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8C" w:rsidRPr="003D6259" w:rsidRDefault="00F00D8C" w:rsidP="00F00D8C"/>
    <w:tbl>
      <w:tblPr>
        <w:tblW w:w="10207" w:type="dxa"/>
        <w:tblInd w:w="-318" w:type="dxa"/>
        <w:tblLook w:val="04A0" w:firstRow="1" w:lastRow="0" w:firstColumn="1" w:lastColumn="0" w:noHBand="0" w:noVBand="1"/>
      </w:tblPr>
      <w:tblGrid>
        <w:gridCol w:w="10207"/>
      </w:tblGrid>
      <w:tr w:rsidR="003D6259" w:rsidRPr="003D6259" w:rsidTr="00936F7C">
        <w:trPr>
          <w:trHeight w:val="425"/>
        </w:trPr>
        <w:tc>
          <w:tcPr>
            <w:tcW w:w="10207" w:type="dxa"/>
          </w:tcPr>
          <w:p w:rsidR="00F00D8C" w:rsidRPr="003D6259" w:rsidRDefault="00F00D8C" w:rsidP="00936F7C">
            <w:pPr>
              <w:spacing w:after="120" w:line="276" w:lineRule="auto"/>
              <w:jc w:val="center"/>
              <w:outlineLvl w:val="0"/>
              <w:rPr>
                <w:rFonts w:eastAsia="Times New Roman"/>
                <w:b/>
                <w:szCs w:val="28"/>
                <w:lang w:eastAsia="ru-RU"/>
              </w:rPr>
            </w:pPr>
            <w:r w:rsidRPr="003D6259">
              <w:rPr>
                <w:noProof/>
                <w:lang w:eastAsia="ru-RU"/>
              </w:rPr>
              <w:drawing>
                <wp:anchor distT="0" distB="0" distL="114300" distR="114300" simplePos="0" relativeHeight="251659264" behindDoc="1" locked="0" layoutInCell="1" allowOverlap="1" wp14:anchorId="47C5B215" wp14:editId="064DAA25">
                  <wp:simplePos x="0" y="0"/>
                  <wp:positionH relativeFrom="column">
                    <wp:posOffset>2612390</wp:posOffset>
                  </wp:positionH>
                  <wp:positionV relativeFrom="page">
                    <wp:posOffset>0</wp:posOffset>
                  </wp:positionV>
                  <wp:extent cx="1066800" cy="1038225"/>
                  <wp:effectExtent l="0" t="0" r="0" b="9525"/>
                  <wp:wrapTight wrapText="bothSides">
                    <wp:wrapPolygon edited="0">
                      <wp:start x="0" y="0"/>
                      <wp:lineTo x="0" y="21402"/>
                      <wp:lineTo x="21214" y="21402"/>
                      <wp:lineTo x="2121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259">
              <w:rPr>
                <w:rFonts w:eastAsia="Times New Roman"/>
                <w:b/>
                <w:szCs w:val="28"/>
                <w:lang w:eastAsia="ru-RU"/>
              </w:rPr>
              <w:t xml:space="preserve"> </w:t>
            </w:r>
          </w:p>
          <w:p w:rsidR="00F00D8C" w:rsidRPr="003D6259" w:rsidRDefault="00F00D8C" w:rsidP="00936F7C">
            <w:pPr>
              <w:spacing w:after="120" w:line="276" w:lineRule="auto"/>
              <w:jc w:val="center"/>
              <w:outlineLvl w:val="0"/>
              <w:rPr>
                <w:rFonts w:eastAsia="Times New Roman"/>
                <w:b/>
                <w:szCs w:val="28"/>
                <w:lang w:eastAsia="ru-RU"/>
              </w:rPr>
            </w:pPr>
          </w:p>
          <w:p w:rsidR="00F00D8C" w:rsidRPr="003D6259" w:rsidRDefault="00F00D8C" w:rsidP="00936F7C">
            <w:pPr>
              <w:spacing w:after="120" w:line="276" w:lineRule="auto"/>
              <w:jc w:val="center"/>
              <w:outlineLvl w:val="0"/>
              <w:rPr>
                <w:rFonts w:eastAsia="Times New Roman"/>
                <w:b/>
                <w:szCs w:val="28"/>
                <w:lang w:eastAsia="ru-RU"/>
              </w:rPr>
            </w:pPr>
          </w:p>
          <w:p w:rsidR="00F00D8C" w:rsidRPr="003D6259" w:rsidRDefault="00F00D8C" w:rsidP="00936F7C">
            <w:pPr>
              <w:spacing w:after="120" w:line="276" w:lineRule="auto"/>
              <w:jc w:val="center"/>
              <w:outlineLvl w:val="0"/>
              <w:rPr>
                <w:rFonts w:eastAsia="Times New Roman"/>
                <w:b/>
                <w:szCs w:val="28"/>
                <w:lang w:eastAsia="ru-RU"/>
              </w:rPr>
            </w:pPr>
          </w:p>
          <w:p w:rsidR="00F00D8C" w:rsidRPr="003D6259" w:rsidRDefault="00F00D8C" w:rsidP="00936F7C">
            <w:pPr>
              <w:spacing w:after="120" w:line="276" w:lineRule="auto"/>
              <w:jc w:val="center"/>
              <w:outlineLvl w:val="0"/>
              <w:rPr>
                <w:rFonts w:ascii="Times New Roman" w:eastAsia="Times New Roman" w:hAnsi="Times New Roman"/>
                <w:b/>
                <w:smallCaps/>
                <w:sz w:val="32"/>
                <w:szCs w:val="32"/>
                <w:lang w:eastAsia="ru-RU"/>
              </w:rPr>
            </w:pPr>
          </w:p>
          <w:p w:rsidR="00F00D8C" w:rsidRPr="003D6259" w:rsidRDefault="00AF49FC" w:rsidP="00A44DA2">
            <w:pPr>
              <w:spacing w:after="120" w:line="276" w:lineRule="auto"/>
              <w:jc w:val="center"/>
              <w:outlineLvl w:val="0"/>
              <w:rPr>
                <w:rFonts w:ascii="Times New Roman" w:eastAsia="Times New Roman" w:hAnsi="Times New Roman"/>
                <w:b/>
                <w:caps/>
                <w:smallCaps/>
                <w:sz w:val="32"/>
                <w:szCs w:val="32"/>
                <w:lang w:val="kk-KZ" w:eastAsia="ru-RU"/>
              </w:rPr>
            </w:pPr>
            <w:r w:rsidRPr="003D6259">
              <w:rPr>
                <w:rFonts w:ascii="Times New Roman" w:eastAsia="Times New Roman" w:hAnsi="Times New Roman"/>
                <w:b/>
                <w:smallCaps/>
                <w:sz w:val="32"/>
                <w:szCs w:val="32"/>
                <w:lang w:eastAsia="ru-RU"/>
              </w:rPr>
              <w:t>р</w:t>
            </w:r>
            <w:r w:rsidR="005118CC" w:rsidRPr="003D6259">
              <w:rPr>
                <w:rFonts w:ascii="Times New Roman" w:eastAsia="Times New Roman" w:hAnsi="Times New Roman"/>
                <w:b/>
                <w:smallCaps/>
                <w:sz w:val="32"/>
                <w:szCs w:val="32"/>
                <w:lang w:eastAsia="ru-RU"/>
              </w:rPr>
              <w:t>е</w:t>
            </w:r>
            <w:r w:rsidR="005118CC" w:rsidRPr="003D6259">
              <w:rPr>
                <w:rFonts w:ascii="Times New Roman" w:eastAsia="Times New Roman" w:hAnsi="Times New Roman"/>
                <w:b/>
                <w:smallCaps/>
                <w:sz w:val="32"/>
                <w:szCs w:val="32"/>
                <w:lang w:val="kk-KZ" w:eastAsia="ru-RU"/>
              </w:rPr>
              <w:t>с</w:t>
            </w:r>
            <w:r w:rsidR="00FB2F65" w:rsidRPr="003D6259">
              <w:rPr>
                <w:rFonts w:ascii="Times New Roman" w:eastAsia="Times New Roman" w:hAnsi="Times New Roman"/>
                <w:b/>
                <w:smallCaps/>
                <w:sz w:val="32"/>
                <w:szCs w:val="32"/>
                <w:lang w:val="kk-KZ" w:eastAsia="ru-RU"/>
              </w:rPr>
              <w:t xml:space="preserve">публикалық бюджеттің атқарылуын </w:t>
            </w:r>
            <w:proofErr w:type="gramStart"/>
            <w:r w:rsidR="005118CC" w:rsidRPr="003D6259">
              <w:rPr>
                <w:rFonts w:ascii="Times New Roman" w:eastAsia="Times New Roman" w:hAnsi="Times New Roman"/>
                <w:b/>
                <w:smallCaps/>
                <w:sz w:val="32"/>
                <w:szCs w:val="32"/>
                <w:lang w:val="kk-KZ" w:eastAsia="ru-RU"/>
              </w:rPr>
              <w:t>ба</w:t>
            </w:r>
            <w:proofErr w:type="gramEnd"/>
            <w:r w:rsidR="005118CC" w:rsidRPr="003D6259">
              <w:rPr>
                <w:rFonts w:ascii="Times New Roman" w:eastAsia="Times New Roman" w:hAnsi="Times New Roman"/>
                <w:b/>
                <w:smallCaps/>
                <w:sz w:val="32"/>
                <w:szCs w:val="32"/>
                <w:lang w:val="kk-KZ" w:eastAsia="ru-RU"/>
              </w:rPr>
              <w:t>қылау жөніндегі есеп комитеті</w:t>
            </w:r>
          </w:p>
          <w:p w:rsidR="00F00D8C" w:rsidRPr="003D6259" w:rsidRDefault="00F00D8C" w:rsidP="00936F7C">
            <w:pPr>
              <w:tabs>
                <w:tab w:val="left" w:pos="3969"/>
              </w:tabs>
              <w:spacing w:after="0" w:line="240" w:lineRule="auto"/>
              <w:jc w:val="both"/>
              <w:rPr>
                <w:rFonts w:eastAsia="Times New Roman"/>
                <w:b/>
                <w:szCs w:val="28"/>
                <w:lang w:eastAsia="ru-RU"/>
              </w:rPr>
            </w:pPr>
          </w:p>
          <w:p w:rsidR="00F00D8C" w:rsidRPr="003D6259" w:rsidRDefault="00F00D8C" w:rsidP="00936F7C">
            <w:pPr>
              <w:spacing w:after="0" w:line="240" w:lineRule="auto"/>
              <w:ind w:left="4956"/>
              <w:rPr>
                <w:rFonts w:eastAsia="Times New Roman"/>
                <w:b/>
                <w:szCs w:val="28"/>
                <w:lang w:eastAsia="ru-RU"/>
              </w:rPr>
            </w:pPr>
          </w:p>
          <w:p w:rsidR="00F00D8C" w:rsidRPr="003D6259" w:rsidRDefault="00F00D8C" w:rsidP="00936F7C">
            <w:pPr>
              <w:spacing w:after="0" w:line="240" w:lineRule="auto"/>
              <w:ind w:left="4956"/>
              <w:rPr>
                <w:rFonts w:eastAsia="Times New Roman"/>
                <w:b/>
                <w:szCs w:val="28"/>
                <w:lang w:eastAsia="ru-RU"/>
              </w:rPr>
            </w:pPr>
          </w:p>
          <w:p w:rsidR="00F00D8C" w:rsidRPr="003D6259" w:rsidRDefault="00F00D8C" w:rsidP="00936F7C">
            <w:pPr>
              <w:spacing w:after="0" w:line="240" w:lineRule="auto"/>
              <w:ind w:left="4956"/>
              <w:rPr>
                <w:rFonts w:eastAsia="Times New Roman"/>
                <w:b/>
                <w:szCs w:val="28"/>
                <w:lang w:eastAsia="ru-RU"/>
              </w:rPr>
            </w:pPr>
          </w:p>
          <w:p w:rsidR="00F00D8C" w:rsidRPr="003D6259" w:rsidRDefault="00F00D8C" w:rsidP="00936F7C">
            <w:pPr>
              <w:spacing w:after="0" w:line="240" w:lineRule="auto"/>
              <w:ind w:left="4956"/>
              <w:rPr>
                <w:rFonts w:eastAsia="Times New Roman"/>
                <w:b/>
                <w:sz w:val="40"/>
                <w:szCs w:val="40"/>
                <w:lang w:eastAsia="ru-RU"/>
              </w:rPr>
            </w:pPr>
          </w:p>
          <w:p w:rsidR="00F00D8C" w:rsidRPr="003D6259" w:rsidRDefault="00F00D8C" w:rsidP="00936F7C">
            <w:pPr>
              <w:spacing w:after="0" w:line="240" w:lineRule="auto"/>
              <w:jc w:val="center"/>
              <w:rPr>
                <w:rStyle w:val="af5"/>
                <w:rFonts w:ascii="Arial" w:hAnsi="Arial"/>
                <w:color w:val="auto"/>
                <w:sz w:val="40"/>
                <w:szCs w:val="40"/>
              </w:rPr>
            </w:pPr>
          </w:p>
          <w:p w:rsidR="00F00D8C" w:rsidRPr="003D6259" w:rsidRDefault="005118CC" w:rsidP="005118CC">
            <w:pPr>
              <w:spacing w:after="0" w:line="240" w:lineRule="auto"/>
              <w:jc w:val="center"/>
              <w:rPr>
                <w:rFonts w:ascii="Times New Roman" w:eastAsia="Times New Roman" w:hAnsi="Times New Roman"/>
                <w:b/>
                <w:sz w:val="40"/>
                <w:szCs w:val="40"/>
                <w:lang w:eastAsia="ru-RU"/>
              </w:rPr>
            </w:pPr>
            <w:r w:rsidRPr="003D6259">
              <w:rPr>
                <w:rStyle w:val="af5"/>
                <w:rFonts w:ascii="Times New Roman" w:hAnsi="Times New Roman"/>
                <w:color w:val="auto"/>
                <w:sz w:val="40"/>
                <w:szCs w:val="40"/>
              </w:rPr>
              <w:t>АУДИТОРЛЫҚ ҚОРЫТЫНДЫ</w:t>
            </w:r>
          </w:p>
          <w:p w:rsidR="00F00D8C" w:rsidRPr="003D6259" w:rsidRDefault="00F00D8C" w:rsidP="00936F7C">
            <w:pPr>
              <w:spacing w:after="0" w:line="240" w:lineRule="auto"/>
              <w:jc w:val="center"/>
              <w:rPr>
                <w:rFonts w:ascii="Times New Roman" w:eastAsia="Times New Roman" w:hAnsi="Times New Roman"/>
                <w:b/>
                <w:sz w:val="40"/>
                <w:szCs w:val="40"/>
                <w:lang w:val="kk-KZ" w:eastAsia="ru-RU"/>
              </w:rPr>
            </w:pPr>
          </w:p>
          <w:p w:rsidR="00220F1E" w:rsidRPr="003D6259" w:rsidRDefault="00980BFB" w:rsidP="00936F7C">
            <w:pPr>
              <w:spacing w:after="0" w:line="240" w:lineRule="auto"/>
              <w:jc w:val="center"/>
              <w:rPr>
                <w:rFonts w:ascii="Times New Roman" w:eastAsia="Times New Roman" w:hAnsi="Times New Roman"/>
                <w:i/>
                <w:sz w:val="40"/>
                <w:szCs w:val="40"/>
                <w:lang w:val="kk-KZ" w:eastAsia="ru-RU"/>
              </w:rPr>
            </w:pPr>
            <w:r w:rsidRPr="003D6259">
              <w:rPr>
                <w:rFonts w:ascii="Times New Roman" w:hAnsi="Times New Roman"/>
                <w:i/>
                <w:sz w:val="40"/>
                <w:szCs w:val="40"/>
                <w:lang w:val="kk-KZ"/>
              </w:rPr>
              <w:t>«</w:t>
            </w:r>
            <w:r w:rsidR="00220F1E" w:rsidRPr="003D6259">
              <w:rPr>
                <w:rFonts w:ascii="Times New Roman" w:hAnsi="Times New Roman"/>
                <w:i/>
                <w:sz w:val="40"/>
                <w:szCs w:val="40"/>
                <w:lang w:val="kk-KZ"/>
              </w:rPr>
              <w:t>Қазпо</w:t>
            </w:r>
            <w:r w:rsidR="003D4054" w:rsidRPr="003D6259">
              <w:rPr>
                <w:rFonts w:ascii="Times New Roman" w:hAnsi="Times New Roman"/>
                <w:i/>
                <w:sz w:val="40"/>
                <w:szCs w:val="40"/>
                <w:lang w:val="kk-KZ"/>
              </w:rPr>
              <w:t>ш</w:t>
            </w:r>
            <w:r w:rsidR="00220F1E" w:rsidRPr="003D6259">
              <w:rPr>
                <w:rFonts w:ascii="Times New Roman" w:hAnsi="Times New Roman"/>
                <w:i/>
                <w:sz w:val="40"/>
                <w:szCs w:val="40"/>
                <w:lang w:val="kk-KZ"/>
              </w:rPr>
              <w:t>та</w:t>
            </w:r>
            <w:r w:rsidRPr="003D6259">
              <w:rPr>
                <w:rFonts w:ascii="Times New Roman" w:hAnsi="Times New Roman"/>
                <w:i/>
                <w:sz w:val="40"/>
                <w:szCs w:val="40"/>
                <w:lang w:val="kk-KZ"/>
              </w:rPr>
              <w:t>»</w:t>
            </w:r>
            <w:r w:rsidR="00220F1E" w:rsidRPr="003D6259">
              <w:rPr>
                <w:rFonts w:ascii="Times New Roman" w:hAnsi="Times New Roman"/>
                <w:i/>
                <w:sz w:val="40"/>
                <w:szCs w:val="40"/>
                <w:lang w:val="kk-KZ"/>
              </w:rPr>
              <w:t xml:space="preserve"> АҚ </w:t>
            </w:r>
            <w:r w:rsidR="00E74E2A" w:rsidRPr="003D6259">
              <w:rPr>
                <w:rFonts w:ascii="Times New Roman" w:eastAsia="Times New Roman" w:hAnsi="Times New Roman"/>
                <w:i/>
                <w:sz w:val="40"/>
                <w:szCs w:val="40"/>
                <w:lang w:val="kk-KZ" w:eastAsia="ru-RU"/>
              </w:rPr>
              <w:t>активтерінің басқарылу тиімділігіне мемлекеттік аудит</w:t>
            </w:r>
            <w:r w:rsidR="00B57013" w:rsidRPr="003D6259">
              <w:rPr>
                <w:rFonts w:ascii="Times New Roman" w:eastAsia="Times New Roman" w:hAnsi="Times New Roman"/>
                <w:i/>
                <w:sz w:val="40"/>
                <w:szCs w:val="40"/>
                <w:lang w:val="kk-KZ" w:eastAsia="ru-RU"/>
              </w:rPr>
              <w:t xml:space="preserve"> жүргізу</w:t>
            </w:r>
            <w:r w:rsidR="00E74E2A" w:rsidRPr="003D6259">
              <w:rPr>
                <w:rFonts w:ascii="Times New Roman" w:hAnsi="Times New Roman"/>
                <w:i/>
                <w:sz w:val="40"/>
                <w:szCs w:val="40"/>
                <w:lang w:val="kk-KZ"/>
              </w:rPr>
              <w:t xml:space="preserve"> </w:t>
            </w:r>
          </w:p>
          <w:p w:rsidR="00F00D8C" w:rsidRPr="003D6259" w:rsidRDefault="00F00D8C" w:rsidP="00936F7C">
            <w:pPr>
              <w:spacing w:after="0" w:line="240" w:lineRule="auto"/>
              <w:rPr>
                <w:rFonts w:eastAsia="Times New Roman"/>
                <w:b/>
                <w:sz w:val="40"/>
                <w:szCs w:val="40"/>
                <w:lang w:val="kk-KZ" w:eastAsia="ru-RU"/>
              </w:rPr>
            </w:pPr>
          </w:p>
          <w:p w:rsidR="00F00D8C" w:rsidRPr="003D6259" w:rsidRDefault="00F00D8C" w:rsidP="00936F7C">
            <w:pPr>
              <w:spacing w:after="0" w:line="240" w:lineRule="auto"/>
              <w:rPr>
                <w:rFonts w:eastAsia="Times New Roman"/>
                <w:b/>
                <w:sz w:val="40"/>
                <w:szCs w:val="40"/>
                <w:lang w:val="kk-KZ" w:eastAsia="ru-RU"/>
              </w:rPr>
            </w:pPr>
          </w:p>
          <w:p w:rsidR="00F00D8C" w:rsidRPr="003D6259" w:rsidRDefault="00F00D8C" w:rsidP="00936F7C">
            <w:pPr>
              <w:spacing w:after="0" w:line="240" w:lineRule="auto"/>
              <w:rPr>
                <w:rFonts w:eastAsia="Times New Roman"/>
                <w:b/>
                <w:szCs w:val="28"/>
                <w:lang w:val="kk-KZ" w:eastAsia="ru-RU"/>
              </w:rPr>
            </w:pPr>
          </w:p>
          <w:p w:rsidR="00F00D8C" w:rsidRPr="003D6259" w:rsidRDefault="00F00D8C" w:rsidP="00936F7C">
            <w:pPr>
              <w:spacing w:after="0" w:line="240" w:lineRule="auto"/>
              <w:rPr>
                <w:rFonts w:eastAsia="Times New Roman"/>
                <w:b/>
                <w:szCs w:val="28"/>
                <w:lang w:val="kk-KZ" w:eastAsia="ru-RU"/>
              </w:rPr>
            </w:pPr>
          </w:p>
          <w:p w:rsidR="00F00D8C" w:rsidRPr="003D6259" w:rsidRDefault="00F00D8C" w:rsidP="00936F7C">
            <w:pPr>
              <w:spacing w:after="0" w:line="240" w:lineRule="auto"/>
              <w:rPr>
                <w:rFonts w:eastAsia="Times New Roman"/>
                <w:b/>
                <w:szCs w:val="28"/>
                <w:lang w:val="kk-KZ" w:eastAsia="ru-RU"/>
              </w:rPr>
            </w:pPr>
          </w:p>
          <w:p w:rsidR="00F00D8C" w:rsidRPr="003D6259" w:rsidRDefault="00F00D8C" w:rsidP="00936F7C">
            <w:pPr>
              <w:spacing w:after="0" w:line="240" w:lineRule="auto"/>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4956"/>
              <w:rPr>
                <w:rFonts w:eastAsia="Times New Roman"/>
                <w:b/>
                <w:szCs w:val="28"/>
                <w:lang w:val="kk-KZ" w:eastAsia="ru-RU"/>
              </w:rPr>
            </w:pPr>
          </w:p>
          <w:p w:rsidR="00F00D8C" w:rsidRPr="003D6259" w:rsidRDefault="00F00D8C" w:rsidP="00936F7C">
            <w:pPr>
              <w:spacing w:after="0" w:line="240" w:lineRule="auto"/>
              <w:ind w:left="5103"/>
              <w:rPr>
                <w:b/>
                <w:szCs w:val="28"/>
                <w:lang w:val="kk-KZ"/>
              </w:rPr>
            </w:pPr>
          </w:p>
          <w:p w:rsidR="00F00D8C" w:rsidRPr="003D6259" w:rsidRDefault="00F00D8C" w:rsidP="00936F7C">
            <w:pPr>
              <w:spacing w:after="0" w:line="240" w:lineRule="auto"/>
              <w:ind w:left="5103"/>
              <w:rPr>
                <w:b/>
                <w:szCs w:val="28"/>
                <w:lang w:val="kk-KZ"/>
              </w:rPr>
            </w:pPr>
          </w:p>
          <w:p w:rsidR="00F00D8C" w:rsidRPr="003D6259" w:rsidRDefault="005118CC" w:rsidP="00936F7C">
            <w:pPr>
              <w:spacing w:after="0" w:line="240" w:lineRule="auto"/>
              <w:jc w:val="center"/>
              <w:rPr>
                <w:rFonts w:ascii="Times New Roman" w:hAnsi="Times New Roman"/>
                <w:b/>
                <w:sz w:val="28"/>
                <w:szCs w:val="28"/>
                <w:lang w:val="kk-KZ"/>
              </w:rPr>
            </w:pPr>
            <w:r w:rsidRPr="003D6259">
              <w:rPr>
                <w:rFonts w:ascii="Times New Roman" w:hAnsi="Times New Roman"/>
                <w:b/>
                <w:sz w:val="28"/>
                <w:szCs w:val="28"/>
              </w:rPr>
              <w:t>Н</w:t>
            </w:r>
            <w:r w:rsidRPr="003D6259">
              <w:rPr>
                <w:rFonts w:ascii="Times New Roman" w:hAnsi="Times New Roman"/>
                <w:b/>
                <w:sz w:val="28"/>
                <w:szCs w:val="28"/>
                <w:lang w:val="kk-KZ"/>
              </w:rPr>
              <w:t>ұ</w:t>
            </w:r>
            <w:r w:rsidRPr="003D6259">
              <w:rPr>
                <w:rFonts w:ascii="Times New Roman" w:hAnsi="Times New Roman"/>
                <w:b/>
                <w:sz w:val="28"/>
                <w:szCs w:val="28"/>
              </w:rPr>
              <w:t>р-С</w:t>
            </w:r>
            <w:r w:rsidRPr="003D6259">
              <w:rPr>
                <w:rFonts w:ascii="Times New Roman" w:hAnsi="Times New Roman"/>
                <w:b/>
                <w:sz w:val="28"/>
                <w:szCs w:val="28"/>
                <w:lang w:val="kk-KZ"/>
              </w:rPr>
              <w:t>ұ</w:t>
            </w:r>
            <w:r w:rsidR="00F00D8C" w:rsidRPr="003D6259">
              <w:rPr>
                <w:rFonts w:ascii="Times New Roman" w:hAnsi="Times New Roman"/>
                <w:b/>
                <w:sz w:val="28"/>
                <w:szCs w:val="28"/>
              </w:rPr>
              <w:t>лтан</w:t>
            </w:r>
            <w:r w:rsidRPr="003D6259">
              <w:rPr>
                <w:rFonts w:ascii="Times New Roman" w:hAnsi="Times New Roman"/>
                <w:b/>
                <w:sz w:val="28"/>
                <w:szCs w:val="28"/>
                <w:lang w:val="kk-KZ"/>
              </w:rPr>
              <w:t xml:space="preserve"> қ.</w:t>
            </w:r>
          </w:p>
          <w:p w:rsidR="00F00D8C" w:rsidRPr="003D6259" w:rsidRDefault="005118CC" w:rsidP="00936F7C">
            <w:pPr>
              <w:spacing w:after="0" w:line="240" w:lineRule="auto"/>
              <w:jc w:val="center"/>
              <w:rPr>
                <w:rFonts w:ascii="Times New Roman" w:hAnsi="Times New Roman"/>
                <w:b/>
                <w:sz w:val="26"/>
                <w:szCs w:val="26"/>
              </w:rPr>
            </w:pPr>
            <w:r w:rsidRPr="003D6259">
              <w:rPr>
                <w:rFonts w:ascii="Times New Roman" w:hAnsi="Times New Roman"/>
                <w:b/>
                <w:sz w:val="26"/>
                <w:szCs w:val="26"/>
              </w:rPr>
              <w:t xml:space="preserve">2021 </w:t>
            </w:r>
            <w:r w:rsidRPr="003D6259">
              <w:rPr>
                <w:rFonts w:ascii="Times New Roman" w:hAnsi="Times New Roman"/>
                <w:b/>
                <w:sz w:val="26"/>
                <w:szCs w:val="26"/>
                <w:lang w:val="kk-KZ"/>
              </w:rPr>
              <w:t>ж</w:t>
            </w:r>
            <w:r w:rsidR="00F00D8C" w:rsidRPr="003D6259">
              <w:rPr>
                <w:rFonts w:ascii="Times New Roman" w:hAnsi="Times New Roman"/>
                <w:b/>
                <w:sz w:val="26"/>
                <w:szCs w:val="26"/>
              </w:rPr>
              <w:t>.</w:t>
            </w:r>
          </w:p>
          <w:p w:rsidR="00F00D8C" w:rsidRPr="003D6259" w:rsidRDefault="00F00D8C" w:rsidP="00936F7C">
            <w:pPr>
              <w:spacing w:after="0" w:line="240" w:lineRule="auto"/>
              <w:jc w:val="center"/>
              <w:rPr>
                <w:sz w:val="26"/>
                <w:szCs w:val="26"/>
              </w:rPr>
            </w:pPr>
          </w:p>
          <w:p w:rsidR="00E74E2A" w:rsidRPr="003D6259" w:rsidRDefault="00E74E2A" w:rsidP="00936F7C">
            <w:pPr>
              <w:widowControl w:val="0"/>
              <w:jc w:val="center"/>
              <w:rPr>
                <w:rFonts w:ascii="Times New Roman" w:eastAsia="Times New Roman" w:hAnsi="Times New Roman"/>
                <w:b/>
                <w:bCs/>
                <w:sz w:val="28"/>
                <w:szCs w:val="28"/>
                <w:lang w:val="kk-KZ" w:eastAsia="ru-RU"/>
              </w:rPr>
            </w:pPr>
          </w:p>
          <w:p w:rsidR="00F00D8C" w:rsidRPr="003D6259" w:rsidRDefault="005118CC" w:rsidP="00936F7C">
            <w:pPr>
              <w:widowControl w:val="0"/>
              <w:jc w:val="center"/>
              <w:rPr>
                <w:rFonts w:ascii="Times New Roman" w:eastAsia="Times New Roman" w:hAnsi="Times New Roman"/>
                <w:b/>
                <w:bCs/>
                <w:sz w:val="28"/>
                <w:szCs w:val="28"/>
                <w:lang w:eastAsia="ru-RU"/>
              </w:rPr>
            </w:pPr>
            <w:r w:rsidRPr="003D6259">
              <w:rPr>
                <w:rFonts w:ascii="Times New Roman" w:eastAsia="Times New Roman" w:hAnsi="Times New Roman"/>
                <w:b/>
                <w:bCs/>
                <w:sz w:val="28"/>
                <w:szCs w:val="28"/>
                <w:lang w:eastAsia="ru-RU"/>
              </w:rPr>
              <w:lastRenderedPageBreak/>
              <w:t>Мазмұны</w:t>
            </w:r>
          </w:p>
          <w:p w:rsidR="00F00D8C" w:rsidRPr="003D6259" w:rsidRDefault="00F00D8C" w:rsidP="00936F7C">
            <w:pPr>
              <w:widowControl w:val="0"/>
              <w:jc w:val="center"/>
              <w:rPr>
                <w:rFonts w:ascii="Times New Roman" w:eastAsia="Times New Roman" w:hAnsi="Times New Roman"/>
                <w:b/>
                <w:bCs/>
                <w:sz w:val="28"/>
                <w:szCs w:val="28"/>
                <w:lang w:eastAsia="ru-RU"/>
              </w:rPr>
            </w:pPr>
          </w:p>
        </w:tc>
      </w:tr>
      <w:tr w:rsidR="003D6259" w:rsidRPr="003D6259" w:rsidTr="00936F7C">
        <w:tc>
          <w:tcPr>
            <w:tcW w:w="10207" w:type="dxa"/>
          </w:tcPr>
          <w:p w:rsidR="00F00D8C" w:rsidRPr="003D6259" w:rsidRDefault="00F00D8C" w:rsidP="00F61081">
            <w:pPr>
              <w:widowControl w:val="0"/>
              <w:tabs>
                <w:tab w:val="left" w:pos="9284"/>
              </w:tabs>
              <w:ind w:left="9107" w:right="34" w:hanging="8789"/>
              <w:rPr>
                <w:rFonts w:ascii="Times New Roman" w:eastAsia="Times New Roman" w:hAnsi="Times New Roman"/>
                <w:b/>
                <w:bCs/>
                <w:sz w:val="28"/>
                <w:szCs w:val="28"/>
                <w:lang w:eastAsia="ru-RU"/>
              </w:rPr>
            </w:pPr>
            <w:r w:rsidRPr="003D6259">
              <w:rPr>
                <w:rFonts w:ascii="Times New Roman" w:hAnsi="Times New Roman"/>
                <w:b/>
                <w:sz w:val="28"/>
                <w:szCs w:val="28"/>
                <w:lang w:val="en-US"/>
              </w:rPr>
              <w:lastRenderedPageBreak/>
              <w:t>I</w:t>
            </w:r>
            <w:r w:rsidRPr="003D6259">
              <w:rPr>
                <w:rFonts w:ascii="Times New Roman" w:hAnsi="Times New Roman"/>
                <w:b/>
                <w:sz w:val="28"/>
                <w:szCs w:val="28"/>
              </w:rPr>
              <w:t xml:space="preserve">. </w:t>
            </w:r>
            <w:r w:rsidR="005118CC" w:rsidRPr="003D6259">
              <w:rPr>
                <w:rFonts w:ascii="Times New Roman" w:eastAsia="Times New Roman" w:hAnsi="Times New Roman"/>
                <w:b/>
                <w:bCs/>
                <w:sz w:val="28"/>
                <w:szCs w:val="28"/>
                <w:lang w:eastAsia="ru-RU"/>
              </w:rPr>
              <w:t>Кіріспе бөлі</w:t>
            </w:r>
            <w:r w:rsidR="0063204D" w:rsidRPr="003D6259">
              <w:rPr>
                <w:rFonts w:ascii="Times New Roman" w:eastAsia="Times New Roman" w:hAnsi="Times New Roman"/>
                <w:b/>
                <w:bCs/>
                <w:sz w:val="28"/>
                <w:szCs w:val="28"/>
                <w:lang w:val="kk-KZ" w:eastAsia="ru-RU"/>
              </w:rPr>
              <w:t>к</w:t>
            </w:r>
            <w:r w:rsidR="005118CC" w:rsidRPr="003D6259">
              <w:rPr>
                <w:rFonts w:ascii="Times New Roman" w:eastAsia="Times New Roman" w:hAnsi="Times New Roman"/>
                <w:b/>
                <w:bCs/>
                <w:sz w:val="28"/>
                <w:szCs w:val="28"/>
                <w:lang w:eastAsia="ru-RU"/>
              </w:rPr>
              <w:t>.</w:t>
            </w:r>
            <w:r w:rsidR="00AD4765" w:rsidRPr="003D6259">
              <w:rPr>
                <w:rFonts w:ascii="Times New Roman" w:eastAsia="Times New Roman" w:hAnsi="Times New Roman"/>
                <w:b/>
                <w:bCs/>
                <w:sz w:val="28"/>
                <w:szCs w:val="28"/>
                <w:lang w:eastAsia="ru-RU"/>
              </w:rPr>
              <w:t xml:space="preserve">                                         </w:t>
            </w:r>
            <w:r w:rsidR="00F61081" w:rsidRPr="003D6259">
              <w:rPr>
                <w:rFonts w:ascii="Times New Roman" w:eastAsia="Times New Roman" w:hAnsi="Times New Roman"/>
                <w:b/>
                <w:bCs/>
                <w:sz w:val="28"/>
                <w:szCs w:val="28"/>
                <w:lang w:eastAsia="ru-RU"/>
              </w:rPr>
              <w:t xml:space="preserve">     </w:t>
            </w:r>
            <w:r w:rsidR="00AD4765" w:rsidRPr="003D6259">
              <w:rPr>
                <w:rFonts w:ascii="Times New Roman" w:eastAsia="Times New Roman" w:hAnsi="Times New Roman"/>
                <w:b/>
                <w:bCs/>
                <w:sz w:val="28"/>
                <w:szCs w:val="28"/>
                <w:lang w:eastAsia="ru-RU"/>
              </w:rPr>
              <w:t xml:space="preserve">                                                     </w:t>
            </w:r>
            <w:r w:rsidR="00F61081" w:rsidRPr="003D6259">
              <w:rPr>
                <w:rFonts w:ascii="Times New Roman" w:eastAsia="Times New Roman" w:hAnsi="Times New Roman"/>
                <w:b/>
                <w:bCs/>
                <w:sz w:val="28"/>
                <w:szCs w:val="28"/>
                <w:lang w:eastAsia="ru-RU"/>
              </w:rPr>
              <w:t xml:space="preserve">     </w:t>
            </w:r>
            <w:r w:rsidR="001F4442" w:rsidRPr="003D6259">
              <w:rPr>
                <w:rFonts w:ascii="Times New Roman" w:eastAsia="Times New Roman" w:hAnsi="Times New Roman"/>
                <w:b/>
                <w:bCs/>
                <w:sz w:val="28"/>
                <w:szCs w:val="28"/>
                <w:lang w:val="kk-KZ" w:eastAsia="ru-RU"/>
              </w:rPr>
              <w:t xml:space="preserve">   </w:t>
            </w:r>
            <w:r w:rsidR="00AD4765" w:rsidRPr="003D6259">
              <w:rPr>
                <w:rFonts w:ascii="Times New Roman" w:eastAsia="Times New Roman" w:hAnsi="Times New Roman"/>
                <w:b/>
                <w:bCs/>
                <w:sz w:val="28"/>
                <w:szCs w:val="28"/>
                <w:lang w:eastAsia="ru-RU"/>
              </w:rPr>
              <w:t>3</w:t>
            </w:r>
          </w:p>
        </w:tc>
      </w:tr>
      <w:tr w:rsidR="003D6259" w:rsidRPr="003D6259" w:rsidTr="00936F7C">
        <w:tc>
          <w:tcPr>
            <w:tcW w:w="10207" w:type="dxa"/>
          </w:tcPr>
          <w:p w:rsidR="00F00D8C" w:rsidRPr="003D6259" w:rsidRDefault="00F00D8C" w:rsidP="00F61081">
            <w:pPr>
              <w:widowControl w:val="0"/>
              <w:ind w:left="9107" w:hanging="8789"/>
              <w:jc w:val="both"/>
              <w:rPr>
                <w:rFonts w:ascii="Times New Roman" w:hAnsi="Times New Roman"/>
                <w:b/>
                <w:bCs/>
                <w:sz w:val="28"/>
                <w:szCs w:val="28"/>
              </w:rPr>
            </w:pPr>
            <w:r w:rsidRPr="003D6259">
              <w:rPr>
                <w:rFonts w:ascii="Times New Roman" w:hAnsi="Times New Roman"/>
                <w:b/>
                <w:sz w:val="28"/>
                <w:szCs w:val="28"/>
                <w:lang w:val="en-US"/>
              </w:rPr>
              <w:t>II</w:t>
            </w:r>
            <w:r w:rsidRPr="003D6259">
              <w:rPr>
                <w:rFonts w:ascii="Times New Roman" w:hAnsi="Times New Roman"/>
                <w:b/>
                <w:sz w:val="28"/>
                <w:szCs w:val="28"/>
              </w:rPr>
              <w:t xml:space="preserve">. </w:t>
            </w:r>
            <w:r w:rsidR="005118CC" w:rsidRPr="003D6259">
              <w:rPr>
                <w:rFonts w:ascii="Times New Roman" w:hAnsi="Times New Roman"/>
                <w:b/>
                <w:bCs/>
                <w:sz w:val="28"/>
                <w:szCs w:val="28"/>
              </w:rPr>
              <w:t>Негізгі (</w:t>
            </w:r>
            <w:r w:rsidR="0063204D" w:rsidRPr="003D6259">
              <w:rPr>
                <w:rFonts w:ascii="Times New Roman" w:hAnsi="Times New Roman"/>
                <w:b/>
                <w:bCs/>
                <w:sz w:val="28"/>
                <w:szCs w:val="28"/>
                <w:lang w:val="kk-KZ"/>
              </w:rPr>
              <w:t>талдамал</w:t>
            </w:r>
            <w:bookmarkStart w:id="0" w:name="_GoBack"/>
            <w:bookmarkEnd w:id="0"/>
            <w:r w:rsidR="0063204D" w:rsidRPr="003D6259">
              <w:rPr>
                <w:rFonts w:ascii="Times New Roman" w:hAnsi="Times New Roman"/>
                <w:b/>
                <w:bCs/>
                <w:sz w:val="28"/>
                <w:szCs w:val="28"/>
                <w:lang w:val="kk-KZ"/>
              </w:rPr>
              <w:t>ық</w:t>
            </w:r>
            <w:r w:rsidR="005118CC" w:rsidRPr="003D6259">
              <w:rPr>
                <w:rFonts w:ascii="Times New Roman" w:hAnsi="Times New Roman"/>
                <w:b/>
                <w:bCs/>
                <w:sz w:val="28"/>
                <w:szCs w:val="28"/>
              </w:rPr>
              <w:t>) бөлі</w:t>
            </w:r>
            <w:r w:rsidR="0063204D" w:rsidRPr="003D6259">
              <w:rPr>
                <w:rFonts w:ascii="Times New Roman" w:hAnsi="Times New Roman"/>
                <w:b/>
                <w:bCs/>
                <w:sz w:val="28"/>
                <w:szCs w:val="28"/>
                <w:lang w:val="kk-KZ"/>
              </w:rPr>
              <w:t>к</w:t>
            </w:r>
            <w:r w:rsidR="005118CC" w:rsidRPr="003D6259">
              <w:rPr>
                <w:rFonts w:ascii="Times New Roman" w:hAnsi="Times New Roman"/>
                <w:b/>
                <w:bCs/>
                <w:sz w:val="28"/>
                <w:szCs w:val="28"/>
              </w:rPr>
              <w:t>.</w:t>
            </w:r>
            <w:r w:rsidR="00F61081" w:rsidRPr="003D6259">
              <w:rPr>
                <w:rFonts w:ascii="Times New Roman" w:hAnsi="Times New Roman"/>
                <w:b/>
                <w:bCs/>
                <w:sz w:val="28"/>
                <w:szCs w:val="28"/>
              </w:rPr>
              <w:t xml:space="preserve">                                                                      </w:t>
            </w:r>
            <w:r w:rsidR="001F4442" w:rsidRPr="003D6259">
              <w:rPr>
                <w:rFonts w:ascii="Times New Roman" w:hAnsi="Times New Roman"/>
                <w:b/>
                <w:bCs/>
                <w:sz w:val="28"/>
                <w:szCs w:val="28"/>
                <w:lang w:val="kk-KZ"/>
              </w:rPr>
              <w:t xml:space="preserve">   </w:t>
            </w:r>
            <w:r w:rsidR="00F61081" w:rsidRPr="003D6259">
              <w:rPr>
                <w:rFonts w:ascii="Times New Roman" w:hAnsi="Times New Roman"/>
                <w:b/>
                <w:bCs/>
                <w:sz w:val="28"/>
                <w:szCs w:val="28"/>
              </w:rPr>
              <w:t xml:space="preserve">  3</w:t>
            </w:r>
            <w:r w:rsidR="00EA064B" w:rsidRPr="003D6259">
              <w:rPr>
                <w:rFonts w:ascii="Times New Roman" w:hAnsi="Times New Roman"/>
                <w:b/>
                <w:bCs/>
                <w:sz w:val="28"/>
                <w:szCs w:val="28"/>
              </w:rPr>
              <w:t>-18</w:t>
            </w:r>
          </w:p>
        </w:tc>
      </w:tr>
      <w:tr w:rsidR="003D6259" w:rsidRPr="003D6259" w:rsidTr="00936F7C">
        <w:tc>
          <w:tcPr>
            <w:tcW w:w="10207" w:type="dxa"/>
          </w:tcPr>
          <w:p w:rsidR="00F00D8C" w:rsidRPr="003D6259" w:rsidRDefault="00F00D8C" w:rsidP="00F61081">
            <w:pPr>
              <w:widowControl w:val="0"/>
              <w:ind w:firstLine="318"/>
              <w:jc w:val="both"/>
              <w:rPr>
                <w:rFonts w:ascii="Times New Roman" w:hAnsi="Times New Roman"/>
                <w:b/>
                <w:bCs/>
                <w:sz w:val="28"/>
                <w:szCs w:val="28"/>
              </w:rPr>
            </w:pPr>
            <w:r w:rsidRPr="003D6259">
              <w:rPr>
                <w:rFonts w:ascii="Times New Roman" w:hAnsi="Times New Roman"/>
                <w:b/>
                <w:bCs/>
                <w:sz w:val="28"/>
                <w:szCs w:val="28"/>
              </w:rPr>
              <w:t xml:space="preserve">2.1. </w:t>
            </w:r>
            <w:proofErr w:type="gramStart"/>
            <w:r w:rsidR="005118CC" w:rsidRPr="003D6259">
              <w:rPr>
                <w:rFonts w:ascii="Times New Roman" w:hAnsi="Times New Roman"/>
                <w:b/>
                <w:bCs/>
                <w:sz w:val="28"/>
                <w:szCs w:val="28"/>
              </w:rPr>
              <w:t>Аудит</w:t>
            </w:r>
            <w:r w:rsidR="0063204D" w:rsidRPr="003D6259">
              <w:rPr>
                <w:rFonts w:ascii="Times New Roman" w:hAnsi="Times New Roman"/>
                <w:b/>
                <w:bCs/>
                <w:sz w:val="28"/>
                <w:szCs w:val="28"/>
                <w:lang w:val="kk-KZ"/>
              </w:rPr>
              <w:t xml:space="preserve"> ж</w:t>
            </w:r>
            <w:proofErr w:type="gramEnd"/>
            <w:r w:rsidR="0063204D" w:rsidRPr="003D6259">
              <w:rPr>
                <w:rFonts w:ascii="Times New Roman" w:hAnsi="Times New Roman"/>
                <w:b/>
                <w:bCs/>
                <w:sz w:val="28"/>
                <w:szCs w:val="28"/>
                <w:lang w:val="kk-KZ"/>
              </w:rPr>
              <w:t>үргізілетін</w:t>
            </w:r>
            <w:r w:rsidR="005118CC" w:rsidRPr="003D6259">
              <w:rPr>
                <w:rFonts w:ascii="Times New Roman" w:hAnsi="Times New Roman"/>
                <w:b/>
                <w:bCs/>
                <w:sz w:val="28"/>
                <w:szCs w:val="28"/>
              </w:rPr>
              <w:t xml:space="preserve"> саланың жағдайын қысқаша талдау.</w:t>
            </w:r>
            <w:r w:rsidR="00EA064B" w:rsidRPr="003D6259">
              <w:rPr>
                <w:rFonts w:ascii="Times New Roman" w:hAnsi="Times New Roman"/>
                <w:b/>
                <w:bCs/>
                <w:sz w:val="28"/>
                <w:szCs w:val="28"/>
              </w:rPr>
              <w:t xml:space="preserve">                </w:t>
            </w:r>
            <w:r w:rsidR="00B77CE1" w:rsidRPr="003D6259">
              <w:rPr>
                <w:rFonts w:ascii="Times New Roman" w:hAnsi="Times New Roman"/>
                <w:b/>
                <w:bCs/>
                <w:sz w:val="28"/>
                <w:szCs w:val="28"/>
                <w:lang w:val="kk-KZ"/>
              </w:rPr>
              <w:t xml:space="preserve">   </w:t>
            </w:r>
            <w:r w:rsidR="00EA064B" w:rsidRPr="003D6259">
              <w:rPr>
                <w:rFonts w:ascii="Times New Roman" w:hAnsi="Times New Roman"/>
                <w:b/>
                <w:bCs/>
                <w:sz w:val="28"/>
                <w:szCs w:val="28"/>
              </w:rPr>
              <w:t xml:space="preserve">    3-4</w:t>
            </w:r>
          </w:p>
          <w:p w:rsidR="00F00D8C" w:rsidRPr="003D6259" w:rsidRDefault="00F00D8C" w:rsidP="00B77CE1">
            <w:pPr>
              <w:pStyle w:val="af6"/>
              <w:tabs>
                <w:tab w:val="left" w:pos="993"/>
              </w:tabs>
              <w:spacing w:before="0"/>
              <w:ind w:left="9107" w:hanging="8789"/>
              <w:contextualSpacing/>
              <w:rPr>
                <w:rFonts w:ascii="Times New Roman" w:hAnsi="Times New Roman"/>
                <w:bCs/>
              </w:rPr>
            </w:pPr>
            <w:bookmarkStart w:id="1" w:name="_Hlk34414545"/>
            <w:r w:rsidRPr="003D6259">
              <w:rPr>
                <w:rFonts w:ascii="Times New Roman" w:hAnsi="Times New Roman"/>
                <w:bCs/>
              </w:rPr>
              <w:t xml:space="preserve">2.2. </w:t>
            </w:r>
            <w:r w:rsidR="005118CC" w:rsidRPr="003D6259">
              <w:rPr>
                <w:rFonts w:ascii="Times New Roman" w:hAnsi="Times New Roman"/>
                <w:bCs/>
              </w:rPr>
              <w:t>Мемлекеттік аудиттің негізгі нәтижелері.</w:t>
            </w:r>
            <w:bookmarkEnd w:id="1"/>
            <w:r w:rsidR="00F61081" w:rsidRPr="003D6259">
              <w:rPr>
                <w:rFonts w:ascii="Times New Roman" w:hAnsi="Times New Roman"/>
                <w:bCs/>
              </w:rPr>
              <w:t xml:space="preserve">                                            </w:t>
            </w:r>
            <w:r w:rsidR="00B77CE1" w:rsidRPr="003D6259">
              <w:rPr>
                <w:rFonts w:ascii="Times New Roman" w:hAnsi="Times New Roman"/>
                <w:bCs/>
                <w:lang w:val="kk-KZ"/>
              </w:rPr>
              <w:t xml:space="preserve">  </w:t>
            </w:r>
            <w:r w:rsidR="00F61081" w:rsidRPr="003D6259">
              <w:rPr>
                <w:rFonts w:ascii="Times New Roman" w:hAnsi="Times New Roman"/>
                <w:bCs/>
              </w:rPr>
              <w:t xml:space="preserve">  </w:t>
            </w:r>
            <w:r w:rsidR="00EA064B" w:rsidRPr="003D6259">
              <w:rPr>
                <w:rFonts w:ascii="Times New Roman" w:hAnsi="Times New Roman"/>
                <w:bCs/>
              </w:rPr>
              <w:t>4-17</w:t>
            </w:r>
          </w:p>
        </w:tc>
      </w:tr>
      <w:tr w:rsidR="003D6259" w:rsidRPr="003D6259" w:rsidTr="00936F7C">
        <w:trPr>
          <w:trHeight w:val="650"/>
        </w:trPr>
        <w:tc>
          <w:tcPr>
            <w:tcW w:w="10207" w:type="dxa"/>
          </w:tcPr>
          <w:p w:rsidR="00F00D8C" w:rsidRPr="003D6259" w:rsidRDefault="00F00D8C" w:rsidP="00936F7C">
            <w:pPr>
              <w:widowControl w:val="0"/>
              <w:ind w:firstLine="602"/>
              <w:jc w:val="both"/>
              <w:rPr>
                <w:rFonts w:ascii="Times New Roman" w:hAnsi="Times New Roman"/>
                <w:bCs/>
                <w:sz w:val="2"/>
                <w:szCs w:val="28"/>
              </w:rPr>
            </w:pPr>
          </w:p>
          <w:p w:rsidR="00F00D8C" w:rsidRPr="003D6259" w:rsidRDefault="00F00D8C" w:rsidP="001F4442">
            <w:pPr>
              <w:widowControl w:val="0"/>
              <w:tabs>
                <w:tab w:val="left" w:pos="381"/>
              </w:tabs>
              <w:ind w:firstLine="318"/>
              <w:jc w:val="both"/>
              <w:rPr>
                <w:rFonts w:ascii="Times New Roman" w:hAnsi="Times New Roman"/>
                <w:b/>
                <w:bCs/>
                <w:iCs/>
                <w:sz w:val="28"/>
                <w:szCs w:val="28"/>
              </w:rPr>
            </w:pPr>
            <w:bookmarkStart w:id="2" w:name="_Hlk34494803"/>
            <w:bookmarkStart w:id="3" w:name="_Hlk34414584"/>
            <w:r w:rsidRPr="003D6259">
              <w:rPr>
                <w:rFonts w:ascii="Times New Roman" w:hAnsi="Times New Roman"/>
                <w:bCs/>
                <w:iCs/>
                <w:sz w:val="28"/>
                <w:szCs w:val="28"/>
              </w:rPr>
              <w:t xml:space="preserve">2.2.1. </w:t>
            </w:r>
            <w:r w:rsidR="00F61081" w:rsidRPr="003D6259">
              <w:rPr>
                <w:rFonts w:ascii="Times New Roman" w:hAnsi="Times New Roman"/>
                <w:sz w:val="28"/>
                <w:szCs w:val="28"/>
                <w:lang w:val="kk-KZ"/>
              </w:rPr>
              <w:t>Ұлттық пошта операторы ретінде</w:t>
            </w:r>
            <w:r w:rsidR="00EA064B" w:rsidRPr="003D6259">
              <w:rPr>
                <w:rFonts w:ascii="Times New Roman" w:hAnsi="Times New Roman"/>
                <w:sz w:val="28"/>
                <w:szCs w:val="28"/>
                <w:lang w:val="kk-KZ"/>
              </w:rPr>
              <w:t xml:space="preserve"> «</w:t>
            </w:r>
            <w:r w:rsidR="00F61081" w:rsidRPr="003D6259">
              <w:rPr>
                <w:rFonts w:ascii="Times New Roman" w:hAnsi="Times New Roman"/>
                <w:sz w:val="28"/>
                <w:szCs w:val="28"/>
                <w:lang w:val="kk-KZ"/>
              </w:rPr>
              <w:t>Қазпошта</w:t>
            </w:r>
            <w:r w:rsidR="00EA064B" w:rsidRPr="003D6259">
              <w:rPr>
                <w:rFonts w:ascii="Times New Roman" w:hAnsi="Times New Roman"/>
                <w:sz w:val="28"/>
                <w:szCs w:val="28"/>
                <w:lang w:val="kk-KZ"/>
              </w:rPr>
              <w:t>»</w:t>
            </w:r>
            <w:r w:rsidR="00F61081" w:rsidRPr="003D6259">
              <w:rPr>
                <w:rFonts w:ascii="Times New Roman" w:hAnsi="Times New Roman"/>
                <w:sz w:val="28"/>
                <w:szCs w:val="28"/>
                <w:lang w:val="kk-KZ"/>
              </w:rPr>
              <w:t xml:space="preserve"> АҚ </w:t>
            </w:r>
            <w:r w:rsidR="00F61081" w:rsidRPr="003D6259">
              <w:rPr>
                <w:lang w:val="kk-KZ"/>
              </w:rPr>
              <w:t xml:space="preserve"> </w:t>
            </w:r>
            <w:r w:rsidR="005118CC" w:rsidRPr="003D6259">
              <w:rPr>
                <w:rFonts w:ascii="Times New Roman" w:hAnsi="Times New Roman"/>
                <w:bCs/>
                <w:iCs/>
                <w:sz w:val="28"/>
                <w:szCs w:val="28"/>
              </w:rPr>
              <w:t xml:space="preserve">қызметін </w:t>
            </w:r>
            <w:proofErr w:type="gramStart"/>
            <w:r w:rsidR="005118CC" w:rsidRPr="003D6259">
              <w:rPr>
                <w:rFonts w:ascii="Times New Roman" w:hAnsi="Times New Roman"/>
                <w:bCs/>
                <w:iCs/>
                <w:sz w:val="28"/>
                <w:szCs w:val="28"/>
              </w:rPr>
              <w:t>ба</w:t>
            </w:r>
            <w:proofErr w:type="gramEnd"/>
            <w:r w:rsidR="005118CC" w:rsidRPr="003D6259">
              <w:rPr>
                <w:rFonts w:ascii="Times New Roman" w:hAnsi="Times New Roman"/>
                <w:bCs/>
                <w:iCs/>
                <w:sz w:val="28"/>
                <w:szCs w:val="28"/>
              </w:rPr>
              <w:t>ғалау;</w:t>
            </w:r>
            <w:r w:rsidR="002E158A" w:rsidRPr="003D6259">
              <w:rPr>
                <w:rFonts w:ascii="Times New Roman" w:hAnsi="Times New Roman"/>
                <w:bCs/>
                <w:iCs/>
                <w:sz w:val="28"/>
                <w:szCs w:val="28"/>
              </w:rPr>
              <w:t xml:space="preserve">   </w:t>
            </w:r>
            <w:r w:rsidR="001F4442" w:rsidRPr="003D6259">
              <w:rPr>
                <w:rFonts w:ascii="Times New Roman" w:hAnsi="Times New Roman"/>
                <w:bCs/>
                <w:iCs/>
                <w:sz w:val="28"/>
                <w:szCs w:val="28"/>
                <w:lang w:val="kk-KZ"/>
              </w:rPr>
              <w:t xml:space="preserve"> </w:t>
            </w:r>
            <w:r w:rsidR="00EA064B" w:rsidRPr="003D6259">
              <w:rPr>
                <w:rFonts w:ascii="Times New Roman" w:hAnsi="Times New Roman"/>
                <w:bCs/>
                <w:iCs/>
                <w:sz w:val="28"/>
                <w:szCs w:val="28"/>
                <w:lang w:val="kk-KZ"/>
              </w:rPr>
              <w:t>4-7</w:t>
            </w:r>
          </w:p>
          <w:p w:rsidR="00F00D8C" w:rsidRPr="003D6259" w:rsidRDefault="00F00D8C" w:rsidP="00F61081">
            <w:pPr>
              <w:widowControl w:val="0"/>
              <w:ind w:firstLine="318"/>
              <w:jc w:val="both"/>
              <w:rPr>
                <w:rFonts w:ascii="Times New Roman" w:hAnsi="Times New Roman"/>
                <w:bCs/>
                <w:iCs/>
                <w:sz w:val="28"/>
                <w:szCs w:val="28"/>
                <w:lang w:val="kk-KZ"/>
              </w:rPr>
            </w:pPr>
            <w:bookmarkStart w:id="4" w:name="_Hlk34413263"/>
            <w:r w:rsidRPr="003D6259">
              <w:rPr>
                <w:rFonts w:ascii="Times New Roman" w:hAnsi="Times New Roman"/>
                <w:bCs/>
                <w:iCs/>
                <w:sz w:val="28"/>
                <w:szCs w:val="28"/>
              </w:rPr>
              <w:t xml:space="preserve">2.2.2. </w:t>
            </w:r>
            <w:bookmarkEnd w:id="4"/>
            <w:r w:rsidR="00EA064B" w:rsidRPr="003D6259">
              <w:rPr>
                <w:rFonts w:ascii="Times New Roman" w:hAnsi="Times New Roman"/>
                <w:sz w:val="28"/>
                <w:szCs w:val="28"/>
                <w:lang w:val="kk-KZ"/>
              </w:rPr>
              <w:t>«</w:t>
            </w:r>
            <w:r w:rsidR="002E158A" w:rsidRPr="003D6259">
              <w:rPr>
                <w:rFonts w:ascii="Times New Roman" w:hAnsi="Times New Roman"/>
                <w:sz w:val="28"/>
                <w:szCs w:val="28"/>
                <w:lang w:val="kk-KZ"/>
              </w:rPr>
              <w:t>Қазпо</w:t>
            </w:r>
            <w:r w:rsidR="003D4054" w:rsidRPr="003D6259">
              <w:rPr>
                <w:rFonts w:ascii="Times New Roman" w:hAnsi="Times New Roman"/>
                <w:sz w:val="28"/>
                <w:szCs w:val="28"/>
                <w:lang w:val="kk-KZ"/>
              </w:rPr>
              <w:t>ш</w:t>
            </w:r>
            <w:r w:rsidR="002E158A" w:rsidRPr="003D6259">
              <w:rPr>
                <w:rFonts w:ascii="Times New Roman" w:hAnsi="Times New Roman"/>
                <w:sz w:val="28"/>
                <w:szCs w:val="28"/>
                <w:lang w:val="kk-KZ"/>
              </w:rPr>
              <w:t>та</w:t>
            </w:r>
            <w:r w:rsidR="00EA064B" w:rsidRPr="003D6259">
              <w:rPr>
                <w:rFonts w:ascii="Times New Roman" w:hAnsi="Times New Roman"/>
                <w:sz w:val="28"/>
                <w:szCs w:val="28"/>
                <w:lang w:val="kk-KZ"/>
              </w:rPr>
              <w:t>»</w:t>
            </w:r>
            <w:r w:rsidR="00B57013" w:rsidRPr="003D6259">
              <w:rPr>
                <w:rFonts w:ascii="Times New Roman" w:hAnsi="Times New Roman"/>
                <w:sz w:val="28"/>
                <w:szCs w:val="28"/>
                <w:lang w:val="kk-KZ"/>
              </w:rPr>
              <w:t xml:space="preserve"> </w:t>
            </w:r>
            <w:r w:rsidR="002E158A" w:rsidRPr="003D6259">
              <w:rPr>
                <w:rFonts w:ascii="Times New Roman" w:hAnsi="Times New Roman"/>
                <w:sz w:val="28"/>
                <w:szCs w:val="28"/>
                <w:lang w:val="kk-KZ"/>
              </w:rPr>
              <w:t>АҚ мемлекетті</w:t>
            </w:r>
            <w:proofErr w:type="gramStart"/>
            <w:r w:rsidR="002E158A" w:rsidRPr="003D6259">
              <w:rPr>
                <w:rFonts w:ascii="Times New Roman" w:hAnsi="Times New Roman"/>
                <w:sz w:val="28"/>
                <w:szCs w:val="28"/>
                <w:lang w:val="kk-KZ"/>
              </w:rPr>
              <w:t>к</w:t>
            </w:r>
            <w:proofErr w:type="gramEnd"/>
            <w:r w:rsidR="002E158A" w:rsidRPr="003D6259">
              <w:rPr>
                <w:rFonts w:ascii="Times New Roman" w:hAnsi="Times New Roman"/>
                <w:sz w:val="28"/>
                <w:szCs w:val="28"/>
                <w:lang w:val="kk-KZ"/>
              </w:rPr>
              <w:t xml:space="preserve"> аудитінің негізгі нәтижелері.                     </w:t>
            </w:r>
            <w:r w:rsidR="00EA064B" w:rsidRPr="003D6259">
              <w:rPr>
                <w:rFonts w:ascii="Times New Roman" w:hAnsi="Times New Roman"/>
                <w:sz w:val="28"/>
                <w:szCs w:val="28"/>
                <w:lang w:val="kk-KZ"/>
              </w:rPr>
              <w:t>7-17</w:t>
            </w:r>
          </w:p>
          <w:bookmarkEnd w:id="2"/>
          <w:bookmarkEnd w:id="3"/>
          <w:p w:rsidR="00F00D8C" w:rsidRPr="003D6259" w:rsidRDefault="001F4442" w:rsidP="007429AB">
            <w:pPr>
              <w:widowControl w:val="0"/>
              <w:ind w:firstLine="318"/>
              <w:jc w:val="both"/>
              <w:rPr>
                <w:rFonts w:ascii="Times New Roman" w:hAnsi="Times New Roman"/>
                <w:bCs/>
                <w:sz w:val="28"/>
                <w:szCs w:val="28"/>
                <w:lang w:val="kk-KZ"/>
              </w:rPr>
            </w:pPr>
            <w:r w:rsidRPr="003D6259">
              <w:rPr>
                <w:rFonts w:ascii="Times New Roman" w:hAnsi="Times New Roman"/>
                <w:b/>
                <w:bCs/>
                <w:sz w:val="28"/>
                <w:szCs w:val="28"/>
                <w:lang w:val="kk-KZ"/>
              </w:rPr>
              <w:t>2.3. Мемлекеттік аудит объектісі қызметінің әлеуметтік</w:t>
            </w:r>
            <w:r w:rsidR="007429AB" w:rsidRPr="003D6259">
              <w:rPr>
                <w:rFonts w:ascii="Times New Roman" w:hAnsi="Times New Roman"/>
                <w:b/>
                <w:bCs/>
                <w:sz w:val="28"/>
                <w:szCs w:val="28"/>
                <w:lang w:val="kk-KZ"/>
              </w:rPr>
              <w:t>-</w:t>
            </w:r>
            <w:r w:rsidRPr="003D6259">
              <w:rPr>
                <w:rFonts w:ascii="Times New Roman" w:hAnsi="Times New Roman"/>
                <w:b/>
                <w:bCs/>
                <w:sz w:val="28"/>
                <w:szCs w:val="28"/>
                <w:lang w:val="kk-KZ"/>
              </w:rPr>
              <w:t>экономикалық дамуға әсерін бағалау.</w:t>
            </w:r>
            <w:r w:rsidR="007429AB" w:rsidRPr="003D6259">
              <w:rPr>
                <w:rFonts w:ascii="Times New Roman" w:hAnsi="Times New Roman"/>
                <w:b/>
                <w:bCs/>
                <w:sz w:val="28"/>
                <w:szCs w:val="28"/>
                <w:lang w:val="kk-KZ"/>
              </w:rPr>
              <w:t xml:space="preserve">                                                                                                  17</w:t>
            </w:r>
          </w:p>
        </w:tc>
      </w:tr>
      <w:tr w:rsidR="003D6259" w:rsidRPr="003D6259" w:rsidTr="00936F7C">
        <w:tc>
          <w:tcPr>
            <w:tcW w:w="10207" w:type="dxa"/>
          </w:tcPr>
          <w:p w:rsidR="00F00D8C" w:rsidRPr="003D6259" w:rsidRDefault="00214FEB" w:rsidP="009817F8">
            <w:pPr>
              <w:widowControl w:val="0"/>
              <w:ind w:firstLine="318"/>
              <w:jc w:val="both"/>
              <w:rPr>
                <w:rFonts w:ascii="Times New Roman" w:hAnsi="Times New Roman"/>
                <w:b/>
                <w:bCs/>
                <w:sz w:val="28"/>
                <w:szCs w:val="28"/>
                <w:lang w:val="kk-KZ"/>
              </w:rPr>
            </w:pPr>
            <w:r w:rsidRPr="003D6259">
              <w:rPr>
                <w:rFonts w:ascii="Times New Roman" w:eastAsia="Times New Roman" w:hAnsi="Times New Roman"/>
                <w:b/>
                <w:sz w:val="28"/>
                <w:szCs w:val="28"/>
                <w:lang w:val="kk-KZ" w:eastAsia="ru-RU"/>
              </w:rPr>
              <w:t xml:space="preserve">III. Қорытынды бөлік.                                                                                       </w:t>
            </w:r>
            <w:r w:rsidR="009817F8" w:rsidRPr="003D6259">
              <w:rPr>
                <w:rFonts w:ascii="Times New Roman" w:eastAsia="Times New Roman" w:hAnsi="Times New Roman"/>
                <w:b/>
                <w:sz w:val="28"/>
                <w:szCs w:val="28"/>
                <w:lang w:val="kk-KZ" w:eastAsia="ru-RU"/>
              </w:rPr>
              <w:t>18-24</w:t>
            </w:r>
            <w:r w:rsidRPr="003D6259">
              <w:rPr>
                <w:rFonts w:ascii="Times New Roman" w:eastAsia="Times New Roman" w:hAnsi="Times New Roman"/>
                <w:b/>
                <w:sz w:val="28"/>
                <w:szCs w:val="28"/>
                <w:lang w:val="kk-KZ" w:eastAsia="ru-RU"/>
              </w:rPr>
              <w:t xml:space="preserve"> </w:t>
            </w:r>
          </w:p>
        </w:tc>
      </w:tr>
      <w:tr w:rsidR="003D6259" w:rsidRPr="003D6259" w:rsidTr="00936F7C">
        <w:tc>
          <w:tcPr>
            <w:tcW w:w="10207" w:type="dxa"/>
          </w:tcPr>
          <w:p w:rsidR="00F00D8C" w:rsidRPr="003D6259" w:rsidRDefault="00214FEB" w:rsidP="009817F8">
            <w:pPr>
              <w:widowControl w:val="0"/>
              <w:ind w:firstLine="318"/>
              <w:jc w:val="both"/>
              <w:rPr>
                <w:rFonts w:ascii="Times New Roman" w:hAnsi="Times New Roman"/>
                <w:sz w:val="28"/>
                <w:szCs w:val="28"/>
                <w:lang w:val="kk-KZ"/>
              </w:rPr>
            </w:pPr>
            <w:r w:rsidRPr="003D6259">
              <w:rPr>
                <w:rFonts w:ascii="Times New Roman" w:hAnsi="Times New Roman"/>
                <w:b/>
                <w:sz w:val="28"/>
                <w:szCs w:val="28"/>
                <w:lang w:val="kk-KZ"/>
              </w:rPr>
              <w:t>3.1. Мемле</w:t>
            </w:r>
            <w:r w:rsidRPr="003D6259">
              <w:rPr>
                <w:rFonts w:ascii="Times New Roman" w:hAnsi="Times New Roman"/>
                <w:b/>
                <w:sz w:val="28"/>
                <w:szCs w:val="28"/>
              </w:rPr>
              <w:t>кеттік аудит барысында қабылданған шаралар.</w:t>
            </w:r>
            <w:r w:rsidRPr="003D6259">
              <w:rPr>
                <w:rFonts w:ascii="Times New Roman" w:hAnsi="Times New Roman"/>
                <w:b/>
                <w:sz w:val="28"/>
                <w:szCs w:val="28"/>
                <w:lang w:val="kk-KZ"/>
              </w:rPr>
              <w:t xml:space="preserve">                        </w:t>
            </w:r>
            <w:r w:rsidR="009817F8" w:rsidRPr="003D6259">
              <w:rPr>
                <w:rFonts w:ascii="Times New Roman" w:hAnsi="Times New Roman"/>
                <w:b/>
                <w:sz w:val="28"/>
                <w:szCs w:val="28"/>
                <w:lang w:val="kk-KZ"/>
              </w:rPr>
              <w:t xml:space="preserve">  18</w:t>
            </w:r>
            <w:r w:rsidRPr="003D6259">
              <w:rPr>
                <w:rFonts w:ascii="Times New Roman" w:hAnsi="Times New Roman"/>
                <w:b/>
                <w:sz w:val="28"/>
                <w:szCs w:val="28"/>
                <w:lang w:val="kk-KZ"/>
              </w:rPr>
              <w:t xml:space="preserve">  </w:t>
            </w:r>
          </w:p>
        </w:tc>
      </w:tr>
      <w:tr w:rsidR="003D6259" w:rsidRPr="003D6259" w:rsidTr="00936F7C">
        <w:tc>
          <w:tcPr>
            <w:tcW w:w="10207" w:type="dxa"/>
          </w:tcPr>
          <w:p w:rsidR="00F00D8C" w:rsidRPr="003D6259" w:rsidRDefault="00214FEB" w:rsidP="0095549B">
            <w:pPr>
              <w:widowControl w:val="0"/>
              <w:tabs>
                <w:tab w:val="left" w:pos="1134"/>
              </w:tabs>
              <w:autoSpaceDE w:val="0"/>
              <w:autoSpaceDN w:val="0"/>
              <w:adjustRightInd w:val="0"/>
              <w:ind w:firstLine="318"/>
              <w:jc w:val="both"/>
              <w:rPr>
                <w:rFonts w:ascii="Times New Roman" w:hAnsi="Times New Roman"/>
                <w:b/>
                <w:sz w:val="28"/>
                <w:szCs w:val="28"/>
                <w:lang w:val="kk-KZ"/>
              </w:rPr>
            </w:pPr>
            <w:r w:rsidRPr="003D6259">
              <w:rPr>
                <w:rFonts w:ascii="Times New Roman" w:eastAsia="Times New Roman" w:hAnsi="Times New Roman"/>
                <w:b/>
                <w:sz w:val="28"/>
                <w:szCs w:val="28"/>
                <w:lang w:eastAsia="ru-RU"/>
              </w:rPr>
              <w:t>3.2. Мемлекетті</w:t>
            </w:r>
            <w:proofErr w:type="gramStart"/>
            <w:r w:rsidRPr="003D6259">
              <w:rPr>
                <w:rFonts w:ascii="Times New Roman" w:eastAsia="Times New Roman" w:hAnsi="Times New Roman"/>
                <w:b/>
                <w:sz w:val="28"/>
                <w:szCs w:val="28"/>
                <w:lang w:eastAsia="ru-RU"/>
              </w:rPr>
              <w:t>к</w:t>
            </w:r>
            <w:proofErr w:type="gramEnd"/>
            <w:r w:rsidRPr="003D6259">
              <w:rPr>
                <w:rFonts w:ascii="Times New Roman" w:eastAsia="Times New Roman" w:hAnsi="Times New Roman"/>
                <w:b/>
                <w:sz w:val="28"/>
                <w:szCs w:val="28"/>
                <w:lang w:eastAsia="ru-RU"/>
              </w:rPr>
              <w:t xml:space="preserve"> аудит нәтижелері бойынша </w:t>
            </w:r>
            <w:r w:rsidRPr="003D6259">
              <w:rPr>
                <w:rFonts w:ascii="Times New Roman" w:eastAsia="Times New Roman" w:hAnsi="Times New Roman"/>
                <w:b/>
                <w:sz w:val="28"/>
                <w:szCs w:val="28"/>
                <w:lang w:val="kk-KZ" w:eastAsia="ru-RU"/>
              </w:rPr>
              <w:t>тұжырымдар</w:t>
            </w:r>
            <w:r w:rsidRPr="003D6259">
              <w:rPr>
                <w:rFonts w:ascii="Times New Roman" w:eastAsia="Times New Roman" w:hAnsi="Times New Roman"/>
                <w:b/>
                <w:sz w:val="28"/>
                <w:szCs w:val="28"/>
                <w:lang w:eastAsia="ru-RU"/>
              </w:rPr>
              <w:t>.</w:t>
            </w:r>
            <w:r w:rsidRPr="003D6259">
              <w:rPr>
                <w:rFonts w:ascii="Times New Roman" w:eastAsia="Times New Roman" w:hAnsi="Times New Roman"/>
                <w:b/>
                <w:sz w:val="28"/>
                <w:szCs w:val="28"/>
                <w:lang w:val="kk-KZ" w:eastAsia="ru-RU"/>
              </w:rPr>
              <w:t xml:space="preserve">                 </w:t>
            </w:r>
            <w:r w:rsidR="0095549B" w:rsidRPr="003D6259">
              <w:rPr>
                <w:rFonts w:ascii="Times New Roman" w:eastAsia="Times New Roman" w:hAnsi="Times New Roman"/>
                <w:b/>
                <w:sz w:val="28"/>
                <w:szCs w:val="28"/>
                <w:lang w:val="kk-KZ" w:eastAsia="ru-RU"/>
              </w:rPr>
              <w:t xml:space="preserve"> </w:t>
            </w:r>
            <w:r w:rsidRPr="003D6259">
              <w:rPr>
                <w:rFonts w:ascii="Times New Roman" w:eastAsia="Times New Roman" w:hAnsi="Times New Roman"/>
                <w:b/>
                <w:sz w:val="28"/>
                <w:szCs w:val="28"/>
                <w:lang w:val="kk-KZ" w:eastAsia="ru-RU"/>
              </w:rPr>
              <w:t xml:space="preserve">  </w:t>
            </w:r>
            <w:r w:rsidR="009817F8" w:rsidRPr="003D6259">
              <w:rPr>
                <w:rFonts w:ascii="Times New Roman" w:eastAsia="Times New Roman" w:hAnsi="Times New Roman"/>
                <w:b/>
                <w:sz w:val="28"/>
                <w:szCs w:val="28"/>
                <w:lang w:val="kk-KZ" w:eastAsia="ru-RU"/>
              </w:rPr>
              <w:t xml:space="preserve"> 18-22</w:t>
            </w:r>
          </w:p>
        </w:tc>
      </w:tr>
      <w:tr w:rsidR="003D6259" w:rsidRPr="003D6259" w:rsidTr="00936F7C">
        <w:tc>
          <w:tcPr>
            <w:tcW w:w="10207" w:type="dxa"/>
          </w:tcPr>
          <w:p w:rsidR="00F00D8C" w:rsidRPr="003D6259" w:rsidRDefault="00214FEB" w:rsidP="0090531D">
            <w:pPr>
              <w:widowControl w:val="0"/>
              <w:ind w:firstLine="318"/>
              <w:jc w:val="both"/>
              <w:rPr>
                <w:rFonts w:ascii="Times New Roman" w:eastAsia="Times New Roman" w:hAnsi="Times New Roman"/>
                <w:b/>
                <w:sz w:val="28"/>
                <w:szCs w:val="28"/>
                <w:lang w:val="kk-KZ" w:eastAsia="ru-RU"/>
              </w:rPr>
            </w:pPr>
            <w:r w:rsidRPr="003D6259">
              <w:rPr>
                <w:rFonts w:ascii="Times New Roman" w:eastAsia="Times New Roman" w:hAnsi="Times New Roman"/>
                <w:b/>
                <w:sz w:val="28"/>
                <w:szCs w:val="28"/>
                <w:lang w:eastAsia="ru-RU"/>
              </w:rPr>
              <w:t>3.3. Мемлекетті</w:t>
            </w:r>
            <w:proofErr w:type="gramStart"/>
            <w:r w:rsidRPr="003D6259">
              <w:rPr>
                <w:rFonts w:ascii="Times New Roman" w:eastAsia="Times New Roman" w:hAnsi="Times New Roman"/>
                <w:b/>
                <w:sz w:val="28"/>
                <w:szCs w:val="28"/>
                <w:lang w:eastAsia="ru-RU"/>
              </w:rPr>
              <w:t>к</w:t>
            </w:r>
            <w:proofErr w:type="gramEnd"/>
            <w:r w:rsidRPr="003D6259">
              <w:rPr>
                <w:rFonts w:ascii="Times New Roman" w:eastAsia="Times New Roman" w:hAnsi="Times New Roman"/>
                <w:b/>
                <w:sz w:val="28"/>
                <w:szCs w:val="28"/>
                <w:lang w:eastAsia="ru-RU"/>
              </w:rPr>
              <w:t xml:space="preserve"> аудит нәтижелері бойынша ұсынымдар.</w:t>
            </w:r>
            <w:r w:rsidRPr="003D6259">
              <w:rPr>
                <w:rFonts w:ascii="Times New Roman" w:eastAsia="Times New Roman" w:hAnsi="Times New Roman"/>
                <w:b/>
                <w:sz w:val="28"/>
                <w:szCs w:val="28"/>
                <w:lang w:val="kk-KZ" w:eastAsia="ru-RU"/>
              </w:rPr>
              <w:t xml:space="preserve">                        </w:t>
            </w:r>
            <w:r w:rsidR="0090531D" w:rsidRPr="003D6259">
              <w:rPr>
                <w:rFonts w:ascii="Times New Roman" w:eastAsia="Times New Roman" w:hAnsi="Times New Roman"/>
                <w:b/>
                <w:sz w:val="28"/>
                <w:szCs w:val="28"/>
                <w:lang w:val="kk-KZ" w:eastAsia="ru-RU"/>
              </w:rPr>
              <w:t>22-23</w:t>
            </w:r>
          </w:p>
        </w:tc>
      </w:tr>
      <w:tr w:rsidR="003D6259" w:rsidRPr="003D6259" w:rsidTr="00936F7C">
        <w:trPr>
          <w:trHeight w:val="377"/>
        </w:trPr>
        <w:tc>
          <w:tcPr>
            <w:tcW w:w="10207" w:type="dxa"/>
          </w:tcPr>
          <w:p w:rsidR="00F00D8C" w:rsidRPr="003D6259" w:rsidRDefault="00214FEB" w:rsidP="0090531D">
            <w:pPr>
              <w:widowControl w:val="0"/>
              <w:tabs>
                <w:tab w:val="left" w:pos="1134"/>
              </w:tabs>
              <w:autoSpaceDE w:val="0"/>
              <w:autoSpaceDN w:val="0"/>
              <w:adjustRightInd w:val="0"/>
              <w:ind w:firstLine="318"/>
              <w:jc w:val="both"/>
              <w:rPr>
                <w:rFonts w:ascii="Times New Roman" w:eastAsia="Times New Roman" w:hAnsi="Times New Roman"/>
                <w:b/>
                <w:sz w:val="28"/>
                <w:szCs w:val="28"/>
                <w:lang w:val="kk-KZ" w:eastAsia="ru-RU"/>
              </w:rPr>
            </w:pPr>
            <w:r w:rsidRPr="003D6259">
              <w:rPr>
                <w:rFonts w:ascii="Times New Roman" w:eastAsia="Times New Roman" w:hAnsi="Times New Roman"/>
                <w:b/>
                <w:sz w:val="28"/>
                <w:szCs w:val="28"/>
                <w:lang w:eastAsia="ru-RU"/>
              </w:rPr>
              <w:t>3.4. Қосымшалар.</w:t>
            </w:r>
            <w:r w:rsidRPr="003D6259">
              <w:rPr>
                <w:rFonts w:ascii="Times New Roman" w:eastAsia="Times New Roman" w:hAnsi="Times New Roman"/>
                <w:b/>
                <w:sz w:val="28"/>
                <w:szCs w:val="28"/>
                <w:lang w:val="kk-KZ" w:eastAsia="ru-RU"/>
              </w:rPr>
              <w:t xml:space="preserve">                                                                                            </w:t>
            </w:r>
            <w:r w:rsidR="0090531D" w:rsidRPr="003D6259">
              <w:rPr>
                <w:rFonts w:ascii="Times New Roman" w:eastAsia="Times New Roman" w:hAnsi="Times New Roman"/>
                <w:b/>
                <w:sz w:val="28"/>
                <w:szCs w:val="28"/>
                <w:lang w:val="kk-KZ" w:eastAsia="ru-RU"/>
              </w:rPr>
              <w:t xml:space="preserve"> 23</w:t>
            </w:r>
          </w:p>
        </w:tc>
      </w:tr>
      <w:tr w:rsidR="003D6259" w:rsidRPr="003D6259" w:rsidTr="00936F7C">
        <w:tc>
          <w:tcPr>
            <w:tcW w:w="10207" w:type="dxa"/>
          </w:tcPr>
          <w:p w:rsidR="00F00D8C" w:rsidRPr="003D6259" w:rsidRDefault="00F00D8C" w:rsidP="00F61081">
            <w:pPr>
              <w:widowControl w:val="0"/>
              <w:tabs>
                <w:tab w:val="left" w:pos="1134"/>
              </w:tabs>
              <w:autoSpaceDE w:val="0"/>
              <w:autoSpaceDN w:val="0"/>
              <w:adjustRightInd w:val="0"/>
              <w:ind w:firstLine="318"/>
              <w:jc w:val="both"/>
              <w:rPr>
                <w:rFonts w:ascii="Times New Roman" w:eastAsia="Times New Roman" w:hAnsi="Times New Roman"/>
                <w:b/>
                <w:sz w:val="28"/>
                <w:szCs w:val="28"/>
                <w:lang w:eastAsia="ru-RU"/>
              </w:rPr>
            </w:pPr>
          </w:p>
        </w:tc>
      </w:tr>
    </w:tbl>
    <w:p w:rsidR="00F00D8C" w:rsidRPr="003D6259" w:rsidRDefault="00F00D8C" w:rsidP="00F00D8C">
      <w:pPr>
        <w:spacing w:after="0" w:line="240" w:lineRule="auto"/>
        <w:ind w:left="6804" w:firstLine="11"/>
        <w:rPr>
          <w:rFonts w:ascii="Times New Roman" w:hAnsi="Times New Roman"/>
          <w:b/>
          <w:bCs/>
          <w:sz w:val="28"/>
          <w:szCs w:val="27"/>
        </w:rPr>
      </w:pPr>
    </w:p>
    <w:p w:rsidR="00F00D8C" w:rsidRPr="003D6259" w:rsidRDefault="00F00D8C" w:rsidP="00F00D8C">
      <w:pPr>
        <w:spacing w:after="0" w:line="240" w:lineRule="auto"/>
        <w:ind w:left="6804" w:firstLine="11"/>
        <w:rPr>
          <w:rFonts w:ascii="Times New Roman" w:hAnsi="Times New Roman"/>
          <w:b/>
          <w:bCs/>
          <w:sz w:val="28"/>
          <w:szCs w:val="27"/>
        </w:rPr>
      </w:pPr>
    </w:p>
    <w:p w:rsidR="00F00D8C" w:rsidRPr="003D6259" w:rsidRDefault="00F00D8C" w:rsidP="00F00D8C">
      <w:pPr>
        <w:spacing w:after="0" w:line="240" w:lineRule="auto"/>
        <w:ind w:left="6804" w:firstLine="11"/>
        <w:rPr>
          <w:rFonts w:ascii="Times New Roman" w:hAnsi="Times New Roman"/>
          <w:b/>
          <w:bCs/>
          <w:sz w:val="28"/>
          <w:szCs w:val="27"/>
          <w:lang w:val="kk-KZ"/>
        </w:rPr>
      </w:pPr>
    </w:p>
    <w:p w:rsidR="00834CAF" w:rsidRPr="003D6259" w:rsidRDefault="00834CAF"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214FEB" w:rsidRPr="003D6259" w:rsidRDefault="00214FEB" w:rsidP="00F00D8C">
      <w:pPr>
        <w:spacing w:after="0" w:line="240" w:lineRule="auto"/>
        <w:ind w:left="6804" w:firstLine="11"/>
        <w:rPr>
          <w:rFonts w:ascii="Times New Roman" w:hAnsi="Times New Roman"/>
          <w:b/>
          <w:bCs/>
          <w:sz w:val="28"/>
          <w:szCs w:val="27"/>
          <w:lang w:val="kk-KZ"/>
        </w:rPr>
      </w:pPr>
    </w:p>
    <w:p w:rsidR="00834CAF" w:rsidRPr="003D6259" w:rsidRDefault="00834CAF" w:rsidP="00F00D8C">
      <w:pPr>
        <w:spacing w:after="0" w:line="240" w:lineRule="auto"/>
        <w:ind w:left="6804" w:firstLine="11"/>
        <w:rPr>
          <w:rFonts w:ascii="Times New Roman" w:hAnsi="Times New Roman"/>
          <w:b/>
          <w:bCs/>
          <w:sz w:val="28"/>
          <w:szCs w:val="27"/>
          <w:lang w:val="kk-KZ"/>
        </w:rPr>
      </w:pPr>
    </w:p>
    <w:p w:rsidR="00F00D8C" w:rsidRPr="003D6259" w:rsidRDefault="00F00D8C" w:rsidP="00F00D8C">
      <w:pPr>
        <w:spacing w:after="0" w:line="240" w:lineRule="auto"/>
        <w:ind w:left="6804" w:firstLine="11"/>
        <w:rPr>
          <w:rFonts w:ascii="Times New Roman" w:hAnsi="Times New Roman"/>
          <w:b/>
          <w:bCs/>
          <w:sz w:val="28"/>
          <w:szCs w:val="27"/>
        </w:rPr>
      </w:pPr>
    </w:p>
    <w:p w:rsidR="00834CAF" w:rsidRPr="003D6259" w:rsidRDefault="001F2CE4" w:rsidP="00834CAF">
      <w:pPr>
        <w:autoSpaceDE w:val="0"/>
        <w:autoSpaceDN w:val="0"/>
        <w:adjustRightInd w:val="0"/>
        <w:spacing w:after="0" w:line="240" w:lineRule="auto"/>
        <w:ind w:left="6480"/>
        <w:jc w:val="both"/>
        <w:rPr>
          <w:rFonts w:ascii="Times New Roman" w:hAnsi="Times New Roman"/>
          <w:b/>
          <w:bCs/>
          <w:sz w:val="28"/>
          <w:szCs w:val="27"/>
        </w:rPr>
      </w:pPr>
      <w:r w:rsidRPr="003D6259">
        <w:rPr>
          <w:rFonts w:ascii="Times New Roman" w:hAnsi="Times New Roman"/>
          <w:b/>
          <w:bCs/>
          <w:sz w:val="28"/>
          <w:szCs w:val="27"/>
        </w:rPr>
        <w:lastRenderedPageBreak/>
        <w:t>Есеп комитеті</w:t>
      </w:r>
      <w:proofErr w:type="gramStart"/>
      <w:r w:rsidRPr="003D6259">
        <w:rPr>
          <w:rFonts w:ascii="Times New Roman" w:hAnsi="Times New Roman"/>
          <w:b/>
          <w:bCs/>
          <w:sz w:val="28"/>
          <w:szCs w:val="27"/>
          <w:lang w:val="kk-KZ"/>
        </w:rPr>
        <w:t>н</w:t>
      </w:r>
      <w:proofErr w:type="gramEnd"/>
      <w:r w:rsidR="00834CAF" w:rsidRPr="003D6259">
        <w:rPr>
          <w:rFonts w:ascii="Times New Roman" w:hAnsi="Times New Roman"/>
          <w:b/>
          <w:bCs/>
          <w:sz w:val="28"/>
          <w:szCs w:val="27"/>
        </w:rPr>
        <w:t>ің</w:t>
      </w:r>
    </w:p>
    <w:p w:rsidR="00834CAF" w:rsidRPr="003D6259" w:rsidRDefault="00834CAF" w:rsidP="00834CAF">
      <w:pPr>
        <w:autoSpaceDE w:val="0"/>
        <w:autoSpaceDN w:val="0"/>
        <w:adjustRightInd w:val="0"/>
        <w:spacing w:after="0" w:line="240" w:lineRule="auto"/>
        <w:ind w:left="6480"/>
        <w:jc w:val="both"/>
        <w:rPr>
          <w:rFonts w:ascii="Times New Roman" w:hAnsi="Times New Roman"/>
          <w:b/>
          <w:bCs/>
          <w:sz w:val="28"/>
          <w:szCs w:val="27"/>
          <w:lang w:val="kk-KZ"/>
        </w:rPr>
      </w:pPr>
      <w:r w:rsidRPr="003D6259">
        <w:rPr>
          <w:rFonts w:ascii="Times New Roman" w:hAnsi="Times New Roman"/>
          <w:b/>
          <w:bCs/>
          <w:sz w:val="28"/>
          <w:szCs w:val="27"/>
        </w:rPr>
        <w:t>Төра</w:t>
      </w:r>
      <w:r w:rsidRPr="003D6259">
        <w:rPr>
          <w:rFonts w:ascii="Times New Roman" w:hAnsi="Times New Roman"/>
          <w:b/>
          <w:bCs/>
          <w:sz w:val="28"/>
          <w:szCs w:val="27"/>
          <w:lang w:val="kk-KZ"/>
        </w:rPr>
        <w:t>йымы</w:t>
      </w:r>
    </w:p>
    <w:p w:rsidR="00F00D8C" w:rsidRPr="003D6259" w:rsidRDefault="00834CAF" w:rsidP="00834CAF">
      <w:pPr>
        <w:autoSpaceDE w:val="0"/>
        <w:autoSpaceDN w:val="0"/>
        <w:adjustRightInd w:val="0"/>
        <w:spacing w:after="0" w:line="240" w:lineRule="auto"/>
        <w:ind w:left="6480"/>
        <w:jc w:val="both"/>
        <w:rPr>
          <w:rFonts w:ascii="Times New Roman" w:hAnsi="Times New Roman"/>
          <w:b/>
          <w:bCs/>
          <w:sz w:val="28"/>
          <w:szCs w:val="27"/>
          <w:lang w:val="kk-KZ"/>
        </w:rPr>
      </w:pPr>
      <w:r w:rsidRPr="003D6259">
        <w:rPr>
          <w:rFonts w:ascii="Times New Roman" w:hAnsi="Times New Roman"/>
          <w:b/>
          <w:bCs/>
          <w:sz w:val="28"/>
          <w:szCs w:val="27"/>
        </w:rPr>
        <w:t>Н.Н.</w:t>
      </w:r>
      <w:r w:rsidR="00B539B7" w:rsidRPr="003D6259">
        <w:rPr>
          <w:rFonts w:ascii="Times New Roman" w:hAnsi="Times New Roman"/>
          <w:b/>
          <w:bCs/>
          <w:sz w:val="28"/>
          <w:szCs w:val="27"/>
          <w:lang w:val="kk-KZ"/>
        </w:rPr>
        <w:t xml:space="preserve"> </w:t>
      </w:r>
      <w:r w:rsidRPr="003D6259">
        <w:rPr>
          <w:rFonts w:ascii="Times New Roman" w:hAnsi="Times New Roman"/>
          <w:b/>
          <w:bCs/>
          <w:sz w:val="28"/>
          <w:szCs w:val="27"/>
        </w:rPr>
        <w:t>Годунова</w:t>
      </w:r>
      <w:r w:rsidRPr="003D6259">
        <w:rPr>
          <w:rFonts w:ascii="Times New Roman" w:hAnsi="Times New Roman"/>
          <w:b/>
          <w:bCs/>
          <w:sz w:val="28"/>
          <w:szCs w:val="27"/>
          <w:lang w:val="kk-KZ"/>
        </w:rPr>
        <w:t>ға</w:t>
      </w:r>
    </w:p>
    <w:p w:rsidR="00834CAF" w:rsidRPr="003D6259" w:rsidRDefault="00834CAF" w:rsidP="00834CAF">
      <w:pPr>
        <w:autoSpaceDE w:val="0"/>
        <w:autoSpaceDN w:val="0"/>
        <w:adjustRightInd w:val="0"/>
        <w:spacing w:after="0" w:line="240" w:lineRule="auto"/>
        <w:ind w:left="6480"/>
        <w:jc w:val="both"/>
        <w:rPr>
          <w:rFonts w:ascii="Times New Roman" w:hAnsi="Times New Roman"/>
          <w:sz w:val="28"/>
          <w:szCs w:val="27"/>
          <w:lang w:val="kk-KZ"/>
        </w:rPr>
      </w:pPr>
    </w:p>
    <w:p w:rsidR="002F2E1C" w:rsidRPr="003D6259" w:rsidRDefault="002F2E1C" w:rsidP="00F00D8C">
      <w:pPr>
        <w:autoSpaceDE w:val="0"/>
        <w:autoSpaceDN w:val="0"/>
        <w:adjustRightInd w:val="0"/>
        <w:spacing w:after="0" w:line="240" w:lineRule="auto"/>
        <w:jc w:val="center"/>
        <w:rPr>
          <w:rFonts w:ascii="Times New Roman" w:hAnsi="Times New Roman"/>
          <w:b/>
          <w:bCs/>
          <w:sz w:val="28"/>
          <w:szCs w:val="27"/>
        </w:rPr>
      </w:pPr>
    </w:p>
    <w:p w:rsidR="00F00D8C" w:rsidRPr="003D6259" w:rsidRDefault="00834CAF" w:rsidP="00F00D8C">
      <w:pPr>
        <w:autoSpaceDE w:val="0"/>
        <w:autoSpaceDN w:val="0"/>
        <w:adjustRightInd w:val="0"/>
        <w:spacing w:after="0" w:line="240" w:lineRule="auto"/>
        <w:jc w:val="center"/>
        <w:rPr>
          <w:rFonts w:ascii="Times New Roman" w:hAnsi="Times New Roman"/>
          <w:b/>
          <w:bCs/>
          <w:sz w:val="28"/>
          <w:szCs w:val="27"/>
          <w:lang w:val="kk-KZ"/>
        </w:rPr>
      </w:pPr>
      <w:r w:rsidRPr="003D6259">
        <w:rPr>
          <w:rFonts w:ascii="Times New Roman" w:hAnsi="Times New Roman"/>
          <w:b/>
          <w:bCs/>
          <w:sz w:val="28"/>
          <w:szCs w:val="27"/>
        </w:rPr>
        <w:t>АУДИТОРЛЫҚ ҚОРЫТЫНДЫ</w:t>
      </w:r>
    </w:p>
    <w:p w:rsidR="00834CAF" w:rsidRPr="003D6259" w:rsidRDefault="00834CAF" w:rsidP="00F00D8C">
      <w:pPr>
        <w:autoSpaceDE w:val="0"/>
        <w:autoSpaceDN w:val="0"/>
        <w:adjustRightInd w:val="0"/>
        <w:spacing w:after="0" w:line="240" w:lineRule="auto"/>
        <w:jc w:val="center"/>
        <w:rPr>
          <w:rFonts w:ascii="Times New Roman" w:hAnsi="Times New Roman"/>
          <w:b/>
          <w:bCs/>
          <w:sz w:val="28"/>
          <w:szCs w:val="27"/>
          <w:lang w:val="kk-KZ"/>
        </w:rPr>
      </w:pPr>
    </w:p>
    <w:p w:rsidR="00F00D8C" w:rsidRPr="003D6259" w:rsidRDefault="00F00D8C" w:rsidP="00F00D8C">
      <w:pPr>
        <w:autoSpaceDE w:val="0"/>
        <w:autoSpaceDN w:val="0"/>
        <w:adjustRightInd w:val="0"/>
        <w:spacing w:after="0" w:line="240" w:lineRule="auto"/>
        <w:ind w:firstLine="709"/>
        <w:jc w:val="both"/>
        <w:rPr>
          <w:rFonts w:ascii="Times New Roman" w:hAnsi="Times New Roman"/>
          <w:b/>
          <w:bCs/>
          <w:sz w:val="28"/>
          <w:szCs w:val="27"/>
          <w:lang w:val="kk-KZ"/>
        </w:rPr>
      </w:pPr>
      <w:r w:rsidRPr="003D6259">
        <w:rPr>
          <w:rFonts w:ascii="Times New Roman" w:hAnsi="Times New Roman"/>
          <w:b/>
          <w:bCs/>
          <w:sz w:val="28"/>
          <w:szCs w:val="27"/>
          <w:lang w:val="kk-KZ"/>
        </w:rPr>
        <w:t xml:space="preserve">I. </w:t>
      </w:r>
      <w:r w:rsidR="00834CAF" w:rsidRPr="003D6259">
        <w:rPr>
          <w:rFonts w:ascii="Times New Roman" w:hAnsi="Times New Roman"/>
          <w:b/>
          <w:bCs/>
          <w:sz w:val="28"/>
          <w:szCs w:val="27"/>
          <w:lang w:val="kk-KZ"/>
        </w:rPr>
        <w:t>Кіріспе бөлі</w:t>
      </w:r>
      <w:r w:rsidR="00B539B7" w:rsidRPr="003D6259">
        <w:rPr>
          <w:rFonts w:ascii="Times New Roman" w:hAnsi="Times New Roman"/>
          <w:b/>
          <w:bCs/>
          <w:sz w:val="28"/>
          <w:szCs w:val="27"/>
          <w:lang w:val="kk-KZ"/>
        </w:rPr>
        <w:t>к</w:t>
      </w:r>
      <w:r w:rsidR="00834CAF" w:rsidRPr="003D6259">
        <w:rPr>
          <w:rFonts w:ascii="Times New Roman" w:hAnsi="Times New Roman"/>
          <w:b/>
          <w:bCs/>
          <w:sz w:val="28"/>
          <w:szCs w:val="27"/>
          <w:lang w:val="kk-KZ"/>
        </w:rPr>
        <w:t>.</w:t>
      </w:r>
    </w:p>
    <w:p w:rsidR="00F00D8C" w:rsidRPr="003D6259" w:rsidRDefault="00F00D8C" w:rsidP="00F00D8C">
      <w:pPr>
        <w:autoSpaceDE w:val="0"/>
        <w:autoSpaceDN w:val="0"/>
        <w:adjustRightInd w:val="0"/>
        <w:spacing w:after="0" w:line="240" w:lineRule="auto"/>
        <w:ind w:firstLine="709"/>
        <w:jc w:val="both"/>
        <w:rPr>
          <w:rFonts w:ascii="Times New Roman" w:hAnsi="Times New Roman"/>
          <w:sz w:val="28"/>
          <w:szCs w:val="28"/>
          <w:lang w:val="kk-KZ"/>
        </w:rPr>
      </w:pPr>
      <w:r w:rsidRPr="003D6259">
        <w:rPr>
          <w:rFonts w:ascii="Times New Roman" w:hAnsi="Times New Roman"/>
          <w:b/>
          <w:sz w:val="28"/>
          <w:szCs w:val="27"/>
          <w:lang w:val="kk-KZ"/>
        </w:rPr>
        <w:t xml:space="preserve">1.1. </w:t>
      </w:r>
      <w:r w:rsidR="00834CAF" w:rsidRPr="003D6259">
        <w:rPr>
          <w:rFonts w:ascii="Times New Roman" w:hAnsi="Times New Roman"/>
          <w:b/>
          <w:sz w:val="28"/>
          <w:szCs w:val="27"/>
          <w:lang w:val="kk-KZ"/>
        </w:rPr>
        <w:t xml:space="preserve">Аудиторлық іс-шараның атауы: </w:t>
      </w:r>
      <w:r w:rsidR="00980BFB" w:rsidRPr="003D6259">
        <w:rPr>
          <w:rFonts w:ascii="Times New Roman" w:hAnsi="Times New Roman"/>
          <w:b/>
          <w:sz w:val="28"/>
          <w:szCs w:val="27"/>
          <w:lang w:val="kk-KZ"/>
        </w:rPr>
        <w:t>«</w:t>
      </w:r>
      <w:r w:rsidR="003D4054" w:rsidRPr="003D6259">
        <w:rPr>
          <w:rFonts w:ascii="Times New Roman" w:hAnsi="Times New Roman"/>
          <w:sz w:val="28"/>
          <w:szCs w:val="28"/>
          <w:lang w:val="kk-KZ"/>
        </w:rPr>
        <w:t>Қазпошта</w:t>
      </w:r>
      <w:r w:rsidR="00980BFB" w:rsidRPr="003D6259">
        <w:rPr>
          <w:rFonts w:ascii="Times New Roman" w:hAnsi="Times New Roman"/>
          <w:sz w:val="28"/>
          <w:szCs w:val="28"/>
          <w:lang w:val="kk-KZ"/>
        </w:rPr>
        <w:t>»</w:t>
      </w:r>
      <w:r w:rsidR="003D4054" w:rsidRPr="003D6259">
        <w:rPr>
          <w:rFonts w:ascii="Times New Roman" w:hAnsi="Times New Roman"/>
          <w:sz w:val="28"/>
          <w:szCs w:val="28"/>
          <w:lang w:val="kk-KZ"/>
        </w:rPr>
        <w:t xml:space="preserve"> АҚ </w:t>
      </w:r>
      <w:r w:rsidR="003D4054" w:rsidRPr="003D6259">
        <w:rPr>
          <w:rFonts w:ascii="Times New Roman" w:eastAsia="Times New Roman" w:hAnsi="Times New Roman"/>
          <w:sz w:val="28"/>
          <w:szCs w:val="28"/>
          <w:lang w:val="kk-KZ" w:eastAsia="ru-RU"/>
        </w:rPr>
        <w:t>активтерінің басқарылу тиімділігіне мемлекеттік аудит</w:t>
      </w:r>
      <w:r w:rsidR="00B57013" w:rsidRPr="003D6259">
        <w:rPr>
          <w:rFonts w:ascii="Times New Roman" w:eastAsia="Times New Roman" w:hAnsi="Times New Roman"/>
          <w:sz w:val="28"/>
          <w:szCs w:val="28"/>
          <w:lang w:val="kk-KZ" w:eastAsia="ru-RU"/>
        </w:rPr>
        <w:t xml:space="preserve"> жүргізу.</w:t>
      </w:r>
    </w:p>
    <w:p w:rsidR="00F00D8C" w:rsidRPr="003D6259" w:rsidRDefault="00F00D8C" w:rsidP="00F00D8C">
      <w:pPr>
        <w:autoSpaceDE w:val="0"/>
        <w:autoSpaceDN w:val="0"/>
        <w:adjustRightInd w:val="0"/>
        <w:spacing w:after="0" w:line="240" w:lineRule="auto"/>
        <w:ind w:firstLine="709"/>
        <w:jc w:val="both"/>
        <w:rPr>
          <w:rFonts w:ascii="Times New Roman" w:hAnsi="Times New Roman"/>
          <w:sz w:val="28"/>
          <w:szCs w:val="27"/>
          <w:lang w:val="kk-KZ"/>
        </w:rPr>
      </w:pPr>
      <w:r w:rsidRPr="003D6259">
        <w:rPr>
          <w:rFonts w:ascii="Times New Roman" w:hAnsi="Times New Roman"/>
          <w:b/>
          <w:sz w:val="28"/>
          <w:szCs w:val="27"/>
          <w:lang w:val="kk-KZ"/>
        </w:rPr>
        <w:t xml:space="preserve">1.2. </w:t>
      </w:r>
      <w:r w:rsidR="00834CAF" w:rsidRPr="003D6259">
        <w:rPr>
          <w:rFonts w:ascii="Times New Roman" w:hAnsi="Times New Roman"/>
          <w:b/>
          <w:sz w:val="28"/>
          <w:szCs w:val="27"/>
          <w:lang w:val="kk-KZ"/>
        </w:rPr>
        <w:t xml:space="preserve">Мемлекеттік аудиттің мақсаты: </w:t>
      </w:r>
      <w:r w:rsidR="00980BFB" w:rsidRPr="003D6259">
        <w:rPr>
          <w:rFonts w:ascii="Times New Roman" w:hAnsi="Times New Roman"/>
          <w:sz w:val="28"/>
          <w:szCs w:val="28"/>
          <w:lang w:val="kk-KZ"/>
        </w:rPr>
        <w:t>«</w:t>
      </w:r>
      <w:r w:rsidR="003D4054" w:rsidRPr="003D6259">
        <w:rPr>
          <w:rFonts w:ascii="Times New Roman" w:hAnsi="Times New Roman"/>
          <w:sz w:val="28"/>
          <w:szCs w:val="28"/>
          <w:lang w:val="kk-KZ"/>
        </w:rPr>
        <w:t>Қазпошта</w:t>
      </w:r>
      <w:r w:rsidR="00980BFB" w:rsidRPr="003D6259">
        <w:rPr>
          <w:rFonts w:ascii="Times New Roman" w:hAnsi="Times New Roman"/>
          <w:sz w:val="28"/>
          <w:szCs w:val="28"/>
          <w:lang w:val="kk-KZ"/>
        </w:rPr>
        <w:t xml:space="preserve">» </w:t>
      </w:r>
      <w:r w:rsidR="003D4054" w:rsidRPr="003D6259">
        <w:rPr>
          <w:rFonts w:ascii="Times New Roman" w:hAnsi="Times New Roman"/>
          <w:sz w:val="28"/>
          <w:szCs w:val="28"/>
          <w:lang w:val="kk-KZ"/>
        </w:rPr>
        <w:t>АҚ активтерін</w:t>
      </w:r>
      <w:r w:rsidR="00B57013" w:rsidRPr="003D6259">
        <w:rPr>
          <w:rFonts w:ascii="Times New Roman" w:hAnsi="Times New Roman"/>
          <w:sz w:val="28"/>
          <w:szCs w:val="28"/>
          <w:lang w:val="kk-KZ"/>
        </w:rPr>
        <w:t>ің</w:t>
      </w:r>
      <w:r w:rsidR="003D4054" w:rsidRPr="003D6259">
        <w:rPr>
          <w:rFonts w:ascii="Times New Roman" w:hAnsi="Times New Roman"/>
          <w:sz w:val="28"/>
          <w:szCs w:val="28"/>
          <w:lang w:val="kk-KZ"/>
        </w:rPr>
        <w:t xml:space="preserve"> пайдалан</w:t>
      </w:r>
      <w:r w:rsidR="00B57013" w:rsidRPr="003D6259">
        <w:rPr>
          <w:rFonts w:ascii="Times New Roman" w:hAnsi="Times New Roman"/>
          <w:sz w:val="28"/>
          <w:szCs w:val="28"/>
          <w:lang w:val="kk-KZ"/>
        </w:rPr>
        <w:t>ыл</w:t>
      </w:r>
      <w:r w:rsidR="003D4054" w:rsidRPr="003D6259">
        <w:rPr>
          <w:rFonts w:ascii="Times New Roman" w:hAnsi="Times New Roman"/>
          <w:sz w:val="28"/>
          <w:szCs w:val="28"/>
          <w:lang w:val="kk-KZ"/>
        </w:rPr>
        <w:t>у тиімділігін бағалау</w:t>
      </w:r>
      <w:r w:rsidR="00834CAF" w:rsidRPr="003D6259">
        <w:rPr>
          <w:rFonts w:ascii="Times New Roman" w:hAnsi="Times New Roman"/>
          <w:sz w:val="28"/>
          <w:szCs w:val="27"/>
          <w:lang w:val="kk-KZ"/>
        </w:rPr>
        <w:t>.</w:t>
      </w:r>
    </w:p>
    <w:p w:rsidR="00F00D8C" w:rsidRPr="003D6259" w:rsidRDefault="00F00D8C" w:rsidP="00F00D8C">
      <w:pPr>
        <w:autoSpaceDE w:val="0"/>
        <w:autoSpaceDN w:val="0"/>
        <w:adjustRightInd w:val="0"/>
        <w:spacing w:after="0" w:line="240" w:lineRule="auto"/>
        <w:ind w:firstLine="709"/>
        <w:jc w:val="both"/>
        <w:rPr>
          <w:rFonts w:ascii="Times New Roman" w:hAnsi="Times New Roman"/>
          <w:b/>
          <w:sz w:val="28"/>
          <w:szCs w:val="27"/>
          <w:lang w:val="kk-KZ"/>
        </w:rPr>
      </w:pPr>
      <w:r w:rsidRPr="003D6259">
        <w:rPr>
          <w:rFonts w:ascii="Times New Roman" w:hAnsi="Times New Roman"/>
          <w:b/>
          <w:sz w:val="28"/>
          <w:szCs w:val="27"/>
          <w:lang w:val="kk-KZ"/>
        </w:rPr>
        <w:t xml:space="preserve">1.3. </w:t>
      </w:r>
      <w:r w:rsidR="00834CAF" w:rsidRPr="003D6259">
        <w:rPr>
          <w:rFonts w:ascii="Times New Roman" w:hAnsi="Times New Roman"/>
          <w:b/>
          <w:sz w:val="28"/>
          <w:szCs w:val="27"/>
          <w:lang w:val="kk-KZ"/>
        </w:rPr>
        <w:t xml:space="preserve">Мемлекеттік аудит объектілері: </w:t>
      </w:r>
      <w:r w:rsidR="00980BFB" w:rsidRPr="003D6259">
        <w:rPr>
          <w:rFonts w:ascii="Times New Roman" w:hAnsi="Times New Roman"/>
          <w:sz w:val="28"/>
          <w:szCs w:val="28"/>
          <w:lang w:val="kk-KZ"/>
        </w:rPr>
        <w:t>«</w:t>
      </w:r>
      <w:r w:rsidR="003D4054" w:rsidRPr="003D6259">
        <w:rPr>
          <w:rFonts w:ascii="Times New Roman" w:hAnsi="Times New Roman"/>
          <w:sz w:val="28"/>
          <w:szCs w:val="28"/>
          <w:lang w:val="kk-KZ"/>
        </w:rPr>
        <w:t>Қазпо</w:t>
      </w:r>
      <w:r w:rsidR="00CF07E0" w:rsidRPr="003D6259">
        <w:rPr>
          <w:rFonts w:ascii="Times New Roman" w:hAnsi="Times New Roman"/>
          <w:sz w:val="28"/>
          <w:szCs w:val="28"/>
          <w:lang w:val="kk-KZ"/>
        </w:rPr>
        <w:t>ш</w:t>
      </w:r>
      <w:r w:rsidR="00980BFB" w:rsidRPr="003D6259">
        <w:rPr>
          <w:rFonts w:ascii="Times New Roman" w:hAnsi="Times New Roman"/>
          <w:sz w:val="28"/>
          <w:szCs w:val="28"/>
          <w:lang w:val="kk-KZ"/>
        </w:rPr>
        <w:t>та»</w:t>
      </w:r>
      <w:r w:rsidR="003D4054" w:rsidRPr="003D6259">
        <w:rPr>
          <w:rFonts w:ascii="Times New Roman" w:hAnsi="Times New Roman"/>
          <w:sz w:val="28"/>
          <w:szCs w:val="28"/>
          <w:lang w:val="kk-KZ"/>
        </w:rPr>
        <w:t xml:space="preserve"> АҚ (</w:t>
      </w:r>
      <w:r w:rsidR="003D4054" w:rsidRPr="003D6259">
        <w:rPr>
          <w:rFonts w:ascii="Times New Roman" w:hAnsi="Times New Roman"/>
          <w:i/>
          <w:sz w:val="24"/>
          <w:szCs w:val="24"/>
          <w:lang w:val="kk-KZ"/>
        </w:rPr>
        <w:t>бұдан әрі –Қоғам</w:t>
      </w:r>
      <w:r w:rsidR="003D4054" w:rsidRPr="003D6259">
        <w:rPr>
          <w:rFonts w:ascii="Times New Roman" w:hAnsi="Times New Roman"/>
          <w:sz w:val="28"/>
          <w:szCs w:val="28"/>
          <w:lang w:val="kk-KZ"/>
        </w:rPr>
        <w:t xml:space="preserve">), </w:t>
      </w:r>
      <w:r w:rsidR="00B57013" w:rsidRPr="003D6259">
        <w:rPr>
          <w:rFonts w:ascii="Times New Roman" w:hAnsi="Times New Roman"/>
          <w:sz w:val="28"/>
          <w:szCs w:val="28"/>
          <w:lang w:val="kk-KZ"/>
        </w:rPr>
        <w:t>«</w:t>
      </w:r>
      <w:r w:rsidR="003D4054" w:rsidRPr="003D6259">
        <w:rPr>
          <w:rFonts w:ascii="Times New Roman" w:hAnsi="Times New Roman"/>
          <w:sz w:val="28"/>
          <w:szCs w:val="28"/>
          <w:lang w:val="kk-KZ"/>
        </w:rPr>
        <w:t xml:space="preserve">Қазақстан Республикасы </w:t>
      </w:r>
      <w:r w:rsidR="0088723A" w:rsidRPr="003D6259">
        <w:rPr>
          <w:rFonts w:ascii="Times New Roman" w:hAnsi="Times New Roman"/>
          <w:sz w:val="28"/>
          <w:szCs w:val="28"/>
          <w:lang w:val="kk-KZ"/>
        </w:rPr>
        <w:t>Ц</w:t>
      </w:r>
      <w:r w:rsidR="003D4054" w:rsidRPr="003D6259">
        <w:rPr>
          <w:rFonts w:ascii="Times New Roman" w:hAnsi="Times New Roman"/>
          <w:sz w:val="28"/>
          <w:szCs w:val="28"/>
          <w:lang w:val="kk-KZ"/>
        </w:rPr>
        <w:t>ифрлық даму, инновациялар және аэроғарыш өнеркәсібі министрлігінің Телекоммуникация</w:t>
      </w:r>
      <w:r w:rsidR="00B57013" w:rsidRPr="003D6259">
        <w:rPr>
          <w:rFonts w:ascii="Times New Roman" w:hAnsi="Times New Roman"/>
          <w:sz w:val="28"/>
          <w:szCs w:val="28"/>
          <w:lang w:val="kk-KZ"/>
        </w:rPr>
        <w:t>лар</w:t>
      </w:r>
      <w:r w:rsidR="00283FBF" w:rsidRPr="003D6259">
        <w:rPr>
          <w:rFonts w:ascii="Times New Roman" w:hAnsi="Times New Roman"/>
          <w:sz w:val="28"/>
          <w:szCs w:val="28"/>
          <w:lang w:val="kk-KZ"/>
        </w:rPr>
        <w:t xml:space="preserve"> </w:t>
      </w:r>
      <w:r w:rsidR="00B57013" w:rsidRPr="003D6259">
        <w:rPr>
          <w:rFonts w:ascii="Times New Roman" w:hAnsi="Times New Roman"/>
          <w:sz w:val="28"/>
          <w:szCs w:val="28"/>
          <w:lang w:val="kk-KZ"/>
        </w:rPr>
        <w:t>комитеті»</w:t>
      </w:r>
      <w:r w:rsidR="003D4054" w:rsidRPr="003D6259">
        <w:rPr>
          <w:rFonts w:ascii="Times New Roman" w:hAnsi="Times New Roman"/>
          <w:sz w:val="28"/>
          <w:szCs w:val="28"/>
          <w:lang w:val="kk-KZ"/>
        </w:rPr>
        <w:t xml:space="preserve"> РММ (</w:t>
      </w:r>
      <w:r w:rsidR="003D4054" w:rsidRPr="003D6259">
        <w:rPr>
          <w:rFonts w:ascii="Times New Roman" w:hAnsi="Times New Roman"/>
          <w:i/>
          <w:sz w:val="24"/>
          <w:szCs w:val="24"/>
          <w:lang w:val="kk-KZ"/>
        </w:rPr>
        <w:t xml:space="preserve">бұдан әрі – </w:t>
      </w:r>
      <w:r w:rsidR="00980BFB" w:rsidRPr="003D6259">
        <w:rPr>
          <w:rFonts w:ascii="Times New Roman" w:hAnsi="Times New Roman"/>
          <w:i/>
          <w:sz w:val="24"/>
          <w:szCs w:val="24"/>
          <w:lang w:val="kk-KZ"/>
        </w:rPr>
        <w:t xml:space="preserve"> К</w:t>
      </w:r>
      <w:r w:rsidR="003D4054" w:rsidRPr="003D6259">
        <w:rPr>
          <w:rFonts w:ascii="Times New Roman" w:hAnsi="Times New Roman"/>
          <w:i/>
          <w:sz w:val="24"/>
          <w:szCs w:val="24"/>
          <w:lang w:val="kk-KZ"/>
        </w:rPr>
        <w:t>омитет</w:t>
      </w:r>
      <w:r w:rsidR="003D4054" w:rsidRPr="003D6259">
        <w:rPr>
          <w:rFonts w:ascii="Times New Roman" w:hAnsi="Times New Roman"/>
          <w:sz w:val="28"/>
          <w:szCs w:val="28"/>
          <w:lang w:val="kk-KZ"/>
        </w:rPr>
        <w:t>).</w:t>
      </w:r>
      <w:r w:rsidR="003D4054" w:rsidRPr="003D6259">
        <w:rPr>
          <w:rFonts w:ascii="Times New Roman" w:hAnsi="Times New Roman"/>
          <w:sz w:val="28"/>
          <w:szCs w:val="27"/>
          <w:lang w:val="kk-KZ"/>
        </w:rPr>
        <w:t xml:space="preserve"> </w:t>
      </w:r>
      <w:r w:rsidR="00283FBF" w:rsidRPr="003D6259">
        <w:rPr>
          <w:rFonts w:ascii="Times New Roman" w:hAnsi="Times New Roman"/>
          <w:sz w:val="28"/>
          <w:szCs w:val="27"/>
          <w:lang w:val="kk-KZ"/>
        </w:rPr>
        <w:t xml:space="preserve"> </w:t>
      </w:r>
    </w:p>
    <w:p w:rsidR="00834CAF" w:rsidRPr="003D6259" w:rsidRDefault="00F00D8C" w:rsidP="00834CAF">
      <w:pPr>
        <w:autoSpaceDE w:val="0"/>
        <w:autoSpaceDN w:val="0"/>
        <w:adjustRightInd w:val="0"/>
        <w:spacing w:after="0" w:line="240" w:lineRule="auto"/>
        <w:ind w:firstLine="709"/>
        <w:jc w:val="both"/>
        <w:rPr>
          <w:rFonts w:ascii="Times New Roman" w:hAnsi="Times New Roman"/>
          <w:b/>
          <w:sz w:val="28"/>
          <w:szCs w:val="27"/>
          <w:lang w:val="kk-KZ"/>
        </w:rPr>
      </w:pPr>
      <w:r w:rsidRPr="003D6259">
        <w:rPr>
          <w:rFonts w:ascii="Times New Roman" w:hAnsi="Times New Roman"/>
          <w:b/>
          <w:sz w:val="28"/>
          <w:szCs w:val="27"/>
          <w:lang w:val="kk-KZ"/>
        </w:rPr>
        <w:t xml:space="preserve">1.4. </w:t>
      </w:r>
      <w:r w:rsidR="00834CAF" w:rsidRPr="003D6259">
        <w:rPr>
          <w:rFonts w:ascii="Times New Roman" w:hAnsi="Times New Roman"/>
          <w:b/>
          <w:sz w:val="28"/>
          <w:szCs w:val="27"/>
          <w:lang w:val="kk-KZ"/>
        </w:rPr>
        <w:t xml:space="preserve">Мемлекеттік аудитпен қамтылған кезең: </w:t>
      </w:r>
      <w:r w:rsidR="00834CAF" w:rsidRPr="003D6259">
        <w:rPr>
          <w:rFonts w:ascii="Times New Roman" w:hAnsi="Times New Roman"/>
          <w:sz w:val="28"/>
          <w:szCs w:val="27"/>
          <w:lang w:val="kk-KZ"/>
        </w:rPr>
        <w:t>201</w:t>
      </w:r>
      <w:r w:rsidR="001D4F09" w:rsidRPr="003D6259">
        <w:rPr>
          <w:rFonts w:ascii="Times New Roman" w:hAnsi="Times New Roman"/>
          <w:sz w:val="28"/>
          <w:szCs w:val="27"/>
          <w:lang w:val="kk-KZ"/>
        </w:rPr>
        <w:t>8</w:t>
      </w:r>
      <w:r w:rsidR="00834CAF" w:rsidRPr="003D6259">
        <w:rPr>
          <w:rFonts w:ascii="Times New Roman" w:hAnsi="Times New Roman"/>
          <w:sz w:val="28"/>
          <w:szCs w:val="27"/>
          <w:lang w:val="kk-KZ"/>
        </w:rPr>
        <w:t xml:space="preserve"> жылғы 1 қаңтар</w:t>
      </w:r>
      <w:r w:rsidR="00B539B7" w:rsidRPr="003D6259">
        <w:rPr>
          <w:rFonts w:ascii="Times New Roman" w:hAnsi="Times New Roman"/>
          <w:sz w:val="28"/>
          <w:szCs w:val="27"/>
          <w:lang w:val="kk-KZ"/>
        </w:rPr>
        <w:t xml:space="preserve"> -</w:t>
      </w:r>
      <w:r w:rsidR="00834CAF" w:rsidRPr="003D6259">
        <w:rPr>
          <w:rFonts w:ascii="Times New Roman" w:hAnsi="Times New Roman"/>
          <w:sz w:val="28"/>
          <w:szCs w:val="27"/>
          <w:lang w:val="kk-KZ"/>
        </w:rPr>
        <w:t xml:space="preserve"> 2020 жылғы 3</w:t>
      </w:r>
      <w:r w:rsidR="001D4F09" w:rsidRPr="003D6259">
        <w:rPr>
          <w:rFonts w:ascii="Times New Roman" w:hAnsi="Times New Roman"/>
          <w:sz w:val="28"/>
          <w:szCs w:val="27"/>
          <w:lang w:val="kk-KZ"/>
        </w:rPr>
        <w:t>1</w:t>
      </w:r>
      <w:r w:rsidR="00834CAF" w:rsidRPr="003D6259">
        <w:rPr>
          <w:rFonts w:ascii="Times New Roman" w:hAnsi="Times New Roman"/>
          <w:sz w:val="28"/>
          <w:szCs w:val="27"/>
          <w:lang w:val="kk-KZ"/>
        </w:rPr>
        <w:t xml:space="preserve"> </w:t>
      </w:r>
      <w:r w:rsidR="001D4F09" w:rsidRPr="003D6259">
        <w:rPr>
          <w:rFonts w:ascii="Times New Roman" w:hAnsi="Times New Roman"/>
          <w:sz w:val="28"/>
          <w:szCs w:val="27"/>
          <w:lang w:val="kk-KZ"/>
        </w:rPr>
        <w:t>желтоқсан</w:t>
      </w:r>
      <w:r w:rsidR="00834CAF" w:rsidRPr="003D6259">
        <w:rPr>
          <w:rFonts w:ascii="Times New Roman" w:hAnsi="Times New Roman"/>
          <w:sz w:val="28"/>
          <w:szCs w:val="27"/>
          <w:lang w:val="kk-KZ"/>
        </w:rPr>
        <w:t xml:space="preserve"> </w:t>
      </w:r>
      <w:r w:rsidR="00B539B7" w:rsidRPr="003D6259">
        <w:rPr>
          <w:rFonts w:ascii="Times New Roman" w:hAnsi="Times New Roman"/>
          <w:sz w:val="28"/>
          <w:szCs w:val="27"/>
          <w:lang w:val="kk-KZ"/>
        </w:rPr>
        <w:t>аралығы</w:t>
      </w:r>
      <w:r w:rsidR="00834CAF" w:rsidRPr="003D6259">
        <w:rPr>
          <w:rFonts w:ascii="Times New Roman" w:hAnsi="Times New Roman"/>
          <w:sz w:val="28"/>
          <w:szCs w:val="27"/>
          <w:lang w:val="kk-KZ"/>
        </w:rPr>
        <w:t xml:space="preserve"> және жекелеген мәселелер бойынша басқа да кезеңдер.</w:t>
      </w:r>
    </w:p>
    <w:p w:rsidR="00F00D8C" w:rsidRPr="003D6259" w:rsidRDefault="00F00D8C" w:rsidP="003474D3">
      <w:pPr>
        <w:autoSpaceDE w:val="0"/>
        <w:autoSpaceDN w:val="0"/>
        <w:adjustRightInd w:val="0"/>
        <w:spacing w:after="0" w:line="240" w:lineRule="auto"/>
        <w:ind w:firstLine="709"/>
        <w:jc w:val="both"/>
        <w:rPr>
          <w:rFonts w:ascii="Times New Roman" w:hAnsi="Times New Roman"/>
          <w:b/>
          <w:sz w:val="28"/>
          <w:szCs w:val="27"/>
          <w:lang w:val="kk-KZ"/>
        </w:rPr>
      </w:pPr>
      <w:r w:rsidRPr="003D6259">
        <w:rPr>
          <w:rFonts w:ascii="Times New Roman" w:hAnsi="Times New Roman"/>
          <w:b/>
          <w:sz w:val="28"/>
          <w:szCs w:val="27"/>
          <w:lang w:val="kk-KZ"/>
        </w:rPr>
        <w:t xml:space="preserve">II. </w:t>
      </w:r>
      <w:r w:rsidR="00834CAF" w:rsidRPr="003D6259">
        <w:rPr>
          <w:rFonts w:ascii="Times New Roman" w:hAnsi="Times New Roman"/>
          <w:b/>
          <w:sz w:val="28"/>
          <w:szCs w:val="27"/>
          <w:lang w:val="kk-KZ"/>
        </w:rPr>
        <w:t>Негізгі (</w:t>
      </w:r>
      <w:r w:rsidR="00B539B7" w:rsidRPr="003D6259">
        <w:rPr>
          <w:rFonts w:ascii="Times New Roman" w:hAnsi="Times New Roman"/>
          <w:b/>
          <w:sz w:val="28"/>
          <w:szCs w:val="27"/>
          <w:lang w:val="kk-KZ"/>
        </w:rPr>
        <w:t>талдама</w:t>
      </w:r>
      <w:r w:rsidR="00834CAF" w:rsidRPr="003D6259">
        <w:rPr>
          <w:rFonts w:ascii="Times New Roman" w:hAnsi="Times New Roman"/>
          <w:b/>
          <w:sz w:val="28"/>
          <w:szCs w:val="27"/>
          <w:lang w:val="kk-KZ"/>
        </w:rPr>
        <w:t>лық) бөлі</w:t>
      </w:r>
      <w:r w:rsidR="00B539B7" w:rsidRPr="003D6259">
        <w:rPr>
          <w:rFonts w:ascii="Times New Roman" w:hAnsi="Times New Roman"/>
          <w:b/>
          <w:sz w:val="28"/>
          <w:szCs w:val="27"/>
          <w:lang w:val="kk-KZ"/>
        </w:rPr>
        <w:t>к</w:t>
      </w:r>
      <w:r w:rsidR="00834CAF" w:rsidRPr="003D6259">
        <w:rPr>
          <w:rFonts w:ascii="Times New Roman" w:hAnsi="Times New Roman"/>
          <w:b/>
          <w:sz w:val="28"/>
          <w:szCs w:val="27"/>
          <w:lang w:val="kk-KZ"/>
        </w:rPr>
        <w:t>:</w:t>
      </w:r>
    </w:p>
    <w:p w:rsidR="00F00D8C" w:rsidRPr="003D6259" w:rsidRDefault="00F00D8C" w:rsidP="003474D3">
      <w:pPr>
        <w:autoSpaceDE w:val="0"/>
        <w:autoSpaceDN w:val="0"/>
        <w:adjustRightInd w:val="0"/>
        <w:spacing w:after="0" w:line="240" w:lineRule="auto"/>
        <w:ind w:firstLine="709"/>
        <w:rPr>
          <w:rFonts w:ascii="Times New Roman" w:hAnsi="Times New Roman"/>
          <w:b/>
          <w:sz w:val="28"/>
          <w:szCs w:val="27"/>
          <w:lang w:val="kk-KZ"/>
        </w:rPr>
      </w:pPr>
      <w:r w:rsidRPr="003D6259">
        <w:rPr>
          <w:rFonts w:ascii="Times New Roman" w:hAnsi="Times New Roman"/>
          <w:b/>
          <w:sz w:val="28"/>
          <w:szCs w:val="27"/>
          <w:lang w:val="kk-KZ"/>
        </w:rPr>
        <w:t xml:space="preserve">2.1 </w:t>
      </w:r>
      <w:r w:rsidR="00834CAF" w:rsidRPr="003D6259">
        <w:rPr>
          <w:rFonts w:ascii="Times New Roman" w:hAnsi="Times New Roman"/>
          <w:b/>
          <w:sz w:val="28"/>
          <w:szCs w:val="27"/>
          <w:lang w:val="kk-KZ"/>
        </w:rPr>
        <w:t>Аудит</w:t>
      </w:r>
      <w:r w:rsidR="00B539B7" w:rsidRPr="003D6259">
        <w:rPr>
          <w:rFonts w:ascii="Times New Roman" w:hAnsi="Times New Roman"/>
          <w:b/>
          <w:sz w:val="28"/>
          <w:szCs w:val="27"/>
          <w:lang w:val="kk-KZ"/>
        </w:rPr>
        <w:t xml:space="preserve"> жүргізілетін</w:t>
      </w:r>
      <w:r w:rsidR="00834CAF" w:rsidRPr="003D6259">
        <w:rPr>
          <w:rFonts w:ascii="Times New Roman" w:hAnsi="Times New Roman"/>
          <w:b/>
          <w:sz w:val="28"/>
          <w:szCs w:val="27"/>
          <w:lang w:val="kk-KZ"/>
        </w:rPr>
        <w:t xml:space="preserve"> саланың жағдайын қысқаша талдау.</w:t>
      </w:r>
    </w:p>
    <w:p w:rsidR="001D4F09" w:rsidRPr="003D6259" w:rsidRDefault="001D4F09" w:rsidP="001D4F0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Қазіргі уақытта әлемдегі пошта байланысы ұйымдарының көпшілігінің қызметі үш негізгі бағытқа шоғырланған: пошта және қаржы қызметтері, логистика қызметтері. Дүниежүзілік пошта одағының (</w:t>
      </w:r>
      <w:r w:rsidRPr="003D6259">
        <w:rPr>
          <w:rFonts w:ascii="Times New Roman" w:hAnsi="Times New Roman"/>
          <w:i/>
          <w:sz w:val="24"/>
          <w:szCs w:val="24"/>
          <w:lang w:val="kk-KZ"/>
        </w:rPr>
        <w:t xml:space="preserve">бұдан әрі </w:t>
      </w:r>
      <w:r w:rsidR="00A66C60" w:rsidRPr="003D6259">
        <w:rPr>
          <w:rFonts w:ascii="Times New Roman" w:hAnsi="Times New Roman"/>
          <w:i/>
          <w:sz w:val="24"/>
          <w:szCs w:val="24"/>
          <w:lang w:val="kk-KZ"/>
        </w:rPr>
        <w:t>–</w:t>
      </w:r>
      <w:r w:rsidRPr="003D6259">
        <w:rPr>
          <w:rFonts w:ascii="Times New Roman" w:hAnsi="Times New Roman"/>
          <w:i/>
          <w:sz w:val="24"/>
          <w:szCs w:val="24"/>
          <w:lang w:val="kk-KZ"/>
        </w:rPr>
        <w:t xml:space="preserve"> ДПО</w:t>
      </w:r>
      <w:r w:rsidRPr="003D6259">
        <w:rPr>
          <w:rFonts w:ascii="Times New Roman" w:hAnsi="Times New Roman"/>
          <w:sz w:val="28"/>
          <w:szCs w:val="28"/>
          <w:lang w:val="kk-KZ"/>
        </w:rPr>
        <w:t>) деректері индустрия</w:t>
      </w:r>
      <w:r w:rsidR="00A66C60" w:rsidRPr="003D6259">
        <w:rPr>
          <w:rFonts w:ascii="Times New Roman" w:hAnsi="Times New Roman"/>
          <w:sz w:val="28"/>
          <w:szCs w:val="28"/>
          <w:lang w:val="kk-KZ"/>
        </w:rPr>
        <w:t xml:space="preserve">сы </w:t>
      </w:r>
      <w:r w:rsidRPr="003D6259">
        <w:rPr>
          <w:rFonts w:ascii="Times New Roman" w:hAnsi="Times New Roman"/>
          <w:sz w:val="28"/>
          <w:szCs w:val="28"/>
          <w:lang w:val="kk-KZ"/>
        </w:rPr>
        <w:t>дамыған елдерде бизнестің бейінді емес салалары пошта операторларына ж</w:t>
      </w:r>
      <w:r w:rsidR="00DE4A60" w:rsidRPr="003D6259">
        <w:rPr>
          <w:rFonts w:ascii="Times New Roman" w:hAnsi="Times New Roman"/>
          <w:sz w:val="28"/>
          <w:szCs w:val="28"/>
          <w:lang w:val="kk-KZ"/>
        </w:rPr>
        <w:t>иынтық табыстың жартысын</w:t>
      </w:r>
      <w:r w:rsidRPr="003D6259">
        <w:rPr>
          <w:rFonts w:ascii="Times New Roman" w:hAnsi="Times New Roman"/>
          <w:sz w:val="28"/>
          <w:szCs w:val="28"/>
          <w:lang w:val="kk-KZ"/>
        </w:rPr>
        <w:t xml:space="preserve"> әкелетінін куәландырады. Пошта компаниялары (</w:t>
      </w:r>
      <w:r w:rsidRPr="003D6259">
        <w:rPr>
          <w:rFonts w:ascii="Times New Roman" w:hAnsi="Times New Roman"/>
          <w:i/>
          <w:sz w:val="24"/>
          <w:szCs w:val="24"/>
          <w:lang w:val="kk-KZ"/>
        </w:rPr>
        <w:t>пошта банктері - Japan Post, Postbank AG, La Post Group</w:t>
      </w:r>
      <w:r w:rsidRPr="003D6259">
        <w:rPr>
          <w:rFonts w:ascii="Times New Roman" w:hAnsi="Times New Roman"/>
          <w:sz w:val="28"/>
          <w:szCs w:val="28"/>
          <w:lang w:val="kk-KZ"/>
        </w:rPr>
        <w:t>) ірі банктердің, қорлардың, сақтандыру компанияларының меншік иелері немесе қатысушылары бола отырып, олар үшін дәстүрлі емес бизнес салаларында табысты бәсекелеседі.</w:t>
      </w:r>
    </w:p>
    <w:p w:rsidR="001D4F09" w:rsidRPr="003D6259" w:rsidRDefault="001D4F09" w:rsidP="0069689D">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Қазіргі уақытта пошта операторларының едәуір бөлігі интеграцияланған құрылымдар түрінде бар. Мысалы, Еуропадағы ең ірі пошта операторы</w:t>
      </w:r>
      <w:r w:rsidR="00E0350A" w:rsidRPr="003D6259">
        <w:rPr>
          <w:rFonts w:ascii="Times New Roman" w:hAnsi="Times New Roman"/>
          <w:sz w:val="28"/>
          <w:szCs w:val="28"/>
          <w:lang w:val="kk-KZ"/>
        </w:rPr>
        <w:t xml:space="preserve"> </w:t>
      </w:r>
      <w:r w:rsidRPr="003D6259">
        <w:rPr>
          <w:rFonts w:ascii="Times New Roman" w:hAnsi="Times New Roman"/>
          <w:sz w:val="28"/>
          <w:szCs w:val="28"/>
          <w:lang w:val="kk-KZ"/>
        </w:rPr>
        <w:t>-</w:t>
      </w:r>
      <w:r w:rsidR="00E0350A"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Deutsche Post World Net концерні </w:t>
      </w:r>
      <w:r w:rsidRPr="003D6259">
        <w:rPr>
          <w:rFonts w:ascii="Times New Roman" w:hAnsi="Times New Roman"/>
          <w:i/>
          <w:sz w:val="24"/>
          <w:szCs w:val="28"/>
          <w:lang w:val="kk-KZ"/>
        </w:rPr>
        <w:t>(Германия)</w:t>
      </w:r>
      <w:r w:rsidR="00E0350A" w:rsidRPr="003D6259">
        <w:rPr>
          <w:rFonts w:ascii="Times New Roman" w:hAnsi="Times New Roman"/>
          <w:sz w:val="24"/>
          <w:szCs w:val="28"/>
          <w:lang w:val="kk-KZ"/>
        </w:rPr>
        <w:t xml:space="preserve"> </w:t>
      </w:r>
      <w:r w:rsidRPr="003D6259">
        <w:rPr>
          <w:rFonts w:ascii="Times New Roman" w:hAnsi="Times New Roman"/>
          <w:sz w:val="28"/>
          <w:szCs w:val="28"/>
          <w:lang w:val="kk-KZ"/>
        </w:rPr>
        <w:t>-</w:t>
      </w:r>
      <w:r w:rsidR="00E0350A"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үш кәсіпорынды біріктіреді: Deutsche Post AG, Postbank AG (қаржы саласында жұмыс істейді) және DHL </w:t>
      </w:r>
      <w:r w:rsidRPr="003D6259">
        <w:rPr>
          <w:rFonts w:ascii="Times New Roman" w:hAnsi="Times New Roman"/>
          <w:i/>
          <w:sz w:val="24"/>
          <w:szCs w:val="28"/>
          <w:lang w:val="kk-KZ"/>
        </w:rPr>
        <w:t>(экспр</w:t>
      </w:r>
      <w:r w:rsidR="00003516" w:rsidRPr="003D6259">
        <w:rPr>
          <w:rFonts w:ascii="Times New Roman" w:hAnsi="Times New Roman"/>
          <w:i/>
          <w:sz w:val="24"/>
          <w:szCs w:val="28"/>
          <w:lang w:val="kk-KZ"/>
        </w:rPr>
        <w:t>есс-жеткізуді жүзеге асырады)</w:t>
      </w:r>
      <w:r w:rsidR="00003516" w:rsidRPr="003D6259">
        <w:rPr>
          <w:rFonts w:ascii="Times New Roman" w:hAnsi="Times New Roman"/>
          <w:sz w:val="28"/>
          <w:szCs w:val="28"/>
          <w:lang w:val="kk-KZ"/>
        </w:rPr>
        <w:t>, «</w:t>
      </w:r>
      <w:r w:rsidRPr="003D6259">
        <w:rPr>
          <w:rFonts w:ascii="Times New Roman" w:hAnsi="Times New Roman"/>
          <w:sz w:val="28"/>
          <w:szCs w:val="28"/>
          <w:lang w:val="kk-KZ"/>
        </w:rPr>
        <w:t xml:space="preserve">Royal Mail Group </w:t>
      </w:r>
      <w:r w:rsidR="00816E9C" w:rsidRPr="003D6259">
        <w:rPr>
          <w:rFonts w:ascii="Times New Roman" w:hAnsi="Times New Roman"/>
          <w:sz w:val="28"/>
          <w:szCs w:val="28"/>
          <w:lang w:val="kk-KZ"/>
        </w:rPr>
        <w:t>p</w:t>
      </w:r>
      <w:r w:rsidR="00003516" w:rsidRPr="003D6259">
        <w:rPr>
          <w:rFonts w:ascii="Times New Roman" w:hAnsi="Times New Roman"/>
          <w:sz w:val="28"/>
          <w:szCs w:val="28"/>
          <w:lang w:val="kk-KZ"/>
        </w:rPr>
        <w:t>ic»</w:t>
      </w:r>
      <w:r w:rsidRPr="003D6259">
        <w:rPr>
          <w:rFonts w:ascii="Times New Roman" w:hAnsi="Times New Roman"/>
          <w:sz w:val="28"/>
          <w:szCs w:val="28"/>
          <w:lang w:val="kk-KZ"/>
        </w:rPr>
        <w:t xml:space="preserve"> компаниялар тобы </w:t>
      </w:r>
      <w:r w:rsidRPr="003D6259">
        <w:rPr>
          <w:rFonts w:ascii="Times New Roman" w:hAnsi="Times New Roman"/>
          <w:i/>
          <w:sz w:val="24"/>
          <w:szCs w:val="28"/>
          <w:lang w:val="kk-KZ"/>
        </w:rPr>
        <w:t>(Ұлыбритания)</w:t>
      </w:r>
      <w:r w:rsidRPr="003D6259">
        <w:rPr>
          <w:rFonts w:ascii="Times New Roman" w:hAnsi="Times New Roman"/>
          <w:sz w:val="24"/>
          <w:szCs w:val="28"/>
          <w:lang w:val="kk-KZ"/>
        </w:rPr>
        <w:t xml:space="preserve"> </w:t>
      </w:r>
      <w:r w:rsidRPr="003D6259">
        <w:rPr>
          <w:rFonts w:ascii="Times New Roman" w:hAnsi="Times New Roman"/>
          <w:sz w:val="28"/>
          <w:szCs w:val="28"/>
          <w:lang w:val="kk-KZ"/>
        </w:rPr>
        <w:t>Royal</w:t>
      </w:r>
      <w:r w:rsidR="009B5707" w:rsidRPr="003D6259">
        <w:rPr>
          <w:rFonts w:ascii="Times New Roman" w:hAnsi="Times New Roman"/>
          <w:sz w:val="28"/>
          <w:szCs w:val="28"/>
          <w:lang w:val="kk-KZ"/>
        </w:rPr>
        <w:t xml:space="preserve"> Mail </w:t>
      </w:r>
      <w:r w:rsidR="009B5707" w:rsidRPr="003D6259">
        <w:rPr>
          <w:rFonts w:ascii="Times New Roman" w:hAnsi="Times New Roman"/>
          <w:i/>
          <w:sz w:val="24"/>
          <w:szCs w:val="28"/>
          <w:lang w:val="kk-KZ"/>
        </w:rPr>
        <w:t>(әмбебап пошта қызметі)</w:t>
      </w:r>
      <w:r w:rsidR="009B5707" w:rsidRPr="003D6259">
        <w:rPr>
          <w:rFonts w:ascii="Times New Roman" w:hAnsi="Times New Roman"/>
          <w:sz w:val="28"/>
          <w:szCs w:val="28"/>
          <w:lang w:val="kk-KZ"/>
        </w:rPr>
        <w:t>, P</w:t>
      </w:r>
      <w:r w:rsidRPr="003D6259">
        <w:rPr>
          <w:rFonts w:ascii="Times New Roman" w:hAnsi="Times New Roman"/>
          <w:sz w:val="28"/>
          <w:szCs w:val="28"/>
          <w:lang w:val="kk-KZ"/>
        </w:rPr>
        <w:t xml:space="preserve">ost Office </w:t>
      </w:r>
      <w:r w:rsidRPr="003D6259">
        <w:rPr>
          <w:rFonts w:ascii="Times New Roman" w:hAnsi="Times New Roman"/>
          <w:i/>
          <w:sz w:val="24"/>
          <w:szCs w:val="28"/>
          <w:lang w:val="kk-KZ"/>
        </w:rPr>
        <w:t>(пошта байланысы және қаржылық қызметтер)</w:t>
      </w:r>
      <w:r w:rsidRPr="003D6259">
        <w:rPr>
          <w:rFonts w:ascii="Times New Roman" w:hAnsi="Times New Roman"/>
          <w:sz w:val="24"/>
          <w:szCs w:val="28"/>
          <w:lang w:val="kk-KZ"/>
        </w:rPr>
        <w:t xml:space="preserve"> </w:t>
      </w:r>
      <w:r w:rsidRPr="003D6259">
        <w:rPr>
          <w:rFonts w:ascii="Times New Roman" w:hAnsi="Times New Roman"/>
          <w:sz w:val="28"/>
          <w:szCs w:val="28"/>
          <w:lang w:val="kk-KZ"/>
        </w:rPr>
        <w:t xml:space="preserve">және Parcelforce Worldwide </w:t>
      </w:r>
      <w:r w:rsidRPr="003D6259">
        <w:rPr>
          <w:rFonts w:ascii="Times New Roman" w:hAnsi="Times New Roman"/>
          <w:i/>
          <w:sz w:val="24"/>
          <w:szCs w:val="28"/>
          <w:lang w:val="kk-KZ"/>
        </w:rPr>
        <w:t xml:space="preserve">(экспресс-жеткізу) </w:t>
      </w:r>
      <w:r w:rsidRPr="003D6259">
        <w:rPr>
          <w:rFonts w:ascii="Times New Roman" w:hAnsi="Times New Roman"/>
          <w:sz w:val="28"/>
          <w:szCs w:val="28"/>
          <w:lang w:val="kk-KZ"/>
        </w:rPr>
        <w:t>сияқты танымал компанияларды біріктіреді.</w:t>
      </w:r>
      <w:r w:rsidR="003075A4" w:rsidRPr="003D6259">
        <w:rPr>
          <w:rFonts w:ascii="Times New Roman" w:hAnsi="Times New Roman"/>
          <w:sz w:val="28"/>
          <w:szCs w:val="28"/>
          <w:lang w:val="kk-KZ"/>
        </w:rPr>
        <w:t xml:space="preserve"> </w:t>
      </w:r>
    </w:p>
    <w:p w:rsidR="001D4F09" w:rsidRPr="003D6259" w:rsidRDefault="001D4F09" w:rsidP="009B5707">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Қазіргі уақытта </w:t>
      </w:r>
      <w:r w:rsidR="00003516" w:rsidRPr="003D6259">
        <w:rPr>
          <w:rFonts w:ascii="Times New Roman" w:hAnsi="Times New Roman"/>
          <w:sz w:val="28"/>
          <w:szCs w:val="28"/>
          <w:lang w:val="kk-KZ"/>
        </w:rPr>
        <w:t>ұ</w:t>
      </w:r>
      <w:r w:rsidRPr="003D6259">
        <w:rPr>
          <w:rFonts w:ascii="Times New Roman" w:hAnsi="Times New Roman"/>
          <w:sz w:val="28"/>
          <w:szCs w:val="28"/>
          <w:lang w:val="kk-KZ"/>
        </w:rPr>
        <w:t>лттық пошта операторларының басым көпшілігі мемлекеттік кәсіпорындар (корпорациялар) немесе мемлекет бақылайтын шаруашылық қоғамдары мәртебесінде жұмыс істейді. Олардың жалпы саны 120-дан асады (</w:t>
      </w:r>
      <w:r w:rsidRPr="003D6259">
        <w:rPr>
          <w:rFonts w:ascii="Times New Roman" w:hAnsi="Times New Roman"/>
          <w:i/>
          <w:sz w:val="24"/>
          <w:szCs w:val="24"/>
          <w:lang w:val="kk-KZ"/>
        </w:rPr>
        <w:t>Дүниежүзілік пошта одағына кіретін 158 мемлекеттің ішінде</w:t>
      </w:r>
      <w:r w:rsidRPr="003D6259">
        <w:rPr>
          <w:rFonts w:ascii="Times New Roman" w:hAnsi="Times New Roman"/>
          <w:sz w:val="28"/>
          <w:szCs w:val="28"/>
          <w:lang w:val="kk-KZ"/>
        </w:rPr>
        <w:t xml:space="preserve">). </w:t>
      </w:r>
      <w:r w:rsidRPr="003D6259">
        <w:rPr>
          <w:rFonts w:ascii="Times New Roman" w:hAnsi="Times New Roman"/>
          <w:sz w:val="28"/>
          <w:szCs w:val="28"/>
          <w:lang w:val="kk-KZ"/>
        </w:rPr>
        <w:lastRenderedPageBreak/>
        <w:t>Мемлекеттік кәсіпорындар мәртебесіне негізінен ТМД және Шығыс Еуропа елдерінің ұлттық операторлары ие</w:t>
      </w:r>
      <w:r w:rsidR="009B5707" w:rsidRPr="003D6259">
        <w:rPr>
          <w:rFonts w:ascii="Times New Roman" w:hAnsi="Times New Roman"/>
          <w:sz w:val="28"/>
          <w:szCs w:val="28"/>
          <w:lang w:val="kk-KZ"/>
        </w:rPr>
        <w:t xml:space="preserve"> болады</w:t>
      </w:r>
      <w:r w:rsidRPr="003D6259">
        <w:rPr>
          <w:rFonts w:ascii="Times New Roman" w:hAnsi="Times New Roman"/>
          <w:sz w:val="28"/>
          <w:szCs w:val="28"/>
          <w:lang w:val="kk-KZ"/>
        </w:rPr>
        <w:t xml:space="preserve">. Олардың ішінде: Czech Post </w:t>
      </w:r>
      <w:r w:rsidRPr="003D6259">
        <w:rPr>
          <w:rFonts w:ascii="Times New Roman" w:hAnsi="Times New Roman"/>
          <w:i/>
          <w:sz w:val="24"/>
          <w:szCs w:val="28"/>
          <w:lang w:val="kk-KZ"/>
        </w:rPr>
        <w:t>(Чех Республикасы)</w:t>
      </w:r>
      <w:r w:rsidRPr="003D6259">
        <w:rPr>
          <w:rFonts w:ascii="Times New Roman" w:hAnsi="Times New Roman"/>
          <w:sz w:val="28"/>
          <w:szCs w:val="28"/>
          <w:lang w:val="kk-KZ"/>
        </w:rPr>
        <w:t xml:space="preserve">, Makedonska Posta </w:t>
      </w:r>
      <w:r w:rsidRPr="003D6259">
        <w:rPr>
          <w:rFonts w:ascii="Times New Roman" w:hAnsi="Times New Roman"/>
          <w:i/>
          <w:sz w:val="24"/>
          <w:szCs w:val="28"/>
          <w:lang w:val="kk-KZ"/>
        </w:rPr>
        <w:t>(Македония)</w:t>
      </w:r>
      <w:r w:rsidR="0028204D" w:rsidRPr="003D6259">
        <w:rPr>
          <w:rFonts w:ascii="Times New Roman" w:hAnsi="Times New Roman"/>
          <w:sz w:val="28"/>
          <w:szCs w:val="28"/>
          <w:lang w:val="kk-KZ"/>
        </w:rPr>
        <w:t>, «</w:t>
      </w:r>
      <w:r w:rsidRPr="003D6259">
        <w:rPr>
          <w:rFonts w:ascii="Times New Roman" w:hAnsi="Times New Roman"/>
          <w:sz w:val="28"/>
          <w:szCs w:val="28"/>
          <w:lang w:val="kk-KZ"/>
        </w:rPr>
        <w:t>ПоштаМолдове</w:t>
      </w:r>
      <w:r w:rsidR="0028204D" w:rsidRPr="003D6259">
        <w:rPr>
          <w:rFonts w:ascii="Times New Roman" w:hAnsi="Times New Roman"/>
          <w:sz w:val="28"/>
          <w:szCs w:val="28"/>
          <w:lang w:val="kk-KZ"/>
        </w:rPr>
        <w:t>й»</w:t>
      </w:r>
      <w:r w:rsidR="009B5707" w:rsidRPr="003D6259">
        <w:rPr>
          <w:rFonts w:ascii="Times New Roman" w:hAnsi="Times New Roman"/>
          <w:sz w:val="28"/>
          <w:szCs w:val="28"/>
          <w:lang w:val="kk-KZ"/>
        </w:rPr>
        <w:t xml:space="preserve"> МК </w:t>
      </w:r>
      <w:r w:rsidR="009B5707" w:rsidRPr="003D6259">
        <w:rPr>
          <w:rFonts w:ascii="Times New Roman" w:hAnsi="Times New Roman"/>
          <w:i/>
          <w:sz w:val="24"/>
          <w:szCs w:val="28"/>
          <w:lang w:val="kk-KZ"/>
        </w:rPr>
        <w:t>(Молдова)</w:t>
      </w:r>
      <w:r w:rsidR="009B5707" w:rsidRPr="003D6259">
        <w:rPr>
          <w:rFonts w:ascii="Times New Roman" w:hAnsi="Times New Roman"/>
          <w:sz w:val="28"/>
          <w:szCs w:val="28"/>
          <w:lang w:val="kk-KZ"/>
        </w:rPr>
        <w:t xml:space="preserve">, </w:t>
      </w:r>
      <w:r w:rsidR="0028204D" w:rsidRPr="003D6259">
        <w:rPr>
          <w:rFonts w:ascii="Times New Roman" w:hAnsi="Times New Roman"/>
          <w:sz w:val="28"/>
          <w:szCs w:val="28"/>
          <w:lang w:val="kk-KZ"/>
        </w:rPr>
        <w:t>«</w:t>
      </w:r>
      <w:r w:rsidR="009B5707" w:rsidRPr="003D6259">
        <w:rPr>
          <w:rFonts w:ascii="Times New Roman" w:hAnsi="Times New Roman"/>
          <w:sz w:val="28"/>
          <w:szCs w:val="28"/>
          <w:lang w:val="kk-KZ"/>
        </w:rPr>
        <w:t>Кыргыз почтаси</w:t>
      </w:r>
      <w:r w:rsidR="0028204D" w:rsidRPr="003D6259">
        <w:rPr>
          <w:rFonts w:ascii="Times New Roman" w:hAnsi="Times New Roman"/>
          <w:sz w:val="28"/>
          <w:szCs w:val="28"/>
          <w:lang w:val="kk-KZ"/>
        </w:rPr>
        <w:t>»</w:t>
      </w:r>
      <w:r w:rsidRPr="003D6259">
        <w:rPr>
          <w:rFonts w:ascii="Times New Roman" w:hAnsi="Times New Roman"/>
          <w:sz w:val="28"/>
          <w:szCs w:val="28"/>
          <w:lang w:val="kk-KZ"/>
        </w:rPr>
        <w:t xml:space="preserve"> МК </w:t>
      </w:r>
      <w:r w:rsidRPr="003D6259">
        <w:rPr>
          <w:rFonts w:ascii="Times New Roman" w:hAnsi="Times New Roman"/>
          <w:i/>
          <w:sz w:val="24"/>
          <w:szCs w:val="28"/>
          <w:lang w:val="kk-KZ"/>
        </w:rPr>
        <w:t>(Қырғызстан)</w:t>
      </w:r>
      <w:r w:rsidR="0028204D" w:rsidRPr="003D6259">
        <w:rPr>
          <w:rFonts w:ascii="Times New Roman" w:hAnsi="Times New Roman"/>
          <w:sz w:val="28"/>
          <w:szCs w:val="28"/>
          <w:lang w:val="kk-KZ"/>
        </w:rPr>
        <w:t>, «Укрпочта»</w:t>
      </w:r>
      <w:r w:rsidRPr="003D6259">
        <w:rPr>
          <w:rFonts w:ascii="Times New Roman" w:hAnsi="Times New Roman"/>
          <w:sz w:val="28"/>
          <w:szCs w:val="28"/>
          <w:lang w:val="kk-KZ"/>
        </w:rPr>
        <w:t xml:space="preserve"> </w:t>
      </w:r>
      <w:r w:rsidR="009B5707" w:rsidRPr="003D6259">
        <w:rPr>
          <w:rFonts w:ascii="Times New Roman" w:hAnsi="Times New Roman"/>
          <w:sz w:val="28"/>
          <w:szCs w:val="28"/>
          <w:lang w:val="kk-KZ"/>
        </w:rPr>
        <w:t>У</w:t>
      </w:r>
      <w:r w:rsidR="0028204D" w:rsidRPr="003D6259">
        <w:rPr>
          <w:rFonts w:ascii="Times New Roman" w:hAnsi="Times New Roman"/>
          <w:sz w:val="28"/>
          <w:szCs w:val="28"/>
          <w:lang w:val="kk-KZ"/>
        </w:rPr>
        <w:t>ПБМК және т.</w:t>
      </w:r>
      <w:r w:rsidRPr="003D6259">
        <w:rPr>
          <w:rFonts w:ascii="Times New Roman" w:hAnsi="Times New Roman"/>
          <w:sz w:val="28"/>
          <w:szCs w:val="28"/>
          <w:lang w:val="kk-KZ"/>
        </w:rPr>
        <w:t>б.</w:t>
      </w:r>
      <w:r w:rsidR="0028204D" w:rsidRPr="003D6259">
        <w:rPr>
          <w:rFonts w:ascii="Times New Roman" w:hAnsi="Times New Roman"/>
          <w:sz w:val="28"/>
          <w:szCs w:val="28"/>
          <w:lang w:val="kk-KZ"/>
        </w:rPr>
        <w:t xml:space="preserve"> </w:t>
      </w:r>
    </w:p>
    <w:p w:rsidR="001D4F09" w:rsidRPr="003D6259" w:rsidRDefault="00297179" w:rsidP="002551AB">
      <w:pPr>
        <w:pStyle w:val="aa"/>
        <w:spacing w:line="240" w:lineRule="auto"/>
        <w:ind w:left="0" w:firstLine="709"/>
        <w:jc w:val="both"/>
        <w:rPr>
          <w:rFonts w:ascii="Times New Roman" w:hAnsi="Times New Roman"/>
          <w:sz w:val="28"/>
          <w:szCs w:val="28"/>
          <w:lang w:val="kk-KZ"/>
        </w:rPr>
      </w:pPr>
      <w:r w:rsidRPr="003D6259">
        <w:rPr>
          <w:rFonts w:ascii="Times New Roman" w:hAnsi="Times New Roman"/>
          <w:sz w:val="28"/>
          <w:szCs w:val="28"/>
          <w:lang w:val="kk-KZ"/>
        </w:rPr>
        <w:t>Сондай-ақ, шама</w:t>
      </w:r>
      <w:r w:rsidR="0028204D" w:rsidRPr="003D6259">
        <w:rPr>
          <w:rFonts w:ascii="Times New Roman" w:hAnsi="Times New Roman"/>
          <w:sz w:val="28"/>
          <w:szCs w:val="28"/>
          <w:lang w:val="kk-KZ"/>
        </w:rPr>
        <w:t xml:space="preserve">мен </w:t>
      </w:r>
      <w:r w:rsidR="001D4F09" w:rsidRPr="003D6259">
        <w:rPr>
          <w:rFonts w:ascii="Times New Roman" w:hAnsi="Times New Roman"/>
          <w:sz w:val="28"/>
          <w:szCs w:val="28"/>
          <w:lang w:val="kk-KZ"/>
        </w:rPr>
        <w:t xml:space="preserve">40 мемлекетте пошта қызметтерін </w:t>
      </w:r>
      <w:r w:rsidR="0028204D" w:rsidRPr="003D6259">
        <w:rPr>
          <w:rFonts w:ascii="Times New Roman" w:hAnsi="Times New Roman"/>
          <w:sz w:val="28"/>
          <w:szCs w:val="28"/>
          <w:lang w:val="kk-KZ"/>
        </w:rPr>
        <w:t>әлі де м</w:t>
      </w:r>
      <w:r w:rsidR="001D4F09" w:rsidRPr="003D6259">
        <w:rPr>
          <w:rFonts w:ascii="Times New Roman" w:hAnsi="Times New Roman"/>
          <w:sz w:val="28"/>
          <w:szCs w:val="28"/>
          <w:lang w:val="kk-KZ"/>
        </w:rPr>
        <w:t xml:space="preserve">емлекеттік қызмет </w:t>
      </w:r>
      <w:r w:rsidR="0028204D" w:rsidRPr="003D6259">
        <w:rPr>
          <w:rFonts w:ascii="Times New Roman" w:hAnsi="Times New Roman"/>
          <w:sz w:val="28"/>
          <w:szCs w:val="28"/>
          <w:lang w:val="kk-KZ"/>
        </w:rPr>
        <w:t xml:space="preserve">көрсететінін </w:t>
      </w:r>
      <w:r w:rsidR="001D4F09" w:rsidRPr="003D6259">
        <w:rPr>
          <w:rFonts w:ascii="Times New Roman" w:hAnsi="Times New Roman"/>
          <w:sz w:val="28"/>
          <w:szCs w:val="28"/>
          <w:lang w:val="kk-KZ"/>
        </w:rPr>
        <w:t xml:space="preserve">атап өткен жөн. Бұл негізінен Шығыс Азия мен Африка елдері: Эфиопия, Шри-Ланка, Непал, Судан, Бахрейн, Замбия, Қытай және т.б. </w:t>
      </w:r>
      <w:r w:rsidRPr="003D6259">
        <w:rPr>
          <w:rFonts w:ascii="Times New Roman" w:hAnsi="Times New Roman"/>
          <w:sz w:val="28"/>
          <w:szCs w:val="28"/>
          <w:lang w:val="kk-KZ"/>
        </w:rPr>
        <w:t>Ж</w:t>
      </w:r>
      <w:r w:rsidR="001D4F09" w:rsidRPr="003D6259">
        <w:rPr>
          <w:rFonts w:ascii="Times New Roman" w:hAnsi="Times New Roman"/>
          <w:sz w:val="28"/>
          <w:szCs w:val="28"/>
          <w:lang w:val="kk-KZ"/>
        </w:rPr>
        <w:t xml:space="preserve">әне </w:t>
      </w:r>
      <w:r w:rsidR="00003516" w:rsidRPr="003D6259">
        <w:rPr>
          <w:rFonts w:ascii="Times New Roman" w:hAnsi="Times New Roman"/>
          <w:sz w:val="28"/>
          <w:szCs w:val="28"/>
          <w:lang w:val="kk-KZ"/>
        </w:rPr>
        <w:t xml:space="preserve">пошта операторларының </w:t>
      </w:r>
      <w:r w:rsidR="0028204D" w:rsidRPr="003D6259">
        <w:rPr>
          <w:rFonts w:ascii="Times New Roman" w:hAnsi="Times New Roman"/>
          <w:sz w:val="28"/>
          <w:szCs w:val="28"/>
          <w:lang w:val="kk-KZ"/>
        </w:rPr>
        <w:t xml:space="preserve">аз бөлігінде ғана </w:t>
      </w:r>
      <w:r w:rsidR="001D4F09" w:rsidRPr="003D6259">
        <w:rPr>
          <w:rFonts w:ascii="Times New Roman" w:hAnsi="Times New Roman"/>
          <w:sz w:val="28"/>
          <w:szCs w:val="28"/>
          <w:lang w:val="kk-KZ"/>
        </w:rPr>
        <w:t>жарғылық капитал</w:t>
      </w:r>
      <w:r w:rsidRPr="003D6259">
        <w:rPr>
          <w:rFonts w:ascii="Times New Roman" w:hAnsi="Times New Roman"/>
          <w:sz w:val="28"/>
          <w:szCs w:val="28"/>
          <w:lang w:val="kk-KZ"/>
        </w:rPr>
        <w:t>ын</w:t>
      </w:r>
      <w:r w:rsidR="001D4F09" w:rsidRPr="003D6259">
        <w:rPr>
          <w:rFonts w:ascii="Times New Roman" w:hAnsi="Times New Roman"/>
          <w:sz w:val="28"/>
          <w:szCs w:val="28"/>
          <w:lang w:val="kk-KZ"/>
        </w:rPr>
        <w:t>да жеке капитал бар. Олардың қатарында Германия, Нидерланды, Өзбекстан, Румыния бар.</w:t>
      </w:r>
    </w:p>
    <w:p w:rsidR="002551AB" w:rsidRPr="003D6259" w:rsidRDefault="002551AB" w:rsidP="003813EE">
      <w:pPr>
        <w:spacing w:after="0"/>
        <w:ind w:firstLine="709"/>
        <w:rPr>
          <w:rFonts w:ascii="Times New Roman" w:hAnsi="Times New Roman"/>
          <w:b/>
          <w:sz w:val="28"/>
          <w:szCs w:val="28"/>
          <w:lang w:val="kk-KZ"/>
        </w:rPr>
      </w:pPr>
      <w:r w:rsidRPr="003D6259">
        <w:rPr>
          <w:rFonts w:ascii="Times New Roman" w:hAnsi="Times New Roman"/>
          <w:b/>
          <w:sz w:val="28"/>
          <w:szCs w:val="28"/>
          <w:lang w:val="kk-KZ"/>
        </w:rPr>
        <w:t>2.2. Мемлекеттік аудиттің негізгі нәтижелері.</w:t>
      </w:r>
    </w:p>
    <w:p w:rsidR="002551AB" w:rsidRPr="003D6259" w:rsidRDefault="002551AB" w:rsidP="0028204D">
      <w:pPr>
        <w:spacing w:after="0"/>
        <w:ind w:firstLine="709"/>
        <w:jc w:val="both"/>
        <w:rPr>
          <w:rFonts w:ascii="Times New Roman" w:hAnsi="Times New Roman"/>
          <w:b/>
          <w:sz w:val="28"/>
          <w:szCs w:val="28"/>
          <w:lang w:val="kk-KZ"/>
        </w:rPr>
      </w:pPr>
      <w:r w:rsidRPr="003D6259">
        <w:rPr>
          <w:rFonts w:ascii="Times New Roman" w:hAnsi="Times New Roman"/>
          <w:b/>
          <w:sz w:val="28"/>
          <w:szCs w:val="28"/>
          <w:lang w:val="kk-KZ"/>
        </w:rPr>
        <w:t>2.2.1. Ұлттық</w:t>
      </w:r>
      <w:r w:rsidR="00B41ABC" w:rsidRPr="003D6259">
        <w:rPr>
          <w:rFonts w:ascii="Times New Roman" w:hAnsi="Times New Roman"/>
          <w:b/>
          <w:sz w:val="28"/>
          <w:szCs w:val="28"/>
          <w:lang w:val="kk-KZ"/>
        </w:rPr>
        <w:t xml:space="preserve"> пошта операторы ретінде «</w:t>
      </w:r>
      <w:r w:rsidRPr="003D6259">
        <w:rPr>
          <w:rFonts w:ascii="Times New Roman" w:hAnsi="Times New Roman"/>
          <w:b/>
          <w:sz w:val="28"/>
          <w:szCs w:val="28"/>
          <w:lang w:val="kk-KZ"/>
        </w:rPr>
        <w:t>Қазпошта</w:t>
      </w:r>
      <w:r w:rsidR="00B41ABC" w:rsidRPr="003D6259">
        <w:rPr>
          <w:rFonts w:ascii="Times New Roman" w:hAnsi="Times New Roman"/>
          <w:b/>
          <w:sz w:val="28"/>
          <w:szCs w:val="28"/>
          <w:lang w:val="kk-KZ"/>
        </w:rPr>
        <w:t>»</w:t>
      </w:r>
      <w:r w:rsidRPr="003D6259">
        <w:rPr>
          <w:rFonts w:ascii="Times New Roman" w:hAnsi="Times New Roman"/>
          <w:b/>
          <w:sz w:val="28"/>
          <w:szCs w:val="28"/>
          <w:lang w:val="kk-KZ"/>
        </w:rPr>
        <w:t xml:space="preserve"> АҚ қызметін бағалау</w:t>
      </w:r>
    </w:p>
    <w:p w:rsidR="002551AB" w:rsidRPr="003D6259" w:rsidRDefault="00B41ABC" w:rsidP="003813E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w:t>
      </w:r>
      <w:r w:rsidR="002551AB" w:rsidRPr="003D6259">
        <w:rPr>
          <w:rFonts w:ascii="Times New Roman" w:hAnsi="Times New Roman"/>
          <w:sz w:val="28"/>
          <w:szCs w:val="28"/>
          <w:lang w:val="kk-KZ"/>
        </w:rPr>
        <w:t>Қазпо</w:t>
      </w:r>
      <w:r w:rsidRPr="003D6259">
        <w:rPr>
          <w:rFonts w:ascii="Times New Roman" w:hAnsi="Times New Roman"/>
          <w:sz w:val="28"/>
          <w:szCs w:val="28"/>
          <w:lang w:val="kk-KZ"/>
        </w:rPr>
        <w:t>ш</w:t>
      </w:r>
      <w:r w:rsidR="002551AB" w:rsidRPr="003D6259">
        <w:rPr>
          <w:rFonts w:ascii="Times New Roman" w:hAnsi="Times New Roman"/>
          <w:sz w:val="28"/>
          <w:szCs w:val="28"/>
          <w:lang w:val="kk-KZ"/>
        </w:rPr>
        <w:t>та</w:t>
      </w:r>
      <w:r w:rsidRPr="003D6259">
        <w:rPr>
          <w:rFonts w:ascii="Times New Roman" w:hAnsi="Times New Roman"/>
          <w:sz w:val="28"/>
          <w:szCs w:val="28"/>
          <w:lang w:val="kk-KZ"/>
        </w:rPr>
        <w:t>»</w:t>
      </w:r>
      <w:r w:rsidR="002551AB" w:rsidRPr="003D6259">
        <w:rPr>
          <w:rFonts w:ascii="Times New Roman" w:hAnsi="Times New Roman"/>
          <w:sz w:val="28"/>
          <w:szCs w:val="28"/>
          <w:lang w:val="kk-KZ"/>
        </w:rPr>
        <w:t xml:space="preserve"> АҚ </w:t>
      </w:r>
      <w:r w:rsidR="000C4C0D" w:rsidRPr="003D6259">
        <w:rPr>
          <w:rFonts w:ascii="Times New Roman" w:hAnsi="Times New Roman"/>
          <w:sz w:val="28"/>
          <w:szCs w:val="28"/>
          <w:lang w:val="kk-KZ"/>
        </w:rPr>
        <w:t>ұ</w:t>
      </w:r>
      <w:r w:rsidR="002551AB" w:rsidRPr="003D6259">
        <w:rPr>
          <w:rFonts w:ascii="Times New Roman" w:hAnsi="Times New Roman"/>
          <w:sz w:val="28"/>
          <w:szCs w:val="28"/>
          <w:lang w:val="kk-KZ"/>
        </w:rPr>
        <w:t xml:space="preserve">лттық компаниясы </w:t>
      </w:r>
      <w:r w:rsidR="002551AB" w:rsidRPr="003D6259">
        <w:rPr>
          <w:rFonts w:ascii="Times New Roman" w:hAnsi="Times New Roman"/>
          <w:b/>
          <w:sz w:val="28"/>
          <w:szCs w:val="28"/>
          <w:lang w:val="kk-KZ"/>
        </w:rPr>
        <w:t>Ұлттық пошта операторы</w:t>
      </w:r>
      <w:r w:rsidR="002551AB" w:rsidRPr="003D6259">
        <w:rPr>
          <w:rFonts w:ascii="Times New Roman" w:hAnsi="Times New Roman"/>
          <w:sz w:val="28"/>
          <w:szCs w:val="28"/>
          <w:lang w:val="kk-KZ"/>
        </w:rPr>
        <w:t xml:space="preserve"> болып белгіленді (</w:t>
      </w:r>
      <w:r w:rsidR="002551AB" w:rsidRPr="003D6259">
        <w:rPr>
          <w:rFonts w:ascii="Times New Roman" w:hAnsi="Times New Roman"/>
          <w:i/>
          <w:sz w:val="24"/>
          <w:szCs w:val="24"/>
          <w:lang w:val="kk-KZ"/>
        </w:rPr>
        <w:t>Қазақстан Республикасы Ақпарат және коммуникациялар министрінің 2016 жылғы 20 шілдедегі № 49 бұйрығы</w:t>
      </w:r>
      <w:r w:rsidR="002551AB" w:rsidRPr="003D6259">
        <w:rPr>
          <w:rFonts w:ascii="Times New Roman" w:hAnsi="Times New Roman"/>
          <w:sz w:val="28"/>
          <w:szCs w:val="28"/>
          <w:lang w:val="kk-KZ"/>
        </w:rPr>
        <w:t xml:space="preserve">). Бұл мәртебе пошта байланысының әмбебап қызметтерін және арнайы байланыс қызметтерін міндетті түрде ұсынуды, сондай-ақ банк операцияларының жекелеген түрлерін </w:t>
      </w:r>
      <w:r w:rsidR="000C4C0D" w:rsidRPr="003D6259">
        <w:rPr>
          <w:rFonts w:ascii="Times New Roman" w:hAnsi="Times New Roman"/>
          <w:sz w:val="28"/>
          <w:szCs w:val="28"/>
          <w:lang w:val="kk-KZ"/>
        </w:rPr>
        <w:t xml:space="preserve">лицензиясыз </w:t>
      </w:r>
      <w:r w:rsidR="002551AB" w:rsidRPr="003D6259">
        <w:rPr>
          <w:rFonts w:ascii="Times New Roman" w:hAnsi="Times New Roman"/>
          <w:sz w:val="28"/>
          <w:szCs w:val="28"/>
          <w:lang w:val="kk-KZ"/>
        </w:rPr>
        <w:t>көрсету құқығын білдіреді.</w:t>
      </w:r>
      <w:r w:rsidR="000C4C0D" w:rsidRPr="003D6259">
        <w:rPr>
          <w:rFonts w:ascii="Times New Roman" w:hAnsi="Times New Roman"/>
          <w:sz w:val="28"/>
          <w:szCs w:val="28"/>
          <w:lang w:val="kk-KZ"/>
        </w:rPr>
        <w:t xml:space="preserve"> </w:t>
      </w:r>
    </w:p>
    <w:p w:rsidR="00B41ABC" w:rsidRPr="003D6259" w:rsidRDefault="000C4C0D" w:rsidP="003813E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w:t>
      </w:r>
      <w:r w:rsidR="00B41ABC" w:rsidRPr="003D6259">
        <w:rPr>
          <w:rFonts w:ascii="Times New Roman" w:hAnsi="Times New Roman"/>
          <w:sz w:val="28"/>
          <w:szCs w:val="28"/>
          <w:lang w:val="kk-KZ"/>
        </w:rPr>
        <w:t>Пошта туралы</w:t>
      </w:r>
      <w:r w:rsidRPr="003D6259">
        <w:rPr>
          <w:rFonts w:ascii="Times New Roman" w:hAnsi="Times New Roman"/>
          <w:sz w:val="28"/>
          <w:szCs w:val="28"/>
          <w:lang w:val="kk-KZ"/>
        </w:rPr>
        <w:t>»</w:t>
      </w:r>
      <w:r w:rsidR="00B41ABC" w:rsidRPr="003D6259">
        <w:rPr>
          <w:rFonts w:ascii="Times New Roman" w:hAnsi="Times New Roman"/>
          <w:sz w:val="28"/>
          <w:szCs w:val="28"/>
          <w:lang w:val="kk-KZ"/>
        </w:rPr>
        <w:t xml:space="preserve"> Заңның 28-бабының 2-тармағына сәйкес Ұлттық пошта желісі</w:t>
      </w:r>
      <w:r w:rsidR="00145913" w:rsidRPr="003D6259">
        <w:rPr>
          <w:rStyle w:val="af2"/>
          <w:rFonts w:ascii="Times New Roman" w:eastAsia="Times New Roman" w:hAnsi="Times New Roman"/>
          <w:spacing w:val="-1"/>
          <w:sz w:val="28"/>
          <w:szCs w:val="28"/>
        </w:rPr>
        <w:footnoteReference w:id="1"/>
      </w:r>
      <w:r w:rsidR="00145913" w:rsidRPr="003D6259">
        <w:rPr>
          <w:rFonts w:ascii="Times New Roman" w:eastAsia="Times New Roman" w:hAnsi="Times New Roman"/>
          <w:spacing w:val="-1"/>
          <w:sz w:val="28"/>
          <w:szCs w:val="28"/>
          <w:lang w:val="kk-KZ"/>
        </w:rPr>
        <w:t xml:space="preserve"> </w:t>
      </w:r>
      <w:r w:rsidR="00B41ABC" w:rsidRPr="003D6259">
        <w:rPr>
          <w:rFonts w:ascii="Times New Roman" w:hAnsi="Times New Roman"/>
          <w:sz w:val="28"/>
          <w:szCs w:val="28"/>
          <w:vertAlign w:val="superscript"/>
          <w:lang w:val="kk-KZ"/>
        </w:rPr>
        <w:t xml:space="preserve"> </w:t>
      </w:r>
      <w:r w:rsidR="00B41ABC" w:rsidRPr="003D6259">
        <w:rPr>
          <w:rFonts w:ascii="Times New Roman" w:hAnsi="Times New Roman"/>
          <w:sz w:val="28"/>
          <w:szCs w:val="28"/>
          <w:lang w:val="kk-KZ"/>
        </w:rPr>
        <w:t xml:space="preserve">Қазақстан Республикасының </w:t>
      </w:r>
      <w:r w:rsidR="00B41ABC" w:rsidRPr="003D6259">
        <w:rPr>
          <w:rFonts w:ascii="Times New Roman" w:hAnsi="Times New Roman"/>
          <w:b/>
          <w:sz w:val="28"/>
          <w:szCs w:val="28"/>
          <w:lang w:val="kk-KZ"/>
        </w:rPr>
        <w:t>стратегиялық объектісі</w:t>
      </w:r>
      <w:r w:rsidR="00B41ABC" w:rsidRPr="003D6259">
        <w:rPr>
          <w:rFonts w:ascii="Times New Roman" w:hAnsi="Times New Roman"/>
          <w:sz w:val="28"/>
          <w:szCs w:val="28"/>
          <w:lang w:val="kk-KZ"/>
        </w:rPr>
        <w:t xml:space="preserve"> болып табылады.</w:t>
      </w:r>
    </w:p>
    <w:p w:rsidR="002551AB" w:rsidRPr="003D6259" w:rsidRDefault="002551AB" w:rsidP="003813E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Жарғыға сәйкес Қоғам қызметінің мақсаттары:</w:t>
      </w:r>
    </w:p>
    <w:p w:rsidR="002551AB" w:rsidRPr="003D6259" w:rsidRDefault="002551AB" w:rsidP="003813E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 </w:t>
      </w:r>
      <w:r w:rsidR="00145913" w:rsidRPr="003D6259">
        <w:rPr>
          <w:rFonts w:ascii="Times New Roman" w:hAnsi="Times New Roman"/>
          <w:sz w:val="28"/>
          <w:szCs w:val="28"/>
          <w:lang w:val="kk-KZ"/>
        </w:rPr>
        <w:t>Қ</w:t>
      </w:r>
      <w:r w:rsidRPr="003D6259">
        <w:rPr>
          <w:rFonts w:ascii="Times New Roman" w:hAnsi="Times New Roman"/>
          <w:sz w:val="28"/>
          <w:szCs w:val="28"/>
          <w:lang w:val="kk-KZ"/>
        </w:rPr>
        <w:t>оғамның ұзақ мерзімді құнын ұлғайту және оның орнықты дамуы;</w:t>
      </w:r>
    </w:p>
    <w:p w:rsidR="002551AB" w:rsidRPr="003D6259" w:rsidRDefault="002551AB" w:rsidP="003813E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2) таза кіріс алу;</w:t>
      </w:r>
    </w:p>
    <w:p w:rsidR="002551AB" w:rsidRPr="003D6259" w:rsidRDefault="002551AB" w:rsidP="003813E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3) пошта қызметі саласында қызметтер көрсету;</w:t>
      </w:r>
    </w:p>
    <w:p w:rsidR="002551AB" w:rsidRPr="003D6259" w:rsidRDefault="002551AB" w:rsidP="003813E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4) пошта байланысының әмбебап қызметтерін ұсынуды ұйымдастыру;</w:t>
      </w:r>
    </w:p>
    <w:p w:rsidR="002551AB" w:rsidRPr="003D6259" w:rsidRDefault="002551AB" w:rsidP="003813E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5) арнайы пошта байланысының көрсетілетін қызметтерін ұсыну;</w:t>
      </w:r>
    </w:p>
    <w:p w:rsidR="002551AB" w:rsidRPr="003D6259" w:rsidRDefault="002551AB" w:rsidP="003813E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6) банк операцияларын жүргізу және қаржылық қызметтер көрсету.</w:t>
      </w:r>
    </w:p>
    <w:p w:rsidR="002551AB" w:rsidRPr="003D6259" w:rsidRDefault="002551AB" w:rsidP="00BC1263">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Қоғам қойылған мақсаттарды орындау үшін</w:t>
      </w:r>
      <w:r w:rsidR="00BC1263" w:rsidRPr="003D6259">
        <w:rPr>
          <w:rFonts w:ascii="Times New Roman" w:hAnsi="Times New Roman"/>
          <w:sz w:val="28"/>
          <w:szCs w:val="28"/>
          <w:lang w:val="kk-KZ"/>
        </w:rPr>
        <w:t>,</w:t>
      </w:r>
      <w:r w:rsidRPr="003D6259">
        <w:rPr>
          <w:rFonts w:ascii="Times New Roman" w:hAnsi="Times New Roman"/>
          <w:sz w:val="28"/>
          <w:szCs w:val="28"/>
          <w:lang w:val="kk-KZ"/>
        </w:rPr>
        <w:t xml:space="preserve"> елдегі ең </w:t>
      </w:r>
      <w:r w:rsidR="00145913" w:rsidRPr="003D6259">
        <w:rPr>
          <w:rFonts w:ascii="Times New Roman" w:hAnsi="Times New Roman"/>
          <w:sz w:val="28"/>
          <w:szCs w:val="28"/>
          <w:lang w:val="kk-KZ"/>
        </w:rPr>
        <w:t>үлкен</w:t>
      </w:r>
      <w:r w:rsidRPr="003D6259">
        <w:rPr>
          <w:rFonts w:ascii="Times New Roman" w:hAnsi="Times New Roman"/>
          <w:sz w:val="28"/>
          <w:szCs w:val="28"/>
          <w:lang w:val="kk-KZ"/>
        </w:rPr>
        <w:t xml:space="preserve"> </w:t>
      </w:r>
      <w:r w:rsidR="00BC1263" w:rsidRPr="003D6259">
        <w:rPr>
          <w:rFonts w:ascii="Times New Roman" w:hAnsi="Times New Roman"/>
          <w:sz w:val="28"/>
          <w:szCs w:val="28"/>
          <w:lang w:val="kk-KZ"/>
        </w:rPr>
        <w:t>ө</w:t>
      </w:r>
      <w:r w:rsidRPr="003D6259">
        <w:rPr>
          <w:rFonts w:ascii="Times New Roman" w:hAnsi="Times New Roman"/>
          <w:sz w:val="28"/>
          <w:szCs w:val="28"/>
          <w:lang w:val="kk-KZ"/>
        </w:rPr>
        <w:t>ңірлік</w:t>
      </w:r>
      <w:r w:rsidR="004D4ABC" w:rsidRPr="003D6259">
        <w:rPr>
          <w:rFonts w:ascii="Times New Roman" w:hAnsi="Times New Roman"/>
          <w:sz w:val="28"/>
          <w:szCs w:val="28"/>
          <w:lang w:val="kk-KZ"/>
        </w:rPr>
        <w:t xml:space="preserve"> желіні қамтамасыз етеді</w:t>
      </w:r>
      <w:r w:rsidRPr="003D6259">
        <w:rPr>
          <w:rFonts w:ascii="Times New Roman" w:hAnsi="Times New Roman"/>
          <w:sz w:val="28"/>
          <w:szCs w:val="28"/>
          <w:lang w:val="kk-KZ"/>
        </w:rPr>
        <w:t xml:space="preserve"> (</w:t>
      </w:r>
      <w:r w:rsidRPr="003D6259">
        <w:rPr>
          <w:rFonts w:ascii="Times New Roman" w:hAnsi="Times New Roman"/>
          <w:i/>
          <w:sz w:val="24"/>
          <w:szCs w:val="24"/>
          <w:lang w:val="kk-KZ"/>
        </w:rPr>
        <w:t xml:space="preserve">3 024 өндірістік объект, </w:t>
      </w:r>
      <w:r w:rsidR="00145913" w:rsidRPr="003D6259">
        <w:rPr>
          <w:rFonts w:ascii="Times New Roman" w:hAnsi="Times New Roman"/>
          <w:i/>
          <w:sz w:val="24"/>
          <w:szCs w:val="24"/>
          <w:lang w:val="kk-KZ"/>
        </w:rPr>
        <w:t>с</w:t>
      </w:r>
      <w:r w:rsidRPr="003D6259">
        <w:rPr>
          <w:rFonts w:ascii="Times New Roman" w:hAnsi="Times New Roman"/>
          <w:i/>
          <w:sz w:val="24"/>
          <w:szCs w:val="24"/>
          <w:lang w:val="kk-KZ"/>
        </w:rPr>
        <w:t xml:space="preserve">оның ішінде: Орталық операциялық учаскелер – 187 бірлік, </w:t>
      </w:r>
      <w:r w:rsidR="0034264B" w:rsidRPr="003D6259">
        <w:rPr>
          <w:rFonts w:ascii="Times New Roman" w:hAnsi="Times New Roman"/>
          <w:i/>
          <w:sz w:val="24"/>
          <w:szCs w:val="24"/>
          <w:lang w:val="kk-KZ"/>
        </w:rPr>
        <w:t>С</w:t>
      </w:r>
      <w:r w:rsidRPr="003D6259">
        <w:rPr>
          <w:rFonts w:ascii="Times New Roman" w:hAnsi="Times New Roman"/>
          <w:i/>
          <w:sz w:val="24"/>
          <w:szCs w:val="24"/>
          <w:lang w:val="kk-KZ"/>
        </w:rPr>
        <w:t xml:space="preserve">тационарлық пошта байланысы бөлімшелері – 2 026 бірлік, </w:t>
      </w:r>
      <w:r w:rsidR="0034264B" w:rsidRPr="003D6259">
        <w:rPr>
          <w:rFonts w:ascii="Times New Roman" w:hAnsi="Times New Roman"/>
          <w:i/>
          <w:sz w:val="24"/>
          <w:szCs w:val="24"/>
          <w:lang w:val="kk-KZ"/>
        </w:rPr>
        <w:t>П</w:t>
      </w:r>
      <w:r w:rsidRPr="003D6259">
        <w:rPr>
          <w:rFonts w:ascii="Times New Roman" w:hAnsi="Times New Roman"/>
          <w:i/>
          <w:sz w:val="24"/>
          <w:szCs w:val="24"/>
          <w:lang w:val="kk-KZ"/>
        </w:rPr>
        <w:t xml:space="preserve">ошта байланысы пункттері – 508 бірлік, </w:t>
      </w:r>
      <w:r w:rsidR="0034264B" w:rsidRPr="003D6259">
        <w:rPr>
          <w:rFonts w:ascii="Times New Roman" w:hAnsi="Times New Roman"/>
          <w:i/>
          <w:sz w:val="24"/>
          <w:szCs w:val="24"/>
          <w:lang w:val="kk-KZ"/>
        </w:rPr>
        <w:t>Ж</w:t>
      </w:r>
      <w:r w:rsidRPr="003D6259">
        <w:rPr>
          <w:rFonts w:ascii="Times New Roman" w:hAnsi="Times New Roman"/>
          <w:i/>
          <w:sz w:val="24"/>
          <w:szCs w:val="24"/>
          <w:lang w:val="kk-KZ"/>
        </w:rPr>
        <w:t xml:space="preserve">ылжымалы пошта байланысы бөлімшелері – 106 бірлік, </w:t>
      </w:r>
      <w:r w:rsidR="0034264B" w:rsidRPr="003D6259">
        <w:rPr>
          <w:rFonts w:ascii="Times New Roman" w:hAnsi="Times New Roman"/>
          <w:i/>
          <w:sz w:val="24"/>
          <w:szCs w:val="24"/>
          <w:lang w:val="kk-KZ"/>
        </w:rPr>
        <w:t>Т</w:t>
      </w:r>
      <w:r w:rsidRPr="003D6259">
        <w:rPr>
          <w:rFonts w:ascii="Times New Roman" w:hAnsi="Times New Roman"/>
          <w:i/>
          <w:sz w:val="24"/>
          <w:szCs w:val="24"/>
          <w:lang w:val="kk-KZ"/>
        </w:rPr>
        <w:t>өлемдерді қабылдау пункттері – 197 бірлік</w:t>
      </w:r>
      <w:r w:rsidRPr="003D6259">
        <w:rPr>
          <w:rFonts w:ascii="Times New Roman" w:hAnsi="Times New Roman"/>
          <w:sz w:val="28"/>
          <w:szCs w:val="28"/>
          <w:lang w:val="kk-KZ"/>
        </w:rPr>
        <w:t>). 2020 жылы тізімдік саны 16 619 адамды құрады.</w:t>
      </w:r>
      <w:r w:rsidR="004E70F4" w:rsidRPr="003D6259">
        <w:rPr>
          <w:rFonts w:ascii="Times New Roman" w:hAnsi="Times New Roman"/>
          <w:sz w:val="28"/>
          <w:szCs w:val="28"/>
          <w:lang w:val="kk-KZ"/>
        </w:rPr>
        <w:t xml:space="preserve">  </w:t>
      </w:r>
    </w:p>
    <w:p w:rsidR="002551AB" w:rsidRPr="003D6259" w:rsidRDefault="00F048BC" w:rsidP="00953383">
      <w:pPr>
        <w:spacing w:after="0"/>
        <w:ind w:firstLine="709"/>
        <w:jc w:val="both"/>
        <w:rPr>
          <w:rFonts w:ascii="Times New Roman" w:hAnsi="Times New Roman"/>
          <w:i/>
          <w:sz w:val="28"/>
          <w:szCs w:val="28"/>
          <w:lang w:val="kk-KZ"/>
        </w:rPr>
      </w:pPr>
      <w:r w:rsidRPr="003D6259">
        <w:rPr>
          <w:rFonts w:ascii="Times New Roman" w:hAnsi="Times New Roman"/>
          <w:sz w:val="28"/>
          <w:szCs w:val="28"/>
          <w:lang w:val="kk-KZ"/>
        </w:rPr>
        <w:t>«</w:t>
      </w:r>
      <w:r w:rsidRPr="003D6259">
        <w:rPr>
          <w:rFonts w:ascii="Times New Roman" w:hAnsi="Times New Roman"/>
          <w:i/>
          <w:sz w:val="28"/>
          <w:szCs w:val="28"/>
          <w:lang w:val="kk-KZ"/>
        </w:rPr>
        <w:t>Қазпош</w:t>
      </w:r>
      <w:r w:rsidR="002551AB" w:rsidRPr="003D6259">
        <w:rPr>
          <w:rFonts w:ascii="Times New Roman" w:hAnsi="Times New Roman"/>
          <w:i/>
          <w:sz w:val="28"/>
          <w:szCs w:val="28"/>
          <w:lang w:val="kk-KZ"/>
        </w:rPr>
        <w:t>та</w:t>
      </w:r>
      <w:r w:rsidRPr="003D6259">
        <w:rPr>
          <w:rFonts w:ascii="Times New Roman" w:hAnsi="Times New Roman"/>
          <w:i/>
          <w:sz w:val="28"/>
          <w:szCs w:val="28"/>
          <w:lang w:val="kk-KZ"/>
        </w:rPr>
        <w:t>»</w:t>
      </w:r>
      <w:r w:rsidR="002551AB" w:rsidRPr="003D6259">
        <w:rPr>
          <w:rFonts w:ascii="Times New Roman" w:hAnsi="Times New Roman"/>
          <w:i/>
          <w:sz w:val="28"/>
          <w:szCs w:val="28"/>
          <w:lang w:val="kk-KZ"/>
        </w:rPr>
        <w:t xml:space="preserve"> АҚ қызметінің көрсеткіштерін қысқаша талдау</w:t>
      </w:r>
      <w:r w:rsidR="00953383" w:rsidRPr="003D6259">
        <w:rPr>
          <w:rFonts w:ascii="Times New Roman" w:hAnsi="Times New Roman"/>
          <w:i/>
          <w:sz w:val="28"/>
          <w:szCs w:val="28"/>
          <w:lang w:val="kk-KZ"/>
        </w:rPr>
        <w:t>.</w:t>
      </w:r>
    </w:p>
    <w:p w:rsidR="002551AB" w:rsidRPr="003D6259" w:rsidRDefault="004E70F4" w:rsidP="006749BD">
      <w:pPr>
        <w:spacing w:after="0"/>
        <w:ind w:firstLine="851"/>
        <w:jc w:val="both"/>
        <w:rPr>
          <w:rFonts w:ascii="Times New Roman" w:hAnsi="Times New Roman"/>
          <w:sz w:val="28"/>
          <w:szCs w:val="28"/>
          <w:lang w:val="kk-KZ"/>
        </w:rPr>
      </w:pPr>
      <w:r w:rsidRPr="003D6259">
        <w:rPr>
          <w:rFonts w:ascii="Times New Roman" w:hAnsi="Times New Roman"/>
          <w:sz w:val="28"/>
          <w:szCs w:val="28"/>
          <w:lang w:val="kk-KZ"/>
        </w:rPr>
        <w:t>Қоғамның с</w:t>
      </w:r>
      <w:r w:rsidR="002551AB" w:rsidRPr="003D6259">
        <w:rPr>
          <w:rFonts w:ascii="Times New Roman" w:hAnsi="Times New Roman"/>
          <w:sz w:val="28"/>
          <w:szCs w:val="28"/>
          <w:lang w:val="kk-KZ"/>
        </w:rPr>
        <w:t>оңғы үш жылдағы қаржылық көрсеткіштерін</w:t>
      </w:r>
      <w:r w:rsidRPr="003D6259">
        <w:rPr>
          <w:rFonts w:ascii="Times New Roman" w:hAnsi="Times New Roman"/>
          <w:sz w:val="28"/>
          <w:szCs w:val="28"/>
          <w:lang w:val="kk-KZ"/>
        </w:rPr>
        <w:t>е жасалған</w:t>
      </w:r>
      <w:r w:rsidR="002551AB" w:rsidRPr="003D6259">
        <w:rPr>
          <w:rFonts w:ascii="Times New Roman" w:hAnsi="Times New Roman"/>
          <w:sz w:val="28"/>
          <w:szCs w:val="28"/>
          <w:lang w:val="kk-KZ"/>
        </w:rPr>
        <w:t xml:space="preserve"> талдау кірістердің негізгі бөлігі (≈45%) пошта қызметтерін сату есебінен </w:t>
      </w:r>
      <w:r w:rsidR="002551AB" w:rsidRPr="003D6259">
        <w:rPr>
          <w:rFonts w:ascii="Times New Roman" w:hAnsi="Times New Roman"/>
          <w:sz w:val="28"/>
          <w:szCs w:val="28"/>
          <w:lang w:val="kk-KZ"/>
        </w:rPr>
        <w:lastRenderedPageBreak/>
        <w:t>қалыптасатынын көрсетті. Қаржылық қызмет көрсету есебінен шамамен 35% қалыптасады. Қалған кіріс көздері (≈20%) кірістердің басқа баптарымен ұсынылған (</w:t>
      </w:r>
      <w:r w:rsidR="00F048BC" w:rsidRPr="003D6259">
        <w:rPr>
          <w:rFonts w:ascii="Times New Roman" w:hAnsi="Times New Roman"/>
          <w:i/>
          <w:sz w:val="24"/>
          <w:szCs w:val="24"/>
          <w:lang w:val="kk-KZ"/>
        </w:rPr>
        <w:t>аг</w:t>
      </w:r>
      <w:r w:rsidR="002551AB" w:rsidRPr="003D6259">
        <w:rPr>
          <w:rFonts w:ascii="Times New Roman" w:hAnsi="Times New Roman"/>
          <w:i/>
          <w:sz w:val="24"/>
          <w:szCs w:val="24"/>
          <w:lang w:val="kk-KZ"/>
        </w:rPr>
        <w:t>енттік, мемлекеттік субсидиялар, операциялық жалдау, өнімді сату, франчайзинг және т.б.</w:t>
      </w:r>
      <w:r w:rsidR="002551AB" w:rsidRPr="003D6259">
        <w:rPr>
          <w:rFonts w:ascii="Times New Roman" w:hAnsi="Times New Roman"/>
          <w:sz w:val="28"/>
          <w:szCs w:val="28"/>
          <w:lang w:val="kk-KZ"/>
        </w:rPr>
        <w:t>).</w:t>
      </w:r>
      <w:r w:rsidR="00611A1A" w:rsidRPr="003D6259">
        <w:rPr>
          <w:rFonts w:ascii="Times New Roman" w:hAnsi="Times New Roman"/>
          <w:sz w:val="28"/>
          <w:szCs w:val="28"/>
          <w:lang w:val="kk-KZ"/>
        </w:rPr>
        <w:t xml:space="preserve"> </w:t>
      </w:r>
      <w:r w:rsidR="000A2D09" w:rsidRPr="003D6259">
        <w:rPr>
          <w:rFonts w:ascii="Times New Roman" w:hAnsi="Times New Roman"/>
          <w:sz w:val="28"/>
          <w:szCs w:val="28"/>
          <w:lang w:val="kk-KZ"/>
        </w:rPr>
        <w:t xml:space="preserve">  </w:t>
      </w:r>
      <w:r w:rsidR="00E60699" w:rsidRPr="003D6259">
        <w:rPr>
          <w:rFonts w:ascii="Times New Roman" w:hAnsi="Times New Roman"/>
          <w:sz w:val="28"/>
          <w:szCs w:val="28"/>
          <w:lang w:val="kk-KZ"/>
        </w:rPr>
        <w:t xml:space="preserve"> </w:t>
      </w:r>
    </w:p>
    <w:p w:rsidR="002551AB" w:rsidRPr="003D6259" w:rsidRDefault="002551AB" w:rsidP="006749BD">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Жалпы, </w:t>
      </w:r>
      <w:r w:rsidR="00085983" w:rsidRPr="003D6259">
        <w:rPr>
          <w:rFonts w:ascii="Times New Roman" w:hAnsi="Times New Roman"/>
          <w:sz w:val="28"/>
          <w:szCs w:val="28"/>
          <w:lang w:val="kk-KZ"/>
        </w:rPr>
        <w:t>Қ</w:t>
      </w:r>
      <w:r w:rsidRPr="003D6259">
        <w:rPr>
          <w:rFonts w:ascii="Times New Roman" w:hAnsi="Times New Roman"/>
          <w:sz w:val="28"/>
          <w:szCs w:val="28"/>
          <w:lang w:val="kk-KZ"/>
        </w:rPr>
        <w:t xml:space="preserve">оғамның </w:t>
      </w:r>
      <w:r w:rsidR="00085983" w:rsidRPr="003D6259">
        <w:rPr>
          <w:rFonts w:ascii="Times New Roman" w:hAnsi="Times New Roman"/>
          <w:sz w:val="28"/>
          <w:szCs w:val="28"/>
          <w:lang w:val="kk-KZ"/>
        </w:rPr>
        <w:t xml:space="preserve">2018 жылғы </w:t>
      </w:r>
      <w:r w:rsidRPr="003D6259">
        <w:rPr>
          <w:rFonts w:ascii="Times New Roman" w:hAnsi="Times New Roman"/>
          <w:sz w:val="28"/>
          <w:szCs w:val="28"/>
          <w:lang w:val="kk-KZ"/>
        </w:rPr>
        <w:t xml:space="preserve">жиынтық </w:t>
      </w:r>
      <w:r w:rsidR="00085983" w:rsidRPr="003D6259">
        <w:rPr>
          <w:rFonts w:ascii="Times New Roman" w:hAnsi="Times New Roman"/>
          <w:sz w:val="28"/>
          <w:szCs w:val="28"/>
          <w:lang w:val="kk-KZ"/>
        </w:rPr>
        <w:t>кірісі</w:t>
      </w:r>
      <w:r w:rsidRPr="003D6259">
        <w:rPr>
          <w:rFonts w:ascii="Times New Roman" w:hAnsi="Times New Roman"/>
          <w:sz w:val="28"/>
          <w:szCs w:val="28"/>
          <w:lang w:val="kk-KZ"/>
        </w:rPr>
        <w:t xml:space="preserve"> 53,6 млрд.</w:t>
      </w:r>
      <w:r w:rsidR="00085983" w:rsidRPr="003D6259">
        <w:rPr>
          <w:rFonts w:ascii="Times New Roman" w:hAnsi="Times New Roman"/>
          <w:sz w:val="28"/>
          <w:szCs w:val="28"/>
          <w:lang w:val="kk-KZ"/>
        </w:rPr>
        <w:t xml:space="preserve"> </w:t>
      </w:r>
      <w:r w:rsidRPr="003D6259">
        <w:rPr>
          <w:rFonts w:ascii="Times New Roman" w:hAnsi="Times New Roman"/>
          <w:sz w:val="28"/>
          <w:szCs w:val="28"/>
          <w:lang w:val="kk-KZ"/>
        </w:rPr>
        <w:t>теңгені (</w:t>
      </w:r>
      <w:r w:rsidRPr="003D6259">
        <w:rPr>
          <w:rFonts w:ascii="Times New Roman" w:hAnsi="Times New Roman"/>
          <w:i/>
          <w:sz w:val="24"/>
          <w:szCs w:val="24"/>
          <w:lang w:val="kk-KZ"/>
        </w:rPr>
        <w:t>пайда</w:t>
      </w:r>
      <w:r w:rsidR="006749BD" w:rsidRPr="003D6259">
        <w:rPr>
          <w:rFonts w:ascii="Times New Roman" w:hAnsi="Times New Roman"/>
          <w:i/>
          <w:sz w:val="24"/>
          <w:szCs w:val="24"/>
          <w:lang w:val="kk-KZ"/>
        </w:rPr>
        <w:t>сы</w:t>
      </w:r>
      <w:r w:rsidRPr="003D6259">
        <w:rPr>
          <w:rFonts w:ascii="Times New Roman" w:hAnsi="Times New Roman"/>
          <w:i/>
          <w:sz w:val="24"/>
          <w:szCs w:val="24"/>
          <w:lang w:val="kk-KZ"/>
        </w:rPr>
        <w:t xml:space="preserve"> </w:t>
      </w:r>
      <w:r w:rsidR="00085983" w:rsidRPr="003D6259">
        <w:rPr>
          <w:rFonts w:ascii="Times New Roman" w:hAnsi="Times New Roman"/>
          <w:i/>
          <w:sz w:val="24"/>
          <w:szCs w:val="24"/>
          <w:lang w:val="kk-KZ"/>
        </w:rPr>
        <w:t xml:space="preserve">– </w:t>
      </w:r>
      <w:r w:rsidRPr="003D6259">
        <w:rPr>
          <w:rFonts w:ascii="Times New Roman" w:hAnsi="Times New Roman"/>
          <w:i/>
          <w:sz w:val="24"/>
          <w:szCs w:val="24"/>
          <w:lang w:val="kk-KZ"/>
        </w:rPr>
        <w:t>271,9 млн. теңге</w:t>
      </w:r>
      <w:r w:rsidRPr="003D6259">
        <w:rPr>
          <w:rFonts w:ascii="Times New Roman" w:hAnsi="Times New Roman"/>
          <w:sz w:val="28"/>
          <w:szCs w:val="28"/>
          <w:lang w:val="kk-KZ"/>
        </w:rPr>
        <w:t>), 2019 жылы – 58,6 млрд. теңгені (</w:t>
      </w:r>
      <w:r w:rsidRPr="003D6259">
        <w:rPr>
          <w:rFonts w:ascii="Times New Roman" w:hAnsi="Times New Roman"/>
          <w:i/>
          <w:sz w:val="24"/>
          <w:szCs w:val="24"/>
          <w:lang w:val="kk-KZ"/>
        </w:rPr>
        <w:t>пайда</w:t>
      </w:r>
      <w:r w:rsidR="006749BD" w:rsidRPr="003D6259">
        <w:rPr>
          <w:rFonts w:ascii="Times New Roman" w:hAnsi="Times New Roman"/>
          <w:i/>
          <w:sz w:val="24"/>
          <w:szCs w:val="24"/>
          <w:lang w:val="kk-KZ"/>
        </w:rPr>
        <w:t>сы</w:t>
      </w:r>
      <w:r w:rsidRPr="003D6259">
        <w:rPr>
          <w:rFonts w:ascii="Times New Roman" w:hAnsi="Times New Roman"/>
          <w:i/>
          <w:sz w:val="24"/>
          <w:szCs w:val="24"/>
          <w:lang w:val="kk-KZ"/>
        </w:rPr>
        <w:t xml:space="preserve"> – 54,4 млн. теңге</w:t>
      </w:r>
      <w:r w:rsidRPr="003D6259">
        <w:rPr>
          <w:rFonts w:ascii="Times New Roman" w:hAnsi="Times New Roman"/>
          <w:sz w:val="28"/>
          <w:szCs w:val="28"/>
          <w:lang w:val="kk-KZ"/>
        </w:rPr>
        <w:t>), 2020 жылы – 56,0 млрд. теңгені (</w:t>
      </w:r>
      <w:r w:rsidRPr="003D6259">
        <w:rPr>
          <w:rFonts w:ascii="Times New Roman" w:hAnsi="Times New Roman"/>
          <w:i/>
          <w:sz w:val="24"/>
          <w:szCs w:val="24"/>
          <w:lang w:val="kk-KZ"/>
        </w:rPr>
        <w:t>шығын</w:t>
      </w:r>
      <w:r w:rsidR="006749BD" w:rsidRPr="003D6259">
        <w:rPr>
          <w:rFonts w:ascii="Times New Roman" w:hAnsi="Times New Roman"/>
          <w:i/>
          <w:sz w:val="24"/>
          <w:szCs w:val="24"/>
          <w:lang w:val="kk-KZ"/>
        </w:rPr>
        <w:t>ы</w:t>
      </w:r>
      <w:r w:rsidRPr="003D6259">
        <w:rPr>
          <w:rFonts w:ascii="Times New Roman" w:hAnsi="Times New Roman"/>
          <w:i/>
          <w:sz w:val="24"/>
          <w:szCs w:val="24"/>
          <w:lang w:val="kk-KZ"/>
        </w:rPr>
        <w:t xml:space="preserve"> (-5 104,6 млн. теңге)</w:t>
      </w:r>
      <w:r w:rsidRPr="003D6259">
        <w:rPr>
          <w:rFonts w:ascii="Times New Roman" w:hAnsi="Times New Roman"/>
          <w:sz w:val="28"/>
          <w:szCs w:val="28"/>
          <w:lang w:val="kk-KZ"/>
        </w:rPr>
        <w:t>) құрады.</w:t>
      </w:r>
    </w:p>
    <w:p w:rsidR="002551AB" w:rsidRPr="003D6259" w:rsidRDefault="002551AB" w:rsidP="006749BD">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Аудиттеу кезеңінде </w:t>
      </w:r>
      <w:r w:rsidR="00085983" w:rsidRPr="003D6259">
        <w:rPr>
          <w:rFonts w:ascii="Times New Roman" w:hAnsi="Times New Roman"/>
          <w:sz w:val="28"/>
          <w:szCs w:val="28"/>
          <w:lang w:val="kk-KZ"/>
        </w:rPr>
        <w:t>Қ</w:t>
      </w:r>
      <w:r w:rsidRPr="003D6259">
        <w:rPr>
          <w:rFonts w:ascii="Times New Roman" w:hAnsi="Times New Roman"/>
          <w:sz w:val="28"/>
          <w:szCs w:val="28"/>
          <w:lang w:val="kk-KZ"/>
        </w:rPr>
        <w:t>оғамның өндірістік көрсеткіштері төмендеді.</w:t>
      </w:r>
    </w:p>
    <w:p w:rsidR="002551AB" w:rsidRPr="003D6259" w:rsidRDefault="002551AB" w:rsidP="006749BD">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Мәселен, пошта қызметтерінің көлемі 30%</w:t>
      </w:r>
      <w:r w:rsidR="00085983" w:rsidRPr="003D6259">
        <w:rPr>
          <w:rFonts w:ascii="Times New Roman" w:hAnsi="Times New Roman"/>
          <w:sz w:val="28"/>
          <w:szCs w:val="28"/>
          <w:lang w:val="kk-KZ"/>
        </w:rPr>
        <w:t>-</w:t>
      </w:r>
      <w:r w:rsidRPr="003D6259">
        <w:rPr>
          <w:rFonts w:ascii="Times New Roman" w:hAnsi="Times New Roman"/>
          <w:sz w:val="28"/>
          <w:szCs w:val="28"/>
          <w:lang w:val="kk-KZ"/>
        </w:rPr>
        <w:t xml:space="preserve">ға, </w:t>
      </w:r>
      <w:r w:rsidR="00085983" w:rsidRPr="003D6259">
        <w:rPr>
          <w:rFonts w:ascii="Times New Roman" w:hAnsi="Times New Roman"/>
          <w:sz w:val="28"/>
          <w:szCs w:val="28"/>
          <w:lang w:val="kk-KZ"/>
        </w:rPr>
        <w:t xml:space="preserve">яғни </w:t>
      </w:r>
      <w:r w:rsidRPr="003D6259">
        <w:rPr>
          <w:rFonts w:ascii="Times New Roman" w:hAnsi="Times New Roman"/>
          <w:sz w:val="28"/>
          <w:szCs w:val="28"/>
          <w:lang w:val="kk-KZ"/>
        </w:rPr>
        <w:t>2018 жылғы 193 млн. бірліктен 2020 жылы 133 млн.бірлікке дейін (</w:t>
      </w:r>
      <w:r w:rsidRPr="003D6259">
        <w:rPr>
          <w:rFonts w:ascii="Times New Roman" w:hAnsi="Times New Roman"/>
          <w:i/>
          <w:sz w:val="24"/>
          <w:szCs w:val="24"/>
          <w:lang w:val="kk-KZ"/>
        </w:rPr>
        <w:t>2019 ж. - 180 млн. бірлік</w:t>
      </w:r>
      <w:r w:rsidRPr="003D6259">
        <w:rPr>
          <w:rFonts w:ascii="Times New Roman" w:hAnsi="Times New Roman"/>
          <w:sz w:val="28"/>
          <w:szCs w:val="28"/>
          <w:lang w:val="kk-KZ"/>
        </w:rPr>
        <w:t xml:space="preserve">) </w:t>
      </w:r>
      <w:r w:rsidR="00085983" w:rsidRPr="003D6259">
        <w:rPr>
          <w:rFonts w:ascii="Times New Roman" w:hAnsi="Times New Roman"/>
          <w:sz w:val="28"/>
          <w:szCs w:val="28"/>
          <w:lang w:val="kk-KZ"/>
        </w:rPr>
        <w:t xml:space="preserve">төмендеді. </w:t>
      </w:r>
      <w:r w:rsidRPr="003D6259">
        <w:rPr>
          <w:rFonts w:ascii="Times New Roman" w:hAnsi="Times New Roman"/>
          <w:sz w:val="28"/>
          <w:szCs w:val="28"/>
          <w:lang w:val="kk-KZ"/>
        </w:rPr>
        <w:t>2020 жылы көлемдердің айтарлықтай төмендеуі коронавирустық инфекцияның таралуына және төтенше жағдай режимінің енгізілуіне байланысты</w:t>
      </w:r>
      <w:r w:rsidR="00085983" w:rsidRPr="003D6259">
        <w:rPr>
          <w:rFonts w:ascii="Times New Roman" w:hAnsi="Times New Roman"/>
          <w:sz w:val="28"/>
          <w:szCs w:val="28"/>
          <w:lang w:val="kk-KZ"/>
        </w:rPr>
        <w:t xml:space="preserve"> орын алды</w:t>
      </w:r>
      <w:r w:rsidRPr="003D6259">
        <w:rPr>
          <w:rFonts w:ascii="Times New Roman" w:hAnsi="Times New Roman"/>
          <w:sz w:val="28"/>
          <w:szCs w:val="28"/>
          <w:lang w:val="kk-KZ"/>
        </w:rPr>
        <w:t>. Мәселен, 2020 жылдың басында ҚХР елдері мен Қазақстан Республикасы арасындағы пошта алмасу тоқтатылды. Бұдан басқа, 2020 жыл</w:t>
      </w:r>
      <w:r w:rsidR="00085983" w:rsidRPr="003D6259">
        <w:rPr>
          <w:rFonts w:ascii="Times New Roman" w:hAnsi="Times New Roman"/>
          <w:sz w:val="28"/>
          <w:szCs w:val="28"/>
          <w:lang w:val="kk-KZ"/>
        </w:rPr>
        <w:t xml:space="preserve">ғы </w:t>
      </w:r>
      <w:r w:rsidRPr="003D6259">
        <w:rPr>
          <w:rFonts w:ascii="Times New Roman" w:hAnsi="Times New Roman"/>
          <w:sz w:val="28"/>
          <w:szCs w:val="28"/>
          <w:lang w:val="kk-KZ"/>
        </w:rPr>
        <w:t>24 қаңтар</w:t>
      </w:r>
      <w:r w:rsidR="00085983" w:rsidRPr="003D6259">
        <w:rPr>
          <w:rFonts w:ascii="Times New Roman" w:hAnsi="Times New Roman"/>
          <w:sz w:val="28"/>
          <w:szCs w:val="28"/>
          <w:lang w:val="kk-KZ"/>
        </w:rPr>
        <w:t xml:space="preserve">дан </w:t>
      </w:r>
      <w:r w:rsidRPr="003D6259">
        <w:rPr>
          <w:rFonts w:ascii="Times New Roman" w:hAnsi="Times New Roman"/>
          <w:sz w:val="28"/>
          <w:szCs w:val="28"/>
          <w:lang w:val="kk-KZ"/>
        </w:rPr>
        <w:t xml:space="preserve">бастап Қазақстан Республикасы мен ҚХР шекарасында орналасқан </w:t>
      </w:r>
      <w:r w:rsidR="00085983" w:rsidRPr="003D6259">
        <w:rPr>
          <w:rFonts w:ascii="Times New Roman" w:hAnsi="Times New Roman"/>
          <w:sz w:val="28"/>
          <w:szCs w:val="28"/>
          <w:lang w:val="kk-KZ"/>
        </w:rPr>
        <w:t>«</w:t>
      </w:r>
      <w:r w:rsidRPr="003D6259">
        <w:rPr>
          <w:rFonts w:ascii="Times New Roman" w:hAnsi="Times New Roman"/>
          <w:sz w:val="28"/>
          <w:szCs w:val="28"/>
          <w:lang w:val="kk-KZ"/>
        </w:rPr>
        <w:t>Қорғас</w:t>
      </w:r>
      <w:r w:rsidR="00085983" w:rsidRPr="003D6259">
        <w:rPr>
          <w:rFonts w:ascii="Times New Roman" w:hAnsi="Times New Roman"/>
          <w:sz w:val="28"/>
          <w:szCs w:val="28"/>
          <w:lang w:val="kk-KZ"/>
        </w:rPr>
        <w:t>»</w:t>
      </w:r>
      <w:r w:rsidRPr="003D6259">
        <w:rPr>
          <w:rFonts w:ascii="Times New Roman" w:hAnsi="Times New Roman"/>
          <w:sz w:val="28"/>
          <w:szCs w:val="28"/>
          <w:lang w:val="kk-KZ"/>
        </w:rPr>
        <w:t xml:space="preserve"> шекара маңы ынтымақтастығының</w:t>
      </w:r>
      <w:r w:rsidR="006749BD" w:rsidRPr="003D6259">
        <w:rPr>
          <w:rFonts w:ascii="Times New Roman" w:hAnsi="Times New Roman"/>
          <w:sz w:val="28"/>
          <w:szCs w:val="28"/>
          <w:lang w:val="kk-KZ"/>
        </w:rPr>
        <w:t xml:space="preserve"> Х</w:t>
      </w:r>
      <w:r w:rsidRPr="003D6259">
        <w:rPr>
          <w:rFonts w:ascii="Times New Roman" w:hAnsi="Times New Roman"/>
          <w:sz w:val="28"/>
          <w:szCs w:val="28"/>
          <w:lang w:val="kk-KZ"/>
        </w:rPr>
        <w:t xml:space="preserve">алықаралық орталығы жабылды. 2020 жылғы 19 қаңтардан бастап ҚХР-мен </w:t>
      </w:r>
      <w:r w:rsidR="00085983" w:rsidRPr="003D6259">
        <w:rPr>
          <w:rFonts w:ascii="Times New Roman" w:hAnsi="Times New Roman"/>
          <w:sz w:val="28"/>
          <w:szCs w:val="28"/>
          <w:lang w:val="kk-KZ"/>
        </w:rPr>
        <w:t>«Нұр Жолы»</w:t>
      </w:r>
      <w:r w:rsidRPr="003D6259">
        <w:rPr>
          <w:rFonts w:ascii="Times New Roman" w:hAnsi="Times New Roman"/>
          <w:sz w:val="28"/>
          <w:szCs w:val="28"/>
          <w:lang w:val="kk-KZ"/>
        </w:rPr>
        <w:t xml:space="preserve"> кеден бекетінде және авиакөлік арқылы пошта алмасу тоқтатылды. ҚХР-мен халықаралық пошта алмасу тек теміржол арқылы жүзеге асырылды. Осылайша, 2018 жылы ҚХР</w:t>
      </w:r>
      <w:r w:rsidR="00085983" w:rsidRPr="003D6259">
        <w:rPr>
          <w:rFonts w:ascii="Times New Roman" w:hAnsi="Times New Roman"/>
          <w:sz w:val="28"/>
          <w:szCs w:val="28"/>
          <w:lang w:val="kk-KZ"/>
        </w:rPr>
        <w:t>-</w:t>
      </w:r>
      <w:r w:rsidRPr="003D6259">
        <w:rPr>
          <w:rFonts w:ascii="Times New Roman" w:hAnsi="Times New Roman"/>
          <w:sz w:val="28"/>
          <w:szCs w:val="28"/>
          <w:lang w:val="kk-KZ"/>
        </w:rPr>
        <w:t>мен кіріс пошта жөнелтілімдерінің көлемі 2 827 тоннаны, 2019 жылы</w:t>
      </w:r>
      <w:r w:rsidR="00F77FAD" w:rsidRPr="003D6259">
        <w:rPr>
          <w:rFonts w:ascii="Times New Roman" w:hAnsi="Times New Roman"/>
          <w:sz w:val="28"/>
          <w:szCs w:val="28"/>
          <w:lang w:val="kk-KZ"/>
        </w:rPr>
        <w:t xml:space="preserve"> </w:t>
      </w:r>
      <w:r w:rsidRPr="003D6259">
        <w:rPr>
          <w:rFonts w:ascii="Times New Roman" w:hAnsi="Times New Roman"/>
          <w:sz w:val="28"/>
          <w:szCs w:val="28"/>
          <w:lang w:val="kk-KZ"/>
        </w:rPr>
        <w:t>-</w:t>
      </w:r>
      <w:r w:rsidR="00F77FAD"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2 707 тоннаны, ал 2020 жылы </w:t>
      </w:r>
      <w:r w:rsidR="00085983" w:rsidRPr="003D6259">
        <w:rPr>
          <w:rFonts w:ascii="Times New Roman" w:hAnsi="Times New Roman"/>
          <w:sz w:val="28"/>
          <w:szCs w:val="28"/>
          <w:lang w:val="kk-KZ"/>
        </w:rPr>
        <w:t>небәрі</w:t>
      </w:r>
      <w:r w:rsidRPr="003D6259">
        <w:rPr>
          <w:rFonts w:ascii="Times New Roman" w:hAnsi="Times New Roman"/>
          <w:sz w:val="28"/>
          <w:szCs w:val="28"/>
          <w:lang w:val="kk-KZ"/>
        </w:rPr>
        <w:t xml:space="preserve"> 1 235 тоннаны құрады.</w:t>
      </w:r>
    </w:p>
    <w:p w:rsidR="002551AB" w:rsidRPr="003D6259" w:rsidRDefault="002551AB" w:rsidP="00D9088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Бұл ретте ретроспективті түрде </w:t>
      </w:r>
      <w:r w:rsidRPr="003D6259">
        <w:rPr>
          <w:rFonts w:ascii="Times New Roman" w:hAnsi="Times New Roman"/>
          <w:b/>
          <w:sz w:val="28"/>
          <w:szCs w:val="28"/>
          <w:lang w:val="kk-KZ"/>
        </w:rPr>
        <w:t>пошта байланысының әмбебап көрсетілетін қызметтері</w:t>
      </w:r>
      <w:r w:rsidRPr="003D6259">
        <w:rPr>
          <w:rFonts w:ascii="Times New Roman" w:hAnsi="Times New Roman"/>
          <w:sz w:val="28"/>
          <w:szCs w:val="28"/>
          <w:lang w:val="kk-KZ"/>
        </w:rPr>
        <w:t xml:space="preserve"> санының азаюының тұрақты серпіні байқалады, олар пошта жөнелтіл</w:t>
      </w:r>
      <w:r w:rsidR="00085983" w:rsidRPr="003D6259">
        <w:rPr>
          <w:rFonts w:ascii="Times New Roman" w:hAnsi="Times New Roman"/>
          <w:sz w:val="28"/>
          <w:szCs w:val="28"/>
          <w:lang w:val="kk-KZ"/>
        </w:rPr>
        <w:t>імдерінің жалпы көлемінің 78%-дан 55%-</w:t>
      </w:r>
      <w:r w:rsidRPr="003D6259">
        <w:rPr>
          <w:rFonts w:ascii="Times New Roman" w:hAnsi="Times New Roman"/>
          <w:sz w:val="28"/>
          <w:szCs w:val="28"/>
          <w:lang w:val="kk-KZ"/>
        </w:rPr>
        <w:t xml:space="preserve">ға дейін алады. Осылайша, 2020 жылы көрсетілетін қызметтер көлемі 2011 жылмен салыстырғанда </w:t>
      </w:r>
      <w:r w:rsidRPr="003D6259">
        <w:rPr>
          <w:rFonts w:ascii="Times New Roman" w:hAnsi="Times New Roman"/>
          <w:b/>
          <w:sz w:val="28"/>
          <w:szCs w:val="28"/>
          <w:lang w:val="kk-KZ"/>
        </w:rPr>
        <w:t>2,5 есеге</w:t>
      </w:r>
      <w:r w:rsidRPr="003D6259">
        <w:rPr>
          <w:rFonts w:ascii="Times New Roman" w:hAnsi="Times New Roman"/>
          <w:sz w:val="28"/>
          <w:szCs w:val="28"/>
          <w:lang w:val="kk-KZ"/>
        </w:rPr>
        <w:t xml:space="preserve"> азайды (</w:t>
      </w:r>
      <w:r w:rsidRPr="003D6259">
        <w:rPr>
          <w:rFonts w:ascii="Times New Roman" w:hAnsi="Times New Roman"/>
          <w:i/>
          <w:sz w:val="24"/>
          <w:szCs w:val="24"/>
          <w:lang w:val="kk-KZ"/>
        </w:rPr>
        <w:t>2011 жылы – 217,8 млн. дана, 2020 жылы – 86,1 млн. дана</w:t>
      </w:r>
      <w:r w:rsidRPr="003D6259">
        <w:rPr>
          <w:rFonts w:ascii="Times New Roman" w:hAnsi="Times New Roman"/>
          <w:sz w:val="28"/>
          <w:szCs w:val="28"/>
          <w:lang w:val="kk-KZ"/>
        </w:rPr>
        <w:t>).</w:t>
      </w:r>
    </w:p>
    <w:p w:rsidR="002551AB" w:rsidRPr="003D6259" w:rsidRDefault="002551AB" w:rsidP="00D9088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Тіркелмейтін хаттардың саны </w:t>
      </w:r>
      <w:r w:rsidRPr="003D6259">
        <w:rPr>
          <w:rFonts w:ascii="Times New Roman" w:hAnsi="Times New Roman"/>
          <w:b/>
          <w:sz w:val="28"/>
          <w:szCs w:val="28"/>
          <w:lang w:val="kk-KZ"/>
        </w:rPr>
        <w:t>4 есеге</w:t>
      </w:r>
      <w:r w:rsidRPr="003D6259">
        <w:rPr>
          <w:rFonts w:ascii="Times New Roman" w:hAnsi="Times New Roman"/>
          <w:sz w:val="28"/>
          <w:szCs w:val="28"/>
          <w:lang w:val="kk-KZ"/>
        </w:rPr>
        <w:t xml:space="preserve"> (</w:t>
      </w:r>
      <w:r w:rsidRPr="003D6259">
        <w:rPr>
          <w:rFonts w:ascii="Times New Roman" w:hAnsi="Times New Roman"/>
          <w:i/>
          <w:sz w:val="24"/>
          <w:szCs w:val="24"/>
          <w:lang w:val="kk-KZ"/>
        </w:rPr>
        <w:t>2011 жылы 17,5 млн. данадан 2020 жылы 4,4 млн. данаға дейін</w:t>
      </w:r>
      <w:r w:rsidRPr="003D6259">
        <w:rPr>
          <w:rFonts w:ascii="Times New Roman" w:hAnsi="Times New Roman"/>
          <w:sz w:val="28"/>
          <w:szCs w:val="28"/>
          <w:lang w:val="kk-KZ"/>
        </w:rPr>
        <w:t xml:space="preserve">), ал жазылым бойынша мерзімді баспа басылымдарын </w:t>
      </w:r>
      <w:r w:rsidRPr="003D6259">
        <w:rPr>
          <w:rFonts w:ascii="Times New Roman" w:hAnsi="Times New Roman"/>
          <w:i/>
          <w:sz w:val="24"/>
          <w:szCs w:val="28"/>
          <w:lang w:val="kk-KZ"/>
        </w:rPr>
        <w:t xml:space="preserve">(бұдан әрі - </w:t>
      </w:r>
      <w:r w:rsidR="00D9088E" w:rsidRPr="003D6259">
        <w:rPr>
          <w:rFonts w:ascii="Times New Roman" w:hAnsi="Times New Roman"/>
          <w:i/>
          <w:sz w:val="24"/>
          <w:szCs w:val="28"/>
          <w:lang w:val="kk-KZ"/>
        </w:rPr>
        <w:t>МББ</w:t>
      </w:r>
      <w:r w:rsidRPr="003D6259">
        <w:rPr>
          <w:rFonts w:ascii="Times New Roman" w:hAnsi="Times New Roman"/>
          <w:i/>
          <w:sz w:val="24"/>
          <w:szCs w:val="28"/>
          <w:lang w:val="kk-KZ"/>
        </w:rPr>
        <w:t xml:space="preserve">) </w:t>
      </w:r>
      <w:r w:rsidRPr="003D6259">
        <w:rPr>
          <w:rFonts w:ascii="Times New Roman" w:hAnsi="Times New Roman"/>
          <w:sz w:val="28"/>
          <w:szCs w:val="28"/>
          <w:lang w:val="kk-KZ"/>
        </w:rPr>
        <w:t xml:space="preserve">тарату </w:t>
      </w:r>
      <w:r w:rsidRPr="003D6259">
        <w:rPr>
          <w:rFonts w:ascii="Times New Roman" w:hAnsi="Times New Roman"/>
          <w:b/>
          <w:sz w:val="28"/>
          <w:szCs w:val="28"/>
          <w:lang w:val="kk-KZ"/>
        </w:rPr>
        <w:t>2,5 есеге</w:t>
      </w:r>
      <w:r w:rsidRPr="003D6259">
        <w:rPr>
          <w:rFonts w:ascii="Times New Roman" w:hAnsi="Times New Roman"/>
          <w:sz w:val="28"/>
          <w:szCs w:val="28"/>
          <w:lang w:val="kk-KZ"/>
        </w:rPr>
        <w:t xml:space="preserve"> (</w:t>
      </w:r>
      <w:r w:rsidRPr="003D6259">
        <w:rPr>
          <w:rFonts w:ascii="Times New Roman" w:hAnsi="Times New Roman"/>
          <w:i/>
          <w:sz w:val="24"/>
          <w:szCs w:val="24"/>
          <w:lang w:val="kk-KZ"/>
        </w:rPr>
        <w:t>2011 жылы 200,0 млн. данадан 2020 жылы 81,4 млн. данаға дейін</w:t>
      </w:r>
      <w:r w:rsidRPr="003D6259">
        <w:rPr>
          <w:rFonts w:ascii="Times New Roman" w:hAnsi="Times New Roman"/>
          <w:sz w:val="28"/>
          <w:szCs w:val="28"/>
          <w:lang w:val="kk-KZ"/>
        </w:rPr>
        <w:t>) азайғанын атап өту қажет. Тіркелмейтін пошта карточкасын жіберу бойынша қызмет соңғы 3 жылда көрсетілмеді және жалпы болашағы жоқ.</w:t>
      </w:r>
    </w:p>
    <w:p w:rsidR="002551AB" w:rsidRPr="003D6259" w:rsidRDefault="002551AB" w:rsidP="00D9088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Көрсетілген әмбебап байланыс қызметтерінің негізгі үлесін (</w:t>
      </w:r>
      <w:r w:rsidRPr="003D6259">
        <w:rPr>
          <w:rFonts w:ascii="Times New Roman" w:hAnsi="Times New Roman"/>
          <w:b/>
          <w:sz w:val="28"/>
          <w:szCs w:val="28"/>
          <w:lang w:val="kk-KZ"/>
        </w:rPr>
        <w:t>93,6</w:t>
      </w:r>
      <w:r w:rsidRPr="003D6259">
        <w:rPr>
          <w:rFonts w:ascii="Times New Roman" w:hAnsi="Times New Roman"/>
          <w:sz w:val="28"/>
          <w:szCs w:val="28"/>
          <w:lang w:val="kk-KZ"/>
        </w:rPr>
        <w:t xml:space="preserve">%) жазылым бойынша </w:t>
      </w:r>
      <w:r w:rsidR="00D9088E" w:rsidRPr="003D6259">
        <w:rPr>
          <w:rFonts w:ascii="Times New Roman" w:hAnsi="Times New Roman"/>
          <w:sz w:val="28"/>
          <w:szCs w:val="28"/>
          <w:lang w:val="kk-KZ"/>
        </w:rPr>
        <w:t>МББ</w:t>
      </w:r>
      <w:r w:rsidRPr="003D6259">
        <w:rPr>
          <w:rFonts w:ascii="Times New Roman" w:hAnsi="Times New Roman"/>
          <w:sz w:val="28"/>
          <w:szCs w:val="28"/>
          <w:lang w:val="kk-KZ"/>
        </w:rPr>
        <w:t xml:space="preserve"> тарату қызметі алады.</w:t>
      </w:r>
    </w:p>
    <w:p w:rsidR="002551AB" w:rsidRPr="003D6259" w:rsidRDefault="00D9088E" w:rsidP="00D9088E">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МББ</w:t>
      </w:r>
      <w:r w:rsidR="002551AB" w:rsidRPr="003D6259">
        <w:rPr>
          <w:rFonts w:ascii="Times New Roman" w:hAnsi="Times New Roman"/>
          <w:sz w:val="28"/>
          <w:szCs w:val="28"/>
          <w:lang w:val="kk-KZ"/>
        </w:rPr>
        <w:t xml:space="preserve"> бөлшек саудасының </w:t>
      </w:r>
      <w:r w:rsidR="002551AB" w:rsidRPr="003D6259">
        <w:rPr>
          <w:rFonts w:ascii="Times New Roman" w:hAnsi="Times New Roman"/>
          <w:b/>
          <w:sz w:val="28"/>
          <w:szCs w:val="28"/>
          <w:lang w:val="kk-KZ"/>
        </w:rPr>
        <w:t>айтарлықтай төмендеуі</w:t>
      </w:r>
      <w:r w:rsidR="002551AB" w:rsidRPr="003D6259">
        <w:rPr>
          <w:rFonts w:ascii="Times New Roman" w:hAnsi="Times New Roman"/>
          <w:sz w:val="28"/>
          <w:szCs w:val="28"/>
          <w:lang w:val="kk-KZ"/>
        </w:rPr>
        <w:t xml:space="preserve"> байқалады. </w:t>
      </w:r>
      <w:r w:rsidR="00C37FFD" w:rsidRPr="003D6259">
        <w:rPr>
          <w:rFonts w:ascii="Times New Roman" w:hAnsi="Times New Roman"/>
          <w:sz w:val="28"/>
          <w:szCs w:val="28"/>
          <w:lang w:val="kk-KZ"/>
        </w:rPr>
        <w:t xml:space="preserve">Мәселен, </w:t>
      </w:r>
      <w:r w:rsidR="002551AB" w:rsidRPr="003D6259">
        <w:rPr>
          <w:rFonts w:ascii="Times New Roman" w:hAnsi="Times New Roman"/>
          <w:sz w:val="28"/>
          <w:szCs w:val="28"/>
          <w:lang w:val="kk-KZ"/>
        </w:rPr>
        <w:t xml:space="preserve">2011 жылы </w:t>
      </w:r>
      <w:r w:rsidR="00524448" w:rsidRPr="003D6259">
        <w:rPr>
          <w:rFonts w:ascii="Times New Roman" w:hAnsi="Times New Roman"/>
          <w:sz w:val="28"/>
          <w:szCs w:val="28"/>
          <w:lang w:val="kk-KZ"/>
        </w:rPr>
        <w:t xml:space="preserve">МББ </w:t>
      </w:r>
      <w:r w:rsidR="002551AB" w:rsidRPr="003D6259">
        <w:rPr>
          <w:rFonts w:ascii="Times New Roman" w:hAnsi="Times New Roman"/>
          <w:sz w:val="28"/>
          <w:szCs w:val="28"/>
          <w:lang w:val="kk-KZ"/>
        </w:rPr>
        <w:t xml:space="preserve">9,8 млн.дана, ал 2020 жылы 2,4 млн. дана немесе </w:t>
      </w:r>
      <w:r w:rsidR="002551AB" w:rsidRPr="003D6259">
        <w:rPr>
          <w:rFonts w:ascii="Times New Roman" w:hAnsi="Times New Roman"/>
          <w:b/>
          <w:sz w:val="28"/>
          <w:szCs w:val="28"/>
          <w:lang w:val="kk-KZ"/>
        </w:rPr>
        <w:t>4 есе</w:t>
      </w:r>
      <w:r w:rsidR="00BC5421" w:rsidRPr="003D6259">
        <w:rPr>
          <w:rFonts w:ascii="Times New Roman" w:hAnsi="Times New Roman"/>
          <w:sz w:val="28"/>
          <w:szCs w:val="28"/>
          <w:lang w:val="kk-KZ"/>
        </w:rPr>
        <w:t xml:space="preserve"> төмен</w:t>
      </w:r>
      <w:r w:rsidR="002551AB" w:rsidRPr="003D6259">
        <w:rPr>
          <w:rFonts w:ascii="Times New Roman" w:hAnsi="Times New Roman"/>
          <w:sz w:val="28"/>
          <w:szCs w:val="28"/>
          <w:lang w:val="kk-KZ"/>
        </w:rPr>
        <w:t xml:space="preserve"> сатылды. Әлемде баспа БАҚ-тың болашағы таралымның төмендеуімен, интернет-редакциялардың өсуімен, баспа басылымдарының таралу көлемінің төмендеуімен болжануда. Бұған АҚШ, Франция және </w:t>
      </w:r>
      <w:r w:rsidR="002551AB" w:rsidRPr="003D6259">
        <w:rPr>
          <w:rFonts w:ascii="Times New Roman" w:hAnsi="Times New Roman"/>
          <w:sz w:val="28"/>
          <w:szCs w:val="28"/>
          <w:lang w:val="kk-KZ"/>
        </w:rPr>
        <w:lastRenderedPageBreak/>
        <w:t>Ұлыбританиядағы саланың халықаралық нарықтарының статистикасы дәлел бола алады.</w:t>
      </w:r>
    </w:p>
    <w:p w:rsidR="002551AB" w:rsidRPr="003D6259" w:rsidRDefault="002551AB" w:rsidP="00ED4D67">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Сала сарапшыларының болжамы бойынша, 2021 жылы әлемдік баспа БАҚ нарығының көлемі құндық мәнде 8,4%-ға, бұл</w:t>
      </w:r>
      <w:r w:rsidR="00C37FFD" w:rsidRPr="003D6259">
        <w:rPr>
          <w:rFonts w:ascii="Times New Roman" w:hAnsi="Times New Roman"/>
          <w:sz w:val="28"/>
          <w:szCs w:val="28"/>
          <w:lang w:val="kk-KZ"/>
        </w:rPr>
        <w:t xml:space="preserve"> ретте газет сегменті – 13%-</w:t>
      </w:r>
      <w:r w:rsidRPr="003D6259">
        <w:rPr>
          <w:rFonts w:ascii="Times New Roman" w:hAnsi="Times New Roman"/>
          <w:sz w:val="28"/>
          <w:szCs w:val="28"/>
          <w:lang w:val="kk-KZ"/>
        </w:rPr>
        <w:t>ға, журнал сегменті</w:t>
      </w:r>
      <w:r w:rsidR="00ED4D67" w:rsidRPr="003D6259">
        <w:rPr>
          <w:rFonts w:ascii="Times New Roman" w:hAnsi="Times New Roman"/>
          <w:sz w:val="28"/>
          <w:szCs w:val="28"/>
          <w:lang w:val="kk-KZ"/>
        </w:rPr>
        <w:t xml:space="preserve"> </w:t>
      </w:r>
      <w:r w:rsidRPr="003D6259">
        <w:rPr>
          <w:rFonts w:ascii="Times New Roman" w:hAnsi="Times New Roman"/>
          <w:sz w:val="28"/>
          <w:szCs w:val="28"/>
          <w:lang w:val="kk-KZ"/>
        </w:rPr>
        <w:t>-</w:t>
      </w:r>
      <w:r w:rsidR="00ED4D67" w:rsidRPr="003D6259">
        <w:rPr>
          <w:rFonts w:ascii="Times New Roman" w:hAnsi="Times New Roman"/>
          <w:sz w:val="28"/>
          <w:szCs w:val="28"/>
          <w:lang w:val="kk-KZ"/>
        </w:rPr>
        <w:t xml:space="preserve"> </w:t>
      </w:r>
      <w:r w:rsidR="00C37FFD" w:rsidRPr="003D6259">
        <w:rPr>
          <w:rFonts w:ascii="Times New Roman" w:hAnsi="Times New Roman"/>
          <w:sz w:val="28"/>
          <w:szCs w:val="28"/>
          <w:lang w:val="kk-KZ"/>
        </w:rPr>
        <w:t>2,3%-</w:t>
      </w:r>
      <w:r w:rsidRPr="003D6259">
        <w:rPr>
          <w:rFonts w:ascii="Times New Roman" w:hAnsi="Times New Roman"/>
          <w:sz w:val="28"/>
          <w:szCs w:val="28"/>
          <w:lang w:val="kk-KZ"/>
        </w:rPr>
        <w:t>ға</w:t>
      </w:r>
      <w:r w:rsidR="00C37FFD" w:rsidRPr="003D6259">
        <w:rPr>
          <w:rStyle w:val="af2"/>
          <w:rFonts w:ascii="Times New Roman" w:eastAsia="Times New Roman" w:hAnsi="Times New Roman"/>
          <w:spacing w:val="-1"/>
          <w:sz w:val="28"/>
          <w:szCs w:val="28"/>
        </w:rPr>
        <w:footnoteReference w:id="2"/>
      </w:r>
      <w:r w:rsidR="00C37FFD" w:rsidRPr="003D6259">
        <w:rPr>
          <w:rFonts w:ascii="Times New Roman" w:eastAsia="Times New Roman" w:hAnsi="Times New Roman"/>
          <w:spacing w:val="-1"/>
          <w:sz w:val="28"/>
          <w:szCs w:val="28"/>
          <w:lang w:val="kk-KZ"/>
        </w:rPr>
        <w:t xml:space="preserve"> </w:t>
      </w:r>
      <w:r w:rsidRPr="003D6259">
        <w:rPr>
          <w:rFonts w:ascii="Times New Roman" w:hAnsi="Times New Roman"/>
          <w:sz w:val="28"/>
          <w:szCs w:val="28"/>
          <w:lang w:val="kk-KZ"/>
        </w:rPr>
        <w:t>қысқарады. Әлемде баспа БАҚ-ты дамытуға салынған инвестициялар барлық жерде дерлік тоқтатылды.</w:t>
      </w:r>
    </w:p>
    <w:p w:rsidR="002551AB" w:rsidRPr="003D6259" w:rsidRDefault="002551AB" w:rsidP="00ED4D67">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Сонымен қатар, тіркелетін пошта жөнелтілімдерін жіберу бойынша көрсетілетін қызметтер көлемінің ұлғаюы байқалады. Осылайша, 2011 жылдан бастап 2020 жылға дейін көлем 1,6 есеге ұлғайды (</w:t>
      </w:r>
      <w:r w:rsidRPr="003D6259">
        <w:rPr>
          <w:rFonts w:ascii="Times New Roman" w:hAnsi="Times New Roman"/>
          <w:i/>
          <w:sz w:val="24"/>
          <w:szCs w:val="24"/>
          <w:lang w:val="kk-KZ"/>
        </w:rPr>
        <w:t>9,4 млн.</w:t>
      </w:r>
      <w:r w:rsidR="00931D6A" w:rsidRPr="003D6259">
        <w:rPr>
          <w:rFonts w:ascii="Times New Roman" w:hAnsi="Times New Roman"/>
          <w:i/>
          <w:sz w:val="24"/>
          <w:szCs w:val="24"/>
          <w:lang w:val="kk-KZ"/>
        </w:rPr>
        <w:t xml:space="preserve"> </w:t>
      </w:r>
      <w:r w:rsidRPr="003D6259">
        <w:rPr>
          <w:rFonts w:ascii="Times New Roman" w:hAnsi="Times New Roman"/>
          <w:i/>
          <w:sz w:val="24"/>
          <w:szCs w:val="24"/>
          <w:lang w:val="kk-KZ"/>
        </w:rPr>
        <w:t>данадан 15,2 млн. данаға дейін</w:t>
      </w:r>
      <w:r w:rsidRPr="003D6259">
        <w:rPr>
          <w:rFonts w:ascii="Times New Roman" w:hAnsi="Times New Roman"/>
          <w:sz w:val="28"/>
          <w:szCs w:val="28"/>
          <w:lang w:val="kk-KZ"/>
        </w:rPr>
        <w:t>).</w:t>
      </w:r>
    </w:p>
    <w:p w:rsidR="002551AB" w:rsidRPr="003D6259" w:rsidRDefault="002551AB" w:rsidP="00ED4D67">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Бұл ретте, </w:t>
      </w:r>
      <w:r w:rsidR="00931D6A" w:rsidRPr="003D6259">
        <w:rPr>
          <w:rFonts w:ascii="Times New Roman" w:hAnsi="Times New Roman"/>
          <w:sz w:val="28"/>
          <w:szCs w:val="28"/>
          <w:lang w:val="kk-KZ"/>
        </w:rPr>
        <w:t>«</w:t>
      </w:r>
      <w:r w:rsidRPr="003D6259">
        <w:rPr>
          <w:rFonts w:ascii="Times New Roman" w:hAnsi="Times New Roman"/>
          <w:sz w:val="28"/>
          <w:szCs w:val="28"/>
          <w:lang w:val="kk-KZ"/>
        </w:rPr>
        <w:t>тауарлар – пошта</w:t>
      </w:r>
      <w:r w:rsidR="00931D6A" w:rsidRPr="003D6259">
        <w:rPr>
          <w:rFonts w:ascii="Times New Roman" w:hAnsi="Times New Roman"/>
          <w:sz w:val="28"/>
          <w:szCs w:val="28"/>
          <w:lang w:val="kk-KZ"/>
        </w:rPr>
        <w:t>»</w:t>
      </w:r>
      <w:r w:rsidRPr="003D6259">
        <w:rPr>
          <w:rFonts w:ascii="Times New Roman" w:hAnsi="Times New Roman"/>
          <w:sz w:val="28"/>
          <w:szCs w:val="28"/>
          <w:lang w:val="kk-KZ"/>
        </w:rPr>
        <w:t xml:space="preserve"> жүйесі бойынша жаппай тұтыну тауарларын сатудың ұлғаюы, E-commerce дамуы және осы нарықта бәсекелестіктің өсуімен көрсетілетін қызметте</w:t>
      </w:r>
      <w:r w:rsidR="005F367E" w:rsidRPr="003D6259">
        <w:rPr>
          <w:rFonts w:ascii="Times New Roman" w:hAnsi="Times New Roman"/>
          <w:sz w:val="28"/>
          <w:szCs w:val="28"/>
          <w:lang w:val="kk-KZ"/>
        </w:rPr>
        <w:t>р сапасының артуы</w:t>
      </w:r>
      <w:r w:rsidR="00931D6A" w:rsidRPr="003D6259">
        <w:rPr>
          <w:rFonts w:ascii="Times New Roman" w:hAnsi="Times New Roman"/>
          <w:sz w:val="28"/>
          <w:szCs w:val="28"/>
          <w:lang w:val="kk-KZ"/>
        </w:rPr>
        <w:t xml:space="preserve"> себебінен</w:t>
      </w:r>
      <w:r w:rsidR="005F367E" w:rsidRPr="003D6259">
        <w:rPr>
          <w:rFonts w:ascii="Times New Roman" w:hAnsi="Times New Roman"/>
          <w:sz w:val="28"/>
          <w:szCs w:val="28"/>
          <w:lang w:val="kk-KZ"/>
        </w:rPr>
        <w:t xml:space="preserve"> </w:t>
      </w:r>
      <w:r w:rsidR="00A735B6" w:rsidRPr="003D6259">
        <w:rPr>
          <w:rFonts w:ascii="Times New Roman" w:hAnsi="Times New Roman"/>
          <w:sz w:val="28"/>
          <w:szCs w:val="28"/>
          <w:lang w:val="kk-KZ"/>
        </w:rPr>
        <w:t>тіркелетін сәлемдемені жіберу қызметтері (</w:t>
      </w:r>
      <w:r w:rsidR="00A735B6" w:rsidRPr="003D6259">
        <w:rPr>
          <w:rFonts w:ascii="Times New Roman" w:hAnsi="Times New Roman"/>
          <w:i/>
          <w:sz w:val="24"/>
          <w:szCs w:val="24"/>
          <w:lang w:val="kk-KZ"/>
        </w:rPr>
        <w:t>10 жыл ішінде 2,2 есе өсу</w:t>
      </w:r>
      <w:r w:rsidR="00A735B6" w:rsidRPr="003D6259">
        <w:rPr>
          <w:rFonts w:ascii="Times New Roman" w:hAnsi="Times New Roman"/>
          <w:sz w:val="28"/>
          <w:szCs w:val="28"/>
          <w:lang w:val="kk-KZ"/>
        </w:rPr>
        <w:t>) және тіркелетін ұсақ топтаманы жіберу қызметтері (</w:t>
      </w:r>
      <w:r w:rsidR="00A735B6" w:rsidRPr="003D6259">
        <w:rPr>
          <w:rFonts w:ascii="Times New Roman" w:hAnsi="Times New Roman"/>
          <w:i/>
          <w:sz w:val="24"/>
          <w:szCs w:val="24"/>
          <w:lang w:val="kk-KZ"/>
        </w:rPr>
        <w:t>10 жыл ішінде 2,5 есе өсу</w:t>
      </w:r>
      <w:r w:rsidR="00A735B6" w:rsidRPr="003D6259">
        <w:rPr>
          <w:rFonts w:ascii="Times New Roman" w:hAnsi="Times New Roman"/>
          <w:sz w:val="28"/>
          <w:szCs w:val="28"/>
          <w:lang w:val="kk-KZ"/>
        </w:rPr>
        <w:t xml:space="preserve">) бойынша </w:t>
      </w:r>
      <w:r w:rsidR="005F367E" w:rsidRPr="003D6259">
        <w:rPr>
          <w:rFonts w:ascii="Times New Roman" w:hAnsi="Times New Roman"/>
          <w:sz w:val="28"/>
          <w:szCs w:val="28"/>
          <w:lang w:val="kk-KZ"/>
        </w:rPr>
        <w:t>одан әрі өсу</w:t>
      </w:r>
      <w:r w:rsidR="00A735B6" w:rsidRPr="003D6259">
        <w:rPr>
          <w:rFonts w:ascii="Times New Roman" w:hAnsi="Times New Roman"/>
          <w:sz w:val="28"/>
          <w:szCs w:val="28"/>
          <w:lang w:val="kk-KZ"/>
        </w:rPr>
        <w:t>і</w:t>
      </w:r>
      <w:r w:rsidR="005F367E" w:rsidRPr="003D6259">
        <w:rPr>
          <w:rFonts w:ascii="Times New Roman" w:hAnsi="Times New Roman"/>
          <w:sz w:val="28"/>
          <w:szCs w:val="28"/>
          <w:lang w:val="kk-KZ"/>
        </w:rPr>
        <w:t xml:space="preserve"> </w:t>
      </w:r>
      <w:r w:rsidR="00A735B6" w:rsidRPr="003D6259">
        <w:rPr>
          <w:rFonts w:ascii="Times New Roman" w:hAnsi="Times New Roman"/>
          <w:sz w:val="28"/>
          <w:szCs w:val="28"/>
          <w:lang w:val="kk-KZ"/>
        </w:rPr>
        <w:t>болжануда.</w:t>
      </w:r>
    </w:p>
    <w:p w:rsidR="004D5CE8" w:rsidRPr="003D6259" w:rsidRDefault="002551AB" w:rsidP="00D5128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Соңғы 3 жылда </w:t>
      </w:r>
      <w:r w:rsidR="00A735B6" w:rsidRPr="003D6259">
        <w:rPr>
          <w:rFonts w:ascii="Times New Roman" w:hAnsi="Times New Roman"/>
          <w:sz w:val="28"/>
          <w:szCs w:val="28"/>
          <w:lang w:val="kk-KZ"/>
        </w:rPr>
        <w:t>Қ</w:t>
      </w:r>
      <w:r w:rsidRPr="003D6259">
        <w:rPr>
          <w:rFonts w:ascii="Times New Roman" w:hAnsi="Times New Roman"/>
          <w:sz w:val="28"/>
          <w:szCs w:val="28"/>
          <w:lang w:val="kk-KZ"/>
        </w:rPr>
        <w:t>оғамда қызметкерлер санының 2018 жылғы 22</w:t>
      </w:r>
      <w:r w:rsidR="00933BE6" w:rsidRPr="003D6259">
        <w:rPr>
          <w:rFonts w:ascii="Times New Roman" w:hAnsi="Times New Roman"/>
          <w:sz w:val="28"/>
          <w:szCs w:val="28"/>
          <w:lang w:val="kk-KZ"/>
        </w:rPr>
        <w:t xml:space="preserve"> 980 адамнан 2020 жылы 22 101-</w:t>
      </w:r>
      <w:r w:rsidRPr="003D6259">
        <w:rPr>
          <w:rFonts w:ascii="Times New Roman" w:hAnsi="Times New Roman"/>
          <w:sz w:val="28"/>
          <w:szCs w:val="28"/>
          <w:lang w:val="kk-KZ"/>
        </w:rPr>
        <w:t>ге дейін қысқаруы байқалады (</w:t>
      </w:r>
      <w:r w:rsidRPr="003D6259">
        <w:rPr>
          <w:rFonts w:ascii="Times New Roman" w:hAnsi="Times New Roman"/>
          <w:i/>
          <w:sz w:val="24"/>
          <w:szCs w:val="24"/>
          <w:lang w:val="kk-KZ"/>
        </w:rPr>
        <w:t>2019 жылы</w:t>
      </w:r>
      <w:r w:rsidR="00933BE6" w:rsidRPr="003D6259">
        <w:rPr>
          <w:rFonts w:ascii="Times New Roman" w:hAnsi="Times New Roman"/>
          <w:i/>
          <w:sz w:val="24"/>
          <w:szCs w:val="24"/>
          <w:lang w:val="kk-KZ"/>
        </w:rPr>
        <w:t xml:space="preserve"> </w:t>
      </w:r>
      <w:r w:rsidRPr="003D6259">
        <w:rPr>
          <w:rFonts w:ascii="Times New Roman" w:hAnsi="Times New Roman"/>
          <w:i/>
          <w:sz w:val="24"/>
          <w:szCs w:val="24"/>
          <w:lang w:val="kk-KZ"/>
        </w:rPr>
        <w:t>-</w:t>
      </w:r>
      <w:r w:rsidR="00933BE6" w:rsidRPr="003D6259">
        <w:rPr>
          <w:rFonts w:ascii="Times New Roman" w:hAnsi="Times New Roman"/>
          <w:i/>
          <w:sz w:val="24"/>
          <w:szCs w:val="24"/>
          <w:lang w:val="kk-KZ"/>
        </w:rPr>
        <w:t xml:space="preserve"> </w:t>
      </w:r>
      <w:r w:rsidRPr="003D6259">
        <w:rPr>
          <w:rFonts w:ascii="Times New Roman" w:hAnsi="Times New Roman"/>
          <w:i/>
          <w:sz w:val="24"/>
          <w:szCs w:val="24"/>
          <w:lang w:val="kk-KZ"/>
        </w:rPr>
        <w:t>22 143 адам</w:t>
      </w:r>
      <w:r w:rsidRPr="003D6259">
        <w:rPr>
          <w:rFonts w:ascii="Times New Roman" w:hAnsi="Times New Roman"/>
          <w:sz w:val="28"/>
          <w:szCs w:val="28"/>
          <w:lang w:val="kk-KZ"/>
        </w:rPr>
        <w:t>).</w:t>
      </w:r>
      <w:r w:rsidR="00933BE6" w:rsidRPr="003D6259">
        <w:rPr>
          <w:rFonts w:ascii="Times New Roman" w:hAnsi="Times New Roman"/>
          <w:sz w:val="28"/>
          <w:szCs w:val="28"/>
          <w:lang w:val="kk-KZ"/>
        </w:rPr>
        <w:t xml:space="preserve"> </w:t>
      </w:r>
      <w:r w:rsidR="004D5CE8" w:rsidRPr="003D6259">
        <w:rPr>
          <w:rFonts w:ascii="Times New Roman" w:hAnsi="Times New Roman"/>
          <w:sz w:val="28"/>
          <w:szCs w:val="28"/>
          <w:lang w:val="kk-KZ"/>
        </w:rPr>
        <w:t xml:space="preserve">Бұл штаттарды оңтайландырумен және </w:t>
      </w:r>
      <w:r w:rsidR="00933BE6" w:rsidRPr="003D6259">
        <w:rPr>
          <w:rFonts w:ascii="Times New Roman" w:hAnsi="Times New Roman"/>
          <w:sz w:val="28"/>
          <w:szCs w:val="28"/>
          <w:lang w:val="kk-KZ"/>
        </w:rPr>
        <w:t>Қ</w:t>
      </w:r>
      <w:r w:rsidR="004D5CE8" w:rsidRPr="003D6259">
        <w:rPr>
          <w:rFonts w:ascii="Times New Roman" w:hAnsi="Times New Roman"/>
          <w:sz w:val="28"/>
          <w:szCs w:val="28"/>
          <w:lang w:val="kk-KZ"/>
        </w:rPr>
        <w:t>оғамның өндірістік объектілері саны 2018 жылғы 3 470 объектілері ағымдағы жылға 3024 объектіге дейін азаюымен байланысты.</w:t>
      </w:r>
    </w:p>
    <w:p w:rsidR="002551AB" w:rsidRPr="003D6259" w:rsidRDefault="002551AB" w:rsidP="004D5CE8">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Қоғам бөлімшелерін автоматтандыру жұмыс</w:t>
      </w:r>
      <w:r w:rsidR="00933BE6" w:rsidRPr="003D6259">
        <w:rPr>
          <w:rFonts w:ascii="Times New Roman" w:hAnsi="Times New Roman"/>
          <w:sz w:val="28"/>
          <w:szCs w:val="28"/>
          <w:lang w:val="kk-KZ"/>
        </w:rPr>
        <w:t>тары</w:t>
      </w:r>
      <w:r w:rsidRPr="003D6259">
        <w:rPr>
          <w:rFonts w:ascii="Times New Roman" w:hAnsi="Times New Roman"/>
          <w:sz w:val="28"/>
          <w:szCs w:val="28"/>
          <w:lang w:val="kk-KZ"/>
        </w:rPr>
        <w:t xml:space="preserve"> төмен деңгейде жүргізіледі. Бұл ретте, </w:t>
      </w:r>
      <w:r w:rsidR="00933BE6" w:rsidRPr="003D6259">
        <w:rPr>
          <w:rFonts w:ascii="Times New Roman" w:hAnsi="Times New Roman"/>
          <w:sz w:val="28"/>
          <w:szCs w:val="28"/>
          <w:lang w:val="kk-KZ"/>
        </w:rPr>
        <w:t>Қ</w:t>
      </w:r>
      <w:r w:rsidRPr="003D6259">
        <w:rPr>
          <w:rFonts w:ascii="Times New Roman" w:hAnsi="Times New Roman"/>
          <w:sz w:val="28"/>
          <w:szCs w:val="28"/>
          <w:lang w:val="kk-KZ"/>
        </w:rPr>
        <w:t xml:space="preserve">оғамда пошта байланысы бөлімшелерінің жұмысын автоматтандыру бойынша нормативтік құжаттама және белгілі бір процесс жоқ. </w:t>
      </w:r>
      <w:r w:rsidR="00933BE6" w:rsidRPr="003D6259">
        <w:rPr>
          <w:rFonts w:ascii="Times New Roman" w:hAnsi="Times New Roman"/>
          <w:sz w:val="28"/>
          <w:szCs w:val="28"/>
          <w:lang w:val="kk-KZ"/>
        </w:rPr>
        <w:t>Мәселен, а</w:t>
      </w:r>
      <w:r w:rsidRPr="003D6259">
        <w:rPr>
          <w:rFonts w:ascii="Times New Roman" w:hAnsi="Times New Roman"/>
          <w:sz w:val="28"/>
          <w:szCs w:val="28"/>
          <w:lang w:val="kk-KZ"/>
        </w:rPr>
        <w:t>втоматтандырылған өндірістік объектілердің үлесі 2018 жылы – 84,7%, 2019 жылы – 85,4%, 2020 жылы – 87,5% құрайды. Бұл негізінен техникалық сипаттағы проблемаларға байланысты (</w:t>
      </w:r>
      <w:r w:rsidRPr="003D6259">
        <w:rPr>
          <w:rFonts w:ascii="Times New Roman" w:hAnsi="Times New Roman"/>
          <w:i/>
          <w:sz w:val="24"/>
          <w:szCs w:val="24"/>
          <w:lang w:val="kk-KZ"/>
        </w:rPr>
        <w:t>байланыс арнасы провайдерінде техникалық мүмкіндіктің болмауы, компьютерлік және оргтехниканың болмауы, жалға алынған үй-жайларда</w:t>
      </w:r>
      <w:r w:rsidR="00933BE6" w:rsidRPr="003D6259">
        <w:rPr>
          <w:rFonts w:ascii="Times New Roman" w:hAnsi="Times New Roman"/>
          <w:i/>
          <w:sz w:val="24"/>
          <w:szCs w:val="24"/>
          <w:lang w:val="kk-KZ"/>
        </w:rPr>
        <w:t>ғы</w:t>
      </w:r>
      <w:r w:rsidRPr="003D6259">
        <w:rPr>
          <w:rFonts w:ascii="Times New Roman" w:hAnsi="Times New Roman"/>
          <w:i/>
          <w:sz w:val="24"/>
          <w:szCs w:val="24"/>
          <w:lang w:val="kk-KZ"/>
        </w:rPr>
        <w:t xml:space="preserve"> шектеулер</w:t>
      </w:r>
      <w:r w:rsidRPr="003D6259">
        <w:rPr>
          <w:rFonts w:ascii="Times New Roman" w:hAnsi="Times New Roman"/>
          <w:sz w:val="28"/>
          <w:szCs w:val="28"/>
          <w:lang w:val="kk-KZ"/>
        </w:rPr>
        <w:t>).</w:t>
      </w:r>
      <w:r w:rsidR="00933BE6" w:rsidRPr="003D6259">
        <w:rPr>
          <w:rFonts w:ascii="Times New Roman" w:hAnsi="Times New Roman"/>
          <w:sz w:val="28"/>
          <w:szCs w:val="28"/>
          <w:lang w:val="kk-KZ"/>
        </w:rPr>
        <w:t xml:space="preserve"> </w:t>
      </w:r>
    </w:p>
    <w:p w:rsidR="002551AB" w:rsidRPr="003D6259" w:rsidRDefault="00D51289" w:rsidP="004C6C15">
      <w:pPr>
        <w:spacing w:after="0"/>
        <w:ind w:firstLine="709"/>
        <w:jc w:val="both"/>
        <w:rPr>
          <w:rFonts w:ascii="Times New Roman" w:hAnsi="Times New Roman"/>
          <w:i/>
          <w:sz w:val="28"/>
          <w:szCs w:val="28"/>
          <w:lang w:val="kk-KZ"/>
        </w:rPr>
      </w:pPr>
      <w:r w:rsidRPr="003D6259">
        <w:rPr>
          <w:rFonts w:ascii="Times New Roman" w:hAnsi="Times New Roman"/>
          <w:i/>
          <w:sz w:val="28"/>
          <w:szCs w:val="28"/>
          <w:lang w:val="kk-KZ"/>
        </w:rPr>
        <w:t>«</w:t>
      </w:r>
      <w:r w:rsidR="002551AB" w:rsidRPr="003D6259">
        <w:rPr>
          <w:rFonts w:ascii="Times New Roman" w:hAnsi="Times New Roman"/>
          <w:i/>
          <w:sz w:val="28"/>
          <w:szCs w:val="28"/>
          <w:lang w:val="kk-KZ"/>
        </w:rPr>
        <w:t>Қазпо</w:t>
      </w:r>
      <w:r w:rsidRPr="003D6259">
        <w:rPr>
          <w:rFonts w:ascii="Times New Roman" w:hAnsi="Times New Roman"/>
          <w:i/>
          <w:sz w:val="28"/>
          <w:szCs w:val="28"/>
          <w:lang w:val="kk-KZ"/>
        </w:rPr>
        <w:t>ш</w:t>
      </w:r>
      <w:r w:rsidR="002551AB" w:rsidRPr="003D6259">
        <w:rPr>
          <w:rFonts w:ascii="Times New Roman" w:hAnsi="Times New Roman"/>
          <w:i/>
          <w:sz w:val="28"/>
          <w:szCs w:val="28"/>
          <w:lang w:val="kk-KZ"/>
        </w:rPr>
        <w:t>та</w:t>
      </w:r>
      <w:r w:rsidRPr="003D6259">
        <w:rPr>
          <w:rFonts w:ascii="Times New Roman" w:hAnsi="Times New Roman"/>
          <w:i/>
          <w:sz w:val="28"/>
          <w:szCs w:val="28"/>
          <w:lang w:val="kk-KZ"/>
        </w:rPr>
        <w:t>»</w:t>
      </w:r>
      <w:r w:rsidR="002551AB" w:rsidRPr="003D6259">
        <w:rPr>
          <w:rFonts w:ascii="Times New Roman" w:hAnsi="Times New Roman"/>
          <w:i/>
          <w:sz w:val="28"/>
          <w:szCs w:val="28"/>
          <w:lang w:val="kk-KZ"/>
        </w:rPr>
        <w:t xml:space="preserve"> АҚ-ны бәсекелес ортаға беру</w:t>
      </w:r>
    </w:p>
    <w:p w:rsidR="002551AB" w:rsidRPr="003D6259" w:rsidRDefault="002551AB" w:rsidP="004C6C1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ҚР Үкіметінің 2015 жылғы 30 желтоқсандағы №1141</w:t>
      </w:r>
      <w:r w:rsidR="00933BE6" w:rsidRPr="003D6259">
        <w:rPr>
          <w:rFonts w:ascii="Times New Roman" w:hAnsi="Times New Roman"/>
          <w:sz w:val="28"/>
          <w:szCs w:val="28"/>
          <w:lang w:val="kk-KZ"/>
        </w:rPr>
        <w:t xml:space="preserve">, сондай-ақ </w:t>
      </w:r>
      <w:r w:rsidRPr="003D6259">
        <w:rPr>
          <w:rFonts w:ascii="Times New Roman" w:hAnsi="Times New Roman"/>
          <w:sz w:val="28"/>
          <w:szCs w:val="28"/>
          <w:lang w:val="kk-KZ"/>
        </w:rPr>
        <w:t xml:space="preserve">2020 жылғы 29 желтоқсандағы №908 </w:t>
      </w:r>
      <w:r w:rsidR="00933BE6" w:rsidRPr="003D6259">
        <w:rPr>
          <w:rFonts w:ascii="Times New Roman" w:hAnsi="Times New Roman"/>
          <w:sz w:val="28"/>
          <w:szCs w:val="28"/>
          <w:lang w:val="kk-KZ"/>
        </w:rPr>
        <w:t>қ</w:t>
      </w:r>
      <w:r w:rsidR="00E46EFA" w:rsidRPr="003D6259">
        <w:rPr>
          <w:rFonts w:ascii="Times New Roman" w:hAnsi="Times New Roman"/>
          <w:sz w:val="28"/>
          <w:szCs w:val="28"/>
          <w:lang w:val="kk-KZ"/>
        </w:rPr>
        <w:t>аулы</w:t>
      </w:r>
      <w:r w:rsidR="00933BE6" w:rsidRPr="003D6259">
        <w:rPr>
          <w:rFonts w:ascii="Times New Roman" w:hAnsi="Times New Roman"/>
          <w:sz w:val="28"/>
          <w:szCs w:val="28"/>
          <w:lang w:val="kk-KZ"/>
        </w:rPr>
        <w:t xml:space="preserve">ларымен </w:t>
      </w:r>
      <w:r w:rsidR="00E46EFA" w:rsidRPr="003D6259">
        <w:rPr>
          <w:rFonts w:ascii="Times New Roman" w:hAnsi="Times New Roman"/>
          <w:sz w:val="28"/>
          <w:szCs w:val="28"/>
          <w:lang w:val="kk-KZ"/>
        </w:rPr>
        <w:t>«</w:t>
      </w:r>
      <w:r w:rsidRPr="003D6259">
        <w:rPr>
          <w:rFonts w:ascii="Times New Roman" w:hAnsi="Times New Roman"/>
          <w:sz w:val="28"/>
          <w:szCs w:val="28"/>
          <w:lang w:val="kk-KZ"/>
        </w:rPr>
        <w:t>Қазп</w:t>
      </w:r>
      <w:r w:rsidR="00E46EFA" w:rsidRPr="003D6259">
        <w:rPr>
          <w:rFonts w:ascii="Times New Roman" w:hAnsi="Times New Roman"/>
          <w:sz w:val="28"/>
          <w:szCs w:val="28"/>
          <w:lang w:val="kk-KZ"/>
        </w:rPr>
        <w:t>ошта»</w:t>
      </w:r>
      <w:r w:rsidRPr="003D6259">
        <w:rPr>
          <w:rFonts w:ascii="Times New Roman" w:hAnsi="Times New Roman"/>
          <w:sz w:val="28"/>
          <w:szCs w:val="28"/>
          <w:lang w:val="kk-KZ"/>
        </w:rPr>
        <w:t xml:space="preserve"> АҚ басым тәртіппен жекешелендіруге жататын компаниялар тізбесіне енді.</w:t>
      </w:r>
      <w:r w:rsidR="00933BE6" w:rsidRPr="003D6259">
        <w:rPr>
          <w:rFonts w:ascii="Times New Roman" w:hAnsi="Times New Roman"/>
          <w:sz w:val="28"/>
          <w:szCs w:val="28"/>
          <w:lang w:val="kk-KZ"/>
        </w:rPr>
        <w:t xml:space="preserve"> </w:t>
      </w:r>
    </w:p>
    <w:p w:rsidR="002551AB" w:rsidRPr="003D6259" w:rsidRDefault="002551AB" w:rsidP="004C6C1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ҚР экономикасын жаңғырту мәселелері жөніндегі мемлекеттік комиссия 2020 жылғы 10 маусымда компания акцияларының бақылау пакетін (</w:t>
      </w:r>
      <w:r w:rsidR="007C0738" w:rsidRPr="003D6259">
        <w:rPr>
          <w:rFonts w:ascii="Times New Roman" w:hAnsi="Times New Roman"/>
          <w:i/>
          <w:sz w:val="24"/>
          <w:szCs w:val="24"/>
          <w:lang w:val="kk-KZ"/>
        </w:rPr>
        <w:t>100%-</w:t>
      </w:r>
      <w:r w:rsidRPr="003D6259">
        <w:rPr>
          <w:rFonts w:ascii="Times New Roman" w:hAnsi="Times New Roman"/>
          <w:i/>
          <w:sz w:val="24"/>
          <w:szCs w:val="24"/>
          <w:lang w:val="kk-KZ"/>
        </w:rPr>
        <w:t>ға дейін</w:t>
      </w:r>
      <w:r w:rsidRPr="003D6259">
        <w:rPr>
          <w:rFonts w:ascii="Times New Roman" w:hAnsi="Times New Roman"/>
          <w:sz w:val="28"/>
          <w:szCs w:val="28"/>
          <w:lang w:val="kk-KZ"/>
        </w:rPr>
        <w:t>) 2021 жылы стратегиялық инвесторға тікелей атаулы с</w:t>
      </w:r>
      <w:r w:rsidR="00933BE6" w:rsidRPr="003D6259">
        <w:rPr>
          <w:rFonts w:ascii="Times New Roman" w:hAnsi="Times New Roman"/>
          <w:sz w:val="28"/>
          <w:szCs w:val="28"/>
          <w:lang w:val="kk-KZ"/>
        </w:rPr>
        <w:t>ату жолымен «</w:t>
      </w:r>
      <w:r w:rsidRPr="003D6259">
        <w:rPr>
          <w:rFonts w:ascii="Times New Roman" w:hAnsi="Times New Roman"/>
          <w:sz w:val="28"/>
          <w:szCs w:val="28"/>
          <w:lang w:val="kk-KZ"/>
        </w:rPr>
        <w:t>Қазпочта</w:t>
      </w:r>
      <w:r w:rsidR="00933BE6" w:rsidRPr="003D6259">
        <w:rPr>
          <w:rFonts w:ascii="Times New Roman" w:hAnsi="Times New Roman"/>
          <w:sz w:val="28"/>
          <w:szCs w:val="28"/>
          <w:lang w:val="kk-KZ"/>
        </w:rPr>
        <w:t>»</w:t>
      </w:r>
      <w:r w:rsidRPr="003D6259">
        <w:rPr>
          <w:rFonts w:ascii="Times New Roman" w:hAnsi="Times New Roman"/>
          <w:sz w:val="28"/>
          <w:szCs w:val="28"/>
          <w:lang w:val="kk-KZ"/>
        </w:rPr>
        <w:t xml:space="preserve"> АҚ-ның сату тәсілін келісті.</w:t>
      </w:r>
      <w:r w:rsidR="00933BE6" w:rsidRPr="003D6259">
        <w:rPr>
          <w:rFonts w:ascii="Times New Roman" w:hAnsi="Times New Roman"/>
          <w:sz w:val="28"/>
          <w:szCs w:val="28"/>
          <w:lang w:val="kk-KZ"/>
        </w:rPr>
        <w:t xml:space="preserve"> </w:t>
      </w:r>
      <w:r w:rsidR="007C0738" w:rsidRPr="003D6259">
        <w:rPr>
          <w:rFonts w:ascii="Times New Roman" w:hAnsi="Times New Roman"/>
          <w:sz w:val="28"/>
          <w:szCs w:val="28"/>
          <w:lang w:val="kk-KZ"/>
        </w:rPr>
        <w:t xml:space="preserve"> </w:t>
      </w:r>
    </w:p>
    <w:p w:rsidR="00201F26" w:rsidRPr="003D6259" w:rsidRDefault="00D73DA2" w:rsidP="003C4F3C">
      <w:pPr>
        <w:pBdr>
          <w:bottom w:val="single" w:sz="6" w:space="6" w:color="auto"/>
        </w:pBd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w:t>
      </w:r>
      <w:r w:rsidR="002551AB" w:rsidRPr="003D6259">
        <w:rPr>
          <w:rFonts w:ascii="Times New Roman" w:hAnsi="Times New Roman"/>
          <w:sz w:val="28"/>
          <w:szCs w:val="28"/>
          <w:lang w:val="kk-KZ"/>
        </w:rPr>
        <w:t>Самұрық-Қазына</w:t>
      </w:r>
      <w:r w:rsidRPr="003D6259">
        <w:rPr>
          <w:rFonts w:ascii="Times New Roman" w:hAnsi="Times New Roman"/>
          <w:sz w:val="28"/>
          <w:szCs w:val="28"/>
          <w:lang w:val="kk-KZ"/>
        </w:rPr>
        <w:t>»</w:t>
      </w:r>
      <w:r w:rsidR="002551AB" w:rsidRPr="003D6259">
        <w:rPr>
          <w:rFonts w:ascii="Times New Roman" w:hAnsi="Times New Roman"/>
          <w:sz w:val="28"/>
          <w:szCs w:val="28"/>
          <w:lang w:val="kk-KZ"/>
        </w:rPr>
        <w:t xml:space="preserve"> ҰӘҚ</w:t>
      </w:r>
      <w:r w:rsidRPr="003D6259">
        <w:rPr>
          <w:rFonts w:ascii="Times New Roman" w:hAnsi="Times New Roman"/>
          <w:sz w:val="28"/>
          <w:szCs w:val="28"/>
          <w:lang w:val="kk-KZ"/>
        </w:rPr>
        <w:t>»</w:t>
      </w:r>
      <w:r w:rsidR="002551AB" w:rsidRPr="003D6259">
        <w:rPr>
          <w:rFonts w:ascii="Times New Roman" w:hAnsi="Times New Roman"/>
          <w:sz w:val="28"/>
          <w:szCs w:val="28"/>
          <w:lang w:val="kk-KZ"/>
        </w:rPr>
        <w:t xml:space="preserve"> АҚ </w:t>
      </w:r>
      <w:r w:rsidR="002551AB" w:rsidRPr="003D6259">
        <w:rPr>
          <w:rFonts w:ascii="Times New Roman" w:hAnsi="Times New Roman"/>
          <w:i/>
          <w:sz w:val="24"/>
          <w:szCs w:val="24"/>
          <w:lang w:val="kk-KZ"/>
        </w:rPr>
        <w:t xml:space="preserve">(бұдан әрі – Қор) </w:t>
      </w:r>
      <w:r w:rsidR="002551AB" w:rsidRPr="003D6259">
        <w:rPr>
          <w:rFonts w:ascii="Times New Roman" w:hAnsi="Times New Roman"/>
          <w:sz w:val="28"/>
          <w:szCs w:val="28"/>
          <w:lang w:val="kk-KZ"/>
        </w:rPr>
        <w:t>Директорлар кеңесі 2020 жылғы 28 тамызда акциялардың бақылау пакетін (</w:t>
      </w:r>
      <w:r w:rsidR="007F2626" w:rsidRPr="003D6259">
        <w:rPr>
          <w:rFonts w:ascii="Times New Roman" w:hAnsi="Times New Roman"/>
          <w:i/>
          <w:sz w:val="24"/>
          <w:szCs w:val="24"/>
          <w:lang w:val="kk-KZ"/>
        </w:rPr>
        <w:t>51%-дан 100%-</w:t>
      </w:r>
      <w:r w:rsidR="002551AB" w:rsidRPr="003D6259">
        <w:rPr>
          <w:rFonts w:ascii="Times New Roman" w:hAnsi="Times New Roman"/>
          <w:i/>
          <w:sz w:val="24"/>
          <w:szCs w:val="24"/>
          <w:lang w:val="kk-KZ"/>
        </w:rPr>
        <w:t>ға дейін</w:t>
      </w:r>
      <w:r w:rsidR="002551AB" w:rsidRPr="003D6259">
        <w:rPr>
          <w:rFonts w:ascii="Times New Roman" w:hAnsi="Times New Roman"/>
          <w:sz w:val="28"/>
          <w:szCs w:val="28"/>
          <w:lang w:val="kk-KZ"/>
        </w:rPr>
        <w:t xml:space="preserve">) </w:t>
      </w:r>
      <w:r w:rsidR="007F2626" w:rsidRPr="003D6259">
        <w:rPr>
          <w:rFonts w:ascii="Times New Roman" w:hAnsi="Times New Roman"/>
          <w:sz w:val="28"/>
          <w:szCs w:val="28"/>
          <w:lang w:val="kk-KZ"/>
        </w:rPr>
        <w:lastRenderedPageBreak/>
        <w:t xml:space="preserve">стратегиялық инвесторға </w:t>
      </w:r>
      <w:r w:rsidR="002551AB" w:rsidRPr="003D6259">
        <w:rPr>
          <w:rFonts w:ascii="Times New Roman" w:hAnsi="Times New Roman"/>
          <w:sz w:val="28"/>
          <w:szCs w:val="28"/>
          <w:lang w:val="kk-KZ"/>
        </w:rPr>
        <w:t xml:space="preserve">тікелей атаулы сату </w:t>
      </w:r>
      <w:r w:rsidR="00E46EFA" w:rsidRPr="003D6259">
        <w:rPr>
          <w:rFonts w:ascii="Times New Roman" w:hAnsi="Times New Roman"/>
          <w:sz w:val="28"/>
          <w:szCs w:val="28"/>
          <w:lang w:val="kk-KZ"/>
        </w:rPr>
        <w:t>жолымен «</w:t>
      </w:r>
      <w:r w:rsidR="002551AB" w:rsidRPr="003D6259">
        <w:rPr>
          <w:rFonts w:ascii="Times New Roman" w:hAnsi="Times New Roman"/>
          <w:sz w:val="28"/>
          <w:szCs w:val="28"/>
          <w:lang w:val="kk-KZ"/>
        </w:rPr>
        <w:t>Қазпо</w:t>
      </w:r>
      <w:r w:rsidR="00E46EFA" w:rsidRPr="003D6259">
        <w:rPr>
          <w:rFonts w:ascii="Times New Roman" w:hAnsi="Times New Roman"/>
          <w:sz w:val="28"/>
          <w:szCs w:val="28"/>
          <w:lang w:val="kk-KZ"/>
        </w:rPr>
        <w:t>ш</w:t>
      </w:r>
      <w:r w:rsidR="002551AB" w:rsidRPr="003D6259">
        <w:rPr>
          <w:rFonts w:ascii="Times New Roman" w:hAnsi="Times New Roman"/>
          <w:sz w:val="28"/>
          <w:szCs w:val="28"/>
          <w:lang w:val="kk-KZ"/>
        </w:rPr>
        <w:t>та</w:t>
      </w:r>
      <w:r w:rsidR="00E46EFA" w:rsidRPr="003D6259">
        <w:rPr>
          <w:rFonts w:ascii="Times New Roman" w:hAnsi="Times New Roman"/>
          <w:sz w:val="28"/>
          <w:szCs w:val="28"/>
          <w:lang w:val="kk-KZ"/>
        </w:rPr>
        <w:t>»</w:t>
      </w:r>
      <w:r w:rsidR="004C6C15" w:rsidRPr="003D6259">
        <w:rPr>
          <w:rFonts w:ascii="Times New Roman" w:hAnsi="Times New Roman"/>
          <w:sz w:val="28"/>
          <w:szCs w:val="28"/>
          <w:lang w:val="kk-KZ"/>
        </w:rPr>
        <w:t xml:space="preserve"> АҚ-ны сату тәсілі анықталған</w:t>
      </w:r>
      <w:r w:rsidR="002551AB" w:rsidRPr="003D6259">
        <w:rPr>
          <w:rFonts w:ascii="Times New Roman" w:hAnsi="Times New Roman"/>
          <w:sz w:val="28"/>
          <w:szCs w:val="28"/>
          <w:lang w:val="kk-KZ"/>
        </w:rPr>
        <w:t>.</w:t>
      </w:r>
      <w:r w:rsidR="00201F26" w:rsidRPr="003D6259">
        <w:rPr>
          <w:rFonts w:ascii="Times New Roman" w:hAnsi="Times New Roman"/>
          <w:sz w:val="28"/>
          <w:szCs w:val="28"/>
          <w:lang w:val="kk-KZ"/>
        </w:rPr>
        <w:t xml:space="preserve"> </w:t>
      </w:r>
      <w:r w:rsidR="007F2626" w:rsidRPr="003D6259">
        <w:rPr>
          <w:rFonts w:ascii="Times New Roman" w:hAnsi="Times New Roman"/>
          <w:sz w:val="28"/>
          <w:szCs w:val="28"/>
          <w:lang w:val="kk-KZ"/>
        </w:rPr>
        <w:t xml:space="preserve"> </w:t>
      </w:r>
    </w:p>
    <w:p w:rsidR="00876E4C" w:rsidRPr="003D6259" w:rsidRDefault="002551AB" w:rsidP="003C4F3C">
      <w:pPr>
        <w:pBdr>
          <w:bottom w:val="single" w:sz="6" w:space="6" w:color="auto"/>
        </w:pBd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Қор басқармасы </w:t>
      </w:r>
      <w:r w:rsidRPr="003D6259">
        <w:rPr>
          <w:rFonts w:ascii="Times New Roman" w:hAnsi="Times New Roman"/>
          <w:i/>
          <w:sz w:val="24"/>
          <w:szCs w:val="24"/>
          <w:lang w:val="kk-KZ"/>
        </w:rPr>
        <w:t>(2021 жылғы 30 наурыздағы №10/21 хаттама</w:t>
      </w:r>
      <w:r w:rsidR="00201F26" w:rsidRPr="003D6259">
        <w:rPr>
          <w:rFonts w:ascii="Times New Roman" w:hAnsi="Times New Roman"/>
          <w:i/>
          <w:sz w:val="24"/>
          <w:szCs w:val="24"/>
          <w:lang w:val="kk-KZ"/>
        </w:rPr>
        <w:t>сына сәйкес</w:t>
      </w:r>
      <w:r w:rsidRPr="003D6259">
        <w:rPr>
          <w:rFonts w:ascii="Times New Roman" w:hAnsi="Times New Roman"/>
          <w:i/>
          <w:sz w:val="24"/>
          <w:szCs w:val="24"/>
          <w:lang w:val="kk-KZ"/>
        </w:rPr>
        <w:t>)</w:t>
      </w:r>
      <w:r w:rsidRPr="003D6259">
        <w:rPr>
          <w:rFonts w:ascii="Times New Roman" w:hAnsi="Times New Roman"/>
          <w:sz w:val="28"/>
          <w:szCs w:val="28"/>
          <w:lang w:val="kk-KZ"/>
        </w:rPr>
        <w:t xml:space="preserve"> </w:t>
      </w:r>
      <w:r w:rsidR="007F2626" w:rsidRPr="003D6259">
        <w:rPr>
          <w:rFonts w:ascii="Times New Roman" w:hAnsi="Times New Roman"/>
          <w:sz w:val="28"/>
          <w:szCs w:val="28"/>
          <w:lang w:val="kk-KZ"/>
        </w:rPr>
        <w:t>«Эрнст энд Янг Қазақстан»</w:t>
      </w:r>
      <w:r w:rsidRPr="003D6259">
        <w:rPr>
          <w:rFonts w:ascii="Times New Roman" w:hAnsi="Times New Roman"/>
          <w:sz w:val="28"/>
          <w:szCs w:val="28"/>
          <w:lang w:val="kk-KZ"/>
        </w:rPr>
        <w:t xml:space="preserve"> ЖШС ұсынымы негізінде </w:t>
      </w:r>
      <w:r w:rsidR="007F2626" w:rsidRPr="003D6259">
        <w:rPr>
          <w:rFonts w:ascii="Times New Roman" w:hAnsi="Times New Roman"/>
          <w:sz w:val="28"/>
          <w:szCs w:val="28"/>
          <w:lang w:val="kk-KZ"/>
        </w:rPr>
        <w:t>Кешенді</w:t>
      </w:r>
      <w:r w:rsidRPr="003D6259">
        <w:rPr>
          <w:rFonts w:ascii="Times New Roman" w:hAnsi="Times New Roman"/>
          <w:sz w:val="28"/>
          <w:szCs w:val="28"/>
          <w:lang w:val="kk-KZ"/>
        </w:rPr>
        <w:t xml:space="preserve"> тексеру жүргізу кезеңіне жіберілетін </w:t>
      </w:r>
      <w:r w:rsidR="007F2626" w:rsidRPr="003D6259">
        <w:rPr>
          <w:rFonts w:ascii="Times New Roman" w:hAnsi="Times New Roman"/>
          <w:sz w:val="28"/>
          <w:szCs w:val="28"/>
          <w:lang w:val="kk-KZ"/>
        </w:rPr>
        <w:t>әлеуетті</w:t>
      </w:r>
      <w:r w:rsidRPr="003D6259">
        <w:rPr>
          <w:rFonts w:ascii="Times New Roman" w:hAnsi="Times New Roman"/>
          <w:sz w:val="28"/>
          <w:szCs w:val="28"/>
          <w:lang w:val="kk-KZ"/>
        </w:rPr>
        <w:t xml:space="preserve"> инвесторлардың тізбесін бекітті: </w:t>
      </w:r>
      <w:r w:rsidR="00E46EFA" w:rsidRPr="003D6259">
        <w:rPr>
          <w:rFonts w:ascii="Times New Roman" w:hAnsi="Times New Roman"/>
          <w:i/>
          <w:sz w:val="28"/>
          <w:szCs w:val="28"/>
          <w:lang w:val="kk-KZ"/>
        </w:rPr>
        <w:t>1) «</w:t>
      </w:r>
      <w:r w:rsidRPr="003D6259">
        <w:rPr>
          <w:rFonts w:ascii="Times New Roman" w:hAnsi="Times New Roman"/>
          <w:i/>
          <w:sz w:val="28"/>
          <w:szCs w:val="28"/>
          <w:lang w:val="kk-KZ"/>
        </w:rPr>
        <w:t>Қазақстан Халық банк</w:t>
      </w:r>
      <w:r w:rsidR="007F2626" w:rsidRPr="003D6259">
        <w:rPr>
          <w:rFonts w:ascii="Times New Roman" w:hAnsi="Times New Roman"/>
          <w:i/>
          <w:sz w:val="28"/>
          <w:szCs w:val="28"/>
          <w:lang w:val="kk-KZ"/>
        </w:rPr>
        <w:t>і</w:t>
      </w:r>
      <w:r w:rsidR="00E46EFA" w:rsidRPr="003D6259">
        <w:rPr>
          <w:rFonts w:ascii="Times New Roman" w:hAnsi="Times New Roman"/>
          <w:i/>
          <w:sz w:val="28"/>
          <w:szCs w:val="28"/>
          <w:lang w:val="kk-KZ"/>
        </w:rPr>
        <w:t xml:space="preserve">» </w:t>
      </w:r>
      <w:r w:rsidRPr="003D6259">
        <w:rPr>
          <w:rFonts w:ascii="Times New Roman" w:hAnsi="Times New Roman"/>
          <w:i/>
          <w:sz w:val="28"/>
          <w:szCs w:val="28"/>
          <w:lang w:val="kk-KZ"/>
        </w:rPr>
        <w:t xml:space="preserve">АҚ, 2) Консорциум (Eurasian Digital Ventures I LP және </w:t>
      </w:r>
      <w:r w:rsidR="00E46EFA" w:rsidRPr="003D6259">
        <w:rPr>
          <w:rFonts w:ascii="Times New Roman" w:hAnsi="Times New Roman"/>
          <w:i/>
          <w:sz w:val="28"/>
          <w:szCs w:val="28"/>
          <w:lang w:val="kk-KZ"/>
        </w:rPr>
        <w:t>«ТрансКом» ЖШС) және 3) Консорциум («</w:t>
      </w:r>
      <w:r w:rsidRPr="003D6259">
        <w:rPr>
          <w:rFonts w:ascii="Times New Roman" w:hAnsi="Times New Roman"/>
          <w:i/>
          <w:sz w:val="28"/>
          <w:szCs w:val="28"/>
          <w:lang w:val="kk-KZ"/>
        </w:rPr>
        <w:t>Алмалы</w:t>
      </w:r>
      <w:r w:rsidR="003071C2" w:rsidRPr="003D6259">
        <w:rPr>
          <w:rFonts w:ascii="Times New Roman" w:hAnsi="Times New Roman"/>
          <w:i/>
          <w:sz w:val="28"/>
          <w:szCs w:val="28"/>
          <w:lang w:val="kk-KZ"/>
        </w:rPr>
        <w:t>» КУА» ЖШС және «</w:t>
      </w:r>
      <w:r w:rsidRPr="003D6259">
        <w:rPr>
          <w:rFonts w:ascii="Times New Roman" w:hAnsi="Times New Roman"/>
          <w:i/>
          <w:sz w:val="28"/>
          <w:szCs w:val="28"/>
          <w:lang w:val="kk-KZ"/>
        </w:rPr>
        <w:t>Хави Қазақстан</w:t>
      </w:r>
      <w:r w:rsidR="003071C2" w:rsidRPr="003D6259">
        <w:rPr>
          <w:rFonts w:ascii="Times New Roman" w:hAnsi="Times New Roman"/>
          <w:i/>
          <w:sz w:val="28"/>
          <w:szCs w:val="28"/>
          <w:lang w:val="kk-KZ"/>
        </w:rPr>
        <w:t>»</w:t>
      </w:r>
      <w:r w:rsidRPr="003D6259">
        <w:rPr>
          <w:rFonts w:ascii="Times New Roman" w:hAnsi="Times New Roman"/>
          <w:i/>
          <w:sz w:val="28"/>
          <w:szCs w:val="28"/>
          <w:lang w:val="kk-KZ"/>
        </w:rPr>
        <w:t xml:space="preserve"> ЖШС)</w:t>
      </w:r>
      <w:r w:rsidRPr="003D6259">
        <w:rPr>
          <w:rFonts w:ascii="Times New Roman" w:hAnsi="Times New Roman"/>
          <w:sz w:val="28"/>
          <w:szCs w:val="28"/>
          <w:lang w:val="kk-KZ"/>
        </w:rPr>
        <w:t xml:space="preserve">, сондай-ақ </w:t>
      </w:r>
      <w:r w:rsidR="003071C2" w:rsidRPr="003D6259">
        <w:rPr>
          <w:rFonts w:ascii="Times New Roman" w:hAnsi="Times New Roman"/>
          <w:sz w:val="28"/>
          <w:szCs w:val="28"/>
          <w:lang w:val="kk-KZ"/>
        </w:rPr>
        <w:t>«Қазпош</w:t>
      </w:r>
      <w:r w:rsidR="00876E4C" w:rsidRPr="003D6259">
        <w:rPr>
          <w:rFonts w:ascii="Times New Roman" w:hAnsi="Times New Roman"/>
          <w:sz w:val="28"/>
          <w:szCs w:val="28"/>
          <w:lang w:val="kk-KZ"/>
        </w:rPr>
        <w:t>та</w:t>
      </w:r>
      <w:r w:rsidR="003071C2" w:rsidRPr="003D6259">
        <w:rPr>
          <w:rFonts w:ascii="Times New Roman" w:hAnsi="Times New Roman"/>
          <w:sz w:val="28"/>
          <w:szCs w:val="28"/>
          <w:lang w:val="kk-KZ"/>
        </w:rPr>
        <w:t>»</w:t>
      </w:r>
      <w:r w:rsidR="00876E4C" w:rsidRPr="003D6259">
        <w:rPr>
          <w:rFonts w:ascii="Times New Roman" w:hAnsi="Times New Roman"/>
          <w:sz w:val="28"/>
          <w:szCs w:val="28"/>
          <w:lang w:val="kk-KZ"/>
        </w:rPr>
        <w:t xml:space="preserve"> АҚ</w:t>
      </w:r>
      <w:r w:rsidR="007F2626" w:rsidRPr="003D6259">
        <w:rPr>
          <w:rFonts w:ascii="Times New Roman" w:hAnsi="Times New Roman"/>
          <w:sz w:val="28"/>
          <w:szCs w:val="28"/>
          <w:lang w:val="kk-KZ"/>
        </w:rPr>
        <w:t xml:space="preserve"> акциялар пакетінің 51%-</w:t>
      </w:r>
      <w:r w:rsidR="00876E4C" w:rsidRPr="003D6259">
        <w:rPr>
          <w:rFonts w:ascii="Times New Roman" w:hAnsi="Times New Roman"/>
          <w:sz w:val="28"/>
          <w:szCs w:val="28"/>
          <w:lang w:val="kk-KZ"/>
        </w:rPr>
        <w:t>н</w:t>
      </w:r>
      <w:r w:rsidRPr="003D6259">
        <w:rPr>
          <w:rFonts w:ascii="Times New Roman" w:hAnsi="Times New Roman"/>
          <w:sz w:val="28"/>
          <w:szCs w:val="28"/>
          <w:lang w:val="kk-KZ"/>
        </w:rPr>
        <w:t>ан</w:t>
      </w:r>
      <w:r w:rsidR="00876E4C" w:rsidRPr="003D6259">
        <w:rPr>
          <w:rFonts w:ascii="Times New Roman" w:hAnsi="Times New Roman"/>
          <w:sz w:val="28"/>
          <w:szCs w:val="28"/>
          <w:lang w:val="kk-KZ"/>
        </w:rPr>
        <w:t xml:space="preserve"> 100%</w:t>
      </w:r>
      <w:r w:rsidR="007F2626" w:rsidRPr="003D6259">
        <w:rPr>
          <w:rFonts w:ascii="Times New Roman" w:hAnsi="Times New Roman"/>
          <w:sz w:val="28"/>
          <w:szCs w:val="28"/>
          <w:lang w:val="kk-KZ"/>
        </w:rPr>
        <w:t>-ға</w:t>
      </w:r>
      <w:r w:rsidR="00876E4C" w:rsidRPr="003D6259">
        <w:rPr>
          <w:rFonts w:ascii="Times New Roman" w:hAnsi="Times New Roman"/>
          <w:sz w:val="28"/>
          <w:szCs w:val="28"/>
          <w:lang w:val="kk-KZ"/>
        </w:rPr>
        <w:t xml:space="preserve"> дейін бәсекелестік</w:t>
      </w:r>
      <w:r w:rsidRPr="003D6259">
        <w:rPr>
          <w:rFonts w:ascii="Times New Roman" w:hAnsi="Times New Roman"/>
          <w:sz w:val="28"/>
          <w:szCs w:val="28"/>
          <w:lang w:val="kk-KZ"/>
        </w:rPr>
        <w:t xml:space="preserve"> ортаға</w:t>
      </w:r>
      <w:r w:rsidR="00876E4C" w:rsidRPr="003D6259">
        <w:rPr>
          <w:rFonts w:ascii="Times New Roman" w:hAnsi="Times New Roman"/>
          <w:sz w:val="28"/>
          <w:szCs w:val="28"/>
          <w:lang w:val="kk-KZ"/>
        </w:rPr>
        <w:t xml:space="preserve"> </w:t>
      </w:r>
      <w:r w:rsidR="007F2626" w:rsidRPr="003D6259">
        <w:rPr>
          <w:rFonts w:ascii="Times New Roman" w:hAnsi="Times New Roman"/>
          <w:sz w:val="28"/>
          <w:szCs w:val="28"/>
          <w:lang w:val="kk-KZ"/>
        </w:rPr>
        <w:t>беру бойынша жол картасы</w:t>
      </w:r>
      <w:r w:rsidR="00876E4C" w:rsidRPr="003D6259">
        <w:rPr>
          <w:rFonts w:ascii="Times New Roman" w:hAnsi="Times New Roman"/>
          <w:sz w:val="28"/>
          <w:szCs w:val="28"/>
          <w:lang w:val="kk-KZ"/>
        </w:rPr>
        <w:t xml:space="preserve"> </w:t>
      </w:r>
      <w:r w:rsidR="007F2626" w:rsidRPr="003D6259">
        <w:rPr>
          <w:rFonts w:ascii="Times New Roman" w:hAnsi="Times New Roman"/>
          <w:sz w:val="28"/>
          <w:szCs w:val="28"/>
          <w:lang w:val="kk-KZ"/>
        </w:rPr>
        <w:t xml:space="preserve">(жоспар </w:t>
      </w:r>
      <w:r w:rsidR="00876E4C" w:rsidRPr="003D6259">
        <w:rPr>
          <w:rFonts w:ascii="Times New Roman" w:hAnsi="Times New Roman"/>
          <w:sz w:val="28"/>
          <w:szCs w:val="28"/>
          <w:lang w:val="kk-KZ"/>
        </w:rPr>
        <w:t>кесте</w:t>
      </w:r>
      <w:r w:rsidR="007F2626" w:rsidRPr="003D6259">
        <w:rPr>
          <w:rFonts w:ascii="Times New Roman" w:hAnsi="Times New Roman"/>
          <w:sz w:val="28"/>
          <w:szCs w:val="28"/>
          <w:lang w:val="kk-KZ"/>
        </w:rPr>
        <w:t>) жаңартылды</w:t>
      </w:r>
      <w:r w:rsidRPr="003D6259">
        <w:rPr>
          <w:rFonts w:ascii="Times New Roman" w:hAnsi="Times New Roman"/>
          <w:sz w:val="28"/>
          <w:szCs w:val="28"/>
          <w:lang w:val="kk-KZ"/>
        </w:rPr>
        <w:t>.</w:t>
      </w:r>
    </w:p>
    <w:p w:rsidR="00D20F01" w:rsidRPr="003D6259" w:rsidRDefault="002551AB" w:rsidP="003C4F3C">
      <w:pPr>
        <w:pBdr>
          <w:bottom w:val="single" w:sz="6" w:space="6" w:color="auto"/>
        </w:pBd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Қазіргі уақытта Қор міндетті ұсыныстар беру кезеңіне жіберілетін </w:t>
      </w:r>
      <w:r w:rsidR="00D842D7" w:rsidRPr="003D6259">
        <w:rPr>
          <w:rFonts w:ascii="Times New Roman" w:hAnsi="Times New Roman"/>
          <w:sz w:val="28"/>
          <w:szCs w:val="28"/>
          <w:lang w:val="kk-KZ"/>
        </w:rPr>
        <w:t>әлеуетті</w:t>
      </w:r>
      <w:r w:rsidRPr="003D6259">
        <w:rPr>
          <w:rFonts w:ascii="Times New Roman" w:hAnsi="Times New Roman"/>
          <w:sz w:val="28"/>
          <w:szCs w:val="28"/>
          <w:lang w:val="kk-KZ"/>
        </w:rPr>
        <w:t xml:space="preserve"> инвесторлардың тізбесін өзектендіру және мәмілені 2022 жылғы 16 қаңтарға дейін аяқтай отырып, ең төмен бағаны белгілеу бойынша іс-шаралар жүргізуде.</w:t>
      </w:r>
    </w:p>
    <w:p w:rsidR="002551AB" w:rsidRPr="003D6259" w:rsidRDefault="002551AB" w:rsidP="003C4F3C">
      <w:pPr>
        <w:pBdr>
          <w:bottom w:val="single" w:sz="6" w:space="6" w:color="auto"/>
        </w:pBd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Сонымен бір мезгілде, компания акцияларының бақылау пакетін стратегиялық инвесторға берудің құқықтық негізін қамтамасыз ету мақсатында</w:t>
      </w:r>
      <w:r w:rsidR="00043EF1" w:rsidRPr="003D6259">
        <w:rPr>
          <w:rFonts w:ascii="Times New Roman" w:hAnsi="Times New Roman"/>
          <w:sz w:val="28"/>
          <w:szCs w:val="28"/>
          <w:lang w:val="kk-KZ"/>
        </w:rPr>
        <w:t>,</w:t>
      </w:r>
      <w:r w:rsidR="00B703A3" w:rsidRPr="003D6259">
        <w:rPr>
          <w:rFonts w:ascii="Times New Roman" w:hAnsi="Times New Roman"/>
          <w:sz w:val="28"/>
          <w:szCs w:val="28"/>
          <w:lang w:val="kk-KZ"/>
        </w:rPr>
        <w:t xml:space="preserve"> «</w:t>
      </w:r>
      <w:r w:rsidRPr="003D6259">
        <w:rPr>
          <w:rFonts w:ascii="Times New Roman" w:hAnsi="Times New Roman"/>
          <w:sz w:val="28"/>
          <w:szCs w:val="28"/>
          <w:lang w:val="kk-KZ"/>
        </w:rPr>
        <w:t>Қазпо</w:t>
      </w:r>
      <w:r w:rsidR="00043EF1" w:rsidRPr="003D6259">
        <w:rPr>
          <w:rFonts w:ascii="Times New Roman" w:hAnsi="Times New Roman"/>
          <w:sz w:val="28"/>
          <w:szCs w:val="28"/>
          <w:lang w:val="kk-KZ"/>
        </w:rPr>
        <w:t>ш</w:t>
      </w:r>
      <w:r w:rsidR="00B703A3" w:rsidRPr="003D6259">
        <w:rPr>
          <w:rFonts w:ascii="Times New Roman" w:hAnsi="Times New Roman"/>
          <w:sz w:val="28"/>
          <w:szCs w:val="28"/>
          <w:lang w:val="kk-KZ"/>
        </w:rPr>
        <w:t>та»</w:t>
      </w:r>
      <w:r w:rsidRPr="003D6259">
        <w:rPr>
          <w:rFonts w:ascii="Times New Roman" w:hAnsi="Times New Roman"/>
          <w:sz w:val="28"/>
          <w:szCs w:val="28"/>
          <w:lang w:val="kk-KZ"/>
        </w:rPr>
        <w:t xml:space="preserve"> АҚ мүдделі мемлекеттік органдармен бірлесіп, 2021 жылғы 16 маусымда </w:t>
      </w:r>
      <w:r w:rsidR="00B703A3" w:rsidRPr="003D6259">
        <w:rPr>
          <w:rFonts w:ascii="Times New Roman" w:hAnsi="Times New Roman"/>
          <w:sz w:val="28"/>
          <w:szCs w:val="28"/>
          <w:lang w:val="kk-KZ"/>
        </w:rPr>
        <w:t>«</w:t>
      </w:r>
      <w:r w:rsidRPr="003D6259">
        <w:rPr>
          <w:rFonts w:ascii="Times New Roman" w:hAnsi="Times New Roman"/>
          <w:sz w:val="28"/>
          <w:szCs w:val="28"/>
          <w:lang w:val="kk-KZ"/>
        </w:rPr>
        <w:t>Ұлттық почта операторы</w:t>
      </w:r>
      <w:r w:rsidR="00B703A3" w:rsidRPr="003D6259">
        <w:rPr>
          <w:rFonts w:ascii="Times New Roman" w:hAnsi="Times New Roman"/>
          <w:sz w:val="28"/>
          <w:szCs w:val="28"/>
          <w:lang w:val="kk-KZ"/>
        </w:rPr>
        <w:t>»</w:t>
      </w:r>
      <w:r w:rsidR="00D842D7" w:rsidRPr="003D6259">
        <w:rPr>
          <w:rFonts w:ascii="Times New Roman" w:hAnsi="Times New Roman"/>
          <w:sz w:val="28"/>
          <w:szCs w:val="28"/>
          <w:lang w:val="kk-KZ"/>
        </w:rPr>
        <w:t xml:space="preserve"> терминінің анықтамасына </w:t>
      </w:r>
      <w:r w:rsidR="00D842D7" w:rsidRPr="003D6259">
        <w:rPr>
          <w:rFonts w:ascii="Times New Roman" w:hAnsi="Times New Roman"/>
          <w:i/>
          <w:sz w:val="24"/>
          <w:szCs w:val="28"/>
          <w:lang w:val="kk-KZ"/>
        </w:rPr>
        <w:t>(«акцияларының бақылау пакеті ұ</w:t>
      </w:r>
      <w:r w:rsidRPr="003D6259">
        <w:rPr>
          <w:rFonts w:ascii="Times New Roman" w:hAnsi="Times New Roman"/>
          <w:i/>
          <w:sz w:val="24"/>
          <w:szCs w:val="28"/>
          <w:lang w:val="kk-KZ"/>
        </w:rPr>
        <w:t>лттық басқарушы холдингке тиесілі</w:t>
      </w:r>
      <w:r w:rsidR="00D842D7" w:rsidRPr="003D6259">
        <w:rPr>
          <w:rFonts w:ascii="Times New Roman" w:hAnsi="Times New Roman"/>
          <w:i/>
          <w:sz w:val="24"/>
          <w:szCs w:val="28"/>
          <w:lang w:val="kk-KZ"/>
        </w:rPr>
        <w:t>»</w:t>
      </w:r>
      <w:r w:rsidRPr="003D6259">
        <w:rPr>
          <w:rFonts w:ascii="Times New Roman" w:hAnsi="Times New Roman"/>
          <w:i/>
          <w:sz w:val="24"/>
          <w:szCs w:val="28"/>
          <w:lang w:val="kk-KZ"/>
        </w:rPr>
        <w:t xml:space="preserve"> деген сөздерді алып тастау арқылы) </w:t>
      </w:r>
      <w:r w:rsidRPr="003D6259">
        <w:rPr>
          <w:rFonts w:ascii="Times New Roman" w:hAnsi="Times New Roman"/>
          <w:sz w:val="28"/>
          <w:szCs w:val="28"/>
          <w:lang w:val="kk-KZ"/>
        </w:rPr>
        <w:t>өзгерістер енгізуді көздейтін заңнамал</w:t>
      </w:r>
      <w:r w:rsidR="009D35FA" w:rsidRPr="003D6259">
        <w:rPr>
          <w:rFonts w:ascii="Times New Roman" w:hAnsi="Times New Roman"/>
          <w:sz w:val="28"/>
          <w:szCs w:val="28"/>
          <w:lang w:val="kk-KZ"/>
        </w:rPr>
        <w:t xml:space="preserve">ық түзетуге бастамашылығы </w:t>
      </w:r>
      <w:r w:rsidRPr="003D6259">
        <w:rPr>
          <w:rFonts w:ascii="Times New Roman" w:hAnsi="Times New Roman"/>
          <w:sz w:val="28"/>
          <w:szCs w:val="28"/>
          <w:lang w:val="kk-KZ"/>
        </w:rPr>
        <w:t>ҚР Парл</w:t>
      </w:r>
      <w:r w:rsidR="009D35FA" w:rsidRPr="003D6259">
        <w:rPr>
          <w:rFonts w:ascii="Times New Roman" w:hAnsi="Times New Roman"/>
          <w:sz w:val="28"/>
          <w:szCs w:val="28"/>
          <w:lang w:val="kk-KZ"/>
        </w:rPr>
        <w:t>аменті Мәжілісімен мақұлданып, «</w:t>
      </w:r>
      <w:r w:rsidRPr="003D6259">
        <w:rPr>
          <w:rFonts w:ascii="Times New Roman" w:hAnsi="Times New Roman"/>
          <w:sz w:val="28"/>
          <w:szCs w:val="28"/>
          <w:lang w:val="kk-KZ"/>
        </w:rPr>
        <w:t xml:space="preserve">ҚР кейбір заңнамалық актілеріне </w:t>
      </w:r>
      <w:r w:rsidR="00D842D7" w:rsidRPr="003D6259">
        <w:rPr>
          <w:rFonts w:ascii="Times New Roman" w:hAnsi="Times New Roman"/>
          <w:sz w:val="28"/>
          <w:szCs w:val="28"/>
          <w:lang w:val="kk-KZ"/>
        </w:rPr>
        <w:t>м</w:t>
      </w:r>
      <w:r w:rsidRPr="003D6259">
        <w:rPr>
          <w:rFonts w:ascii="Times New Roman" w:hAnsi="Times New Roman"/>
          <w:sz w:val="28"/>
          <w:szCs w:val="28"/>
          <w:lang w:val="kk-KZ"/>
        </w:rPr>
        <w:t>емлекеттік сатып алу мәселелері бойынша өзгерістер мен толықтырулар енгізу туралы</w:t>
      </w:r>
      <w:r w:rsidR="009D35FA" w:rsidRPr="003D6259">
        <w:rPr>
          <w:rFonts w:ascii="Times New Roman" w:hAnsi="Times New Roman"/>
          <w:sz w:val="28"/>
          <w:szCs w:val="28"/>
          <w:lang w:val="kk-KZ"/>
        </w:rPr>
        <w:t xml:space="preserve">» </w:t>
      </w:r>
      <w:r w:rsidRPr="003D6259">
        <w:rPr>
          <w:rFonts w:ascii="Times New Roman" w:hAnsi="Times New Roman"/>
          <w:sz w:val="28"/>
          <w:szCs w:val="28"/>
          <w:lang w:val="kk-KZ"/>
        </w:rPr>
        <w:t>ҚР Заң жобасы аясында ҚР Парламенті Сенатының қарауына жолданды.</w:t>
      </w:r>
    </w:p>
    <w:p w:rsidR="00043EF1" w:rsidRPr="003D6259" w:rsidRDefault="009D35FA" w:rsidP="003C4F3C">
      <w:pPr>
        <w:pBdr>
          <w:bottom w:val="single" w:sz="6" w:space="6" w:color="auto"/>
        </w:pBd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w:t>
      </w:r>
      <w:r w:rsidR="00043EF1" w:rsidRPr="003D6259">
        <w:rPr>
          <w:rFonts w:ascii="Times New Roman" w:hAnsi="Times New Roman"/>
          <w:sz w:val="28"/>
          <w:szCs w:val="28"/>
          <w:lang w:val="kk-KZ"/>
        </w:rPr>
        <w:t>Қазпо</w:t>
      </w:r>
      <w:r w:rsidRPr="003D6259">
        <w:rPr>
          <w:rFonts w:ascii="Times New Roman" w:hAnsi="Times New Roman"/>
          <w:sz w:val="28"/>
          <w:szCs w:val="28"/>
          <w:lang w:val="kk-KZ"/>
        </w:rPr>
        <w:t>шта»</w:t>
      </w:r>
      <w:r w:rsidR="00043EF1" w:rsidRPr="003D6259">
        <w:rPr>
          <w:rFonts w:ascii="Times New Roman" w:hAnsi="Times New Roman"/>
          <w:sz w:val="28"/>
          <w:szCs w:val="28"/>
          <w:lang w:val="kk-KZ"/>
        </w:rPr>
        <w:t xml:space="preserve"> АҚ акцияларының бақылау пакетін бәсекелі ортаға беру </w:t>
      </w:r>
      <w:r w:rsidR="00043EF1" w:rsidRPr="003D6259">
        <w:rPr>
          <w:rFonts w:ascii="Times New Roman" w:hAnsi="Times New Roman"/>
          <w:i/>
          <w:sz w:val="24"/>
          <w:szCs w:val="24"/>
          <w:lang w:val="kk-KZ"/>
        </w:rPr>
        <w:t xml:space="preserve">(активтердің құны </w:t>
      </w:r>
      <w:r w:rsidR="00F04CFB" w:rsidRPr="003D6259">
        <w:rPr>
          <w:rFonts w:ascii="Times New Roman" w:hAnsi="Times New Roman"/>
          <w:i/>
          <w:sz w:val="24"/>
          <w:szCs w:val="24"/>
          <w:lang w:val="kk-KZ"/>
        </w:rPr>
        <w:t xml:space="preserve">2020 жылғы 31 желтоқсандағы жағдай бойынша </w:t>
      </w:r>
      <w:r w:rsidR="00043EF1" w:rsidRPr="003D6259">
        <w:rPr>
          <w:rFonts w:ascii="Times New Roman" w:hAnsi="Times New Roman"/>
          <w:i/>
          <w:sz w:val="24"/>
          <w:szCs w:val="24"/>
          <w:lang w:val="kk-KZ"/>
        </w:rPr>
        <w:t>108 014,3 млн. теңгені құрады)</w:t>
      </w:r>
      <w:r w:rsidR="00043EF1" w:rsidRPr="003D6259">
        <w:rPr>
          <w:rFonts w:ascii="Times New Roman" w:hAnsi="Times New Roman"/>
          <w:sz w:val="28"/>
          <w:szCs w:val="28"/>
          <w:lang w:val="kk-KZ"/>
        </w:rPr>
        <w:t xml:space="preserve"> </w:t>
      </w:r>
      <w:r w:rsidRPr="003D6259">
        <w:rPr>
          <w:rFonts w:ascii="Times New Roman" w:hAnsi="Times New Roman"/>
          <w:sz w:val="28"/>
          <w:szCs w:val="28"/>
          <w:lang w:val="kk-KZ"/>
        </w:rPr>
        <w:t>з</w:t>
      </w:r>
      <w:r w:rsidR="00043EF1" w:rsidRPr="003D6259">
        <w:rPr>
          <w:rFonts w:ascii="Times New Roman" w:hAnsi="Times New Roman"/>
          <w:sz w:val="28"/>
          <w:szCs w:val="28"/>
          <w:lang w:val="kk-KZ"/>
        </w:rPr>
        <w:t xml:space="preserve">ейнетақы төлеу және пошта жөнелтілімдерін жеткізу бойынша әлеуметтік маңызы бар функцияны орындайтын ауылдық жерлердегі </w:t>
      </w:r>
      <w:r w:rsidRPr="003D6259">
        <w:rPr>
          <w:rFonts w:ascii="Times New Roman" w:hAnsi="Times New Roman"/>
          <w:sz w:val="28"/>
          <w:szCs w:val="28"/>
          <w:lang w:val="kk-KZ"/>
        </w:rPr>
        <w:t>«</w:t>
      </w:r>
      <w:r w:rsidR="00043EF1" w:rsidRPr="003D6259">
        <w:rPr>
          <w:rFonts w:ascii="Times New Roman" w:hAnsi="Times New Roman"/>
          <w:sz w:val="28"/>
          <w:szCs w:val="28"/>
          <w:lang w:val="kk-KZ"/>
        </w:rPr>
        <w:t>Қазпо</w:t>
      </w:r>
      <w:r w:rsidRPr="003D6259">
        <w:rPr>
          <w:rFonts w:ascii="Times New Roman" w:hAnsi="Times New Roman"/>
          <w:sz w:val="28"/>
          <w:szCs w:val="28"/>
          <w:lang w:val="kk-KZ"/>
        </w:rPr>
        <w:t>ш</w:t>
      </w:r>
      <w:r w:rsidR="00043EF1" w:rsidRPr="003D6259">
        <w:rPr>
          <w:rFonts w:ascii="Times New Roman" w:hAnsi="Times New Roman"/>
          <w:sz w:val="28"/>
          <w:szCs w:val="28"/>
          <w:lang w:val="kk-KZ"/>
        </w:rPr>
        <w:t>та</w:t>
      </w:r>
      <w:r w:rsidRPr="003D6259">
        <w:rPr>
          <w:rFonts w:ascii="Times New Roman" w:hAnsi="Times New Roman"/>
          <w:sz w:val="28"/>
          <w:szCs w:val="28"/>
          <w:lang w:val="kk-KZ"/>
        </w:rPr>
        <w:t>»</w:t>
      </w:r>
      <w:r w:rsidR="00043EF1" w:rsidRPr="003D6259">
        <w:rPr>
          <w:rFonts w:ascii="Times New Roman" w:hAnsi="Times New Roman"/>
          <w:sz w:val="28"/>
          <w:szCs w:val="28"/>
          <w:lang w:val="kk-KZ"/>
        </w:rPr>
        <w:t xml:space="preserve"> АҚ рентабельді емес бөлімшелерінің жабылу тәуекеліне әк</w:t>
      </w:r>
      <w:r w:rsidRPr="003D6259">
        <w:rPr>
          <w:rFonts w:ascii="Times New Roman" w:hAnsi="Times New Roman"/>
          <w:sz w:val="28"/>
          <w:szCs w:val="28"/>
          <w:lang w:val="kk-KZ"/>
        </w:rPr>
        <w:t>елетінін атап өту қажет. «</w:t>
      </w:r>
      <w:r w:rsidR="000245A1" w:rsidRPr="003D6259">
        <w:rPr>
          <w:rFonts w:ascii="Times New Roman" w:hAnsi="Times New Roman"/>
          <w:sz w:val="28"/>
          <w:szCs w:val="28"/>
          <w:lang w:val="kk-KZ"/>
        </w:rPr>
        <w:t>Қазпош</w:t>
      </w:r>
      <w:r w:rsidR="00043EF1" w:rsidRPr="003D6259">
        <w:rPr>
          <w:rFonts w:ascii="Times New Roman" w:hAnsi="Times New Roman"/>
          <w:sz w:val="28"/>
          <w:szCs w:val="28"/>
          <w:lang w:val="kk-KZ"/>
        </w:rPr>
        <w:t>та</w:t>
      </w:r>
      <w:r w:rsidRPr="003D6259">
        <w:rPr>
          <w:rFonts w:ascii="Times New Roman" w:hAnsi="Times New Roman"/>
          <w:sz w:val="28"/>
          <w:szCs w:val="28"/>
          <w:lang w:val="kk-KZ"/>
        </w:rPr>
        <w:t>»</w:t>
      </w:r>
      <w:r w:rsidR="00043EF1" w:rsidRPr="003D6259">
        <w:rPr>
          <w:rFonts w:ascii="Times New Roman" w:hAnsi="Times New Roman"/>
          <w:sz w:val="28"/>
          <w:szCs w:val="28"/>
          <w:lang w:val="kk-KZ"/>
        </w:rPr>
        <w:t xml:space="preserve"> АҚ-ның кең өңірлік желісін ескере отырып, н</w:t>
      </w:r>
      <w:r w:rsidR="00F04CFB" w:rsidRPr="003D6259">
        <w:rPr>
          <w:rFonts w:ascii="Times New Roman" w:hAnsi="Times New Roman"/>
          <w:sz w:val="28"/>
          <w:szCs w:val="28"/>
          <w:lang w:val="kk-KZ"/>
        </w:rPr>
        <w:t>егізгі инвесторлардың арасында е</w:t>
      </w:r>
      <w:r w:rsidR="00043EF1" w:rsidRPr="003D6259">
        <w:rPr>
          <w:rFonts w:ascii="Times New Roman" w:hAnsi="Times New Roman"/>
          <w:sz w:val="28"/>
          <w:szCs w:val="28"/>
          <w:lang w:val="kk-KZ"/>
        </w:rPr>
        <w:t>кінші деңгейдегі банктер бола алады, олар банктің филиалдары өкілдік ететін жерлерде пошта филиалдарын бір мезгілде жаба отырып, филиалдық желіні пайдалануға мүдделі болады.</w:t>
      </w:r>
    </w:p>
    <w:p w:rsidR="00EB1449" w:rsidRPr="003D6259" w:rsidRDefault="000245A1" w:rsidP="00EB1449">
      <w:pPr>
        <w:pBdr>
          <w:bottom w:val="single" w:sz="6" w:space="6" w:color="auto"/>
        </w:pBd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Бұдан басқа, арнайы пошта байланысы арналары арқылы арнайы жөнелтілімдерді жіберу кезінде, </w:t>
      </w:r>
      <w:r w:rsidR="009D35FA" w:rsidRPr="003D6259">
        <w:rPr>
          <w:rFonts w:ascii="Times New Roman" w:hAnsi="Times New Roman"/>
          <w:sz w:val="28"/>
          <w:szCs w:val="28"/>
          <w:lang w:val="kk-KZ"/>
        </w:rPr>
        <w:t>м</w:t>
      </w:r>
      <w:r w:rsidRPr="003D6259">
        <w:rPr>
          <w:rFonts w:ascii="Times New Roman" w:hAnsi="Times New Roman"/>
          <w:sz w:val="28"/>
          <w:szCs w:val="28"/>
          <w:lang w:val="kk-KZ"/>
        </w:rPr>
        <w:t xml:space="preserve">емлекеттік құпияларды құрайтын мәліметтерді қорғауды қамтамасыз ету жөніндегі ерекше жарғылық міндеттерді орындайтын </w:t>
      </w:r>
      <w:r w:rsidR="009D35FA" w:rsidRPr="003D6259">
        <w:rPr>
          <w:rFonts w:ascii="Times New Roman" w:hAnsi="Times New Roman"/>
          <w:sz w:val="28"/>
          <w:szCs w:val="28"/>
          <w:lang w:val="kk-KZ"/>
        </w:rPr>
        <w:t>«</w:t>
      </w:r>
      <w:r w:rsidRPr="003D6259">
        <w:rPr>
          <w:rFonts w:ascii="Times New Roman" w:hAnsi="Times New Roman"/>
          <w:sz w:val="28"/>
          <w:szCs w:val="28"/>
          <w:lang w:val="kk-KZ"/>
        </w:rPr>
        <w:t>Қазпошта</w:t>
      </w:r>
      <w:r w:rsidR="009D35FA" w:rsidRPr="003D6259">
        <w:rPr>
          <w:rFonts w:ascii="Times New Roman" w:hAnsi="Times New Roman"/>
          <w:sz w:val="28"/>
          <w:szCs w:val="28"/>
          <w:lang w:val="kk-KZ"/>
        </w:rPr>
        <w:t>»</w:t>
      </w:r>
      <w:r w:rsidRPr="003D6259">
        <w:rPr>
          <w:rFonts w:ascii="Times New Roman" w:hAnsi="Times New Roman"/>
          <w:sz w:val="28"/>
          <w:szCs w:val="28"/>
          <w:lang w:val="kk-KZ"/>
        </w:rPr>
        <w:t xml:space="preserve"> АҚ</w:t>
      </w:r>
      <w:r w:rsidR="002F63F6" w:rsidRPr="003D6259">
        <w:rPr>
          <w:rFonts w:ascii="Times New Roman" w:hAnsi="Times New Roman"/>
          <w:sz w:val="28"/>
          <w:szCs w:val="28"/>
          <w:lang w:val="kk-KZ"/>
        </w:rPr>
        <w:t>-ның</w:t>
      </w:r>
      <w:r w:rsidRPr="003D6259">
        <w:rPr>
          <w:rFonts w:ascii="Times New Roman" w:hAnsi="Times New Roman"/>
          <w:sz w:val="28"/>
          <w:szCs w:val="28"/>
          <w:lang w:val="kk-KZ"/>
        </w:rPr>
        <w:t xml:space="preserve"> филиалы ретінде Республикалық арнайы байланыс қызметінің одан әрі жұмыс істеу мәселесі туындайды.</w:t>
      </w:r>
    </w:p>
    <w:p w:rsidR="00EB1449" w:rsidRPr="003D6259" w:rsidRDefault="00EB1449" w:rsidP="00EB1449">
      <w:pPr>
        <w:pBdr>
          <w:bottom w:val="single" w:sz="6" w:space="6" w:color="auto"/>
        </w:pBdr>
        <w:spacing w:after="0"/>
        <w:ind w:firstLine="709"/>
        <w:jc w:val="both"/>
        <w:rPr>
          <w:rFonts w:ascii="Times New Roman" w:hAnsi="Times New Roman"/>
          <w:b/>
          <w:sz w:val="28"/>
          <w:szCs w:val="28"/>
          <w:lang w:val="kk-KZ"/>
        </w:rPr>
      </w:pPr>
      <w:r w:rsidRPr="003D6259">
        <w:rPr>
          <w:rFonts w:ascii="Times New Roman" w:hAnsi="Times New Roman"/>
          <w:b/>
          <w:sz w:val="28"/>
          <w:szCs w:val="28"/>
          <w:lang w:val="kk-KZ"/>
        </w:rPr>
        <w:t>2.2.2. «Қазпошта» АҚ мемлекеттік аудитінің негізгі нәтижелері</w:t>
      </w:r>
    </w:p>
    <w:p w:rsidR="00EB1449" w:rsidRPr="003D6259" w:rsidRDefault="00EB1449" w:rsidP="002F63F6">
      <w:pPr>
        <w:spacing w:after="0"/>
        <w:ind w:firstLine="709"/>
        <w:jc w:val="both"/>
        <w:rPr>
          <w:rFonts w:ascii="Times New Roman" w:hAnsi="Times New Roman"/>
          <w:b/>
          <w:i/>
          <w:sz w:val="28"/>
          <w:szCs w:val="28"/>
          <w:lang w:val="kk-KZ"/>
        </w:rPr>
      </w:pPr>
      <w:r w:rsidRPr="003D6259">
        <w:rPr>
          <w:rFonts w:ascii="Times New Roman" w:hAnsi="Times New Roman"/>
          <w:b/>
          <w:i/>
          <w:sz w:val="28"/>
          <w:szCs w:val="28"/>
          <w:lang w:val="kk-KZ"/>
        </w:rPr>
        <w:lastRenderedPageBreak/>
        <w:t>1. «</w:t>
      </w:r>
      <w:r w:rsidR="002F63F6" w:rsidRPr="003D6259">
        <w:rPr>
          <w:rFonts w:ascii="Times New Roman" w:hAnsi="Times New Roman"/>
          <w:b/>
          <w:i/>
          <w:sz w:val="28"/>
          <w:szCs w:val="28"/>
          <w:lang w:val="kk-KZ"/>
        </w:rPr>
        <w:t>Қ</w:t>
      </w:r>
      <w:r w:rsidRPr="003D6259">
        <w:rPr>
          <w:rFonts w:ascii="Times New Roman" w:hAnsi="Times New Roman"/>
          <w:b/>
          <w:i/>
          <w:sz w:val="28"/>
          <w:szCs w:val="28"/>
          <w:lang w:val="kk-KZ"/>
        </w:rPr>
        <w:t>азпошта» АҚ қызметінің стратегиялық бағыттарын іске асыру.</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 «Қазпошта» АҚ өз қызметін 2020 жылғы 4 қарашадағы «Казпошта» АҚ Директорлар кеңесі отырысының хаттамасымен бекітілген «Қазпошта»</w:t>
      </w:r>
      <w:r w:rsidR="002F63F6" w:rsidRPr="003D6259">
        <w:rPr>
          <w:rFonts w:ascii="Times New Roman" w:hAnsi="Times New Roman"/>
          <w:sz w:val="28"/>
          <w:szCs w:val="28"/>
          <w:lang w:val="kk-KZ"/>
        </w:rPr>
        <w:t xml:space="preserve"> АҚ-</w:t>
      </w:r>
      <w:r w:rsidRPr="003D6259">
        <w:rPr>
          <w:rFonts w:ascii="Times New Roman" w:hAnsi="Times New Roman"/>
          <w:sz w:val="28"/>
          <w:szCs w:val="28"/>
          <w:lang w:val="kk-KZ"/>
        </w:rPr>
        <w:t xml:space="preserve">ның 2027 жылға дейінгі Даму стратегиясы </w:t>
      </w:r>
      <w:r w:rsidRPr="003D6259">
        <w:rPr>
          <w:rFonts w:ascii="Times New Roman" w:hAnsi="Times New Roman"/>
          <w:i/>
          <w:sz w:val="24"/>
          <w:szCs w:val="28"/>
          <w:lang w:val="kk-KZ"/>
        </w:rPr>
        <w:t xml:space="preserve">(бұдан әрі </w:t>
      </w:r>
      <w:r w:rsidR="002F63F6" w:rsidRPr="003D6259">
        <w:rPr>
          <w:rFonts w:ascii="Times New Roman" w:hAnsi="Times New Roman"/>
          <w:i/>
          <w:sz w:val="24"/>
          <w:szCs w:val="28"/>
          <w:lang w:val="kk-KZ"/>
        </w:rPr>
        <w:t>–</w:t>
      </w:r>
      <w:r w:rsidRPr="003D6259">
        <w:rPr>
          <w:rFonts w:ascii="Times New Roman" w:hAnsi="Times New Roman"/>
          <w:i/>
          <w:sz w:val="24"/>
          <w:szCs w:val="28"/>
          <w:lang w:val="kk-KZ"/>
        </w:rPr>
        <w:t xml:space="preserve"> Даму стратегиясы)</w:t>
      </w:r>
      <w:r w:rsidRPr="003D6259">
        <w:rPr>
          <w:rFonts w:ascii="Times New Roman" w:hAnsi="Times New Roman"/>
          <w:sz w:val="28"/>
          <w:szCs w:val="28"/>
          <w:lang w:val="kk-KZ"/>
        </w:rPr>
        <w:t xml:space="preserve"> негізінде жүзеге асырады.</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Бекітілген Даму стратегиясы шеңберінде жеке бастамалармен үш түйінді даму </w:t>
      </w:r>
      <w:r w:rsidR="002F63F6" w:rsidRPr="003D6259">
        <w:rPr>
          <w:rFonts w:ascii="Times New Roman" w:hAnsi="Times New Roman"/>
          <w:sz w:val="28"/>
          <w:szCs w:val="28"/>
          <w:lang w:val="kk-KZ"/>
        </w:rPr>
        <w:t>көзделген</w:t>
      </w:r>
      <w:r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Цифрлық трансформация: (</w:t>
      </w:r>
      <w:r w:rsidRPr="003D6259">
        <w:rPr>
          <w:rFonts w:ascii="Times New Roman" w:hAnsi="Times New Roman"/>
          <w:i/>
          <w:sz w:val="24"/>
          <w:szCs w:val="24"/>
          <w:lang w:val="kk-KZ"/>
        </w:rPr>
        <w:t>бастамалар: Цифрлық ID енгізу; Қызметтер гипермаркетін дамыту; BIG DATA аналитикасын қалыптастыру және DATA SCIENCE енгізу</w:t>
      </w:r>
      <w:r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Электрондық коммерция үшін экожүйе құру: (</w:t>
      </w:r>
      <w:r w:rsidRPr="003D6259">
        <w:rPr>
          <w:rFonts w:ascii="Times New Roman" w:hAnsi="Times New Roman"/>
          <w:i/>
          <w:sz w:val="24"/>
          <w:szCs w:val="24"/>
          <w:lang w:val="kk-KZ"/>
        </w:rPr>
        <w:t>бастамалар: Карточкалық бизнесті және интернет-эквайрингті дамыту; 3</w:t>
      </w:r>
      <w:r w:rsidR="0018675A" w:rsidRPr="003D6259">
        <w:rPr>
          <w:rFonts w:ascii="Times New Roman" w:hAnsi="Times New Roman"/>
          <w:i/>
          <w:sz w:val="24"/>
          <w:szCs w:val="24"/>
          <w:lang w:val="kk-KZ"/>
        </w:rPr>
        <w:t>PL</w:t>
      </w:r>
      <w:r w:rsidRPr="003D6259">
        <w:rPr>
          <w:rFonts w:ascii="Times New Roman" w:hAnsi="Times New Roman"/>
          <w:i/>
          <w:sz w:val="24"/>
          <w:szCs w:val="24"/>
          <w:lang w:val="kk-KZ"/>
        </w:rPr>
        <w:t xml:space="preserve"> қызмет көрсету; Қазақстан арқылы транзитті ынталандыру және бонд қоймаларын дамыту</w:t>
      </w:r>
      <w:r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Ұйымдастырушылық трансформация: (</w:t>
      </w:r>
      <w:r w:rsidRPr="003D6259">
        <w:rPr>
          <w:rFonts w:ascii="Times New Roman" w:hAnsi="Times New Roman"/>
          <w:i/>
          <w:sz w:val="24"/>
          <w:szCs w:val="24"/>
          <w:lang w:val="kk-KZ"/>
        </w:rPr>
        <w:t>бастамалар: ШОБ пен Қазпоштаның серіктестігі; Операциялық артықшылық</w:t>
      </w:r>
      <w:r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Корпоративтік басқаруға 4 бастама кіреді: HR-Страте</w:t>
      </w:r>
      <w:r w:rsidR="0018675A" w:rsidRPr="003D6259">
        <w:rPr>
          <w:rFonts w:ascii="Times New Roman" w:hAnsi="Times New Roman"/>
          <w:sz w:val="28"/>
          <w:szCs w:val="28"/>
          <w:lang w:val="kk-KZ"/>
        </w:rPr>
        <w:t>гия, ІТ-Стратегия, «Қазпошта»</w:t>
      </w:r>
      <w:r w:rsidRPr="003D6259">
        <w:rPr>
          <w:rFonts w:ascii="Times New Roman" w:hAnsi="Times New Roman"/>
          <w:sz w:val="28"/>
          <w:szCs w:val="28"/>
          <w:lang w:val="kk-KZ"/>
        </w:rPr>
        <w:t xml:space="preserve"> АҚ жекешелендіру, Тұрақты даму.</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Аудиттелетін кезеңде Даму стратегиясын іске асыру </w:t>
      </w:r>
      <w:r w:rsidR="008B0548" w:rsidRPr="003D6259">
        <w:rPr>
          <w:rFonts w:ascii="Times New Roman" w:hAnsi="Times New Roman"/>
          <w:sz w:val="28"/>
          <w:szCs w:val="28"/>
          <w:lang w:val="kk-KZ"/>
        </w:rPr>
        <w:t>жөніндегі</w:t>
      </w:r>
      <w:r w:rsidRPr="003D6259">
        <w:rPr>
          <w:rFonts w:ascii="Times New Roman" w:hAnsi="Times New Roman"/>
          <w:sz w:val="28"/>
          <w:szCs w:val="28"/>
          <w:lang w:val="kk-KZ"/>
        </w:rPr>
        <w:t xml:space="preserve"> </w:t>
      </w:r>
      <w:r w:rsidR="008B0548" w:rsidRPr="003D6259">
        <w:rPr>
          <w:rFonts w:ascii="Times New Roman" w:hAnsi="Times New Roman"/>
          <w:sz w:val="28"/>
          <w:szCs w:val="28"/>
          <w:lang w:val="kk-KZ"/>
        </w:rPr>
        <w:t>ж</w:t>
      </w:r>
      <w:r w:rsidRPr="003D6259">
        <w:rPr>
          <w:rFonts w:ascii="Times New Roman" w:hAnsi="Times New Roman"/>
          <w:sz w:val="28"/>
          <w:szCs w:val="28"/>
          <w:lang w:val="kk-KZ"/>
        </w:rPr>
        <w:t>ол картасы іс-шараларының орындалма</w:t>
      </w:r>
      <w:r w:rsidR="008B0548" w:rsidRPr="003D6259">
        <w:rPr>
          <w:rFonts w:ascii="Times New Roman" w:hAnsi="Times New Roman"/>
          <w:sz w:val="28"/>
          <w:szCs w:val="28"/>
          <w:lang w:val="kk-KZ"/>
        </w:rPr>
        <w:t>ғаны</w:t>
      </w:r>
      <w:r w:rsidRPr="003D6259">
        <w:rPr>
          <w:rFonts w:ascii="Times New Roman" w:hAnsi="Times New Roman"/>
          <w:sz w:val="28"/>
          <w:szCs w:val="28"/>
          <w:lang w:val="kk-KZ"/>
        </w:rPr>
        <w:t xml:space="preserve"> анықталды:</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2018 жылы 75 іс-шараның 18-і орындалуға тиіс болды, оның ішінде 9 іс-шара немесе 50% орындалмады (</w:t>
      </w:r>
      <w:r w:rsidRPr="003D6259">
        <w:rPr>
          <w:rFonts w:ascii="Times New Roman" w:hAnsi="Times New Roman"/>
          <w:i/>
          <w:sz w:val="24"/>
          <w:szCs w:val="24"/>
          <w:lang w:val="kk-KZ"/>
        </w:rPr>
        <w:t xml:space="preserve">5 іс-шара </w:t>
      </w:r>
      <w:r w:rsidR="008B0548" w:rsidRPr="003D6259">
        <w:rPr>
          <w:rFonts w:ascii="Times New Roman" w:hAnsi="Times New Roman"/>
          <w:i/>
          <w:sz w:val="24"/>
          <w:szCs w:val="24"/>
          <w:lang w:val="kk-KZ"/>
        </w:rPr>
        <w:t>ішінара</w:t>
      </w:r>
      <w:r w:rsidRPr="003D6259">
        <w:rPr>
          <w:rFonts w:ascii="Times New Roman" w:hAnsi="Times New Roman"/>
          <w:i/>
          <w:sz w:val="24"/>
          <w:szCs w:val="24"/>
          <w:lang w:val="kk-KZ"/>
        </w:rPr>
        <w:t xml:space="preserve"> орындалды, 4 іс-шара уақытында орындалмады</w:t>
      </w:r>
      <w:r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2019 жылы 75 іс-шараның 17-і орындалуға тиіс болды, оның ішінде 10 іс-шара немесе 58% орындалмады (</w:t>
      </w:r>
      <w:r w:rsidRPr="003D6259">
        <w:rPr>
          <w:rFonts w:ascii="Times New Roman" w:hAnsi="Times New Roman"/>
          <w:i/>
          <w:sz w:val="24"/>
          <w:szCs w:val="24"/>
          <w:lang w:val="kk-KZ"/>
        </w:rPr>
        <w:t xml:space="preserve">1іс-шара </w:t>
      </w:r>
      <w:r w:rsidR="008B0548" w:rsidRPr="003D6259">
        <w:rPr>
          <w:rFonts w:ascii="Times New Roman" w:hAnsi="Times New Roman"/>
          <w:i/>
          <w:sz w:val="24"/>
          <w:szCs w:val="24"/>
          <w:lang w:val="kk-KZ"/>
        </w:rPr>
        <w:t>ішінара</w:t>
      </w:r>
      <w:r w:rsidRPr="003D6259">
        <w:rPr>
          <w:rFonts w:ascii="Times New Roman" w:hAnsi="Times New Roman"/>
          <w:i/>
          <w:sz w:val="24"/>
          <w:szCs w:val="24"/>
          <w:lang w:val="kk-KZ"/>
        </w:rPr>
        <w:t xml:space="preserve"> орындалды, 3 іс-шара уақытында орындалмады</w:t>
      </w:r>
      <w:r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2020 жылы 113 іс-шараның 89-ы орындалуға </w:t>
      </w:r>
      <w:r w:rsidR="008B0548" w:rsidRPr="003D6259">
        <w:rPr>
          <w:rFonts w:ascii="Times New Roman" w:hAnsi="Times New Roman"/>
          <w:sz w:val="28"/>
          <w:szCs w:val="28"/>
          <w:lang w:val="kk-KZ"/>
        </w:rPr>
        <w:t>тиіс болды</w:t>
      </w:r>
      <w:r w:rsidRPr="003D6259">
        <w:rPr>
          <w:rFonts w:ascii="Times New Roman" w:hAnsi="Times New Roman"/>
          <w:sz w:val="28"/>
          <w:szCs w:val="28"/>
          <w:lang w:val="kk-KZ"/>
        </w:rPr>
        <w:t>, оның ішінде 36 іс-шара немесе 40,4% орындалмады (</w:t>
      </w:r>
      <w:r w:rsidRPr="003D6259">
        <w:rPr>
          <w:rFonts w:ascii="Times New Roman" w:hAnsi="Times New Roman"/>
          <w:i/>
          <w:sz w:val="24"/>
          <w:szCs w:val="24"/>
          <w:lang w:val="kk-KZ"/>
        </w:rPr>
        <w:t xml:space="preserve">8 іс-шара </w:t>
      </w:r>
      <w:r w:rsidR="008B0548" w:rsidRPr="003D6259">
        <w:rPr>
          <w:rFonts w:ascii="Times New Roman" w:hAnsi="Times New Roman"/>
          <w:i/>
          <w:sz w:val="24"/>
          <w:szCs w:val="24"/>
          <w:lang w:val="kk-KZ"/>
        </w:rPr>
        <w:t>ішінара</w:t>
      </w:r>
      <w:r w:rsidRPr="003D6259">
        <w:rPr>
          <w:rFonts w:ascii="Times New Roman" w:hAnsi="Times New Roman"/>
          <w:i/>
          <w:sz w:val="24"/>
          <w:szCs w:val="24"/>
          <w:lang w:val="kk-KZ"/>
        </w:rPr>
        <w:t xml:space="preserve"> орындалды, 6 іс-шара уақытында орындалмады</w:t>
      </w:r>
      <w:r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Мысалы, 2018-2019 жылдарға арналған даму стр</w:t>
      </w:r>
      <w:r w:rsidR="008B0548" w:rsidRPr="003D6259">
        <w:rPr>
          <w:rFonts w:ascii="Times New Roman" w:hAnsi="Times New Roman"/>
          <w:sz w:val="28"/>
          <w:szCs w:val="28"/>
          <w:lang w:val="kk-KZ"/>
        </w:rPr>
        <w:t>атегиясын іске асыру жөніндегі ж</w:t>
      </w:r>
      <w:r w:rsidRPr="003D6259">
        <w:rPr>
          <w:rFonts w:ascii="Times New Roman" w:hAnsi="Times New Roman"/>
          <w:sz w:val="28"/>
          <w:szCs w:val="28"/>
          <w:lang w:val="kk-KZ"/>
        </w:rPr>
        <w:t xml:space="preserve">ол картасының 4 іс-шарасы </w:t>
      </w:r>
      <w:r w:rsidR="008B0548" w:rsidRPr="003D6259">
        <w:rPr>
          <w:rFonts w:ascii="Times New Roman" w:hAnsi="Times New Roman"/>
          <w:sz w:val="28"/>
          <w:szCs w:val="28"/>
          <w:lang w:val="kk-KZ"/>
        </w:rPr>
        <w:t>1.</w:t>
      </w:r>
      <w:r w:rsidRPr="003D6259">
        <w:rPr>
          <w:rFonts w:ascii="Times New Roman" w:hAnsi="Times New Roman"/>
          <w:sz w:val="28"/>
          <w:szCs w:val="28"/>
          <w:lang w:val="kk-KZ"/>
        </w:rPr>
        <w:t xml:space="preserve"> </w:t>
      </w:r>
      <w:r w:rsidR="008B0548" w:rsidRPr="003D6259">
        <w:rPr>
          <w:rFonts w:ascii="Times New Roman" w:hAnsi="Times New Roman"/>
          <w:sz w:val="28"/>
          <w:szCs w:val="28"/>
          <w:lang w:val="kk-KZ"/>
        </w:rPr>
        <w:t>«</w:t>
      </w:r>
      <w:r w:rsidRPr="003D6259">
        <w:rPr>
          <w:rFonts w:ascii="Times New Roman" w:hAnsi="Times New Roman"/>
          <w:sz w:val="28"/>
          <w:szCs w:val="28"/>
          <w:lang w:val="kk-KZ"/>
        </w:rPr>
        <w:t>Ц</w:t>
      </w:r>
      <w:r w:rsidR="008B0548" w:rsidRPr="003D6259">
        <w:rPr>
          <w:rFonts w:ascii="Times New Roman" w:hAnsi="Times New Roman"/>
          <w:sz w:val="28"/>
          <w:szCs w:val="28"/>
          <w:lang w:val="kk-KZ"/>
        </w:rPr>
        <w:t>ифрлық ID енгізу»</w:t>
      </w:r>
      <w:r w:rsidRPr="003D6259">
        <w:rPr>
          <w:rFonts w:ascii="Times New Roman" w:hAnsi="Times New Roman"/>
          <w:sz w:val="28"/>
          <w:szCs w:val="28"/>
          <w:lang w:val="kk-KZ"/>
        </w:rPr>
        <w:t xml:space="preserve"> бастамасы бойынша Қазақстан Республикасының Ұлттық Банкінен қашықтан верификациялау жөніндегі ұлттық оператор мәртебесін </w:t>
      </w:r>
      <w:r w:rsidR="008B0548" w:rsidRPr="003D6259">
        <w:rPr>
          <w:rFonts w:ascii="Times New Roman" w:hAnsi="Times New Roman"/>
          <w:sz w:val="28"/>
          <w:szCs w:val="28"/>
          <w:lang w:val="kk-KZ"/>
        </w:rPr>
        <w:t>алмауына</w:t>
      </w:r>
      <w:r w:rsidRPr="003D6259">
        <w:rPr>
          <w:rFonts w:ascii="Times New Roman" w:hAnsi="Times New Roman"/>
          <w:sz w:val="28"/>
          <w:szCs w:val="28"/>
          <w:lang w:val="kk-KZ"/>
        </w:rPr>
        <w:t xml:space="preserve"> байланысты орындалмаған.</w:t>
      </w:r>
    </w:p>
    <w:p w:rsidR="00EB1449" w:rsidRPr="003D6259" w:rsidRDefault="00EB1449" w:rsidP="00EB1449">
      <w:pPr>
        <w:spacing w:after="0"/>
        <w:ind w:firstLine="709"/>
        <w:jc w:val="both"/>
        <w:rPr>
          <w:rFonts w:ascii="Times New Roman" w:hAnsi="Times New Roman"/>
          <w:sz w:val="32"/>
          <w:szCs w:val="28"/>
          <w:lang w:val="kk-KZ"/>
        </w:rPr>
      </w:pPr>
      <w:r w:rsidRPr="003D6259">
        <w:rPr>
          <w:rFonts w:ascii="Times New Roman" w:hAnsi="Times New Roman"/>
          <w:sz w:val="28"/>
          <w:szCs w:val="28"/>
          <w:lang w:val="kk-KZ"/>
        </w:rPr>
        <w:t xml:space="preserve">Сонымен қатар, сапасыз жоспарлау фактілері анықталды. Мысалы, </w:t>
      </w:r>
      <w:r w:rsidR="00D13FE6" w:rsidRPr="003D6259">
        <w:rPr>
          <w:rFonts w:ascii="Times New Roman" w:hAnsi="Times New Roman"/>
          <w:i/>
          <w:sz w:val="24"/>
          <w:szCs w:val="24"/>
          <w:lang w:val="kk-KZ"/>
        </w:rPr>
        <w:t>№3 «</w:t>
      </w:r>
      <w:r w:rsidRPr="003D6259">
        <w:rPr>
          <w:rFonts w:ascii="Times New Roman" w:hAnsi="Times New Roman"/>
          <w:i/>
          <w:sz w:val="24"/>
          <w:szCs w:val="24"/>
          <w:lang w:val="kk-KZ"/>
        </w:rPr>
        <w:t xml:space="preserve">BIG DATA </w:t>
      </w:r>
      <w:r w:rsidR="00D13FE6" w:rsidRPr="003D6259">
        <w:rPr>
          <w:rFonts w:ascii="Times New Roman" w:hAnsi="Times New Roman"/>
          <w:i/>
          <w:sz w:val="24"/>
          <w:szCs w:val="24"/>
          <w:lang w:val="kk-KZ"/>
        </w:rPr>
        <w:t>аналитикасын</w:t>
      </w:r>
      <w:r w:rsidRPr="003D6259">
        <w:rPr>
          <w:rFonts w:ascii="Times New Roman" w:hAnsi="Times New Roman"/>
          <w:i/>
          <w:sz w:val="24"/>
          <w:szCs w:val="24"/>
          <w:lang w:val="kk-KZ"/>
        </w:rPr>
        <w:t xml:space="preserve"> қалыптастыру және DATA SCIENCE енгізу</w:t>
      </w:r>
      <w:r w:rsidR="00D13FE6" w:rsidRPr="003D6259">
        <w:rPr>
          <w:rFonts w:ascii="Times New Roman" w:hAnsi="Times New Roman"/>
          <w:i/>
          <w:sz w:val="24"/>
          <w:szCs w:val="24"/>
          <w:lang w:val="kk-KZ"/>
        </w:rPr>
        <w:t>»</w:t>
      </w:r>
      <w:r w:rsidRPr="003D6259">
        <w:rPr>
          <w:rFonts w:ascii="Times New Roman" w:hAnsi="Times New Roman"/>
          <w:i/>
          <w:sz w:val="24"/>
          <w:szCs w:val="24"/>
          <w:lang w:val="kk-KZ"/>
        </w:rPr>
        <w:t xml:space="preserve"> </w:t>
      </w:r>
      <w:r w:rsidRPr="003D6259">
        <w:rPr>
          <w:rFonts w:ascii="Times New Roman" w:hAnsi="Times New Roman"/>
          <w:sz w:val="28"/>
          <w:szCs w:val="24"/>
          <w:lang w:val="kk-KZ"/>
        </w:rPr>
        <w:t xml:space="preserve">бастамасы шеңберінде көзделген </w:t>
      </w:r>
      <w:r w:rsidR="00D13FE6" w:rsidRPr="003D6259">
        <w:rPr>
          <w:rFonts w:ascii="Times New Roman" w:hAnsi="Times New Roman"/>
          <w:i/>
          <w:sz w:val="24"/>
          <w:szCs w:val="24"/>
          <w:lang w:val="kk-KZ"/>
        </w:rPr>
        <w:t>«</w:t>
      </w:r>
      <w:r w:rsidRPr="003D6259">
        <w:rPr>
          <w:rFonts w:ascii="Times New Roman" w:hAnsi="Times New Roman"/>
          <w:i/>
          <w:sz w:val="24"/>
          <w:szCs w:val="24"/>
          <w:lang w:val="kk-KZ"/>
        </w:rPr>
        <w:t>Цифрлық сервистерді қолдану есебінен сату және маркетинг арналарын басқару процестерін құру және енгізу</w:t>
      </w:r>
      <w:r w:rsidR="00D13FE6" w:rsidRPr="003D6259">
        <w:rPr>
          <w:rFonts w:ascii="Times New Roman" w:hAnsi="Times New Roman"/>
          <w:i/>
          <w:sz w:val="24"/>
          <w:szCs w:val="24"/>
          <w:lang w:val="kk-KZ"/>
        </w:rPr>
        <w:t>»</w:t>
      </w:r>
      <w:r w:rsidRPr="003D6259">
        <w:rPr>
          <w:rFonts w:ascii="Times New Roman" w:hAnsi="Times New Roman"/>
          <w:i/>
          <w:sz w:val="24"/>
          <w:szCs w:val="24"/>
          <w:lang w:val="kk-KZ"/>
        </w:rPr>
        <w:t xml:space="preserve"> </w:t>
      </w:r>
      <w:r w:rsidRPr="003D6259">
        <w:rPr>
          <w:rFonts w:ascii="Times New Roman" w:hAnsi="Times New Roman"/>
          <w:sz w:val="28"/>
          <w:szCs w:val="24"/>
          <w:lang w:val="kk-KZ"/>
        </w:rPr>
        <w:t>іс-шарасы</w:t>
      </w:r>
      <w:r w:rsidRPr="003D6259">
        <w:rPr>
          <w:rFonts w:ascii="Times New Roman" w:hAnsi="Times New Roman"/>
          <w:i/>
          <w:sz w:val="28"/>
          <w:szCs w:val="24"/>
          <w:lang w:val="kk-KZ"/>
        </w:rPr>
        <w:t xml:space="preserve"> </w:t>
      </w:r>
      <w:r w:rsidRPr="003D6259">
        <w:rPr>
          <w:rFonts w:ascii="Times New Roman" w:hAnsi="Times New Roman"/>
          <w:i/>
          <w:sz w:val="24"/>
          <w:szCs w:val="24"/>
          <w:lang w:val="kk-KZ"/>
        </w:rPr>
        <w:t>(іске асыру мерзімі 2018 жылғы қаңтардан 2019 жылғы желтоқсанға дейін)</w:t>
      </w:r>
      <w:r w:rsidRPr="003D6259">
        <w:rPr>
          <w:rFonts w:ascii="Times New Roman" w:hAnsi="Times New Roman"/>
          <w:sz w:val="28"/>
          <w:szCs w:val="24"/>
          <w:lang w:val="kk-KZ"/>
        </w:rPr>
        <w:t xml:space="preserve"> орындалмаған, себебі бұл іс-шара Big Data жобасы толық аяқталған</w:t>
      </w:r>
      <w:r w:rsidR="00D13FE6" w:rsidRPr="003D6259">
        <w:rPr>
          <w:rFonts w:ascii="Times New Roman" w:hAnsi="Times New Roman"/>
          <w:sz w:val="28"/>
          <w:szCs w:val="24"/>
          <w:lang w:val="kk-KZ"/>
        </w:rPr>
        <w:t xml:space="preserve">нан кейін ғана іске асырылады </w:t>
      </w:r>
      <w:r w:rsidR="00D13FE6" w:rsidRPr="003D6259">
        <w:rPr>
          <w:rFonts w:ascii="Times New Roman" w:hAnsi="Times New Roman"/>
          <w:i/>
          <w:sz w:val="24"/>
          <w:szCs w:val="24"/>
          <w:lang w:val="kk-KZ"/>
        </w:rPr>
        <w:t>(Ж</w:t>
      </w:r>
      <w:r w:rsidRPr="003D6259">
        <w:rPr>
          <w:rFonts w:ascii="Times New Roman" w:hAnsi="Times New Roman"/>
          <w:i/>
          <w:sz w:val="24"/>
          <w:szCs w:val="24"/>
          <w:lang w:val="kk-KZ"/>
        </w:rPr>
        <w:t xml:space="preserve">обаның аяқталу </w:t>
      </w:r>
      <w:r w:rsidR="00D13FE6" w:rsidRPr="003D6259">
        <w:rPr>
          <w:rFonts w:ascii="Times New Roman" w:hAnsi="Times New Roman"/>
          <w:i/>
          <w:sz w:val="24"/>
          <w:szCs w:val="24"/>
          <w:lang w:val="kk-KZ"/>
        </w:rPr>
        <w:t>датасы</w:t>
      </w:r>
      <w:r w:rsidRPr="003D6259">
        <w:rPr>
          <w:rFonts w:ascii="Times New Roman" w:hAnsi="Times New Roman"/>
          <w:i/>
          <w:sz w:val="24"/>
          <w:szCs w:val="24"/>
          <w:lang w:val="kk-KZ"/>
        </w:rPr>
        <w:t xml:space="preserve"> 2027 жыл).</w:t>
      </w:r>
    </w:p>
    <w:p w:rsidR="00EB1449" w:rsidRPr="003D6259" w:rsidRDefault="0018675A"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lastRenderedPageBreak/>
        <w:t>2. «</w:t>
      </w:r>
      <w:r w:rsidR="00EB1449" w:rsidRPr="003D6259">
        <w:rPr>
          <w:rFonts w:ascii="Times New Roman" w:hAnsi="Times New Roman"/>
          <w:sz w:val="28"/>
          <w:szCs w:val="28"/>
          <w:lang w:val="kk-KZ"/>
        </w:rPr>
        <w:t>Қазпошта</w:t>
      </w:r>
      <w:r w:rsidRPr="003D6259">
        <w:rPr>
          <w:rFonts w:ascii="Times New Roman" w:hAnsi="Times New Roman"/>
          <w:sz w:val="28"/>
          <w:szCs w:val="28"/>
          <w:lang w:val="kk-KZ"/>
        </w:rPr>
        <w:t>»</w:t>
      </w:r>
      <w:r w:rsidR="00EB1449" w:rsidRPr="003D6259">
        <w:rPr>
          <w:rFonts w:ascii="Times New Roman" w:hAnsi="Times New Roman"/>
          <w:sz w:val="28"/>
          <w:szCs w:val="28"/>
          <w:lang w:val="kk-KZ"/>
        </w:rPr>
        <w:t xml:space="preserve"> АҚ-ның 2027 жылғ</w:t>
      </w:r>
      <w:r w:rsidRPr="003D6259">
        <w:rPr>
          <w:rFonts w:ascii="Times New Roman" w:hAnsi="Times New Roman"/>
          <w:sz w:val="28"/>
          <w:szCs w:val="28"/>
          <w:lang w:val="kk-KZ"/>
        </w:rPr>
        <w:t xml:space="preserve">а дейінгі даму стратегиясында: </w:t>
      </w:r>
      <w:r w:rsidRPr="003D6259">
        <w:rPr>
          <w:rFonts w:ascii="Times New Roman" w:hAnsi="Times New Roman"/>
          <w:i/>
          <w:sz w:val="28"/>
          <w:szCs w:val="28"/>
          <w:lang w:val="kk-KZ"/>
        </w:rPr>
        <w:t>«</w:t>
      </w:r>
      <w:r w:rsidR="00EB1449" w:rsidRPr="003D6259">
        <w:rPr>
          <w:rFonts w:ascii="Times New Roman" w:hAnsi="Times New Roman"/>
          <w:i/>
          <w:sz w:val="28"/>
          <w:szCs w:val="28"/>
          <w:lang w:val="kk-KZ"/>
        </w:rPr>
        <w:t>Дүниежүзілік пошта одағының нұсқасы бойынша 20 жетекші пошт</w:t>
      </w:r>
      <w:r w:rsidRPr="003D6259">
        <w:rPr>
          <w:rFonts w:ascii="Times New Roman" w:hAnsi="Times New Roman"/>
          <w:i/>
          <w:sz w:val="28"/>
          <w:szCs w:val="28"/>
          <w:lang w:val="kk-KZ"/>
        </w:rPr>
        <w:t>а компанияларының қатарына кіру»</w:t>
      </w:r>
      <w:r w:rsidR="00EB1449" w:rsidRPr="003D6259">
        <w:rPr>
          <w:rFonts w:ascii="Times New Roman" w:hAnsi="Times New Roman"/>
          <w:sz w:val="28"/>
          <w:szCs w:val="28"/>
          <w:lang w:val="kk-KZ"/>
        </w:rPr>
        <w:t xml:space="preserve"> амбициясы көзделген.</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Дүниежүзілік пошта одағы тағайындалған пошта операторларының рейтингін қалыптастырады.</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Пошта се</w:t>
      </w:r>
      <w:r w:rsidR="0018675A" w:rsidRPr="003D6259">
        <w:rPr>
          <w:rFonts w:ascii="Times New Roman" w:hAnsi="Times New Roman"/>
          <w:sz w:val="28"/>
          <w:szCs w:val="28"/>
          <w:lang w:val="kk-KZ"/>
        </w:rPr>
        <w:t>кторының жай-күйін талдау үшін «</w:t>
      </w:r>
      <w:r w:rsidRPr="003D6259">
        <w:rPr>
          <w:rFonts w:ascii="Times New Roman" w:hAnsi="Times New Roman"/>
          <w:sz w:val="28"/>
          <w:szCs w:val="28"/>
          <w:lang w:val="kk-KZ"/>
        </w:rPr>
        <w:t>The Integrat</w:t>
      </w:r>
      <w:r w:rsidR="00915E2B" w:rsidRPr="003D6259">
        <w:rPr>
          <w:rFonts w:ascii="Times New Roman" w:hAnsi="Times New Roman"/>
          <w:sz w:val="28"/>
          <w:szCs w:val="28"/>
          <w:lang w:val="kk-KZ"/>
        </w:rPr>
        <w:t>ed Index for Postal Development»</w:t>
      </w:r>
      <w:r w:rsidRPr="003D6259">
        <w:rPr>
          <w:rFonts w:ascii="Times New Roman" w:hAnsi="Times New Roman"/>
          <w:sz w:val="28"/>
          <w:szCs w:val="28"/>
          <w:lang w:val="kk-KZ"/>
        </w:rPr>
        <w:t xml:space="preserve"> (IIPD) құралы қолданылады, оған сенімділік, қолжетімділік, релеванттылық, орнықтылық деген төрт </w:t>
      </w:r>
      <w:r w:rsidR="00915E2B" w:rsidRPr="003D6259">
        <w:rPr>
          <w:rFonts w:ascii="Times New Roman" w:hAnsi="Times New Roman"/>
          <w:sz w:val="28"/>
          <w:szCs w:val="28"/>
          <w:lang w:val="kk-KZ"/>
        </w:rPr>
        <w:t>өлшемшарт</w:t>
      </w:r>
      <w:r w:rsidRPr="003D6259">
        <w:rPr>
          <w:rFonts w:ascii="Times New Roman" w:hAnsi="Times New Roman"/>
          <w:sz w:val="28"/>
          <w:szCs w:val="28"/>
          <w:lang w:val="kk-KZ"/>
        </w:rPr>
        <w:t xml:space="preserve"> кіреді.</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Тағайындалған пошта операторлары арасында рейтинг қалыптастыру үшін, Дүниежүзілік пошта одағы жыл сайынғы негізде пошта статистикасы бойынша сұрақтаманы жібереді.</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Сонымен қатар,</w:t>
      </w:r>
      <w:r w:rsidR="0018675A" w:rsidRPr="003D6259">
        <w:rPr>
          <w:rFonts w:ascii="Times New Roman" w:hAnsi="Times New Roman"/>
          <w:sz w:val="28"/>
          <w:szCs w:val="28"/>
          <w:lang w:val="kk-KZ"/>
        </w:rPr>
        <w:t xml:space="preserve"> «</w:t>
      </w:r>
      <w:r w:rsidRPr="003D6259">
        <w:rPr>
          <w:rFonts w:ascii="Times New Roman" w:hAnsi="Times New Roman"/>
          <w:sz w:val="28"/>
          <w:szCs w:val="28"/>
          <w:lang w:val="kk-KZ"/>
        </w:rPr>
        <w:t>Қазпошта</w:t>
      </w:r>
      <w:r w:rsidR="0018675A" w:rsidRPr="003D6259">
        <w:rPr>
          <w:rFonts w:ascii="Times New Roman" w:hAnsi="Times New Roman"/>
          <w:sz w:val="28"/>
          <w:szCs w:val="28"/>
          <w:lang w:val="kk-KZ"/>
        </w:rPr>
        <w:t>»</w:t>
      </w:r>
      <w:r w:rsidRPr="003D6259">
        <w:rPr>
          <w:rFonts w:ascii="Times New Roman" w:hAnsi="Times New Roman"/>
          <w:sz w:val="28"/>
          <w:szCs w:val="28"/>
          <w:lang w:val="kk-KZ"/>
        </w:rPr>
        <w:t xml:space="preserve"> АҚ </w:t>
      </w:r>
      <w:r w:rsidRPr="003D6259">
        <w:rPr>
          <w:rFonts w:ascii="Times New Roman" w:hAnsi="Times New Roman"/>
          <w:b/>
          <w:sz w:val="28"/>
          <w:szCs w:val="28"/>
          <w:lang w:val="kk-KZ"/>
        </w:rPr>
        <w:t>жыл сайын</w:t>
      </w:r>
      <w:r w:rsidRPr="003D6259">
        <w:rPr>
          <w:rFonts w:ascii="Times New Roman" w:hAnsi="Times New Roman"/>
          <w:sz w:val="28"/>
          <w:szCs w:val="28"/>
          <w:lang w:val="kk-KZ"/>
        </w:rPr>
        <w:t xml:space="preserve"> Дүниежүзілік пошта одағы рейтингінде 3 позицияға </w:t>
      </w:r>
      <w:r w:rsidRPr="003D6259">
        <w:rPr>
          <w:rFonts w:ascii="Times New Roman" w:hAnsi="Times New Roman"/>
          <w:b/>
          <w:sz w:val="28"/>
          <w:szCs w:val="28"/>
          <w:lang w:val="kk-KZ"/>
        </w:rPr>
        <w:t>төмендейд</w:t>
      </w:r>
      <w:r w:rsidR="0018675A" w:rsidRPr="003D6259">
        <w:rPr>
          <w:rFonts w:ascii="Times New Roman" w:hAnsi="Times New Roman"/>
          <w:sz w:val="28"/>
          <w:szCs w:val="28"/>
          <w:lang w:val="kk-KZ"/>
        </w:rPr>
        <w:t xml:space="preserve">і. </w:t>
      </w:r>
      <w:r w:rsidR="00915E2B" w:rsidRPr="003D6259">
        <w:rPr>
          <w:rFonts w:ascii="Times New Roman" w:hAnsi="Times New Roman"/>
          <w:sz w:val="28"/>
          <w:szCs w:val="28"/>
          <w:lang w:val="kk-KZ"/>
        </w:rPr>
        <w:t xml:space="preserve">Мәселен, </w:t>
      </w:r>
      <w:r w:rsidR="0018675A" w:rsidRPr="003D6259">
        <w:rPr>
          <w:rFonts w:ascii="Times New Roman" w:hAnsi="Times New Roman"/>
          <w:sz w:val="28"/>
          <w:szCs w:val="28"/>
          <w:lang w:val="kk-KZ"/>
        </w:rPr>
        <w:t>2017 жылы «</w:t>
      </w:r>
      <w:r w:rsidRPr="003D6259">
        <w:rPr>
          <w:rFonts w:ascii="Times New Roman" w:hAnsi="Times New Roman"/>
          <w:sz w:val="28"/>
          <w:szCs w:val="28"/>
          <w:lang w:val="kk-KZ"/>
        </w:rPr>
        <w:t>Қазпо</w:t>
      </w:r>
      <w:r w:rsidR="0018675A" w:rsidRPr="003D6259">
        <w:rPr>
          <w:rFonts w:ascii="Times New Roman" w:hAnsi="Times New Roman"/>
          <w:sz w:val="28"/>
          <w:szCs w:val="28"/>
          <w:lang w:val="kk-KZ"/>
        </w:rPr>
        <w:t>ш</w:t>
      </w:r>
      <w:r w:rsidRPr="003D6259">
        <w:rPr>
          <w:rFonts w:ascii="Times New Roman" w:hAnsi="Times New Roman"/>
          <w:sz w:val="28"/>
          <w:szCs w:val="28"/>
          <w:lang w:val="kk-KZ"/>
        </w:rPr>
        <w:t>та</w:t>
      </w:r>
      <w:r w:rsidR="0018675A" w:rsidRPr="003D6259">
        <w:rPr>
          <w:rFonts w:ascii="Times New Roman" w:hAnsi="Times New Roman"/>
          <w:sz w:val="28"/>
          <w:szCs w:val="28"/>
          <w:lang w:val="kk-KZ"/>
        </w:rPr>
        <w:t>»</w:t>
      </w:r>
      <w:r w:rsidR="00915E2B" w:rsidRPr="003D6259">
        <w:rPr>
          <w:rFonts w:ascii="Times New Roman" w:hAnsi="Times New Roman"/>
          <w:sz w:val="28"/>
          <w:szCs w:val="28"/>
          <w:lang w:val="kk-KZ"/>
        </w:rPr>
        <w:t xml:space="preserve"> АҚ 46-</w:t>
      </w:r>
      <w:r w:rsidRPr="003D6259">
        <w:rPr>
          <w:rFonts w:ascii="Times New Roman" w:hAnsi="Times New Roman"/>
          <w:sz w:val="28"/>
          <w:szCs w:val="28"/>
          <w:lang w:val="kk-KZ"/>
        </w:rPr>
        <w:t xml:space="preserve">орынды, 2018 жылы – 49-орынды, 2019 жылы - 52-орынды иеленді. Осылайша, 2027 жылға қарай </w:t>
      </w:r>
      <w:r w:rsidR="0018675A" w:rsidRPr="003D6259">
        <w:rPr>
          <w:rFonts w:ascii="Times New Roman" w:hAnsi="Times New Roman"/>
          <w:sz w:val="28"/>
          <w:szCs w:val="28"/>
          <w:lang w:val="kk-KZ"/>
        </w:rPr>
        <w:t>«</w:t>
      </w:r>
      <w:r w:rsidRPr="003D6259">
        <w:rPr>
          <w:rFonts w:ascii="Times New Roman" w:hAnsi="Times New Roman"/>
          <w:sz w:val="28"/>
          <w:szCs w:val="28"/>
          <w:lang w:val="kk-KZ"/>
        </w:rPr>
        <w:t>Дүниежүзілік пошта одағының нұсқасы бойынша 20 жетекші пошт</w:t>
      </w:r>
      <w:r w:rsidR="0018675A" w:rsidRPr="003D6259">
        <w:rPr>
          <w:rFonts w:ascii="Times New Roman" w:hAnsi="Times New Roman"/>
          <w:sz w:val="28"/>
          <w:szCs w:val="28"/>
          <w:lang w:val="kk-KZ"/>
        </w:rPr>
        <w:t>а компанияларының қатарына кіру»</w:t>
      </w:r>
      <w:r w:rsidRPr="003D6259">
        <w:rPr>
          <w:rFonts w:ascii="Times New Roman" w:hAnsi="Times New Roman"/>
          <w:sz w:val="28"/>
          <w:szCs w:val="28"/>
          <w:lang w:val="kk-KZ"/>
        </w:rPr>
        <w:t xml:space="preserve"> деген амбицияға </w:t>
      </w:r>
      <w:r w:rsidRPr="003D6259">
        <w:rPr>
          <w:rFonts w:ascii="Times New Roman" w:hAnsi="Times New Roman"/>
          <w:b/>
          <w:sz w:val="28"/>
          <w:szCs w:val="28"/>
          <w:lang w:val="kk-KZ"/>
        </w:rPr>
        <w:t>қол жеткізбеу тәуекелі туындайды</w:t>
      </w:r>
      <w:r w:rsidRPr="003D6259">
        <w:rPr>
          <w:rFonts w:ascii="Times New Roman" w:hAnsi="Times New Roman"/>
          <w:sz w:val="28"/>
          <w:szCs w:val="28"/>
          <w:lang w:val="kk-KZ"/>
        </w:rPr>
        <w:t>.</w:t>
      </w:r>
    </w:p>
    <w:p w:rsidR="00EB1449" w:rsidRPr="003D6259" w:rsidRDefault="0018675A" w:rsidP="00EB1449">
      <w:pPr>
        <w:spacing w:after="0"/>
        <w:ind w:firstLine="709"/>
        <w:jc w:val="both"/>
        <w:rPr>
          <w:rFonts w:ascii="Times New Roman" w:hAnsi="Times New Roman"/>
          <w:sz w:val="28"/>
          <w:szCs w:val="28"/>
          <w:lang w:val="kk-KZ"/>
        </w:rPr>
      </w:pPr>
      <w:r w:rsidRPr="003D6259">
        <w:rPr>
          <w:rFonts w:ascii="Times New Roman" w:hAnsi="Times New Roman"/>
          <w:i/>
          <w:sz w:val="24"/>
          <w:szCs w:val="24"/>
          <w:lang w:val="kk-KZ"/>
        </w:rPr>
        <w:t>Анықтама</w:t>
      </w:r>
      <w:r w:rsidR="00915E2B" w:rsidRPr="003D6259">
        <w:rPr>
          <w:rFonts w:ascii="Times New Roman" w:hAnsi="Times New Roman"/>
          <w:i/>
          <w:sz w:val="24"/>
          <w:szCs w:val="24"/>
          <w:lang w:val="kk-KZ"/>
        </w:rPr>
        <w:t xml:space="preserve"> ретінде</w:t>
      </w:r>
      <w:r w:rsidRPr="003D6259">
        <w:rPr>
          <w:rFonts w:ascii="Times New Roman" w:hAnsi="Times New Roman"/>
          <w:i/>
          <w:sz w:val="24"/>
          <w:szCs w:val="24"/>
          <w:lang w:val="kk-KZ"/>
        </w:rPr>
        <w:t>: «</w:t>
      </w:r>
      <w:r w:rsidR="00EB1449" w:rsidRPr="003D6259">
        <w:rPr>
          <w:rFonts w:ascii="Times New Roman" w:hAnsi="Times New Roman"/>
          <w:i/>
          <w:sz w:val="24"/>
          <w:szCs w:val="24"/>
          <w:lang w:val="kk-KZ"/>
        </w:rPr>
        <w:t>Қазпошта</w:t>
      </w:r>
      <w:r w:rsidRPr="003D6259">
        <w:rPr>
          <w:rFonts w:ascii="Times New Roman" w:hAnsi="Times New Roman"/>
          <w:i/>
          <w:sz w:val="24"/>
          <w:szCs w:val="24"/>
          <w:lang w:val="kk-KZ"/>
        </w:rPr>
        <w:t>»</w:t>
      </w:r>
      <w:r w:rsidR="00EB1449" w:rsidRPr="003D6259">
        <w:rPr>
          <w:rFonts w:ascii="Times New Roman" w:hAnsi="Times New Roman"/>
          <w:i/>
          <w:sz w:val="24"/>
          <w:szCs w:val="24"/>
          <w:lang w:val="kk-KZ"/>
        </w:rPr>
        <w:t xml:space="preserve"> АҚ жыл сайын Дүниежүзілік пошта одағына 6 көрс</w:t>
      </w:r>
      <w:r w:rsidR="00915E2B" w:rsidRPr="003D6259">
        <w:rPr>
          <w:rFonts w:ascii="Times New Roman" w:hAnsi="Times New Roman"/>
          <w:i/>
          <w:sz w:val="24"/>
          <w:szCs w:val="24"/>
          <w:lang w:val="kk-KZ"/>
        </w:rPr>
        <w:t>еткіш бойынша ақпарат ұсынады («</w:t>
      </w:r>
      <w:r w:rsidR="00EB1449" w:rsidRPr="003D6259">
        <w:rPr>
          <w:rFonts w:ascii="Times New Roman" w:hAnsi="Times New Roman"/>
          <w:i/>
          <w:sz w:val="24"/>
          <w:szCs w:val="24"/>
          <w:lang w:val="kk-KZ"/>
        </w:rPr>
        <w:t>Қызметшілердің жалпы саны</w:t>
      </w:r>
      <w:r w:rsidR="00915E2B" w:rsidRPr="003D6259">
        <w:rPr>
          <w:rFonts w:ascii="Times New Roman" w:hAnsi="Times New Roman"/>
          <w:i/>
          <w:sz w:val="24"/>
          <w:szCs w:val="24"/>
          <w:lang w:val="kk-KZ"/>
        </w:rPr>
        <w:t>»; «</w:t>
      </w:r>
      <w:r w:rsidR="00EB1449" w:rsidRPr="003D6259">
        <w:rPr>
          <w:rFonts w:ascii="Times New Roman" w:hAnsi="Times New Roman"/>
          <w:i/>
          <w:sz w:val="24"/>
          <w:szCs w:val="24"/>
          <w:lang w:val="kk-KZ"/>
        </w:rPr>
        <w:t>Персоналдың аға басшы құрамының лауазымындағы қызметші әйелдердің пайызы (қызметшілердің жалпы санына қатысты)</w:t>
      </w:r>
      <w:r w:rsidR="00915E2B" w:rsidRPr="003D6259">
        <w:rPr>
          <w:rFonts w:ascii="Times New Roman" w:hAnsi="Times New Roman"/>
          <w:i/>
          <w:sz w:val="24"/>
          <w:szCs w:val="24"/>
          <w:lang w:val="kk-KZ"/>
        </w:rPr>
        <w:t>»</w:t>
      </w:r>
      <w:r w:rsidR="00EB1449" w:rsidRPr="003D6259">
        <w:rPr>
          <w:rFonts w:ascii="Times New Roman" w:hAnsi="Times New Roman"/>
          <w:i/>
          <w:sz w:val="24"/>
          <w:szCs w:val="24"/>
          <w:lang w:val="kk-KZ"/>
        </w:rPr>
        <w:t xml:space="preserve">; </w:t>
      </w:r>
      <w:r w:rsidR="00915E2B" w:rsidRPr="003D6259">
        <w:rPr>
          <w:rFonts w:ascii="Times New Roman" w:hAnsi="Times New Roman"/>
          <w:i/>
          <w:sz w:val="24"/>
          <w:szCs w:val="24"/>
          <w:lang w:val="kk-KZ"/>
        </w:rPr>
        <w:t>«</w:t>
      </w:r>
      <w:r w:rsidR="00EB1449" w:rsidRPr="003D6259">
        <w:rPr>
          <w:rFonts w:ascii="Times New Roman" w:hAnsi="Times New Roman"/>
          <w:i/>
          <w:sz w:val="24"/>
          <w:szCs w:val="24"/>
          <w:lang w:val="kk-KZ"/>
        </w:rPr>
        <w:t>Таза нәтиже (салықтарды төлегеннен кейін) (СДР*)</w:t>
      </w:r>
      <w:r w:rsidR="00915E2B" w:rsidRPr="003D6259">
        <w:rPr>
          <w:rFonts w:ascii="Times New Roman" w:hAnsi="Times New Roman"/>
          <w:i/>
          <w:sz w:val="24"/>
          <w:szCs w:val="24"/>
          <w:lang w:val="kk-KZ"/>
        </w:rPr>
        <w:t>»</w:t>
      </w:r>
      <w:r w:rsidR="00EB1449" w:rsidRPr="003D6259">
        <w:rPr>
          <w:rFonts w:ascii="Times New Roman" w:hAnsi="Times New Roman"/>
          <w:i/>
          <w:sz w:val="24"/>
          <w:szCs w:val="24"/>
          <w:lang w:val="kk-KZ"/>
        </w:rPr>
        <w:t xml:space="preserve">; </w:t>
      </w:r>
      <w:r w:rsidR="00915E2B" w:rsidRPr="003D6259">
        <w:rPr>
          <w:rFonts w:ascii="Times New Roman" w:hAnsi="Times New Roman"/>
          <w:i/>
          <w:sz w:val="24"/>
          <w:szCs w:val="24"/>
          <w:lang w:val="kk-KZ"/>
        </w:rPr>
        <w:t>«</w:t>
      </w:r>
      <w:r w:rsidR="00EB1449" w:rsidRPr="003D6259">
        <w:rPr>
          <w:rFonts w:ascii="Times New Roman" w:hAnsi="Times New Roman"/>
          <w:i/>
          <w:sz w:val="24"/>
          <w:szCs w:val="24"/>
          <w:lang w:val="kk-KZ"/>
        </w:rPr>
        <w:t>Жазбаша хат-хабардан түскен пошта кірістерінің пайызы</w:t>
      </w:r>
      <w:r w:rsidR="00915E2B" w:rsidRPr="003D6259">
        <w:rPr>
          <w:rFonts w:ascii="Times New Roman" w:hAnsi="Times New Roman"/>
          <w:i/>
          <w:sz w:val="24"/>
          <w:szCs w:val="24"/>
          <w:lang w:val="kk-KZ"/>
        </w:rPr>
        <w:t>»</w:t>
      </w:r>
      <w:r w:rsidR="00EB1449" w:rsidRPr="003D6259">
        <w:rPr>
          <w:rFonts w:ascii="Times New Roman" w:hAnsi="Times New Roman"/>
          <w:i/>
          <w:sz w:val="24"/>
          <w:szCs w:val="24"/>
          <w:lang w:val="kk-KZ"/>
        </w:rPr>
        <w:t>;</w:t>
      </w:r>
      <w:r w:rsidR="00915E2B" w:rsidRPr="003D6259">
        <w:rPr>
          <w:rFonts w:ascii="Times New Roman" w:hAnsi="Times New Roman"/>
          <w:i/>
          <w:sz w:val="24"/>
          <w:szCs w:val="24"/>
          <w:lang w:val="kk-KZ"/>
        </w:rPr>
        <w:t xml:space="preserve"> «</w:t>
      </w:r>
      <w:r w:rsidR="00EB1449" w:rsidRPr="003D6259">
        <w:rPr>
          <w:rFonts w:ascii="Times New Roman" w:hAnsi="Times New Roman"/>
          <w:i/>
          <w:sz w:val="24"/>
          <w:szCs w:val="24"/>
          <w:lang w:val="kk-KZ"/>
        </w:rPr>
        <w:t>Жұмыс күндері қалалық аймақта пошта бөлімшелерінен тыс орнатылған жәшіктерден ойықтардың орташа саны</w:t>
      </w:r>
      <w:r w:rsidR="00915E2B" w:rsidRPr="003D6259">
        <w:rPr>
          <w:rFonts w:ascii="Times New Roman" w:hAnsi="Times New Roman"/>
          <w:i/>
          <w:sz w:val="24"/>
          <w:szCs w:val="24"/>
          <w:lang w:val="kk-KZ"/>
        </w:rPr>
        <w:t>»</w:t>
      </w:r>
      <w:r w:rsidR="00EB1449" w:rsidRPr="003D6259">
        <w:rPr>
          <w:rFonts w:ascii="Times New Roman" w:hAnsi="Times New Roman"/>
          <w:i/>
          <w:sz w:val="24"/>
          <w:szCs w:val="24"/>
          <w:lang w:val="kk-KZ"/>
        </w:rPr>
        <w:t xml:space="preserve">; </w:t>
      </w:r>
      <w:r w:rsidR="00915E2B" w:rsidRPr="003D6259">
        <w:rPr>
          <w:rFonts w:ascii="Times New Roman" w:hAnsi="Times New Roman"/>
          <w:i/>
          <w:sz w:val="24"/>
          <w:szCs w:val="24"/>
          <w:lang w:val="kk-KZ"/>
        </w:rPr>
        <w:t>«</w:t>
      </w:r>
      <w:r w:rsidR="00EB1449" w:rsidRPr="003D6259">
        <w:rPr>
          <w:rFonts w:ascii="Times New Roman" w:hAnsi="Times New Roman"/>
          <w:i/>
          <w:sz w:val="24"/>
          <w:szCs w:val="24"/>
          <w:lang w:val="kk-KZ"/>
        </w:rPr>
        <w:t>Шоттар (пошта операторы үшінші тарап компанияларының, әдетте коммуналдық кәсіпорындардың (су, электр, телефон, теледидар) қызметтерін төлеу үшін жеке</w:t>
      </w:r>
      <w:r w:rsidR="00915E2B" w:rsidRPr="003D6259">
        <w:rPr>
          <w:rFonts w:ascii="Times New Roman" w:hAnsi="Times New Roman"/>
          <w:i/>
          <w:sz w:val="24"/>
          <w:szCs w:val="24"/>
          <w:lang w:val="kk-KZ"/>
        </w:rPr>
        <w:t xml:space="preserve"> тұлға атынан өңдейтін төлемдер»</w:t>
      </w:r>
      <w:r w:rsidR="00EB1449" w:rsidRPr="003D6259">
        <w:rPr>
          <w:rFonts w:ascii="Times New Roman" w:hAnsi="Times New Roman"/>
          <w:i/>
          <w:sz w:val="24"/>
          <w:szCs w:val="24"/>
          <w:lang w:val="kk-KZ"/>
        </w:rPr>
        <w:t>)</w:t>
      </w:r>
      <w:r w:rsidR="00EB1449"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3. Аудит</w:t>
      </w:r>
      <w:r w:rsidR="00915E2B" w:rsidRPr="003D6259">
        <w:rPr>
          <w:rFonts w:ascii="Times New Roman" w:hAnsi="Times New Roman"/>
          <w:sz w:val="28"/>
          <w:szCs w:val="28"/>
          <w:lang w:val="kk-KZ"/>
        </w:rPr>
        <w:t xml:space="preserve">пен </w:t>
      </w:r>
      <w:r w:rsidR="00B74559" w:rsidRPr="003D6259">
        <w:rPr>
          <w:rFonts w:ascii="Times New Roman" w:hAnsi="Times New Roman"/>
          <w:sz w:val="28"/>
          <w:szCs w:val="28"/>
          <w:lang w:val="kk-KZ"/>
        </w:rPr>
        <w:t>«</w:t>
      </w:r>
      <w:r w:rsidRPr="003D6259">
        <w:rPr>
          <w:rFonts w:ascii="Times New Roman" w:hAnsi="Times New Roman"/>
          <w:sz w:val="28"/>
          <w:szCs w:val="28"/>
          <w:lang w:val="kk-KZ"/>
        </w:rPr>
        <w:t>Қазпошта</w:t>
      </w:r>
      <w:r w:rsidR="00B74559" w:rsidRPr="003D6259">
        <w:rPr>
          <w:rFonts w:ascii="Times New Roman" w:hAnsi="Times New Roman"/>
          <w:sz w:val="28"/>
          <w:szCs w:val="28"/>
          <w:lang w:val="kk-KZ"/>
        </w:rPr>
        <w:t>»</w:t>
      </w:r>
      <w:r w:rsidR="00915E2B" w:rsidRPr="003D6259">
        <w:rPr>
          <w:rFonts w:ascii="Times New Roman" w:hAnsi="Times New Roman"/>
          <w:sz w:val="28"/>
          <w:szCs w:val="28"/>
          <w:lang w:val="kk-KZ"/>
        </w:rPr>
        <w:t xml:space="preserve"> АҚ-</w:t>
      </w:r>
      <w:r w:rsidRPr="003D6259">
        <w:rPr>
          <w:rFonts w:ascii="Times New Roman" w:hAnsi="Times New Roman"/>
          <w:sz w:val="28"/>
          <w:szCs w:val="28"/>
          <w:lang w:val="kk-KZ"/>
        </w:rPr>
        <w:t xml:space="preserve">ның қызметтің стратегиялық </w:t>
      </w:r>
      <w:r w:rsidR="00915E2B" w:rsidRPr="003D6259">
        <w:rPr>
          <w:rFonts w:ascii="Times New Roman" w:hAnsi="Times New Roman"/>
          <w:sz w:val="28"/>
          <w:szCs w:val="28"/>
          <w:lang w:val="kk-KZ"/>
        </w:rPr>
        <w:t>түйінді</w:t>
      </w:r>
      <w:r w:rsidRPr="003D6259">
        <w:rPr>
          <w:rFonts w:ascii="Times New Roman" w:hAnsi="Times New Roman"/>
          <w:sz w:val="28"/>
          <w:szCs w:val="28"/>
          <w:lang w:val="kk-KZ"/>
        </w:rPr>
        <w:t xml:space="preserve"> көрсеткіштерін (</w:t>
      </w:r>
      <w:r w:rsidRPr="003D6259">
        <w:rPr>
          <w:rFonts w:ascii="Times New Roman" w:hAnsi="Times New Roman"/>
          <w:i/>
          <w:sz w:val="24"/>
          <w:szCs w:val="24"/>
          <w:lang w:val="kk-KZ"/>
        </w:rPr>
        <w:t>бұдан әрі</w:t>
      </w:r>
      <w:r w:rsidR="00915E2B" w:rsidRPr="003D6259">
        <w:rPr>
          <w:rFonts w:ascii="Times New Roman" w:hAnsi="Times New Roman"/>
          <w:i/>
          <w:sz w:val="24"/>
          <w:szCs w:val="24"/>
          <w:lang w:val="kk-KZ"/>
        </w:rPr>
        <w:t xml:space="preserve"> – </w:t>
      </w:r>
      <w:r w:rsidRPr="003D6259">
        <w:rPr>
          <w:rFonts w:ascii="Times New Roman" w:hAnsi="Times New Roman"/>
          <w:i/>
          <w:sz w:val="24"/>
          <w:szCs w:val="24"/>
          <w:lang w:val="kk-KZ"/>
        </w:rPr>
        <w:t>Қ</w:t>
      </w:r>
      <w:r w:rsidR="00915E2B" w:rsidRPr="003D6259">
        <w:rPr>
          <w:rFonts w:ascii="Times New Roman" w:hAnsi="Times New Roman"/>
          <w:i/>
          <w:sz w:val="24"/>
          <w:szCs w:val="24"/>
          <w:lang w:val="kk-KZ"/>
        </w:rPr>
        <w:t>Т</w:t>
      </w:r>
      <w:r w:rsidRPr="003D6259">
        <w:rPr>
          <w:rFonts w:ascii="Times New Roman" w:hAnsi="Times New Roman"/>
          <w:i/>
          <w:sz w:val="24"/>
          <w:szCs w:val="24"/>
          <w:lang w:val="kk-KZ"/>
        </w:rPr>
        <w:t>К көрсеткіштері</w:t>
      </w:r>
      <w:r w:rsidRPr="003D6259">
        <w:rPr>
          <w:rFonts w:ascii="Times New Roman" w:hAnsi="Times New Roman"/>
          <w:sz w:val="28"/>
          <w:szCs w:val="28"/>
          <w:lang w:val="kk-KZ"/>
        </w:rPr>
        <w:t>) орындауға қол жеткізе алмағандығын анықтады.</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2018 жылы – 7 көрсеткіштің 5-іне қол жеткізілді немесе 71,4%, </w:t>
      </w:r>
      <w:r w:rsidR="00915E2B" w:rsidRPr="003D6259">
        <w:rPr>
          <w:rFonts w:ascii="Times New Roman" w:hAnsi="Times New Roman"/>
          <w:sz w:val="28"/>
          <w:szCs w:val="28"/>
          <w:lang w:val="kk-KZ"/>
        </w:rPr>
        <w:t xml:space="preserve"> ҚТ</w:t>
      </w:r>
      <w:r w:rsidRPr="003D6259">
        <w:rPr>
          <w:rFonts w:ascii="Times New Roman" w:hAnsi="Times New Roman"/>
          <w:sz w:val="28"/>
          <w:szCs w:val="28"/>
          <w:lang w:val="kk-KZ"/>
        </w:rPr>
        <w:t xml:space="preserve">К </w:t>
      </w:r>
      <w:r w:rsidR="00915E2B" w:rsidRPr="003D6259">
        <w:rPr>
          <w:rFonts w:ascii="Times New Roman" w:hAnsi="Times New Roman"/>
          <w:b/>
          <w:sz w:val="28"/>
          <w:szCs w:val="28"/>
          <w:lang w:val="kk-KZ"/>
        </w:rPr>
        <w:t xml:space="preserve">2 </w:t>
      </w:r>
      <w:r w:rsidRPr="003D6259">
        <w:rPr>
          <w:rFonts w:ascii="Times New Roman" w:hAnsi="Times New Roman"/>
          <w:sz w:val="28"/>
          <w:szCs w:val="28"/>
          <w:lang w:val="kk-KZ"/>
        </w:rPr>
        <w:t xml:space="preserve">көрсеткішіне </w:t>
      </w:r>
      <w:r w:rsidRPr="003D6259">
        <w:rPr>
          <w:rFonts w:ascii="Times New Roman" w:hAnsi="Times New Roman"/>
          <w:b/>
          <w:sz w:val="28"/>
          <w:szCs w:val="28"/>
          <w:lang w:val="kk-KZ"/>
        </w:rPr>
        <w:t>қол жеткізілген жоқ</w:t>
      </w:r>
      <w:r w:rsidRPr="003D6259">
        <w:rPr>
          <w:rFonts w:ascii="Times New Roman" w:hAnsi="Times New Roman"/>
          <w:sz w:val="28"/>
          <w:szCs w:val="28"/>
          <w:lang w:val="kk-KZ"/>
        </w:rPr>
        <w:t>, 2019 жылы 7 көрсеткіштің 2-іне қол жеткізілді немесе 28,5%,  Қ</w:t>
      </w:r>
      <w:r w:rsidR="00915E2B" w:rsidRPr="003D6259">
        <w:rPr>
          <w:rFonts w:ascii="Times New Roman" w:hAnsi="Times New Roman"/>
          <w:sz w:val="28"/>
          <w:szCs w:val="28"/>
          <w:lang w:val="kk-KZ"/>
        </w:rPr>
        <w:t>Т</w:t>
      </w:r>
      <w:r w:rsidRPr="003D6259">
        <w:rPr>
          <w:rFonts w:ascii="Times New Roman" w:hAnsi="Times New Roman"/>
          <w:sz w:val="28"/>
          <w:szCs w:val="28"/>
          <w:lang w:val="kk-KZ"/>
        </w:rPr>
        <w:t xml:space="preserve">К-нің </w:t>
      </w:r>
      <w:r w:rsidRPr="003D6259">
        <w:rPr>
          <w:rFonts w:ascii="Times New Roman" w:hAnsi="Times New Roman"/>
          <w:b/>
          <w:sz w:val="28"/>
          <w:szCs w:val="28"/>
          <w:lang w:val="kk-KZ"/>
        </w:rPr>
        <w:t>5</w:t>
      </w:r>
      <w:r w:rsidRPr="003D6259">
        <w:rPr>
          <w:rFonts w:ascii="Times New Roman" w:hAnsi="Times New Roman"/>
          <w:sz w:val="28"/>
          <w:szCs w:val="28"/>
          <w:lang w:val="kk-KZ"/>
        </w:rPr>
        <w:t xml:space="preserve"> көрсеткішіне </w:t>
      </w:r>
      <w:r w:rsidRPr="003D6259">
        <w:rPr>
          <w:rFonts w:ascii="Times New Roman" w:hAnsi="Times New Roman"/>
          <w:b/>
          <w:sz w:val="28"/>
          <w:szCs w:val="28"/>
          <w:lang w:val="kk-KZ"/>
        </w:rPr>
        <w:t>қол жеткізілген жоқ</w:t>
      </w:r>
      <w:r w:rsidRPr="003D6259">
        <w:rPr>
          <w:rFonts w:ascii="Times New Roman" w:hAnsi="Times New Roman"/>
          <w:sz w:val="28"/>
          <w:szCs w:val="28"/>
          <w:lang w:val="kk-KZ"/>
        </w:rPr>
        <w:t>, 2020 жылы - 7 көрсеткіштің 1-іне</w:t>
      </w:r>
      <w:r w:rsidR="00915E2B" w:rsidRPr="003D6259">
        <w:rPr>
          <w:rFonts w:ascii="Times New Roman" w:hAnsi="Times New Roman"/>
          <w:sz w:val="28"/>
          <w:szCs w:val="28"/>
          <w:lang w:val="kk-KZ"/>
        </w:rPr>
        <w:t xml:space="preserve"> қол жеткізілді немесе 14,2%, ҚТ</w:t>
      </w:r>
      <w:r w:rsidRPr="003D6259">
        <w:rPr>
          <w:rFonts w:ascii="Times New Roman" w:hAnsi="Times New Roman"/>
          <w:sz w:val="28"/>
          <w:szCs w:val="28"/>
          <w:lang w:val="kk-KZ"/>
        </w:rPr>
        <w:t xml:space="preserve">К-нің </w:t>
      </w:r>
      <w:r w:rsidRPr="003D6259">
        <w:rPr>
          <w:rFonts w:ascii="Times New Roman" w:hAnsi="Times New Roman"/>
          <w:i/>
          <w:sz w:val="28"/>
          <w:szCs w:val="28"/>
          <w:lang w:val="kk-KZ"/>
        </w:rPr>
        <w:t>6</w:t>
      </w:r>
      <w:r w:rsidRPr="003D6259">
        <w:rPr>
          <w:rFonts w:ascii="Times New Roman" w:hAnsi="Times New Roman"/>
          <w:sz w:val="28"/>
          <w:szCs w:val="28"/>
          <w:lang w:val="kk-KZ"/>
        </w:rPr>
        <w:t xml:space="preserve"> көрсеткішіне </w:t>
      </w:r>
      <w:r w:rsidRPr="003D6259">
        <w:rPr>
          <w:rFonts w:ascii="Times New Roman" w:hAnsi="Times New Roman"/>
          <w:b/>
          <w:sz w:val="28"/>
          <w:szCs w:val="28"/>
          <w:lang w:val="kk-KZ"/>
        </w:rPr>
        <w:t>қол жеткізілген жоқ</w:t>
      </w:r>
      <w:r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Мысалы, негізгі қызметтен түсетін кірістер бойынша жоспардың орындалмауына байланысты жыл сайын </w:t>
      </w:r>
      <w:r w:rsidR="008168CD" w:rsidRPr="003D6259">
        <w:rPr>
          <w:rFonts w:ascii="Times New Roman" w:hAnsi="Times New Roman"/>
          <w:sz w:val="28"/>
          <w:szCs w:val="28"/>
          <w:lang w:val="kk-KZ"/>
        </w:rPr>
        <w:t>«EBITDA margin %»</w:t>
      </w:r>
      <w:r w:rsidRPr="003D6259">
        <w:rPr>
          <w:rFonts w:ascii="Times New Roman" w:hAnsi="Times New Roman"/>
          <w:sz w:val="28"/>
          <w:szCs w:val="28"/>
          <w:lang w:val="kk-KZ"/>
        </w:rPr>
        <w:t xml:space="preserve"> және </w:t>
      </w:r>
      <w:r w:rsidR="008168CD" w:rsidRPr="003D6259">
        <w:rPr>
          <w:rFonts w:ascii="Times New Roman" w:hAnsi="Times New Roman"/>
          <w:sz w:val="28"/>
          <w:szCs w:val="28"/>
          <w:lang w:val="kk-KZ"/>
        </w:rPr>
        <w:t>«Еңбек өнімділігі»</w:t>
      </w:r>
      <w:r w:rsidRPr="003D6259">
        <w:rPr>
          <w:rFonts w:ascii="Times New Roman" w:hAnsi="Times New Roman"/>
          <w:sz w:val="28"/>
          <w:szCs w:val="28"/>
          <w:lang w:val="kk-KZ"/>
        </w:rPr>
        <w:t xml:space="preserve"> Қ</w:t>
      </w:r>
      <w:r w:rsidR="008168CD" w:rsidRPr="003D6259">
        <w:rPr>
          <w:rFonts w:ascii="Times New Roman" w:hAnsi="Times New Roman"/>
          <w:sz w:val="28"/>
          <w:szCs w:val="28"/>
          <w:lang w:val="kk-KZ"/>
        </w:rPr>
        <w:t>Т</w:t>
      </w:r>
      <w:r w:rsidRPr="003D6259">
        <w:rPr>
          <w:rFonts w:ascii="Times New Roman" w:hAnsi="Times New Roman"/>
          <w:sz w:val="28"/>
          <w:szCs w:val="28"/>
          <w:lang w:val="kk-KZ"/>
        </w:rPr>
        <w:t>К көрсеткіштеріне қол жеткізбеу байқалады.</w:t>
      </w:r>
    </w:p>
    <w:p w:rsidR="00EB1449" w:rsidRPr="003D6259" w:rsidRDefault="00EB1449" w:rsidP="00EB1449">
      <w:pPr>
        <w:spacing w:after="0"/>
        <w:ind w:firstLine="709"/>
        <w:jc w:val="both"/>
        <w:rPr>
          <w:rFonts w:ascii="Times New Roman" w:hAnsi="Times New Roman"/>
          <w:b/>
          <w:i/>
          <w:sz w:val="28"/>
          <w:szCs w:val="28"/>
          <w:lang w:val="kk-KZ"/>
        </w:rPr>
      </w:pPr>
      <w:r w:rsidRPr="003D6259">
        <w:rPr>
          <w:rFonts w:ascii="Times New Roman" w:hAnsi="Times New Roman"/>
          <w:b/>
          <w:i/>
          <w:sz w:val="28"/>
          <w:szCs w:val="28"/>
          <w:lang w:val="kk-KZ"/>
        </w:rPr>
        <w:t xml:space="preserve">2. </w:t>
      </w:r>
      <w:r w:rsidR="00B74559" w:rsidRPr="003D6259">
        <w:rPr>
          <w:rFonts w:ascii="Times New Roman" w:hAnsi="Times New Roman"/>
          <w:b/>
          <w:i/>
          <w:sz w:val="28"/>
          <w:szCs w:val="28"/>
          <w:lang w:val="kk-KZ"/>
        </w:rPr>
        <w:t>«</w:t>
      </w:r>
      <w:r w:rsidRPr="003D6259">
        <w:rPr>
          <w:rFonts w:ascii="Times New Roman" w:hAnsi="Times New Roman"/>
          <w:b/>
          <w:i/>
          <w:sz w:val="28"/>
          <w:szCs w:val="28"/>
          <w:lang w:val="kk-KZ"/>
        </w:rPr>
        <w:t>Қазпошта</w:t>
      </w:r>
      <w:r w:rsidR="00B74559" w:rsidRPr="003D6259">
        <w:rPr>
          <w:rFonts w:ascii="Times New Roman" w:hAnsi="Times New Roman"/>
          <w:b/>
          <w:i/>
          <w:sz w:val="28"/>
          <w:szCs w:val="28"/>
          <w:lang w:val="kk-KZ"/>
        </w:rPr>
        <w:t xml:space="preserve">» </w:t>
      </w:r>
      <w:r w:rsidRPr="003D6259">
        <w:rPr>
          <w:rFonts w:ascii="Times New Roman" w:hAnsi="Times New Roman"/>
          <w:b/>
          <w:i/>
          <w:sz w:val="28"/>
          <w:szCs w:val="28"/>
          <w:lang w:val="kk-KZ"/>
        </w:rPr>
        <w:t>АҚ активтерін пайдалану және шарттық міндеттемелерін орындау.</w:t>
      </w:r>
    </w:p>
    <w:p w:rsidR="00EB1449" w:rsidRPr="003D6259" w:rsidRDefault="00B7455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2018 жылмен салыстырғанда «</w:t>
      </w:r>
      <w:r w:rsidR="00EB1449" w:rsidRPr="003D6259">
        <w:rPr>
          <w:rFonts w:ascii="Times New Roman" w:hAnsi="Times New Roman"/>
          <w:sz w:val="28"/>
          <w:szCs w:val="28"/>
          <w:lang w:val="kk-KZ"/>
        </w:rPr>
        <w:t>Қазпошта</w:t>
      </w:r>
      <w:r w:rsidRPr="003D6259">
        <w:rPr>
          <w:rFonts w:ascii="Times New Roman" w:hAnsi="Times New Roman"/>
          <w:sz w:val="28"/>
          <w:szCs w:val="28"/>
          <w:lang w:val="kk-KZ"/>
        </w:rPr>
        <w:t>»</w:t>
      </w:r>
      <w:r w:rsidR="00EB1449" w:rsidRPr="003D6259">
        <w:rPr>
          <w:rFonts w:ascii="Times New Roman" w:hAnsi="Times New Roman"/>
          <w:sz w:val="28"/>
          <w:szCs w:val="28"/>
          <w:lang w:val="kk-KZ"/>
        </w:rPr>
        <w:t xml:space="preserve"> АҚ активтері </w:t>
      </w:r>
      <w:r w:rsidRPr="003D6259">
        <w:rPr>
          <w:rFonts w:ascii="Times New Roman" w:hAnsi="Times New Roman"/>
          <w:sz w:val="28"/>
          <w:szCs w:val="28"/>
          <w:lang w:val="kk-KZ"/>
        </w:rPr>
        <w:t>12,5%</w:t>
      </w:r>
      <w:r w:rsidR="008168CD" w:rsidRPr="003D6259">
        <w:rPr>
          <w:rFonts w:ascii="Times New Roman" w:hAnsi="Times New Roman"/>
          <w:sz w:val="28"/>
          <w:szCs w:val="28"/>
          <w:lang w:val="kk-KZ"/>
        </w:rPr>
        <w:t>-ға</w:t>
      </w:r>
      <w:r w:rsidRPr="003D6259">
        <w:rPr>
          <w:rFonts w:ascii="Times New Roman" w:hAnsi="Times New Roman"/>
          <w:sz w:val="28"/>
          <w:szCs w:val="28"/>
          <w:lang w:val="kk-KZ"/>
        </w:rPr>
        <w:t xml:space="preserve"> өсті </w:t>
      </w:r>
      <w:r w:rsidR="00CD7062" w:rsidRPr="003D6259">
        <w:rPr>
          <w:rFonts w:ascii="Times New Roman" w:hAnsi="Times New Roman"/>
          <w:sz w:val="28"/>
          <w:szCs w:val="28"/>
          <w:lang w:val="kk-KZ"/>
        </w:rPr>
        <w:t xml:space="preserve"> </w:t>
      </w:r>
      <w:r w:rsidR="00EB1449" w:rsidRPr="003D6259">
        <w:rPr>
          <w:rFonts w:ascii="Times New Roman" w:hAnsi="Times New Roman"/>
          <w:sz w:val="28"/>
          <w:szCs w:val="28"/>
          <w:lang w:val="kk-KZ"/>
        </w:rPr>
        <w:t xml:space="preserve"> (</w:t>
      </w:r>
      <w:r w:rsidR="00EB1449" w:rsidRPr="003D6259">
        <w:rPr>
          <w:rFonts w:ascii="Times New Roman" w:hAnsi="Times New Roman"/>
          <w:i/>
          <w:sz w:val="24"/>
          <w:szCs w:val="24"/>
          <w:lang w:val="kk-KZ"/>
        </w:rPr>
        <w:t>201</w:t>
      </w:r>
      <w:r w:rsidR="00CD7062" w:rsidRPr="003D6259">
        <w:rPr>
          <w:rFonts w:ascii="Times New Roman" w:hAnsi="Times New Roman"/>
          <w:i/>
          <w:sz w:val="24"/>
          <w:szCs w:val="24"/>
          <w:lang w:val="kk-KZ"/>
        </w:rPr>
        <w:t>8</w:t>
      </w:r>
      <w:r w:rsidR="008168CD" w:rsidRPr="003D6259">
        <w:rPr>
          <w:rFonts w:ascii="Times New Roman" w:hAnsi="Times New Roman"/>
          <w:i/>
          <w:sz w:val="24"/>
          <w:szCs w:val="24"/>
          <w:lang w:val="kk-KZ"/>
        </w:rPr>
        <w:t xml:space="preserve"> жылғы 31 желтоқсанд</w:t>
      </w:r>
      <w:r w:rsidR="00EB1449" w:rsidRPr="003D6259">
        <w:rPr>
          <w:rFonts w:ascii="Times New Roman" w:hAnsi="Times New Roman"/>
          <w:i/>
          <w:sz w:val="24"/>
          <w:szCs w:val="24"/>
          <w:lang w:val="kk-KZ"/>
        </w:rPr>
        <w:t xml:space="preserve">а – </w:t>
      </w:r>
      <w:r w:rsidR="00CD7062" w:rsidRPr="003D6259">
        <w:rPr>
          <w:rFonts w:ascii="Times New Roman" w:hAnsi="Times New Roman"/>
          <w:i/>
          <w:sz w:val="24"/>
          <w:szCs w:val="24"/>
          <w:lang w:val="kk-KZ"/>
        </w:rPr>
        <w:t>94 434,4</w:t>
      </w:r>
      <w:r w:rsidR="00EB1449" w:rsidRPr="003D6259">
        <w:rPr>
          <w:rFonts w:ascii="Times New Roman" w:hAnsi="Times New Roman"/>
          <w:i/>
          <w:sz w:val="24"/>
          <w:szCs w:val="24"/>
          <w:lang w:val="kk-KZ"/>
        </w:rPr>
        <w:t xml:space="preserve"> млн. теңге, 20</w:t>
      </w:r>
      <w:r w:rsidR="00CD7062" w:rsidRPr="003D6259">
        <w:rPr>
          <w:rFonts w:ascii="Times New Roman" w:hAnsi="Times New Roman"/>
          <w:i/>
          <w:sz w:val="24"/>
          <w:szCs w:val="24"/>
          <w:lang w:val="kk-KZ"/>
        </w:rPr>
        <w:t>20</w:t>
      </w:r>
      <w:r w:rsidR="00EB1449" w:rsidRPr="003D6259">
        <w:rPr>
          <w:rFonts w:ascii="Times New Roman" w:hAnsi="Times New Roman"/>
          <w:i/>
          <w:sz w:val="24"/>
          <w:szCs w:val="24"/>
          <w:lang w:val="kk-KZ"/>
        </w:rPr>
        <w:t xml:space="preserve"> жылғы 31 желтоқсан</w:t>
      </w:r>
      <w:r w:rsidR="008168CD" w:rsidRPr="003D6259">
        <w:rPr>
          <w:rFonts w:ascii="Times New Roman" w:hAnsi="Times New Roman"/>
          <w:i/>
          <w:sz w:val="24"/>
          <w:szCs w:val="24"/>
          <w:lang w:val="kk-KZ"/>
        </w:rPr>
        <w:t>д</w:t>
      </w:r>
      <w:r w:rsidR="00EB1449" w:rsidRPr="003D6259">
        <w:rPr>
          <w:rFonts w:ascii="Times New Roman" w:hAnsi="Times New Roman"/>
          <w:i/>
          <w:sz w:val="24"/>
          <w:szCs w:val="24"/>
          <w:lang w:val="kk-KZ"/>
        </w:rPr>
        <w:t xml:space="preserve">а – </w:t>
      </w:r>
      <w:r w:rsidR="00CD7062" w:rsidRPr="003D6259">
        <w:rPr>
          <w:rFonts w:ascii="Times New Roman" w:hAnsi="Times New Roman"/>
          <w:i/>
          <w:sz w:val="24"/>
          <w:szCs w:val="24"/>
          <w:lang w:val="kk-KZ"/>
        </w:rPr>
        <w:t>108 014,3</w:t>
      </w:r>
      <w:r w:rsidR="00EB1449" w:rsidRPr="003D6259">
        <w:rPr>
          <w:rFonts w:ascii="Times New Roman" w:hAnsi="Times New Roman"/>
          <w:i/>
          <w:sz w:val="24"/>
          <w:szCs w:val="24"/>
          <w:lang w:val="kk-KZ"/>
        </w:rPr>
        <w:t xml:space="preserve"> млн. теңге</w:t>
      </w:r>
      <w:r w:rsidR="00EB1449" w:rsidRPr="003D6259">
        <w:rPr>
          <w:rFonts w:ascii="Times New Roman" w:hAnsi="Times New Roman"/>
          <w:sz w:val="28"/>
          <w:szCs w:val="28"/>
          <w:lang w:val="kk-KZ"/>
        </w:rPr>
        <w:t xml:space="preserve">). </w:t>
      </w:r>
      <w:r w:rsidR="008168CD" w:rsidRPr="003D6259">
        <w:rPr>
          <w:rFonts w:ascii="Times New Roman" w:hAnsi="Times New Roman"/>
          <w:sz w:val="28"/>
          <w:szCs w:val="28"/>
          <w:lang w:val="kk-KZ"/>
        </w:rPr>
        <w:t>Со</w:t>
      </w:r>
      <w:r w:rsidR="00EB1449" w:rsidRPr="003D6259">
        <w:rPr>
          <w:rFonts w:ascii="Times New Roman" w:hAnsi="Times New Roman"/>
          <w:sz w:val="28"/>
          <w:szCs w:val="28"/>
          <w:lang w:val="kk-KZ"/>
        </w:rPr>
        <w:t xml:space="preserve">ның ішінде, негізгі құралдар мен материалдық емес </w:t>
      </w:r>
      <w:r w:rsidR="008168CD" w:rsidRPr="003D6259">
        <w:rPr>
          <w:rFonts w:ascii="Times New Roman" w:hAnsi="Times New Roman"/>
          <w:sz w:val="28"/>
          <w:szCs w:val="28"/>
          <w:lang w:val="kk-KZ"/>
        </w:rPr>
        <w:lastRenderedPageBreak/>
        <w:t>активтер 2020 жылғы 31 ж</w:t>
      </w:r>
      <w:r w:rsidR="00EB1449" w:rsidRPr="003D6259">
        <w:rPr>
          <w:rFonts w:ascii="Times New Roman" w:hAnsi="Times New Roman"/>
          <w:sz w:val="28"/>
          <w:szCs w:val="28"/>
          <w:lang w:val="kk-KZ"/>
        </w:rPr>
        <w:t>елтоқсанда 34 797,7 млн.</w:t>
      </w:r>
      <w:r w:rsidR="008168CD" w:rsidRPr="003D6259">
        <w:rPr>
          <w:rFonts w:ascii="Times New Roman" w:hAnsi="Times New Roman"/>
          <w:sz w:val="28"/>
          <w:szCs w:val="28"/>
          <w:lang w:val="kk-KZ"/>
        </w:rPr>
        <w:t xml:space="preserve"> теңгені немесе 76,8%</w:t>
      </w:r>
      <w:r w:rsidR="00EB1449" w:rsidRPr="003D6259">
        <w:rPr>
          <w:rFonts w:ascii="Times New Roman" w:hAnsi="Times New Roman"/>
          <w:sz w:val="28"/>
          <w:szCs w:val="28"/>
          <w:lang w:val="kk-KZ"/>
        </w:rPr>
        <w:t>-ды құрайды.</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Бұл ретте</w:t>
      </w:r>
      <w:r w:rsidR="008168CD" w:rsidRPr="003D6259">
        <w:rPr>
          <w:rFonts w:ascii="Times New Roman" w:hAnsi="Times New Roman"/>
          <w:sz w:val="28"/>
          <w:szCs w:val="28"/>
          <w:lang w:val="kk-KZ"/>
        </w:rPr>
        <w:t>,</w:t>
      </w:r>
      <w:r w:rsidRPr="003D6259">
        <w:rPr>
          <w:rFonts w:ascii="Times New Roman" w:hAnsi="Times New Roman"/>
          <w:sz w:val="28"/>
          <w:szCs w:val="28"/>
          <w:lang w:val="kk-KZ"/>
        </w:rPr>
        <w:t xml:space="preserve"> негізгі құралдар мен материалдық емес активтер құрылымындағы елеулі үлес ғимараттар мен құрылыстар</w:t>
      </w:r>
      <w:r w:rsidR="00A82137" w:rsidRPr="003D6259">
        <w:rPr>
          <w:rFonts w:ascii="Times New Roman" w:hAnsi="Times New Roman"/>
          <w:sz w:val="28"/>
          <w:szCs w:val="28"/>
          <w:lang w:val="kk-KZ"/>
        </w:rPr>
        <w:t>ға тиесілі</w:t>
      </w:r>
      <w:r w:rsidRPr="003D6259">
        <w:rPr>
          <w:rFonts w:ascii="Times New Roman" w:hAnsi="Times New Roman"/>
          <w:sz w:val="28"/>
          <w:szCs w:val="28"/>
          <w:lang w:val="kk-KZ"/>
        </w:rPr>
        <w:t xml:space="preserve"> (</w:t>
      </w:r>
      <w:r w:rsidRPr="003D6259">
        <w:rPr>
          <w:rFonts w:ascii="Times New Roman" w:hAnsi="Times New Roman"/>
          <w:i/>
          <w:sz w:val="24"/>
          <w:szCs w:val="24"/>
          <w:lang w:val="kk-KZ"/>
        </w:rPr>
        <w:t>2018 жылы 42,0%, 2019 жылы 41,1% және 2020 жылы 41,6%</w:t>
      </w:r>
      <w:r w:rsidRPr="003D6259">
        <w:rPr>
          <w:rFonts w:ascii="Times New Roman" w:hAnsi="Times New Roman"/>
          <w:sz w:val="28"/>
          <w:szCs w:val="28"/>
          <w:lang w:val="kk-KZ"/>
        </w:rPr>
        <w:t>).</w:t>
      </w:r>
    </w:p>
    <w:p w:rsidR="00EB1449" w:rsidRPr="003D6259" w:rsidRDefault="00CD7062" w:rsidP="00EB1449">
      <w:pPr>
        <w:spacing w:after="0"/>
        <w:ind w:firstLine="851"/>
        <w:jc w:val="both"/>
        <w:rPr>
          <w:rFonts w:ascii="Times New Roman" w:hAnsi="Times New Roman"/>
          <w:sz w:val="28"/>
          <w:szCs w:val="28"/>
          <w:lang w:val="kk-KZ"/>
        </w:rPr>
      </w:pPr>
      <w:r w:rsidRPr="003D6259">
        <w:rPr>
          <w:rFonts w:ascii="Times New Roman" w:hAnsi="Times New Roman"/>
          <w:sz w:val="28"/>
          <w:szCs w:val="28"/>
          <w:lang w:val="kk-KZ"/>
        </w:rPr>
        <w:t>«</w:t>
      </w:r>
      <w:r w:rsidR="00EB1449" w:rsidRPr="003D6259">
        <w:rPr>
          <w:rFonts w:ascii="Times New Roman" w:hAnsi="Times New Roman"/>
          <w:sz w:val="28"/>
          <w:szCs w:val="28"/>
          <w:lang w:val="kk-KZ"/>
        </w:rPr>
        <w:t>Қазпошта</w:t>
      </w:r>
      <w:r w:rsidRPr="003D6259">
        <w:rPr>
          <w:rFonts w:ascii="Times New Roman" w:hAnsi="Times New Roman"/>
          <w:sz w:val="28"/>
          <w:szCs w:val="28"/>
          <w:lang w:val="kk-KZ"/>
        </w:rPr>
        <w:t>»</w:t>
      </w:r>
      <w:r w:rsidR="00EB1449" w:rsidRPr="003D6259">
        <w:rPr>
          <w:rFonts w:ascii="Times New Roman" w:hAnsi="Times New Roman"/>
          <w:sz w:val="28"/>
          <w:szCs w:val="28"/>
          <w:lang w:val="kk-KZ"/>
        </w:rPr>
        <w:t xml:space="preserve"> АҚ-ның 3024 өндірістік объектісінің 2091-і </w:t>
      </w:r>
      <w:r w:rsidR="00EB1449" w:rsidRPr="003D6259">
        <w:rPr>
          <w:rFonts w:ascii="Times New Roman" w:hAnsi="Times New Roman"/>
          <w:i/>
          <w:sz w:val="24"/>
          <w:szCs w:val="28"/>
          <w:lang w:val="kk-KZ"/>
        </w:rPr>
        <w:t>(69%)</w:t>
      </w:r>
      <w:r w:rsidR="00EB1449" w:rsidRPr="003D6259">
        <w:rPr>
          <w:rFonts w:ascii="Times New Roman" w:hAnsi="Times New Roman"/>
          <w:sz w:val="24"/>
          <w:szCs w:val="28"/>
          <w:lang w:val="kk-KZ"/>
        </w:rPr>
        <w:t xml:space="preserve"> </w:t>
      </w:r>
      <w:r w:rsidR="00EB1449" w:rsidRPr="003D6259">
        <w:rPr>
          <w:rFonts w:ascii="Times New Roman" w:hAnsi="Times New Roman"/>
          <w:b/>
          <w:sz w:val="28"/>
          <w:szCs w:val="28"/>
          <w:lang w:val="kk-KZ"/>
        </w:rPr>
        <w:t>қанағаттанарлық жағдайда</w:t>
      </w:r>
      <w:r w:rsidR="00EB1449" w:rsidRPr="003D6259">
        <w:rPr>
          <w:rFonts w:ascii="Times New Roman" w:hAnsi="Times New Roman"/>
          <w:sz w:val="28"/>
          <w:szCs w:val="28"/>
          <w:lang w:val="kk-KZ"/>
        </w:rPr>
        <w:t xml:space="preserve"> екенін атап өту қажет, олардың басым бөлігін (</w:t>
      </w:r>
      <w:r w:rsidR="00EB1449" w:rsidRPr="003D6259">
        <w:rPr>
          <w:rFonts w:ascii="Times New Roman" w:hAnsi="Times New Roman"/>
          <w:i/>
          <w:sz w:val="24"/>
          <w:szCs w:val="24"/>
          <w:lang w:val="kk-KZ"/>
        </w:rPr>
        <w:t>1616 объекті немесе 77%</w:t>
      </w:r>
      <w:r w:rsidR="00EB1449" w:rsidRPr="003D6259">
        <w:rPr>
          <w:rFonts w:ascii="Times New Roman" w:hAnsi="Times New Roman"/>
          <w:sz w:val="28"/>
          <w:szCs w:val="28"/>
          <w:lang w:val="kk-KZ"/>
        </w:rPr>
        <w:t>) ауылдық пошта байланысы бөлімшелері құрайды.</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w:t>
      </w:r>
      <w:r w:rsidR="008168CD" w:rsidRPr="003D6259">
        <w:rPr>
          <w:rFonts w:ascii="Times New Roman" w:hAnsi="Times New Roman"/>
          <w:sz w:val="28"/>
          <w:szCs w:val="28"/>
          <w:lang w:val="kk-KZ"/>
        </w:rPr>
        <w:t xml:space="preserve"> </w:t>
      </w:r>
      <w:r w:rsidRPr="003D6259">
        <w:rPr>
          <w:rFonts w:ascii="Times New Roman" w:hAnsi="Times New Roman"/>
          <w:sz w:val="28"/>
          <w:szCs w:val="28"/>
          <w:lang w:val="kk-KZ"/>
        </w:rPr>
        <w:t>ҚР Үкіметінің 2018 жылғы 20 желтоқсандағы №853 қаулысына сәйкес, Қорға Түркістан қаласында Цифрлық кеңсе құрылысын қаржыландыруды қамтамасыз ету тапсырыл</w:t>
      </w:r>
      <w:r w:rsidR="00A82137" w:rsidRPr="003D6259">
        <w:rPr>
          <w:rFonts w:ascii="Times New Roman" w:hAnsi="Times New Roman"/>
          <w:sz w:val="28"/>
          <w:szCs w:val="28"/>
          <w:lang w:val="kk-KZ"/>
        </w:rPr>
        <w:t>ған</w:t>
      </w:r>
      <w:r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Цифрлық кеңсе құрылысына тапсырыс берушінің өкілі ретінде</w:t>
      </w:r>
      <w:r w:rsidR="00D4547D" w:rsidRPr="003D6259">
        <w:rPr>
          <w:rFonts w:ascii="Times New Roman" w:hAnsi="Times New Roman"/>
          <w:sz w:val="28"/>
          <w:szCs w:val="28"/>
          <w:lang w:val="kk-KZ"/>
        </w:rPr>
        <w:t xml:space="preserve"> «</w:t>
      </w:r>
      <w:r w:rsidRPr="003D6259">
        <w:rPr>
          <w:rFonts w:ascii="Times New Roman" w:hAnsi="Times New Roman"/>
          <w:sz w:val="28"/>
          <w:szCs w:val="28"/>
          <w:lang w:val="kk-KZ"/>
        </w:rPr>
        <w:t>Қазпошта</w:t>
      </w:r>
      <w:r w:rsidR="00D4547D"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АҚ берген сенімхат бойынша </w:t>
      </w:r>
      <w:r w:rsidR="000C2F81" w:rsidRPr="003D6259">
        <w:rPr>
          <w:rFonts w:ascii="Times New Roman" w:hAnsi="Times New Roman"/>
          <w:sz w:val="28"/>
          <w:szCs w:val="28"/>
          <w:lang w:val="kk-KZ"/>
        </w:rPr>
        <w:t>«</w:t>
      </w:r>
      <w:r w:rsidRPr="003D6259">
        <w:rPr>
          <w:rFonts w:ascii="Times New Roman" w:hAnsi="Times New Roman"/>
          <w:sz w:val="28"/>
          <w:szCs w:val="28"/>
          <w:lang w:val="kk-KZ"/>
        </w:rPr>
        <w:t>Samruk-Kazyna Constraction</w:t>
      </w:r>
      <w:r w:rsidR="000C2F81" w:rsidRPr="003D6259">
        <w:rPr>
          <w:rFonts w:ascii="Times New Roman" w:hAnsi="Times New Roman"/>
          <w:sz w:val="28"/>
          <w:szCs w:val="28"/>
          <w:lang w:val="kk-KZ"/>
        </w:rPr>
        <w:t>»</w:t>
      </w:r>
      <w:r w:rsidRPr="003D6259">
        <w:rPr>
          <w:rFonts w:ascii="Times New Roman" w:hAnsi="Times New Roman"/>
          <w:sz w:val="28"/>
          <w:szCs w:val="28"/>
          <w:lang w:val="kk-KZ"/>
        </w:rPr>
        <w:t xml:space="preserve"> АҚ қатысты</w:t>
      </w:r>
      <w:r w:rsidR="00D4547D" w:rsidRPr="003D6259">
        <w:rPr>
          <w:rFonts w:ascii="Times New Roman" w:hAnsi="Times New Roman"/>
          <w:sz w:val="28"/>
          <w:szCs w:val="28"/>
          <w:lang w:val="kk-KZ"/>
        </w:rPr>
        <w:t>. Бұл ретте, мердігер «</w:t>
      </w:r>
      <w:r w:rsidRPr="003D6259">
        <w:rPr>
          <w:rFonts w:ascii="Times New Roman" w:hAnsi="Times New Roman"/>
          <w:sz w:val="28"/>
          <w:szCs w:val="28"/>
          <w:lang w:val="kk-KZ"/>
        </w:rPr>
        <w:t>Жаңа Арна Құрылыс</w:t>
      </w:r>
      <w:r w:rsidR="00D4547D" w:rsidRPr="003D6259">
        <w:rPr>
          <w:rFonts w:ascii="Times New Roman" w:hAnsi="Times New Roman"/>
          <w:sz w:val="28"/>
          <w:szCs w:val="28"/>
          <w:lang w:val="kk-KZ"/>
        </w:rPr>
        <w:t>»</w:t>
      </w:r>
      <w:r w:rsidRPr="003D6259">
        <w:rPr>
          <w:rFonts w:ascii="Times New Roman" w:hAnsi="Times New Roman"/>
          <w:sz w:val="28"/>
          <w:szCs w:val="28"/>
          <w:lang w:val="kk-KZ"/>
        </w:rPr>
        <w:t xml:space="preserve"> ЖШС </w:t>
      </w:r>
      <w:r w:rsidR="00D4547D" w:rsidRPr="003D6259">
        <w:rPr>
          <w:rFonts w:ascii="Times New Roman" w:hAnsi="Times New Roman"/>
          <w:sz w:val="28"/>
          <w:szCs w:val="28"/>
          <w:lang w:val="kk-KZ"/>
        </w:rPr>
        <w:t>«</w:t>
      </w:r>
      <w:r w:rsidRPr="003D6259">
        <w:rPr>
          <w:rFonts w:ascii="Times New Roman" w:hAnsi="Times New Roman"/>
          <w:sz w:val="28"/>
          <w:szCs w:val="28"/>
          <w:lang w:val="kk-KZ"/>
        </w:rPr>
        <w:t>Қазпо</w:t>
      </w:r>
      <w:r w:rsidR="00D4547D" w:rsidRPr="003D6259">
        <w:rPr>
          <w:rFonts w:ascii="Times New Roman" w:hAnsi="Times New Roman"/>
          <w:sz w:val="28"/>
          <w:szCs w:val="28"/>
          <w:lang w:val="kk-KZ"/>
        </w:rPr>
        <w:t>ш</w:t>
      </w:r>
      <w:r w:rsidRPr="003D6259">
        <w:rPr>
          <w:rFonts w:ascii="Times New Roman" w:hAnsi="Times New Roman"/>
          <w:sz w:val="28"/>
          <w:szCs w:val="28"/>
          <w:lang w:val="kk-KZ"/>
        </w:rPr>
        <w:t>та</w:t>
      </w:r>
      <w:r w:rsidR="00D4547D" w:rsidRPr="003D6259">
        <w:rPr>
          <w:rFonts w:ascii="Times New Roman" w:hAnsi="Times New Roman"/>
          <w:sz w:val="28"/>
          <w:szCs w:val="28"/>
          <w:lang w:val="kk-KZ"/>
        </w:rPr>
        <w:t>»</w:t>
      </w:r>
      <w:r w:rsidRPr="003D6259">
        <w:rPr>
          <w:rFonts w:ascii="Times New Roman" w:hAnsi="Times New Roman"/>
          <w:sz w:val="28"/>
          <w:szCs w:val="28"/>
          <w:lang w:val="kk-KZ"/>
        </w:rPr>
        <w:t xml:space="preserve"> АҚ пайдасына шарттың толық көлемде орындалуын қамтамасыз етуді енгізген жоқ (</w:t>
      </w:r>
      <w:r w:rsidRPr="003D6259">
        <w:rPr>
          <w:rFonts w:ascii="Times New Roman" w:hAnsi="Times New Roman"/>
          <w:i/>
          <w:sz w:val="24"/>
          <w:szCs w:val="24"/>
          <w:lang w:val="kk-KZ"/>
        </w:rPr>
        <w:t>талап етілетін 5% орнына 3%</w:t>
      </w:r>
      <w:r w:rsidR="00D4547D" w:rsidRPr="003D6259">
        <w:rPr>
          <w:rFonts w:ascii="Times New Roman" w:hAnsi="Times New Roman"/>
          <w:sz w:val="28"/>
          <w:szCs w:val="28"/>
          <w:lang w:val="kk-KZ"/>
        </w:rPr>
        <w:t xml:space="preserve">). </w:t>
      </w:r>
      <w:r w:rsidR="000C2F81" w:rsidRPr="003D6259">
        <w:rPr>
          <w:rFonts w:ascii="Times New Roman" w:hAnsi="Times New Roman"/>
          <w:sz w:val="28"/>
          <w:szCs w:val="28"/>
          <w:lang w:val="kk-KZ"/>
        </w:rPr>
        <w:t>Алайда</w:t>
      </w:r>
      <w:r w:rsidR="00D4547D" w:rsidRPr="003D6259">
        <w:rPr>
          <w:rFonts w:ascii="Times New Roman" w:hAnsi="Times New Roman"/>
          <w:sz w:val="28"/>
          <w:szCs w:val="28"/>
          <w:lang w:val="kk-KZ"/>
        </w:rPr>
        <w:t>, «</w:t>
      </w:r>
      <w:r w:rsidRPr="003D6259">
        <w:rPr>
          <w:rFonts w:ascii="Times New Roman" w:hAnsi="Times New Roman"/>
          <w:sz w:val="28"/>
          <w:szCs w:val="28"/>
          <w:lang w:val="kk-KZ"/>
        </w:rPr>
        <w:t>Қазпошта</w:t>
      </w:r>
      <w:r w:rsidR="00D4547D" w:rsidRPr="003D6259">
        <w:rPr>
          <w:rFonts w:ascii="Times New Roman" w:hAnsi="Times New Roman"/>
          <w:sz w:val="28"/>
          <w:szCs w:val="28"/>
          <w:lang w:val="kk-KZ"/>
        </w:rPr>
        <w:t>»</w:t>
      </w:r>
      <w:r w:rsidRPr="003D6259">
        <w:rPr>
          <w:rFonts w:ascii="Times New Roman" w:hAnsi="Times New Roman"/>
          <w:sz w:val="28"/>
          <w:szCs w:val="28"/>
          <w:lang w:val="kk-KZ"/>
        </w:rPr>
        <w:t xml:space="preserve"> АҚ шартты талап етілетін мөлшерде қамтамасыз етудің енгізілмеуіне байланысты мердігер</w:t>
      </w:r>
      <w:r w:rsidR="000C2F81" w:rsidRPr="003D6259">
        <w:rPr>
          <w:rFonts w:ascii="Times New Roman" w:hAnsi="Times New Roman"/>
          <w:sz w:val="28"/>
          <w:szCs w:val="28"/>
          <w:lang w:val="kk-KZ"/>
        </w:rPr>
        <w:t>дің</w:t>
      </w:r>
      <w:r w:rsidRPr="003D6259">
        <w:rPr>
          <w:rFonts w:ascii="Times New Roman" w:hAnsi="Times New Roman"/>
          <w:sz w:val="28"/>
          <w:szCs w:val="28"/>
          <w:lang w:val="kk-KZ"/>
        </w:rPr>
        <w:t xml:space="preserve"> шарт</w:t>
      </w:r>
      <w:r w:rsidR="000C2F81" w:rsidRPr="003D6259">
        <w:rPr>
          <w:rFonts w:ascii="Times New Roman" w:hAnsi="Times New Roman"/>
          <w:sz w:val="28"/>
          <w:szCs w:val="28"/>
          <w:lang w:val="kk-KZ"/>
        </w:rPr>
        <w:t>ын</w:t>
      </w:r>
      <w:r w:rsidRPr="003D6259">
        <w:rPr>
          <w:rFonts w:ascii="Times New Roman" w:hAnsi="Times New Roman"/>
          <w:sz w:val="28"/>
          <w:szCs w:val="28"/>
          <w:lang w:val="kk-KZ"/>
        </w:rPr>
        <w:t xml:space="preserve"> бұзу жөнінде шаралар қабылдаған жоқ.</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Түркістан қаласындағы Цифрлық кеңсе ғимараты</w:t>
      </w:r>
      <w:r w:rsidR="000C2F81" w:rsidRPr="003D6259">
        <w:rPr>
          <w:rFonts w:ascii="Times New Roman" w:hAnsi="Times New Roman"/>
          <w:sz w:val="28"/>
          <w:szCs w:val="28"/>
          <w:lang w:val="kk-KZ"/>
        </w:rPr>
        <w:t>н</w:t>
      </w:r>
      <w:r w:rsidRPr="003D6259">
        <w:rPr>
          <w:rFonts w:ascii="Times New Roman" w:hAnsi="Times New Roman"/>
          <w:sz w:val="28"/>
          <w:szCs w:val="28"/>
          <w:lang w:val="kk-KZ"/>
        </w:rPr>
        <w:t xml:space="preserve"> </w:t>
      </w:r>
      <w:r w:rsidR="00D4547D" w:rsidRPr="003D6259">
        <w:rPr>
          <w:rFonts w:ascii="Times New Roman" w:hAnsi="Times New Roman"/>
          <w:sz w:val="28"/>
          <w:szCs w:val="28"/>
          <w:lang w:val="kk-KZ"/>
        </w:rPr>
        <w:t>«Samruk-Kazyna Constraction»</w:t>
      </w:r>
      <w:r w:rsidR="000C2F81" w:rsidRPr="003D6259">
        <w:rPr>
          <w:rFonts w:ascii="Times New Roman" w:hAnsi="Times New Roman"/>
          <w:sz w:val="28"/>
          <w:szCs w:val="28"/>
          <w:lang w:val="kk-KZ"/>
        </w:rPr>
        <w:t xml:space="preserve"> АҚ</w:t>
      </w:r>
      <w:r w:rsidRPr="003D6259">
        <w:rPr>
          <w:rFonts w:ascii="Times New Roman" w:hAnsi="Times New Roman"/>
          <w:sz w:val="28"/>
          <w:szCs w:val="28"/>
          <w:lang w:val="kk-KZ"/>
        </w:rPr>
        <w:t xml:space="preserve"> 2020 жылғы 25 тамызда </w:t>
      </w:r>
      <w:r w:rsidR="00D4547D" w:rsidRPr="003D6259">
        <w:rPr>
          <w:rFonts w:ascii="Times New Roman" w:hAnsi="Times New Roman"/>
          <w:sz w:val="28"/>
          <w:szCs w:val="28"/>
          <w:lang w:val="kk-KZ"/>
        </w:rPr>
        <w:t>«</w:t>
      </w:r>
      <w:r w:rsidRPr="003D6259">
        <w:rPr>
          <w:rFonts w:ascii="Times New Roman" w:hAnsi="Times New Roman"/>
          <w:sz w:val="28"/>
          <w:szCs w:val="28"/>
          <w:lang w:val="kk-KZ"/>
        </w:rPr>
        <w:t>Қазпо</w:t>
      </w:r>
      <w:r w:rsidR="00D4547D" w:rsidRPr="003D6259">
        <w:rPr>
          <w:rFonts w:ascii="Times New Roman" w:hAnsi="Times New Roman"/>
          <w:sz w:val="28"/>
          <w:szCs w:val="28"/>
          <w:lang w:val="kk-KZ"/>
        </w:rPr>
        <w:t>ш</w:t>
      </w:r>
      <w:r w:rsidRPr="003D6259">
        <w:rPr>
          <w:rFonts w:ascii="Times New Roman" w:hAnsi="Times New Roman"/>
          <w:sz w:val="28"/>
          <w:szCs w:val="28"/>
          <w:lang w:val="kk-KZ"/>
        </w:rPr>
        <w:t>та</w:t>
      </w:r>
      <w:r w:rsidR="00D4547D" w:rsidRPr="003D6259">
        <w:rPr>
          <w:rFonts w:ascii="Times New Roman" w:hAnsi="Times New Roman"/>
          <w:sz w:val="28"/>
          <w:szCs w:val="28"/>
          <w:lang w:val="kk-KZ"/>
        </w:rPr>
        <w:t xml:space="preserve">» </w:t>
      </w:r>
      <w:r w:rsidRPr="003D6259">
        <w:rPr>
          <w:rFonts w:ascii="Times New Roman" w:hAnsi="Times New Roman"/>
          <w:sz w:val="28"/>
          <w:szCs w:val="28"/>
          <w:lang w:val="kk-KZ"/>
        </w:rPr>
        <w:t>АҚ-ның келісімінсіз өз бетінше сал</w:t>
      </w:r>
      <w:r w:rsidR="000C2F81" w:rsidRPr="003D6259">
        <w:rPr>
          <w:rFonts w:ascii="Times New Roman" w:hAnsi="Times New Roman"/>
          <w:sz w:val="28"/>
          <w:szCs w:val="28"/>
          <w:lang w:val="kk-KZ"/>
        </w:rPr>
        <w:t>ып, пайдалануға қабылда</w:t>
      </w:r>
      <w:r w:rsidR="00A33B09" w:rsidRPr="003D6259">
        <w:rPr>
          <w:rFonts w:ascii="Times New Roman" w:hAnsi="Times New Roman"/>
          <w:sz w:val="28"/>
          <w:szCs w:val="28"/>
          <w:lang w:val="kk-KZ"/>
        </w:rPr>
        <w:t>ған</w:t>
      </w:r>
      <w:r w:rsidRPr="003D6259">
        <w:rPr>
          <w:rFonts w:ascii="Times New Roman" w:hAnsi="Times New Roman"/>
          <w:sz w:val="28"/>
          <w:szCs w:val="28"/>
          <w:lang w:val="kk-KZ"/>
        </w:rPr>
        <w:t>.</w:t>
      </w:r>
    </w:p>
    <w:p w:rsidR="000D4612"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Бақылау қарауымен жалпы құны 979,7 млн.</w:t>
      </w:r>
      <w:r w:rsidR="00A33B09"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теңге болатын Цифрлық кеңсе ғимараты жұмыс істемейтіні анықталды. </w:t>
      </w:r>
      <w:r w:rsidR="000D4612" w:rsidRPr="003D6259">
        <w:rPr>
          <w:rFonts w:ascii="Times New Roman" w:hAnsi="Times New Roman"/>
          <w:sz w:val="28"/>
          <w:szCs w:val="28"/>
          <w:lang w:val="kk-KZ"/>
        </w:rPr>
        <w:t>Қалалық қазандықты жаңғыртуға байланысты қ</w:t>
      </w:r>
      <w:r w:rsidRPr="003D6259">
        <w:rPr>
          <w:rFonts w:ascii="Times New Roman" w:hAnsi="Times New Roman"/>
          <w:sz w:val="28"/>
          <w:szCs w:val="28"/>
          <w:lang w:val="kk-KZ"/>
        </w:rPr>
        <w:t>алалық жылу желілеріне қосыл</w:t>
      </w:r>
      <w:r w:rsidR="00A33B09" w:rsidRPr="003D6259">
        <w:rPr>
          <w:rFonts w:ascii="Times New Roman" w:hAnsi="Times New Roman"/>
          <w:sz w:val="28"/>
          <w:szCs w:val="28"/>
          <w:lang w:val="kk-KZ"/>
        </w:rPr>
        <w:t>маған</w:t>
      </w:r>
      <w:r w:rsidRPr="003D6259">
        <w:rPr>
          <w:rFonts w:ascii="Times New Roman" w:hAnsi="Times New Roman"/>
          <w:sz w:val="28"/>
          <w:szCs w:val="28"/>
          <w:lang w:val="kk-KZ"/>
        </w:rPr>
        <w:t xml:space="preserve"> (</w:t>
      </w:r>
      <w:r w:rsidRPr="003D6259">
        <w:rPr>
          <w:rFonts w:ascii="Times New Roman" w:hAnsi="Times New Roman"/>
          <w:i/>
          <w:sz w:val="24"/>
          <w:szCs w:val="24"/>
          <w:lang w:val="kk-KZ"/>
        </w:rPr>
        <w:t>мобильді газ қазандығы уақытша қосылған</w:t>
      </w:r>
      <w:r w:rsidRPr="003D6259">
        <w:rPr>
          <w:rFonts w:ascii="Times New Roman" w:hAnsi="Times New Roman"/>
          <w:sz w:val="28"/>
          <w:szCs w:val="28"/>
          <w:lang w:val="kk-KZ"/>
        </w:rPr>
        <w:t xml:space="preserve">). </w:t>
      </w:r>
      <w:r w:rsidR="00381867" w:rsidRPr="003D6259">
        <w:rPr>
          <w:rFonts w:ascii="Times New Roman" w:hAnsi="Times New Roman"/>
          <w:sz w:val="28"/>
          <w:szCs w:val="28"/>
          <w:lang w:val="kk-KZ"/>
        </w:rPr>
        <w:t xml:space="preserve">  </w:t>
      </w:r>
    </w:p>
    <w:p w:rsidR="00D61D10" w:rsidRPr="003D6259" w:rsidRDefault="00D61D10"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Сондай-ақ, Цифрлық кеңсе ғимаратын бақ</w:t>
      </w:r>
      <w:r w:rsidR="00F34187" w:rsidRPr="003D6259">
        <w:rPr>
          <w:rFonts w:ascii="Times New Roman" w:hAnsi="Times New Roman"/>
          <w:sz w:val="28"/>
          <w:szCs w:val="28"/>
          <w:lang w:val="kk-KZ"/>
        </w:rPr>
        <w:t>ылап тексеру нәтижесінде «</w:t>
      </w:r>
      <w:r w:rsidRPr="003D6259">
        <w:rPr>
          <w:rFonts w:ascii="Times New Roman" w:hAnsi="Times New Roman"/>
          <w:sz w:val="28"/>
          <w:szCs w:val="28"/>
          <w:lang w:val="kk-KZ"/>
        </w:rPr>
        <w:t>Қазпош</w:t>
      </w:r>
      <w:r w:rsidR="00F34187" w:rsidRPr="003D6259">
        <w:rPr>
          <w:rFonts w:ascii="Times New Roman" w:hAnsi="Times New Roman"/>
          <w:sz w:val="28"/>
          <w:szCs w:val="28"/>
          <w:lang w:val="kk-KZ"/>
        </w:rPr>
        <w:t>та»</w:t>
      </w:r>
      <w:r w:rsidRPr="003D6259">
        <w:rPr>
          <w:rFonts w:ascii="Times New Roman" w:hAnsi="Times New Roman"/>
          <w:sz w:val="28"/>
          <w:szCs w:val="28"/>
          <w:lang w:val="kk-KZ"/>
        </w:rPr>
        <w:t xml:space="preserve"> АҚ тарапынан тиісті күтімнің болмауы салдарынан, отырғызу үшін 6,9 млн.</w:t>
      </w:r>
      <w:r w:rsidR="004E66D1" w:rsidRPr="003D6259">
        <w:rPr>
          <w:rFonts w:ascii="Times New Roman" w:hAnsi="Times New Roman"/>
          <w:sz w:val="28"/>
          <w:szCs w:val="28"/>
          <w:lang w:val="kk-KZ"/>
        </w:rPr>
        <w:t xml:space="preserve"> </w:t>
      </w:r>
      <w:r w:rsidRPr="003D6259">
        <w:rPr>
          <w:rFonts w:ascii="Times New Roman" w:hAnsi="Times New Roman"/>
          <w:sz w:val="28"/>
          <w:szCs w:val="28"/>
          <w:lang w:val="kk-KZ"/>
        </w:rPr>
        <w:t>теңге жұмсалған аумақты</w:t>
      </w:r>
      <w:r w:rsidR="004E66D1" w:rsidRPr="003D6259">
        <w:rPr>
          <w:rFonts w:ascii="Times New Roman" w:hAnsi="Times New Roman"/>
          <w:sz w:val="28"/>
          <w:szCs w:val="28"/>
          <w:lang w:val="kk-KZ"/>
        </w:rPr>
        <w:t>ң барлық</w:t>
      </w:r>
      <w:r w:rsidRPr="003D6259">
        <w:rPr>
          <w:rFonts w:ascii="Times New Roman" w:hAnsi="Times New Roman"/>
          <w:sz w:val="28"/>
          <w:szCs w:val="28"/>
          <w:lang w:val="kk-KZ"/>
        </w:rPr>
        <w:t xml:space="preserve"> көгалдандыру</w:t>
      </w:r>
      <w:r w:rsidR="004E66D1" w:rsidRPr="003D6259">
        <w:rPr>
          <w:rFonts w:ascii="Times New Roman" w:hAnsi="Times New Roman"/>
          <w:sz w:val="28"/>
          <w:szCs w:val="28"/>
          <w:lang w:val="kk-KZ"/>
        </w:rPr>
        <w:t xml:space="preserve">ы </w:t>
      </w:r>
      <w:r w:rsidRPr="003D6259">
        <w:rPr>
          <w:rFonts w:ascii="Times New Roman" w:hAnsi="Times New Roman"/>
          <w:i/>
          <w:sz w:val="24"/>
          <w:szCs w:val="28"/>
          <w:lang w:val="kk-KZ"/>
        </w:rPr>
        <w:t xml:space="preserve">(көгалдар мен ағаш көшеттері) </w:t>
      </w:r>
      <w:r w:rsidR="004E66D1" w:rsidRPr="003D6259">
        <w:rPr>
          <w:rFonts w:ascii="Times New Roman" w:hAnsi="Times New Roman"/>
          <w:sz w:val="28"/>
          <w:szCs w:val="28"/>
          <w:lang w:val="kk-KZ"/>
        </w:rPr>
        <w:t>бүлінгені</w:t>
      </w:r>
      <w:r w:rsidRPr="003D6259">
        <w:rPr>
          <w:rFonts w:ascii="Times New Roman" w:hAnsi="Times New Roman"/>
          <w:sz w:val="28"/>
          <w:szCs w:val="28"/>
          <w:lang w:val="kk-KZ"/>
        </w:rPr>
        <w:t xml:space="preserve"> </w:t>
      </w:r>
      <w:r w:rsidR="004E66D1" w:rsidRPr="003D6259">
        <w:rPr>
          <w:rFonts w:ascii="Times New Roman" w:hAnsi="Times New Roman"/>
          <w:sz w:val="28"/>
          <w:szCs w:val="28"/>
          <w:lang w:val="kk-KZ"/>
        </w:rPr>
        <w:t xml:space="preserve">(өліп қалғаны) </w:t>
      </w:r>
      <w:r w:rsidRPr="003D6259">
        <w:rPr>
          <w:rFonts w:ascii="Times New Roman" w:hAnsi="Times New Roman"/>
          <w:sz w:val="28"/>
          <w:szCs w:val="28"/>
          <w:lang w:val="kk-KZ"/>
        </w:rPr>
        <w:t>анықталды.</w:t>
      </w:r>
      <w:r w:rsidR="00381867" w:rsidRPr="003D6259">
        <w:rPr>
          <w:rFonts w:ascii="Times New Roman" w:hAnsi="Times New Roman"/>
          <w:sz w:val="28"/>
          <w:szCs w:val="28"/>
          <w:lang w:val="kk-KZ"/>
        </w:rPr>
        <w:t xml:space="preserve">  </w:t>
      </w:r>
    </w:p>
    <w:p w:rsidR="00D61D10" w:rsidRPr="003D6259" w:rsidRDefault="00D61D10" w:rsidP="00D61D10">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Бұдан басқа, учаскеден тыс аумақты абаттандыру бойынша аяқталмаған жұмыстар (</w:t>
      </w:r>
      <w:r w:rsidRPr="003D6259">
        <w:rPr>
          <w:rFonts w:ascii="Times New Roman" w:hAnsi="Times New Roman"/>
          <w:i/>
          <w:sz w:val="24"/>
          <w:szCs w:val="24"/>
          <w:lang w:val="kk-KZ"/>
        </w:rPr>
        <w:t>автомобиль жолына түсу (жанасу), жаяужолдар</w:t>
      </w:r>
      <w:r w:rsidRPr="003D6259">
        <w:rPr>
          <w:rFonts w:ascii="Times New Roman" w:hAnsi="Times New Roman"/>
          <w:sz w:val="28"/>
          <w:szCs w:val="28"/>
          <w:lang w:val="kk-KZ"/>
        </w:rPr>
        <w:t>) белгіл</w:t>
      </w:r>
      <w:r w:rsidR="004E66D1" w:rsidRPr="003D6259">
        <w:rPr>
          <w:rFonts w:ascii="Times New Roman" w:hAnsi="Times New Roman"/>
          <w:sz w:val="28"/>
          <w:szCs w:val="28"/>
          <w:lang w:val="kk-KZ"/>
        </w:rPr>
        <w:t>і болды.</w:t>
      </w:r>
      <w:r w:rsidRPr="003D6259">
        <w:rPr>
          <w:rFonts w:ascii="Times New Roman" w:hAnsi="Times New Roman"/>
          <w:sz w:val="28"/>
          <w:szCs w:val="28"/>
          <w:lang w:val="kk-KZ"/>
        </w:rPr>
        <w:t xml:space="preserve"> Қалпына келтіруге жататын жұмыстардың сомасы 0,9 млн. теңгені құрайды.</w:t>
      </w:r>
    </w:p>
    <w:p w:rsidR="00D61D10" w:rsidRPr="003D6259" w:rsidRDefault="00D61D10" w:rsidP="00D61D10">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 </w:t>
      </w:r>
      <w:r w:rsidR="00404D52" w:rsidRPr="003D6259">
        <w:rPr>
          <w:rFonts w:ascii="Times New Roman" w:hAnsi="Times New Roman"/>
          <w:sz w:val="28"/>
          <w:szCs w:val="28"/>
          <w:lang w:val="kk-KZ"/>
        </w:rPr>
        <w:t>«</w:t>
      </w:r>
      <w:r w:rsidRPr="003D6259">
        <w:rPr>
          <w:rFonts w:ascii="Times New Roman" w:hAnsi="Times New Roman"/>
          <w:sz w:val="28"/>
          <w:szCs w:val="28"/>
          <w:lang w:val="kk-KZ"/>
        </w:rPr>
        <w:t>Қазпошта</w:t>
      </w:r>
      <w:r w:rsidR="00404D52" w:rsidRPr="003D6259">
        <w:rPr>
          <w:rFonts w:ascii="Times New Roman" w:hAnsi="Times New Roman"/>
          <w:sz w:val="28"/>
          <w:szCs w:val="28"/>
          <w:lang w:val="kk-KZ"/>
        </w:rPr>
        <w:t>»</w:t>
      </w:r>
      <w:r w:rsidR="004E66D1" w:rsidRPr="003D6259">
        <w:rPr>
          <w:rFonts w:ascii="Times New Roman" w:hAnsi="Times New Roman"/>
          <w:sz w:val="28"/>
          <w:szCs w:val="28"/>
          <w:lang w:val="kk-KZ"/>
        </w:rPr>
        <w:t xml:space="preserve"> АҚ</w:t>
      </w:r>
      <w:r w:rsidRPr="003D6259">
        <w:rPr>
          <w:rFonts w:ascii="Times New Roman" w:hAnsi="Times New Roman"/>
          <w:sz w:val="28"/>
          <w:szCs w:val="28"/>
          <w:lang w:val="kk-KZ"/>
        </w:rPr>
        <w:t xml:space="preserve"> құрған Цифрлық кеңсенің әкімшілік ғимаратын қабылдау жөніндегі жұмыс комиссиясы 2020 жылғы 23 қазанда жобал</w:t>
      </w:r>
      <w:r w:rsidR="004E66D1" w:rsidRPr="003D6259">
        <w:rPr>
          <w:rFonts w:ascii="Times New Roman" w:hAnsi="Times New Roman"/>
          <w:sz w:val="28"/>
          <w:szCs w:val="28"/>
          <w:lang w:val="kk-KZ"/>
        </w:rPr>
        <w:t>ау</w:t>
      </w:r>
      <w:r w:rsidRPr="003D6259">
        <w:rPr>
          <w:rFonts w:ascii="Times New Roman" w:hAnsi="Times New Roman"/>
          <w:sz w:val="28"/>
          <w:szCs w:val="28"/>
          <w:lang w:val="kk-KZ"/>
        </w:rPr>
        <w:t xml:space="preserve">-сметалық құжаттаманың </w:t>
      </w:r>
      <w:r w:rsidR="004E66D1" w:rsidRPr="003D6259">
        <w:rPr>
          <w:rFonts w:ascii="Times New Roman" w:hAnsi="Times New Roman"/>
          <w:i/>
          <w:sz w:val="24"/>
          <w:szCs w:val="28"/>
          <w:lang w:val="kk-KZ"/>
        </w:rPr>
        <w:t>(бұдан әрі – ЖСҚ)</w:t>
      </w:r>
      <w:r w:rsidR="004E66D1" w:rsidRPr="003D6259">
        <w:rPr>
          <w:rFonts w:ascii="Times New Roman" w:hAnsi="Times New Roman"/>
          <w:sz w:val="24"/>
          <w:szCs w:val="28"/>
          <w:lang w:val="kk-KZ"/>
        </w:rPr>
        <w:t xml:space="preserve"> </w:t>
      </w:r>
      <w:r w:rsidRPr="003D6259">
        <w:rPr>
          <w:rFonts w:ascii="Times New Roman" w:hAnsi="Times New Roman"/>
          <w:sz w:val="28"/>
          <w:szCs w:val="28"/>
          <w:lang w:val="kk-KZ"/>
        </w:rPr>
        <w:t>бұзушылықтары мен сәйкессіздіктері (</w:t>
      </w:r>
      <w:r w:rsidRPr="003D6259">
        <w:rPr>
          <w:rFonts w:ascii="Times New Roman" w:hAnsi="Times New Roman"/>
          <w:i/>
          <w:sz w:val="24"/>
          <w:szCs w:val="24"/>
          <w:lang w:val="kk-KZ"/>
        </w:rPr>
        <w:t xml:space="preserve">халықтың жүріп-тұруы шектеулі топтарының қолжетімділігі үшін шарттардың сәйкес келмеуі, аумақты көгалдандыру, абаттандыру, жылыту бойынша жұмыстардың орындалмауы, кассалық </w:t>
      </w:r>
      <w:r w:rsidR="00404D52" w:rsidRPr="003D6259">
        <w:rPr>
          <w:rFonts w:ascii="Times New Roman" w:hAnsi="Times New Roman"/>
          <w:i/>
          <w:sz w:val="24"/>
          <w:szCs w:val="24"/>
          <w:lang w:val="kk-KZ"/>
        </w:rPr>
        <w:t>ү</w:t>
      </w:r>
      <w:r w:rsidRPr="003D6259">
        <w:rPr>
          <w:rFonts w:ascii="Times New Roman" w:hAnsi="Times New Roman"/>
          <w:i/>
          <w:sz w:val="24"/>
          <w:szCs w:val="24"/>
          <w:lang w:val="kk-KZ"/>
        </w:rPr>
        <w:t>й-жайлар мен сақтау қоймалары бойынша талаптардың сақталмауы, бейнебақылау камералары және т.б. орнатылмаған</w:t>
      </w:r>
      <w:r w:rsidRPr="003D6259">
        <w:rPr>
          <w:rFonts w:ascii="Times New Roman" w:hAnsi="Times New Roman"/>
          <w:sz w:val="28"/>
          <w:szCs w:val="28"/>
          <w:lang w:val="kk-KZ"/>
        </w:rPr>
        <w:t>) тіркелген акті жасаған.</w:t>
      </w:r>
    </w:p>
    <w:p w:rsidR="00404D52" w:rsidRPr="003D6259" w:rsidRDefault="00404D52" w:rsidP="00D61D10">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lastRenderedPageBreak/>
        <w:t xml:space="preserve">Нәтижесінде мердігер </w:t>
      </w:r>
      <w:r w:rsidR="004E66D1" w:rsidRPr="003D6259">
        <w:rPr>
          <w:rFonts w:ascii="Times New Roman" w:hAnsi="Times New Roman"/>
          <w:sz w:val="28"/>
          <w:szCs w:val="28"/>
          <w:lang w:val="kk-KZ"/>
        </w:rPr>
        <w:t>«Жаңа Арна Құрылыс»</w:t>
      </w:r>
      <w:r w:rsidRPr="003D6259">
        <w:rPr>
          <w:rFonts w:ascii="Times New Roman" w:hAnsi="Times New Roman"/>
          <w:sz w:val="28"/>
          <w:szCs w:val="28"/>
          <w:lang w:val="kk-KZ"/>
        </w:rPr>
        <w:t xml:space="preserve"> ЖШС кемшіліктерді және басқа да жұмыс түрлерін жою бойынша қосымша жұмыстар жүргізген, бұл 2020 жылдың қазан, желтоқсан және 2021 жылдың ақпан айларында, яғни </w:t>
      </w:r>
      <w:r w:rsidR="00847DCA" w:rsidRPr="003D6259">
        <w:rPr>
          <w:rFonts w:ascii="Times New Roman" w:hAnsi="Times New Roman"/>
          <w:b/>
          <w:sz w:val="28"/>
          <w:szCs w:val="28"/>
          <w:lang w:val="kk-KZ"/>
        </w:rPr>
        <w:t xml:space="preserve">Объекті </w:t>
      </w:r>
      <w:r w:rsidRPr="003D6259">
        <w:rPr>
          <w:rFonts w:ascii="Times New Roman" w:hAnsi="Times New Roman"/>
          <w:b/>
          <w:sz w:val="28"/>
          <w:szCs w:val="28"/>
          <w:lang w:val="kk-KZ"/>
        </w:rPr>
        <w:t>пайдалануға бер</w:t>
      </w:r>
      <w:r w:rsidR="00847DCA" w:rsidRPr="003D6259">
        <w:rPr>
          <w:rFonts w:ascii="Times New Roman" w:hAnsi="Times New Roman"/>
          <w:b/>
          <w:sz w:val="28"/>
          <w:szCs w:val="28"/>
          <w:lang w:val="kk-KZ"/>
        </w:rPr>
        <w:t>іл</w:t>
      </w:r>
      <w:r w:rsidRPr="003D6259">
        <w:rPr>
          <w:rFonts w:ascii="Times New Roman" w:hAnsi="Times New Roman"/>
          <w:b/>
          <w:sz w:val="28"/>
          <w:szCs w:val="28"/>
          <w:lang w:val="kk-KZ"/>
        </w:rPr>
        <w:t>геннен кейін</w:t>
      </w:r>
      <w:r w:rsidRPr="003D6259">
        <w:rPr>
          <w:rFonts w:ascii="Times New Roman" w:hAnsi="Times New Roman"/>
          <w:sz w:val="28"/>
          <w:szCs w:val="28"/>
          <w:lang w:val="kk-KZ"/>
        </w:rPr>
        <w:t xml:space="preserve"> орындалған жұмыстардың қол қойылған актілерімен растал</w:t>
      </w:r>
      <w:r w:rsidR="00847DCA" w:rsidRPr="003D6259">
        <w:rPr>
          <w:rFonts w:ascii="Times New Roman" w:hAnsi="Times New Roman"/>
          <w:sz w:val="28"/>
          <w:szCs w:val="28"/>
          <w:lang w:val="kk-KZ"/>
        </w:rPr>
        <w:t>ады</w:t>
      </w:r>
      <w:r w:rsidRPr="003D6259">
        <w:rPr>
          <w:rFonts w:ascii="Times New Roman" w:hAnsi="Times New Roman"/>
          <w:sz w:val="28"/>
          <w:szCs w:val="28"/>
          <w:lang w:val="kk-KZ"/>
        </w:rPr>
        <w:t>.</w:t>
      </w:r>
    </w:p>
    <w:p w:rsidR="00EB1449" w:rsidRPr="003D6259" w:rsidRDefault="00404D52"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Осылайша, «</w:t>
      </w:r>
      <w:r w:rsidR="00EB1449" w:rsidRPr="003D6259">
        <w:rPr>
          <w:rFonts w:ascii="Times New Roman" w:hAnsi="Times New Roman"/>
          <w:sz w:val="28"/>
          <w:szCs w:val="28"/>
          <w:lang w:val="kk-KZ"/>
        </w:rPr>
        <w:t>Қазақстан Республикасындағы сәулет, қала құрылысы және құрылыс қызметі туралы</w:t>
      </w:r>
      <w:r w:rsidRPr="003D6259">
        <w:rPr>
          <w:rFonts w:ascii="Times New Roman" w:hAnsi="Times New Roman"/>
          <w:sz w:val="28"/>
          <w:szCs w:val="28"/>
          <w:lang w:val="kk-KZ"/>
        </w:rPr>
        <w:t>»</w:t>
      </w:r>
      <w:r w:rsidR="00EB1449" w:rsidRPr="003D6259">
        <w:rPr>
          <w:rFonts w:ascii="Times New Roman" w:hAnsi="Times New Roman"/>
          <w:sz w:val="28"/>
          <w:szCs w:val="28"/>
          <w:lang w:val="kk-KZ"/>
        </w:rPr>
        <w:t xml:space="preserve"> Заңның </w:t>
      </w:r>
      <w:r w:rsidR="00EB1449" w:rsidRPr="003D6259">
        <w:rPr>
          <w:rFonts w:ascii="Times New Roman" w:hAnsi="Times New Roman"/>
          <w:i/>
          <w:sz w:val="24"/>
          <w:szCs w:val="28"/>
          <w:lang w:val="kk-KZ"/>
        </w:rPr>
        <w:t xml:space="preserve">(бұдан әрі - Құрылыс қызметі туралы Заң) </w:t>
      </w:r>
      <w:r w:rsidR="00EB1449" w:rsidRPr="003D6259">
        <w:rPr>
          <w:rFonts w:ascii="Times New Roman" w:hAnsi="Times New Roman"/>
          <w:sz w:val="28"/>
          <w:szCs w:val="28"/>
          <w:lang w:val="kk-KZ"/>
        </w:rPr>
        <w:t xml:space="preserve">73-бабының 2-тармағын бұза отырып, Цифрлық кеңсе ғимараты толық </w:t>
      </w:r>
      <w:r w:rsidR="00847DCA" w:rsidRPr="003D6259">
        <w:rPr>
          <w:rFonts w:ascii="Times New Roman" w:hAnsi="Times New Roman"/>
          <w:sz w:val="28"/>
          <w:szCs w:val="28"/>
          <w:lang w:val="kk-KZ"/>
        </w:rPr>
        <w:t>дайын болмаған</w:t>
      </w:r>
      <w:r w:rsidR="00EB1449" w:rsidRPr="003D6259">
        <w:rPr>
          <w:rFonts w:ascii="Times New Roman" w:hAnsi="Times New Roman"/>
          <w:sz w:val="28"/>
          <w:szCs w:val="28"/>
          <w:lang w:val="kk-KZ"/>
        </w:rPr>
        <w:t xml:space="preserve"> және бекітілген жобалау-сметалық құжаттамаға сәйкес келмеген кезде пайдалануға қабылдан</w:t>
      </w:r>
      <w:r w:rsidR="00847DCA" w:rsidRPr="003D6259">
        <w:rPr>
          <w:rFonts w:ascii="Times New Roman" w:hAnsi="Times New Roman"/>
          <w:sz w:val="28"/>
          <w:szCs w:val="28"/>
          <w:lang w:val="kk-KZ"/>
        </w:rPr>
        <w:t>ған</w:t>
      </w:r>
      <w:r w:rsidR="00EB1449"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Техникалық және авторлық қадағалау өкілдерімен тиісті құжаттар берілгенін атап өту қажет, соның негізінде Цифрлық кеңсе ғимараты пайдалануға қабылдан</w:t>
      </w:r>
      <w:r w:rsidR="0072536C" w:rsidRPr="003D6259">
        <w:rPr>
          <w:rFonts w:ascii="Times New Roman" w:hAnsi="Times New Roman"/>
          <w:sz w:val="28"/>
          <w:szCs w:val="28"/>
          <w:lang w:val="kk-KZ"/>
        </w:rPr>
        <w:t>ған</w:t>
      </w:r>
      <w:r w:rsidRPr="003D6259">
        <w:rPr>
          <w:rFonts w:ascii="Times New Roman" w:hAnsi="Times New Roman"/>
          <w:sz w:val="28"/>
          <w:szCs w:val="28"/>
          <w:lang w:val="kk-KZ"/>
        </w:rPr>
        <w:t xml:space="preserve"> (</w:t>
      </w:r>
      <w:r w:rsidRPr="003D6259">
        <w:rPr>
          <w:rFonts w:ascii="Times New Roman" w:hAnsi="Times New Roman"/>
          <w:i/>
          <w:sz w:val="24"/>
          <w:szCs w:val="24"/>
          <w:lang w:val="kk-KZ"/>
        </w:rPr>
        <w:t>Құрылыс-монтаждау жұмыстарының сапасы туралы, орындалған жұмыстардың сәйкестігі туралы қорытындылар</w:t>
      </w:r>
      <w:r w:rsidRPr="003D6259">
        <w:rPr>
          <w:rFonts w:ascii="Times New Roman" w:hAnsi="Times New Roman"/>
          <w:sz w:val="28"/>
          <w:szCs w:val="28"/>
          <w:lang w:val="kk-KZ"/>
        </w:rPr>
        <w:t>), бұл да Құрылыс қызметі туралы Заңды бұзу болып табылады.</w:t>
      </w:r>
    </w:p>
    <w:p w:rsidR="00E06C62" w:rsidRPr="003D6259" w:rsidRDefault="00E06C62" w:rsidP="00E06C62">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«Қазпошта» АҚ </w:t>
      </w:r>
      <w:r w:rsidR="001C105D" w:rsidRPr="003D6259">
        <w:rPr>
          <w:rFonts w:ascii="Times New Roman" w:hAnsi="Times New Roman"/>
          <w:sz w:val="28"/>
          <w:szCs w:val="28"/>
          <w:lang w:val="kk-KZ"/>
        </w:rPr>
        <w:t>деректері</w:t>
      </w:r>
      <w:r w:rsidRPr="003D6259">
        <w:rPr>
          <w:rFonts w:ascii="Times New Roman" w:hAnsi="Times New Roman"/>
          <w:sz w:val="28"/>
          <w:szCs w:val="28"/>
          <w:lang w:val="kk-KZ"/>
        </w:rPr>
        <w:t xml:space="preserve"> бойынша Цифрлық </w:t>
      </w:r>
      <w:r w:rsidR="001C105D" w:rsidRPr="003D6259">
        <w:rPr>
          <w:rFonts w:ascii="Times New Roman" w:hAnsi="Times New Roman"/>
          <w:sz w:val="28"/>
          <w:szCs w:val="28"/>
          <w:lang w:val="kk-KZ"/>
        </w:rPr>
        <w:t>кеңсені</w:t>
      </w:r>
      <w:r w:rsidRPr="003D6259">
        <w:rPr>
          <w:rFonts w:ascii="Times New Roman" w:hAnsi="Times New Roman"/>
          <w:sz w:val="28"/>
          <w:szCs w:val="28"/>
          <w:lang w:val="kk-KZ"/>
        </w:rPr>
        <w:t xml:space="preserve"> пайдалану жылжымайтын мүлік объектісінің ұзақ тіркелуіне (</w:t>
      </w:r>
      <w:r w:rsidRPr="003D6259">
        <w:rPr>
          <w:rFonts w:ascii="Times New Roman" w:hAnsi="Times New Roman"/>
          <w:i/>
          <w:sz w:val="24"/>
          <w:szCs w:val="24"/>
          <w:lang w:val="kk-KZ"/>
        </w:rPr>
        <w:t>2021 жылғы 17 мамырда тіркелген</w:t>
      </w:r>
      <w:r w:rsidRPr="003D6259">
        <w:rPr>
          <w:rFonts w:ascii="Times New Roman" w:hAnsi="Times New Roman"/>
          <w:sz w:val="28"/>
          <w:szCs w:val="28"/>
          <w:lang w:val="kk-KZ"/>
        </w:rPr>
        <w:t>), Ұлттық Банктің Түркістан қаласындағы филиалында артық ақшаны қабылдау-тапсыру үшін кассаның болмауына, сондай-ақ «Қазпошта» АҚ-ның Шымкент қаласындағы Оңтүстік Қазақстан облыстық филиалының (</w:t>
      </w:r>
      <w:r w:rsidRPr="003D6259">
        <w:rPr>
          <w:rFonts w:ascii="Times New Roman" w:hAnsi="Times New Roman"/>
          <w:i/>
          <w:sz w:val="24"/>
          <w:szCs w:val="24"/>
          <w:lang w:val="kk-KZ"/>
        </w:rPr>
        <w:t>облыстық филиалға және Шымкент қаласындағы почтамтқа бөліну</w:t>
      </w:r>
      <w:r w:rsidRPr="003D6259">
        <w:rPr>
          <w:rFonts w:ascii="Times New Roman" w:hAnsi="Times New Roman"/>
          <w:sz w:val="28"/>
          <w:szCs w:val="28"/>
          <w:lang w:val="kk-KZ"/>
        </w:rPr>
        <w:t>) көшірілмеуіне байланысты жүзеге асырылмай</w:t>
      </w:r>
      <w:r w:rsidR="001C105D" w:rsidRPr="003D6259">
        <w:rPr>
          <w:rFonts w:ascii="Times New Roman" w:hAnsi="Times New Roman"/>
          <w:sz w:val="28"/>
          <w:szCs w:val="28"/>
          <w:lang w:val="kk-KZ"/>
        </w:rPr>
        <w:t xml:space="preserve"> отыр</w:t>
      </w:r>
      <w:r w:rsidRPr="003D6259">
        <w:rPr>
          <w:rFonts w:ascii="Times New Roman" w:hAnsi="Times New Roman"/>
          <w:sz w:val="28"/>
          <w:szCs w:val="28"/>
          <w:lang w:val="kk-KZ"/>
        </w:rPr>
        <w:t>.</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Бұл ретте, ғима</w:t>
      </w:r>
      <w:r w:rsidR="00404D52" w:rsidRPr="003D6259">
        <w:rPr>
          <w:rFonts w:ascii="Times New Roman" w:hAnsi="Times New Roman"/>
          <w:sz w:val="28"/>
          <w:szCs w:val="28"/>
          <w:lang w:val="kk-KZ"/>
        </w:rPr>
        <w:t>ратты қабылдаған сәттен бастап «</w:t>
      </w:r>
      <w:r w:rsidRPr="003D6259">
        <w:rPr>
          <w:rFonts w:ascii="Times New Roman" w:hAnsi="Times New Roman"/>
          <w:sz w:val="28"/>
          <w:szCs w:val="28"/>
          <w:lang w:val="kk-KZ"/>
        </w:rPr>
        <w:t>Қазпошта</w:t>
      </w:r>
      <w:r w:rsidR="00404D52" w:rsidRPr="003D6259">
        <w:rPr>
          <w:rFonts w:ascii="Times New Roman" w:hAnsi="Times New Roman"/>
          <w:sz w:val="28"/>
          <w:szCs w:val="28"/>
          <w:lang w:val="kk-KZ"/>
        </w:rPr>
        <w:t>»</w:t>
      </w:r>
      <w:r w:rsidRPr="003D6259">
        <w:rPr>
          <w:rFonts w:ascii="Times New Roman" w:hAnsi="Times New Roman"/>
          <w:sz w:val="28"/>
          <w:szCs w:val="28"/>
          <w:lang w:val="kk-KZ"/>
        </w:rPr>
        <w:t xml:space="preserve"> АҚ Цифрлық офисінің жұмыс істемейтін ғимаратын </w:t>
      </w:r>
      <w:r w:rsidR="001C105D" w:rsidRPr="003D6259">
        <w:rPr>
          <w:rFonts w:ascii="Times New Roman" w:hAnsi="Times New Roman"/>
          <w:sz w:val="28"/>
          <w:szCs w:val="28"/>
          <w:lang w:val="kk-KZ"/>
        </w:rPr>
        <w:t>күтіп-</w:t>
      </w:r>
      <w:r w:rsidRPr="003D6259">
        <w:rPr>
          <w:rFonts w:ascii="Times New Roman" w:hAnsi="Times New Roman"/>
          <w:sz w:val="28"/>
          <w:szCs w:val="28"/>
          <w:lang w:val="kk-KZ"/>
        </w:rPr>
        <w:t>ұстауға жалпы сомасы 1,7 млн.теңге тиімсіз шығындар келтірілген.</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 Бақылау қарауымен Шортанды </w:t>
      </w:r>
      <w:r w:rsidR="009100FF" w:rsidRPr="003D6259">
        <w:rPr>
          <w:rFonts w:ascii="Times New Roman" w:hAnsi="Times New Roman"/>
          <w:sz w:val="28"/>
          <w:szCs w:val="28"/>
          <w:lang w:val="kk-KZ"/>
        </w:rPr>
        <w:t xml:space="preserve">аудандық пошта байланысы торабындағы </w:t>
      </w:r>
      <w:r w:rsidR="009100FF" w:rsidRPr="003D6259">
        <w:rPr>
          <w:rFonts w:ascii="Times New Roman" w:hAnsi="Times New Roman"/>
          <w:i/>
          <w:sz w:val="24"/>
          <w:szCs w:val="28"/>
          <w:lang w:val="kk-KZ"/>
        </w:rPr>
        <w:t>(бұдан әрі – АПБТ)</w:t>
      </w:r>
      <w:r w:rsidRPr="003D6259">
        <w:rPr>
          <w:rFonts w:ascii="Times New Roman" w:hAnsi="Times New Roman"/>
          <w:sz w:val="24"/>
          <w:szCs w:val="28"/>
          <w:lang w:val="kk-KZ"/>
        </w:rPr>
        <w:t xml:space="preserve"> </w:t>
      </w:r>
      <w:r w:rsidRPr="003D6259">
        <w:rPr>
          <w:rFonts w:ascii="Times New Roman" w:hAnsi="Times New Roman"/>
          <w:sz w:val="28"/>
          <w:szCs w:val="28"/>
          <w:lang w:val="kk-KZ"/>
        </w:rPr>
        <w:t xml:space="preserve">және Бозайғыр </w:t>
      </w:r>
      <w:r w:rsidR="00A54A7E" w:rsidRPr="003D6259">
        <w:rPr>
          <w:rFonts w:ascii="Times New Roman" w:hAnsi="Times New Roman"/>
          <w:sz w:val="28"/>
          <w:szCs w:val="28"/>
          <w:lang w:val="kk-KZ"/>
        </w:rPr>
        <w:t xml:space="preserve">ауылдық пошта байланысы бөлімшесіндегі </w:t>
      </w:r>
      <w:r w:rsidR="00A54A7E" w:rsidRPr="003D6259">
        <w:rPr>
          <w:rFonts w:ascii="Times New Roman" w:hAnsi="Times New Roman"/>
          <w:i/>
          <w:sz w:val="24"/>
          <w:szCs w:val="28"/>
          <w:lang w:val="kk-KZ"/>
        </w:rPr>
        <w:t xml:space="preserve">(бұдан әрі – АПББ) </w:t>
      </w:r>
      <w:r w:rsidRPr="003D6259">
        <w:rPr>
          <w:rFonts w:ascii="Times New Roman" w:hAnsi="Times New Roman"/>
          <w:sz w:val="28"/>
          <w:szCs w:val="28"/>
          <w:lang w:val="kk-KZ"/>
        </w:rPr>
        <w:t>құны 1,4 млн.</w:t>
      </w:r>
      <w:r w:rsidR="00A54A7E"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теңге </w:t>
      </w:r>
      <w:r w:rsidR="00A54A7E" w:rsidRPr="003D6259">
        <w:rPr>
          <w:rFonts w:ascii="Times New Roman" w:hAnsi="Times New Roman"/>
          <w:sz w:val="28"/>
          <w:szCs w:val="28"/>
          <w:lang w:val="kk-KZ"/>
        </w:rPr>
        <w:t xml:space="preserve">құрайтын </w:t>
      </w:r>
      <w:r w:rsidRPr="003D6259">
        <w:rPr>
          <w:rFonts w:ascii="Times New Roman" w:hAnsi="Times New Roman"/>
          <w:sz w:val="28"/>
          <w:szCs w:val="28"/>
          <w:lang w:val="kk-KZ"/>
        </w:rPr>
        <w:t>негізгі құралдардың тиімсіз пайдаланыл</w:t>
      </w:r>
      <w:r w:rsidR="00A54A7E" w:rsidRPr="003D6259">
        <w:rPr>
          <w:rFonts w:ascii="Times New Roman" w:hAnsi="Times New Roman"/>
          <w:sz w:val="28"/>
          <w:szCs w:val="28"/>
          <w:lang w:val="kk-KZ"/>
        </w:rPr>
        <w:t>ғаны</w:t>
      </w:r>
      <w:r w:rsidRPr="003D6259">
        <w:rPr>
          <w:rFonts w:ascii="Times New Roman" w:hAnsi="Times New Roman"/>
          <w:sz w:val="28"/>
          <w:szCs w:val="28"/>
          <w:lang w:val="kk-KZ"/>
        </w:rPr>
        <w:t xml:space="preserve">, құны 0,6 млн. теңге </w:t>
      </w:r>
      <w:r w:rsidR="00A54A7E" w:rsidRPr="003D6259">
        <w:rPr>
          <w:rFonts w:ascii="Times New Roman" w:hAnsi="Times New Roman"/>
          <w:sz w:val="28"/>
          <w:szCs w:val="28"/>
          <w:lang w:val="kk-KZ"/>
        </w:rPr>
        <w:t xml:space="preserve">құрайтын </w:t>
      </w:r>
      <w:r w:rsidRPr="003D6259">
        <w:rPr>
          <w:rFonts w:ascii="Times New Roman" w:hAnsi="Times New Roman"/>
          <w:sz w:val="28"/>
          <w:szCs w:val="28"/>
          <w:lang w:val="kk-KZ"/>
        </w:rPr>
        <w:t>14 бірлік мөлшеріндегі негізгі құралдардың артық</w:t>
      </w:r>
      <w:r w:rsidR="00A54A7E" w:rsidRPr="003D6259">
        <w:rPr>
          <w:rFonts w:ascii="Times New Roman" w:hAnsi="Times New Roman"/>
          <w:sz w:val="28"/>
          <w:szCs w:val="28"/>
          <w:lang w:val="kk-KZ"/>
        </w:rPr>
        <w:t xml:space="preserve"> қалғаны</w:t>
      </w:r>
      <w:r w:rsidRPr="003D6259">
        <w:rPr>
          <w:rFonts w:ascii="Times New Roman" w:hAnsi="Times New Roman"/>
          <w:sz w:val="28"/>
          <w:szCs w:val="28"/>
          <w:lang w:val="kk-KZ"/>
        </w:rPr>
        <w:t>, сондай-ақ негізгі құралдардың түгендеу нөмірлерінің болмауы бөлігінде Қазақстан Республикасы Қаржы министрінің 2015 жылғы 31 наурыздағы № 241 бұйрығымен бекітілген Бухгалтерлік есепті жүргізу қағидаларының 35-тармағын</w:t>
      </w:r>
      <w:r w:rsidR="00C95712" w:rsidRPr="003D6259">
        <w:rPr>
          <w:rFonts w:ascii="Times New Roman" w:hAnsi="Times New Roman"/>
          <w:sz w:val="28"/>
          <w:szCs w:val="28"/>
          <w:lang w:val="kk-KZ"/>
        </w:rPr>
        <w:t>ың сақталмағаны</w:t>
      </w:r>
      <w:r w:rsidRPr="003D6259">
        <w:rPr>
          <w:rFonts w:ascii="Times New Roman" w:hAnsi="Times New Roman"/>
          <w:sz w:val="28"/>
          <w:szCs w:val="28"/>
          <w:lang w:val="kk-KZ"/>
        </w:rPr>
        <w:t xml:space="preserve"> анықталды.</w:t>
      </w:r>
    </w:p>
    <w:p w:rsidR="00EB1449" w:rsidRPr="003D6259" w:rsidRDefault="00EB1449" w:rsidP="00EB144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3. Қоғамның </w:t>
      </w:r>
      <w:r w:rsidR="00C95712" w:rsidRPr="003D6259">
        <w:rPr>
          <w:rFonts w:ascii="Times New Roman" w:hAnsi="Times New Roman"/>
          <w:sz w:val="28"/>
          <w:szCs w:val="28"/>
          <w:lang w:val="kk-KZ"/>
        </w:rPr>
        <w:t>теңгерімінде</w:t>
      </w:r>
      <w:r w:rsidRPr="003D6259">
        <w:rPr>
          <w:rFonts w:ascii="Times New Roman" w:hAnsi="Times New Roman"/>
          <w:sz w:val="28"/>
          <w:szCs w:val="28"/>
          <w:lang w:val="kk-KZ"/>
        </w:rPr>
        <w:t xml:space="preserve"> аяқталмаған құрылыс бойынша негізгі құралдар</w:t>
      </w:r>
      <w:r w:rsidR="00922E3A" w:rsidRPr="003D6259">
        <w:rPr>
          <w:rFonts w:ascii="Times New Roman" w:hAnsi="Times New Roman"/>
          <w:sz w:val="28"/>
          <w:szCs w:val="28"/>
          <w:lang w:val="kk-KZ"/>
        </w:rPr>
        <w:t>да</w:t>
      </w:r>
      <w:r w:rsidRPr="003D6259">
        <w:rPr>
          <w:rFonts w:ascii="Times New Roman" w:hAnsi="Times New Roman"/>
          <w:sz w:val="28"/>
          <w:szCs w:val="28"/>
          <w:lang w:val="kk-KZ"/>
        </w:rPr>
        <w:t xml:space="preserve"> 2013-2017 жылдары әзірленген </w:t>
      </w:r>
      <w:r w:rsidR="00922E3A" w:rsidRPr="003D6259">
        <w:rPr>
          <w:rFonts w:ascii="Times New Roman" w:hAnsi="Times New Roman"/>
          <w:sz w:val="28"/>
          <w:szCs w:val="28"/>
          <w:lang w:val="kk-KZ"/>
        </w:rPr>
        <w:t>ЖСҚ</w:t>
      </w:r>
      <w:r w:rsidRPr="003D6259">
        <w:rPr>
          <w:rFonts w:ascii="Times New Roman" w:hAnsi="Times New Roman"/>
          <w:sz w:val="28"/>
          <w:szCs w:val="28"/>
          <w:lang w:val="kk-KZ"/>
        </w:rPr>
        <w:t xml:space="preserve"> бар, олар ескірген және өзектендіруді талап етеді. Тиісінше, осы ЖСҚ әзірлеуге жалпы сомасы 44,4 млн. теңгеге </w:t>
      </w:r>
      <w:r w:rsidR="00922E3A" w:rsidRPr="003D6259">
        <w:rPr>
          <w:rFonts w:ascii="Times New Roman" w:hAnsi="Times New Roman"/>
          <w:sz w:val="28"/>
          <w:szCs w:val="28"/>
          <w:lang w:val="kk-KZ"/>
        </w:rPr>
        <w:t>жаратылған</w:t>
      </w:r>
      <w:r w:rsidRPr="003D6259">
        <w:rPr>
          <w:rFonts w:ascii="Times New Roman" w:hAnsi="Times New Roman"/>
          <w:sz w:val="28"/>
          <w:szCs w:val="28"/>
          <w:lang w:val="kk-KZ"/>
        </w:rPr>
        <w:t xml:space="preserve"> қаражат тиімсіз жұмсалған.</w:t>
      </w:r>
    </w:p>
    <w:p w:rsidR="00136D6F" w:rsidRPr="003D6259" w:rsidRDefault="00136D6F" w:rsidP="00136D6F">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4. «Қазпошта» АҚ-да мерзімі өткен дебиторлық берешекті өндіріп алу және есептен шығару қағидаларының 29-тармағын бұза отырып </w:t>
      </w:r>
      <w:r w:rsidRPr="003D6259">
        <w:rPr>
          <w:rFonts w:ascii="Times New Roman" w:hAnsi="Times New Roman"/>
          <w:i/>
          <w:sz w:val="24"/>
          <w:szCs w:val="28"/>
          <w:lang w:val="kk-KZ"/>
        </w:rPr>
        <w:t>(</w:t>
      </w:r>
      <w:r w:rsidR="00466DEC" w:rsidRPr="003D6259">
        <w:rPr>
          <w:rFonts w:ascii="Times New Roman" w:hAnsi="Times New Roman"/>
          <w:i/>
          <w:sz w:val="24"/>
          <w:szCs w:val="28"/>
          <w:lang w:val="kk-KZ"/>
        </w:rPr>
        <w:t>«</w:t>
      </w:r>
      <w:r w:rsidRPr="003D6259">
        <w:rPr>
          <w:rFonts w:ascii="Times New Roman" w:hAnsi="Times New Roman"/>
          <w:i/>
          <w:sz w:val="24"/>
          <w:szCs w:val="28"/>
          <w:lang w:val="kk-KZ"/>
        </w:rPr>
        <w:t>Қазпо</w:t>
      </w:r>
      <w:r w:rsidR="00466DEC" w:rsidRPr="003D6259">
        <w:rPr>
          <w:rFonts w:ascii="Times New Roman" w:hAnsi="Times New Roman"/>
          <w:i/>
          <w:sz w:val="24"/>
          <w:szCs w:val="28"/>
          <w:lang w:val="kk-KZ"/>
        </w:rPr>
        <w:t>ш</w:t>
      </w:r>
      <w:r w:rsidRPr="003D6259">
        <w:rPr>
          <w:rFonts w:ascii="Times New Roman" w:hAnsi="Times New Roman"/>
          <w:i/>
          <w:sz w:val="24"/>
          <w:szCs w:val="28"/>
          <w:lang w:val="kk-KZ"/>
        </w:rPr>
        <w:t>та</w:t>
      </w:r>
      <w:r w:rsidR="00466DEC" w:rsidRPr="003D6259">
        <w:rPr>
          <w:rFonts w:ascii="Times New Roman" w:hAnsi="Times New Roman"/>
          <w:i/>
          <w:sz w:val="24"/>
          <w:szCs w:val="28"/>
          <w:lang w:val="kk-KZ"/>
        </w:rPr>
        <w:t>»</w:t>
      </w:r>
      <w:r w:rsidRPr="003D6259">
        <w:rPr>
          <w:rFonts w:ascii="Times New Roman" w:hAnsi="Times New Roman"/>
          <w:i/>
          <w:sz w:val="24"/>
          <w:szCs w:val="28"/>
          <w:lang w:val="kk-KZ"/>
        </w:rPr>
        <w:t xml:space="preserve"> АҚ Басқармасының </w:t>
      </w:r>
      <w:r w:rsidR="00466DEC" w:rsidRPr="003D6259">
        <w:rPr>
          <w:rFonts w:ascii="Times New Roman" w:hAnsi="Times New Roman"/>
          <w:i/>
          <w:sz w:val="24"/>
          <w:szCs w:val="28"/>
          <w:lang w:val="kk-KZ"/>
        </w:rPr>
        <w:t xml:space="preserve">2018 жылғы 26 шілдедегі </w:t>
      </w:r>
      <w:r w:rsidRPr="003D6259">
        <w:rPr>
          <w:rFonts w:ascii="Times New Roman" w:hAnsi="Times New Roman"/>
          <w:i/>
          <w:sz w:val="24"/>
          <w:szCs w:val="28"/>
          <w:lang w:val="kk-KZ"/>
        </w:rPr>
        <w:t>шешімімен бекітілген)</w:t>
      </w:r>
      <w:r w:rsidRPr="003D6259">
        <w:rPr>
          <w:rFonts w:ascii="Times New Roman" w:hAnsi="Times New Roman"/>
          <w:sz w:val="28"/>
          <w:szCs w:val="28"/>
          <w:lang w:val="kk-KZ"/>
        </w:rPr>
        <w:t xml:space="preserve">, мерзімі өткен </w:t>
      </w:r>
      <w:r w:rsidRPr="003D6259">
        <w:rPr>
          <w:rFonts w:ascii="Times New Roman" w:hAnsi="Times New Roman"/>
          <w:sz w:val="28"/>
          <w:szCs w:val="28"/>
          <w:lang w:val="kk-KZ"/>
        </w:rPr>
        <w:lastRenderedPageBreak/>
        <w:t xml:space="preserve">дебиторлық берешекті мәжбүрлеп өндіріп алу бойынша жұмыс шеңберінде </w:t>
      </w:r>
      <w:r w:rsidR="00A22203" w:rsidRPr="003D6259">
        <w:rPr>
          <w:rFonts w:ascii="Times New Roman" w:hAnsi="Times New Roman"/>
          <w:sz w:val="28"/>
          <w:szCs w:val="28"/>
          <w:lang w:val="kk-KZ"/>
        </w:rPr>
        <w:t>жалпы сомасы 358,4 млн. теңгеге</w:t>
      </w:r>
      <w:r w:rsidRPr="003D6259">
        <w:rPr>
          <w:rFonts w:ascii="Times New Roman" w:hAnsi="Times New Roman"/>
          <w:sz w:val="28"/>
          <w:szCs w:val="28"/>
          <w:lang w:val="kk-KZ"/>
        </w:rPr>
        <w:t xml:space="preserve"> 2020 жылғы 31 желтоқсандағы жағдай бойынша 120 күннен астам мерзімі өткен сауда дебиторлық берешек </w:t>
      </w:r>
      <w:r w:rsidR="00A22203" w:rsidRPr="003D6259">
        <w:rPr>
          <w:rFonts w:ascii="Times New Roman" w:hAnsi="Times New Roman"/>
          <w:sz w:val="28"/>
          <w:szCs w:val="28"/>
          <w:lang w:val="kk-KZ"/>
        </w:rPr>
        <w:t>қамтылмаған</w:t>
      </w:r>
      <w:r w:rsidRPr="003D6259">
        <w:rPr>
          <w:rFonts w:ascii="Times New Roman" w:hAnsi="Times New Roman"/>
          <w:sz w:val="28"/>
          <w:szCs w:val="28"/>
          <w:lang w:val="kk-KZ"/>
        </w:rPr>
        <w:t>.</w:t>
      </w:r>
    </w:p>
    <w:p w:rsidR="00136D6F" w:rsidRPr="003D6259" w:rsidRDefault="00136D6F" w:rsidP="00136D6F">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5. «Қазпочта» АҚ филиалдарында аумағы үшінші тұлғаларға жалға берілетін бірқатар инвестициялық меншік объектілері бар. Бұл ретте, жалпы құны 818,3 млн.</w:t>
      </w:r>
      <w:r w:rsidR="00603848"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теңге </w:t>
      </w:r>
      <w:r w:rsidRPr="003D6259">
        <w:rPr>
          <w:rFonts w:ascii="Times New Roman" w:hAnsi="Times New Roman"/>
          <w:i/>
          <w:sz w:val="24"/>
          <w:szCs w:val="28"/>
          <w:lang w:val="kk-KZ"/>
        </w:rPr>
        <w:t>(2020 жылғы 31 желтоқсандағы жағдай бойынша)</w:t>
      </w:r>
      <w:r w:rsidRPr="003D6259">
        <w:rPr>
          <w:rFonts w:ascii="Times New Roman" w:hAnsi="Times New Roman"/>
          <w:sz w:val="28"/>
          <w:szCs w:val="28"/>
          <w:lang w:val="kk-KZ"/>
        </w:rPr>
        <w:t>:  18,6 мың</w:t>
      </w:r>
      <w:r w:rsidR="00603848" w:rsidRPr="003D6259">
        <w:rPr>
          <w:rFonts w:ascii="Times New Roman" w:hAnsi="Times New Roman"/>
          <w:sz w:val="28"/>
          <w:szCs w:val="28"/>
          <w:lang w:val="kk-KZ"/>
        </w:rPr>
        <w:t xml:space="preserve"> </w:t>
      </w:r>
      <w:r w:rsidRPr="003D6259">
        <w:rPr>
          <w:rFonts w:ascii="Times New Roman" w:hAnsi="Times New Roman"/>
          <w:sz w:val="28"/>
          <w:szCs w:val="28"/>
          <w:lang w:val="kk-KZ"/>
        </w:rPr>
        <w:t>м</w:t>
      </w:r>
      <w:r w:rsidRPr="003D6259">
        <w:rPr>
          <w:rFonts w:ascii="Times New Roman" w:hAnsi="Times New Roman"/>
          <w:sz w:val="28"/>
          <w:szCs w:val="28"/>
          <w:vertAlign w:val="superscript"/>
          <w:lang w:val="kk-KZ"/>
        </w:rPr>
        <w:t>2</w:t>
      </w:r>
      <w:r w:rsidRPr="003D6259">
        <w:rPr>
          <w:rFonts w:ascii="Times New Roman" w:hAnsi="Times New Roman"/>
          <w:sz w:val="28"/>
          <w:szCs w:val="28"/>
          <w:lang w:val="kk-KZ"/>
        </w:rPr>
        <w:t xml:space="preserve"> көлемінде бос (пайдаланылмайтын) алаңдар және алаңы 7,6 кв.м</w:t>
      </w:r>
      <w:r w:rsidRPr="003D6259">
        <w:rPr>
          <w:rFonts w:ascii="Times New Roman" w:hAnsi="Times New Roman"/>
          <w:sz w:val="28"/>
          <w:szCs w:val="28"/>
          <w:vertAlign w:val="superscript"/>
          <w:lang w:val="kk-KZ"/>
        </w:rPr>
        <w:t>2</w:t>
      </w:r>
      <w:r w:rsidRPr="003D6259">
        <w:rPr>
          <w:rFonts w:ascii="Times New Roman" w:hAnsi="Times New Roman"/>
          <w:sz w:val="28"/>
          <w:szCs w:val="28"/>
          <w:lang w:val="kk-KZ"/>
        </w:rPr>
        <w:t xml:space="preserve"> жер учаскелері бар, олар пайдаланылмайды. Бұл ретте </w:t>
      </w:r>
      <w:r w:rsidR="00603848" w:rsidRPr="003D6259">
        <w:rPr>
          <w:rFonts w:ascii="Times New Roman" w:hAnsi="Times New Roman"/>
          <w:sz w:val="28"/>
          <w:szCs w:val="28"/>
          <w:lang w:val="kk-KZ"/>
        </w:rPr>
        <w:t xml:space="preserve">осы пайдаланылмайтын алаңдарды жалға беру төлемдері бойынша мүмкін жіберіп алған пайдалар жыл сайын шамамен 260 млн. теңгені құрайды. </w:t>
      </w:r>
    </w:p>
    <w:p w:rsidR="00136D6F" w:rsidRPr="003D6259" w:rsidRDefault="007C0757" w:rsidP="007C0757">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6. «</w:t>
      </w:r>
      <w:r w:rsidR="00136D6F" w:rsidRPr="003D6259">
        <w:rPr>
          <w:rFonts w:ascii="Times New Roman" w:hAnsi="Times New Roman"/>
          <w:sz w:val="28"/>
          <w:szCs w:val="28"/>
          <w:lang w:val="kk-KZ"/>
        </w:rPr>
        <w:t>Қазпочта</w:t>
      </w:r>
      <w:r w:rsidRPr="003D6259">
        <w:rPr>
          <w:rFonts w:ascii="Times New Roman" w:hAnsi="Times New Roman"/>
          <w:sz w:val="28"/>
          <w:szCs w:val="28"/>
          <w:lang w:val="kk-KZ"/>
        </w:rPr>
        <w:t>»</w:t>
      </w:r>
      <w:r w:rsidR="00EA390D" w:rsidRPr="003D6259">
        <w:rPr>
          <w:rFonts w:ascii="Times New Roman" w:hAnsi="Times New Roman"/>
          <w:sz w:val="28"/>
          <w:szCs w:val="28"/>
          <w:lang w:val="kk-KZ"/>
        </w:rPr>
        <w:t xml:space="preserve"> АҚ 2018 – 2021 жылғы 1-</w:t>
      </w:r>
      <w:r w:rsidR="00136D6F" w:rsidRPr="003D6259">
        <w:rPr>
          <w:rFonts w:ascii="Times New Roman" w:hAnsi="Times New Roman"/>
          <w:sz w:val="28"/>
          <w:szCs w:val="28"/>
          <w:lang w:val="kk-KZ"/>
        </w:rPr>
        <w:t>жартыжылдық ішінде жалпы сомасы 88 259,3 млн.</w:t>
      </w:r>
      <w:r w:rsidR="00EA390D" w:rsidRPr="003D6259">
        <w:rPr>
          <w:rFonts w:ascii="Times New Roman" w:hAnsi="Times New Roman"/>
          <w:sz w:val="28"/>
          <w:szCs w:val="28"/>
          <w:lang w:val="kk-KZ"/>
        </w:rPr>
        <w:t xml:space="preserve"> </w:t>
      </w:r>
      <w:r w:rsidR="00136D6F" w:rsidRPr="003D6259">
        <w:rPr>
          <w:rFonts w:ascii="Times New Roman" w:hAnsi="Times New Roman"/>
          <w:sz w:val="28"/>
          <w:szCs w:val="28"/>
          <w:lang w:val="kk-KZ"/>
        </w:rPr>
        <w:t xml:space="preserve">теңгеге 15 090 сатып алу өткізді, бұл ретте сатып алу рәсімдерінің көпшілігі бір көзден алу тәсілімен - 52,0% </w:t>
      </w:r>
      <w:r w:rsidR="00136D6F" w:rsidRPr="003D6259">
        <w:rPr>
          <w:rFonts w:ascii="Times New Roman" w:hAnsi="Times New Roman"/>
          <w:i/>
          <w:sz w:val="24"/>
          <w:szCs w:val="24"/>
          <w:lang w:val="kk-KZ"/>
        </w:rPr>
        <w:t>(ашық тендер - 9,9%, баға ұсыныстарын сұрату - 30,9%, бәсекелестік келіссөздер жүргізу жолымен - 6,9%, холдингішілік кооперация - 0,3%)</w:t>
      </w:r>
      <w:r w:rsidR="00136D6F" w:rsidRPr="003D6259">
        <w:rPr>
          <w:rFonts w:ascii="Times New Roman" w:hAnsi="Times New Roman"/>
          <w:sz w:val="28"/>
          <w:szCs w:val="28"/>
          <w:lang w:val="kk-KZ"/>
        </w:rPr>
        <w:t xml:space="preserve"> өткізіл</w:t>
      </w:r>
      <w:r w:rsidR="00EA390D" w:rsidRPr="003D6259">
        <w:rPr>
          <w:rFonts w:ascii="Times New Roman" w:hAnsi="Times New Roman"/>
          <w:sz w:val="28"/>
          <w:szCs w:val="28"/>
          <w:lang w:val="kk-KZ"/>
        </w:rPr>
        <w:t>ген</w:t>
      </w:r>
      <w:r w:rsidR="00136D6F" w:rsidRPr="003D6259">
        <w:rPr>
          <w:rFonts w:ascii="Times New Roman" w:hAnsi="Times New Roman"/>
          <w:sz w:val="28"/>
          <w:szCs w:val="28"/>
          <w:lang w:val="kk-KZ"/>
        </w:rPr>
        <w:t>.</w:t>
      </w:r>
    </w:p>
    <w:p w:rsidR="00136D6F" w:rsidRPr="003D6259" w:rsidRDefault="00136D6F" w:rsidP="00136D6F">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7. Қоғамның шартты қамтамасыз етуді енгізу мерзімдерін сақтамағаны анықталды. Мәселен, 2018 жылы </w:t>
      </w:r>
      <w:r w:rsidR="00B31622" w:rsidRPr="003D6259">
        <w:rPr>
          <w:rFonts w:ascii="Times New Roman" w:hAnsi="Times New Roman"/>
          <w:sz w:val="28"/>
          <w:szCs w:val="28"/>
          <w:lang w:val="kk-KZ"/>
        </w:rPr>
        <w:t>«</w:t>
      </w:r>
      <w:r w:rsidRPr="003D6259">
        <w:rPr>
          <w:rFonts w:ascii="Times New Roman" w:hAnsi="Times New Roman"/>
          <w:sz w:val="28"/>
          <w:szCs w:val="28"/>
          <w:lang w:val="kk-KZ"/>
        </w:rPr>
        <w:t>Кар-Тел</w:t>
      </w:r>
      <w:r w:rsidR="00B31622" w:rsidRPr="003D6259">
        <w:rPr>
          <w:rFonts w:ascii="Times New Roman" w:hAnsi="Times New Roman"/>
          <w:sz w:val="28"/>
          <w:szCs w:val="28"/>
          <w:lang w:val="kk-KZ"/>
        </w:rPr>
        <w:t>»</w:t>
      </w:r>
      <w:r w:rsidRPr="003D6259">
        <w:rPr>
          <w:rFonts w:ascii="Times New Roman" w:hAnsi="Times New Roman"/>
          <w:sz w:val="28"/>
          <w:szCs w:val="28"/>
          <w:lang w:val="kk-KZ"/>
        </w:rPr>
        <w:t xml:space="preserve"> ЖШС ұялы байланыс қызметтерін сатып алу туралы шарт шеңберінде шартты 16,1 млн.</w:t>
      </w:r>
      <w:r w:rsidR="008C3EE3"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теңге сомасында қамтамасыз ету белгіленген мерзімнен 4 айдан астам мерзімге </w:t>
      </w:r>
      <w:r w:rsidR="008C3EE3" w:rsidRPr="003D6259">
        <w:rPr>
          <w:rFonts w:ascii="Times New Roman" w:hAnsi="Times New Roman"/>
          <w:sz w:val="28"/>
          <w:szCs w:val="28"/>
          <w:lang w:val="kk-KZ"/>
        </w:rPr>
        <w:t xml:space="preserve">кешіктіріп </w:t>
      </w:r>
      <w:r w:rsidRPr="003D6259">
        <w:rPr>
          <w:rFonts w:ascii="Times New Roman" w:hAnsi="Times New Roman"/>
          <w:sz w:val="28"/>
          <w:szCs w:val="28"/>
          <w:lang w:val="kk-KZ"/>
        </w:rPr>
        <w:t>енгіз</w:t>
      </w:r>
      <w:r w:rsidR="008C3EE3" w:rsidRPr="003D6259">
        <w:rPr>
          <w:rFonts w:ascii="Times New Roman" w:hAnsi="Times New Roman"/>
          <w:sz w:val="28"/>
          <w:szCs w:val="28"/>
          <w:lang w:val="kk-KZ"/>
        </w:rPr>
        <w:t>ген</w:t>
      </w:r>
      <w:r w:rsidRPr="003D6259">
        <w:rPr>
          <w:rFonts w:ascii="Times New Roman" w:hAnsi="Times New Roman"/>
          <w:sz w:val="28"/>
          <w:szCs w:val="28"/>
          <w:lang w:val="kk-KZ"/>
        </w:rPr>
        <w:t xml:space="preserve">. 2020 жылы </w:t>
      </w:r>
      <w:r w:rsidR="00662513" w:rsidRPr="003D6259">
        <w:rPr>
          <w:rFonts w:ascii="Times New Roman" w:hAnsi="Times New Roman"/>
          <w:sz w:val="28"/>
          <w:szCs w:val="28"/>
          <w:lang w:val="kk-KZ"/>
        </w:rPr>
        <w:t>«Eurotransit Cargo»</w:t>
      </w:r>
      <w:r w:rsidRPr="003D6259">
        <w:rPr>
          <w:rFonts w:ascii="Times New Roman" w:hAnsi="Times New Roman"/>
          <w:sz w:val="28"/>
          <w:szCs w:val="28"/>
          <w:lang w:val="kk-KZ"/>
        </w:rPr>
        <w:t xml:space="preserve"> ЖШС пошта жөнелтілімдерін тасымалдау бойынша автомобиль көлігі қызметтерін сатып алу шарты аясында 23,7 млн.теңге сомасында шартты қамтамасыз ету белгіленген мерзімді 3 айдан ас</w:t>
      </w:r>
      <w:r w:rsidR="00396EF0" w:rsidRPr="003D6259">
        <w:rPr>
          <w:rFonts w:ascii="Times New Roman" w:hAnsi="Times New Roman"/>
          <w:sz w:val="28"/>
          <w:szCs w:val="28"/>
          <w:lang w:val="kk-KZ"/>
        </w:rPr>
        <w:t>там мерзімге бұза отырып енгіз</w:t>
      </w:r>
      <w:r w:rsidRPr="003D6259">
        <w:rPr>
          <w:rFonts w:ascii="Times New Roman" w:hAnsi="Times New Roman"/>
          <w:sz w:val="28"/>
          <w:szCs w:val="28"/>
          <w:lang w:val="kk-KZ"/>
        </w:rPr>
        <w:t>ді.</w:t>
      </w:r>
    </w:p>
    <w:p w:rsidR="00B31622" w:rsidRPr="003D6259" w:rsidRDefault="00B31622" w:rsidP="00B31622">
      <w:pPr>
        <w:spacing w:after="0"/>
        <w:ind w:firstLine="709"/>
        <w:jc w:val="both"/>
        <w:rPr>
          <w:rFonts w:ascii="Times New Roman" w:hAnsi="Times New Roman"/>
          <w:b/>
          <w:i/>
          <w:sz w:val="28"/>
          <w:szCs w:val="28"/>
          <w:lang w:val="kk-KZ"/>
        </w:rPr>
      </w:pPr>
      <w:r w:rsidRPr="003D6259">
        <w:rPr>
          <w:rFonts w:ascii="Times New Roman" w:hAnsi="Times New Roman"/>
          <w:b/>
          <w:i/>
          <w:sz w:val="28"/>
          <w:szCs w:val="28"/>
          <w:lang w:val="kk-KZ"/>
        </w:rPr>
        <w:t>3. Халықтың пошта қызметтерімен қамтамасыз етілуі және көрсетілетін пошта қызметтерінің сапасын бағалау.</w:t>
      </w:r>
    </w:p>
    <w:p w:rsidR="00B31622" w:rsidRPr="003D6259" w:rsidRDefault="00B31622" w:rsidP="00B31622">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 «Қазпошта»</w:t>
      </w:r>
      <w:r w:rsidR="0046063B" w:rsidRPr="003D6259">
        <w:rPr>
          <w:rFonts w:ascii="Times New Roman" w:hAnsi="Times New Roman"/>
          <w:sz w:val="28"/>
          <w:szCs w:val="28"/>
          <w:lang w:val="kk-KZ"/>
        </w:rPr>
        <w:t xml:space="preserve"> </w:t>
      </w:r>
      <w:r w:rsidR="00396EF0" w:rsidRPr="003D6259">
        <w:rPr>
          <w:rFonts w:ascii="Times New Roman" w:hAnsi="Times New Roman"/>
          <w:sz w:val="28"/>
          <w:szCs w:val="28"/>
          <w:lang w:val="kk-KZ"/>
        </w:rPr>
        <w:t xml:space="preserve">АҚ </w:t>
      </w:r>
      <w:r w:rsidR="0046063B" w:rsidRPr="003D6259">
        <w:rPr>
          <w:rFonts w:ascii="Times New Roman" w:hAnsi="Times New Roman"/>
          <w:sz w:val="28"/>
          <w:szCs w:val="28"/>
          <w:lang w:val="kk-KZ"/>
        </w:rPr>
        <w:t>Қазақстан Республикасы Ақпарат және коммуникациялар минист</w:t>
      </w:r>
      <w:r w:rsidR="00396EF0" w:rsidRPr="003D6259">
        <w:rPr>
          <w:rFonts w:ascii="Times New Roman" w:hAnsi="Times New Roman"/>
          <w:sz w:val="28"/>
          <w:szCs w:val="28"/>
          <w:lang w:val="kk-KZ"/>
        </w:rPr>
        <w:t>р</w:t>
      </w:r>
      <w:r w:rsidR="0046063B" w:rsidRPr="003D6259">
        <w:rPr>
          <w:rFonts w:ascii="Times New Roman" w:hAnsi="Times New Roman"/>
          <w:sz w:val="28"/>
          <w:szCs w:val="28"/>
          <w:lang w:val="kk-KZ"/>
        </w:rPr>
        <w:t xml:space="preserve">інің </w:t>
      </w:r>
      <w:r w:rsidRPr="003D6259">
        <w:rPr>
          <w:rFonts w:ascii="Times New Roman" w:hAnsi="Times New Roman"/>
          <w:sz w:val="28"/>
          <w:szCs w:val="28"/>
          <w:lang w:val="kk-KZ"/>
        </w:rPr>
        <w:t xml:space="preserve">2016 жылғы 20 шілдедегі №44 бұйрығымен </w:t>
      </w:r>
      <w:r w:rsidRPr="003D6259">
        <w:rPr>
          <w:rFonts w:ascii="Times New Roman" w:hAnsi="Times New Roman"/>
          <w:i/>
          <w:sz w:val="24"/>
          <w:szCs w:val="28"/>
          <w:lang w:val="kk-KZ"/>
        </w:rPr>
        <w:t>(бұдан әрі - №44 бұйрық)</w:t>
      </w:r>
      <w:r w:rsidRPr="003D6259">
        <w:rPr>
          <w:rFonts w:ascii="Times New Roman" w:hAnsi="Times New Roman"/>
          <w:sz w:val="24"/>
          <w:szCs w:val="28"/>
          <w:lang w:val="kk-KZ"/>
        </w:rPr>
        <w:t xml:space="preserve"> </w:t>
      </w:r>
      <w:r w:rsidRPr="003D6259">
        <w:rPr>
          <w:rFonts w:ascii="Times New Roman" w:hAnsi="Times New Roman"/>
          <w:sz w:val="28"/>
          <w:szCs w:val="28"/>
          <w:lang w:val="kk-KZ"/>
        </w:rPr>
        <w:t xml:space="preserve">бекітілген </w:t>
      </w:r>
      <w:r w:rsidR="00396EF0" w:rsidRPr="003D6259">
        <w:rPr>
          <w:rFonts w:ascii="Times New Roman" w:hAnsi="Times New Roman"/>
          <w:sz w:val="28"/>
          <w:szCs w:val="28"/>
          <w:lang w:val="kk-KZ"/>
        </w:rPr>
        <w:t>П</w:t>
      </w:r>
      <w:r w:rsidRPr="003D6259">
        <w:rPr>
          <w:rFonts w:ascii="Times New Roman" w:hAnsi="Times New Roman"/>
          <w:sz w:val="28"/>
          <w:szCs w:val="28"/>
          <w:lang w:val="kk-KZ"/>
        </w:rPr>
        <w:t>ошта байланысының әмбебап көрсетілетін қызметтерінің сапа көрсеткіштерінде көзделген талаптардың сақталуын қамтамасыз ет</w:t>
      </w:r>
      <w:r w:rsidR="00396EF0" w:rsidRPr="003D6259">
        <w:rPr>
          <w:rFonts w:ascii="Times New Roman" w:hAnsi="Times New Roman"/>
          <w:sz w:val="28"/>
          <w:szCs w:val="28"/>
          <w:lang w:val="kk-KZ"/>
        </w:rPr>
        <w:t>пеген</w:t>
      </w:r>
      <w:r w:rsidRPr="003D6259">
        <w:rPr>
          <w:rFonts w:ascii="Times New Roman" w:hAnsi="Times New Roman"/>
          <w:sz w:val="28"/>
          <w:szCs w:val="28"/>
          <w:lang w:val="kk-KZ"/>
        </w:rPr>
        <w:t xml:space="preserve">. Мәселен, </w:t>
      </w:r>
      <w:r w:rsidR="00396EF0" w:rsidRPr="003D6259">
        <w:rPr>
          <w:rFonts w:ascii="Times New Roman" w:hAnsi="Times New Roman"/>
          <w:i/>
          <w:sz w:val="28"/>
          <w:szCs w:val="28"/>
          <w:lang w:val="kk-KZ"/>
        </w:rPr>
        <w:t>«пошта операторының қызметтерін пайдаланушыларға пошта байланысының әмбебап қызметтерін ұсынуды қамтамасыз ететін пошта желісін дамыту»</w:t>
      </w:r>
      <w:r w:rsidRPr="003D6259">
        <w:rPr>
          <w:rFonts w:ascii="Times New Roman" w:hAnsi="Times New Roman"/>
          <w:sz w:val="28"/>
          <w:szCs w:val="28"/>
          <w:lang w:val="kk-KZ"/>
        </w:rPr>
        <w:t xml:space="preserve"> пошта байланысының әмбебап көрсетілетін қызметтерінің қолжетімділік көрсеткіші бойынша елді мекеннің типіне байланысты тұрғындардың белгіленген санына пошта байланысы бөлімшелерінің ең аз санын сақтау қамтамасыз етілмеген. Нәтижесінде ел бойынша жетіспеушілік 1 292 бөлімшені құрайды:</w:t>
      </w:r>
    </w:p>
    <w:p w:rsidR="00B31622" w:rsidRPr="003D6259" w:rsidRDefault="00B31622" w:rsidP="00B31622">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Нұр-</w:t>
      </w:r>
      <w:r w:rsidR="00203BA6" w:rsidRPr="003D6259">
        <w:rPr>
          <w:rFonts w:ascii="Times New Roman" w:hAnsi="Times New Roman"/>
          <w:sz w:val="28"/>
          <w:szCs w:val="28"/>
          <w:lang w:val="kk-KZ"/>
        </w:rPr>
        <w:t>С</w:t>
      </w:r>
      <w:r w:rsidRPr="003D6259">
        <w:rPr>
          <w:rFonts w:ascii="Times New Roman" w:hAnsi="Times New Roman"/>
          <w:sz w:val="28"/>
          <w:szCs w:val="28"/>
          <w:lang w:val="kk-KZ"/>
        </w:rPr>
        <w:t>ұлтан қаласы үшін 15 бөлімше жетіспейді;</w:t>
      </w:r>
      <w:r w:rsidR="00203BA6" w:rsidRPr="003D6259">
        <w:rPr>
          <w:rFonts w:ascii="Times New Roman" w:hAnsi="Times New Roman"/>
          <w:sz w:val="28"/>
          <w:szCs w:val="28"/>
          <w:lang w:val="kk-KZ"/>
        </w:rPr>
        <w:t xml:space="preserve"> </w:t>
      </w:r>
    </w:p>
    <w:p w:rsidR="002B0395" w:rsidRPr="003D6259" w:rsidRDefault="00B31622" w:rsidP="00B31622">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 облыстық маңызы бар қалалар үшін 9 бөлімше </w:t>
      </w:r>
      <w:r w:rsidRPr="003D6259">
        <w:rPr>
          <w:rFonts w:ascii="Times New Roman" w:hAnsi="Times New Roman"/>
          <w:sz w:val="28"/>
          <w:szCs w:val="24"/>
          <w:lang w:val="kk-KZ"/>
        </w:rPr>
        <w:t>жетіспейді</w:t>
      </w:r>
      <w:r w:rsidRPr="003D6259">
        <w:rPr>
          <w:rFonts w:ascii="Times New Roman" w:hAnsi="Times New Roman"/>
          <w:i/>
          <w:sz w:val="28"/>
          <w:szCs w:val="24"/>
          <w:lang w:val="kk-KZ"/>
        </w:rPr>
        <w:t xml:space="preserve"> </w:t>
      </w:r>
      <w:r w:rsidRPr="003D6259">
        <w:rPr>
          <w:rFonts w:ascii="Times New Roman" w:hAnsi="Times New Roman"/>
          <w:i/>
          <w:sz w:val="24"/>
          <w:szCs w:val="24"/>
          <w:lang w:val="kk-KZ"/>
        </w:rPr>
        <w:t xml:space="preserve">(Ақтау қ., Жезқазған </w:t>
      </w:r>
      <w:r w:rsidR="00203BA6" w:rsidRPr="003D6259">
        <w:rPr>
          <w:rFonts w:ascii="Times New Roman" w:hAnsi="Times New Roman"/>
          <w:i/>
          <w:sz w:val="24"/>
          <w:szCs w:val="28"/>
          <w:lang w:val="kk-KZ"/>
        </w:rPr>
        <w:t>ҚПБТ</w:t>
      </w:r>
      <w:r w:rsidRPr="003D6259">
        <w:rPr>
          <w:rFonts w:ascii="Times New Roman" w:hAnsi="Times New Roman"/>
          <w:i/>
          <w:sz w:val="24"/>
          <w:szCs w:val="24"/>
          <w:lang w:val="kk-KZ"/>
        </w:rPr>
        <w:t xml:space="preserve">, Жезқазған </w:t>
      </w:r>
      <w:r w:rsidR="00203BA6" w:rsidRPr="003D6259">
        <w:rPr>
          <w:rFonts w:ascii="Times New Roman" w:hAnsi="Times New Roman"/>
          <w:i/>
          <w:sz w:val="24"/>
          <w:szCs w:val="28"/>
          <w:lang w:val="kk-KZ"/>
        </w:rPr>
        <w:t>ҚПБТ</w:t>
      </w:r>
      <w:r w:rsidR="00203BA6" w:rsidRPr="003D6259">
        <w:rPr>
          <w:rFonts w:ascii="Times New Roman" w:hAnsi="Times New Roman"/>
          <w:i/>
          <w:sz w:val="24"/>
          <w:szCs w:val="24"/>
          <w:lang w:val="kk-KZ"/>
        </w:rPr>
        <w:t xml:space="preserve"> </w:t>
      </w:r>
      <w:r w:rsidR="002B0395" w:rsidRPr="003D6259">
        <w:rPr>
          <w:rFonts w:ascii="Times New Roman" w:hAnsi="Times New Roman"/>
          <w:i/>
          <w:sz w:val="24"/>
          <w:szCs w:val="24"/>
          <w:lang w:val="kk-KZ"/>
        </w:rPr>
        <w:t>(Сатпаев қ.),</w:t>
      </w:r>
      <w:r w:rsidRPr="003D6259">
        <w:rPr>
          <w:rFonts w:ascii="Times New Roman" w:hAnsi="Times New Roman"/>
          <w:i/>
          <w:sz w:val="24"/>
          <w:szCs w:val="24"/>
          <w:lang w:val="kk-KZ"/>
        </w:rPr>
        <w:t xml:space="preserve"> Теміртау </w:t>
      </w:r>
      <w:r w:rsidR="00203BA6" w:rsidRPr="003D6259">
        <w:rPr>
          <w:rFonts w:ascii="Times New Roman" w:hAnsi="Times New Roman"/>
          <w:i/>
          <w:sz w:val="24"/>
          <w:szCs w:val="28"/>
          <w:lang w:val="kk-KZ"/>
        </w:rPr>
        <w:t>ҚПБТ</w:t>
      </w:r>
      <w:r w:rsidRPr="003D6259">
        <w:rPr>
          <w:rFonts w:ascii="Times New Roman" w:hAnsi="Times New Roman"/>
          <w:i/>
          <w:sz w:val="24"/>
          <w:szCs w:val="24"/>
          <w:lang w:val="kk-KZ"/>
        </w:rPr>
        <w:t>, Жаңаөзен</w:t>
      </w:r>
      <w:r w:rsidR="002B0395" w:rsidRPr="003D6259">
        <w:rPr>
          <w:rFonts w:ascii="Times New Roman" w:hAnsi="Times New Roman"/>
          <w:i/>
          <w:sz w:val="24"/>
          <w:szCs w:val="24"/>
          <w:lang w:val="kk-KZ"/>
        </w:rPr>
        <w:t xml:space="preserve"> </w:t>
      </w:r>
      <w:r w:rsidR="00203BA6" w:rsidRPr="003D6259">
        <w:rPr>
          <w:rFonts w:ascii="Times New Roman" w:hAnsi="Times New Roman"/>
          <w:i/>
          <w:sz w:val="24"/>
          <w:szCs w:val="28"/>
          <w:lang w:val="kk-KZ"/>
        </w:rPr>
        <w:t>ҚПБТ</w:t>
      </w:r>
      <w:r w:rsidR="002B0395" w:rsidRPr="003D6259">
        <w:rPr>
          <w:rFonts w:ascii="Times New Roman" w:hAnsi="Times New Roman"/>
          <w:i/>
          <w:sz w:val="24"/>
          <w:szCs w:val="24"/>
          <w:lang w:val="kk-KZ"/>
        </w:rPr>
        <w:t>);</w:t>
      </w:r>
    </w:p>
    <w:p w:rsidR="00B31622" w:rsidRPr="003D6259" w:rsidRDefault="00B31622" w:rsidP="00B31622">
      <w:pPr>
        <w:spacing w:after="0"/>
        <w:ind w:firstLine="709"/>
        <w:jc w:val="both"/>
        <w:rPr>
          <w:rFonts w:ascii="Times New Roman" w:hAnsi="Times New Roman"/>
          <w:sz w:val="28"/>
          <w:szCs w:val="28"/>
          <w:lang w:val="kk-KZ"/>
        </w:rPr>
      </w:pPr>
      <w:r w:rsidRPr="003D6259">
        <w:rPr>
          <w:rFonts w:ascii="Times New Roman" w:hAnsi="Times New Roman"/>
          <w:sz w:val="28"/>
          <w:szCs w:val="28"/>
          <w:highlight w:val="yellow"/>
          <w:lang w:val="kk-KZ"/>
        </w:rPr>
        <w:lastRenderedPageBreak/>
        <w:t xml:space="preserve">- аудандық маңызы бар қалалар мен елді мекендер үшін 13 бөлімше жетіспейді </w:t>
      </w:r>
      <w:r w:rsidRPr="003D6259">
        <w:rPr>
          <w:rFonts w:ascii="Times New Roman" w:hAnsi="Times New Roman"/>
          <w:i/>
          <w:sz w:val="24"/>
          <w:szCs w:val="24"/>
          <w:highlight w:val="yellow"/>
          <w:lang w:val="kk-KZ"/>
        </w:rPr>
        <w:t xml:space="preserve">(Балқаш </w:t>
      </w:r>
      <w:r w:rsidR="005B75B3" w:rsidRPr="003D6259">
        <w:rPr>
          <w:rFonts w:ascii="Times New Roman" w:hAnsi="Times New Roman"/>
          <w:i/>
          <w:sz w:val="24"/>
          <w:szCs w:val="24"/>
          <w:highlight w:val="yellow"/>
          <w:lang w:val="kk-KZ"/>
        </w:rPr>
        <w:t>АПБТ</w:t>
      </w:r>
      <w:r w:rsidRPr="003D6259">
        <w:rPr>
          <w:rFonts w:ascii="Times New Roman" w:hAnsi="Times New Roman"/>
          <w:i/>
          <w:sz w:val="24"/>
          <w:szCs w:val="24"/>
          <w:highlight w:val="yellow"/>
          <w:lang w:val="kk-KZ"/>
        </w:rPr>
        <w:t xml:space="preserve"> (Алматы ОФ), Шелек </w:t>
      </w:r>
      <w:r w:rsidR="005B75B3" w:rsidRPr="003D6259">
        <w:rPr>
          <w:rFonts w:ascii="Times New Roman" w:hAnsi="Times New Roman"/>
          <w:i/>
          <w:sz w:val="24"/>
          <w:szCs w:val="24"/>
          <w:highlight w:val="yellow"/>
          <w:lang w:val="kk-KZ"/>
        </w:rPr>
        <w:t>ПБТ</w:t>
      </w:r>
      <w:r w:rsidRPr="003D6259">
        <w:rPr>
          <w:rFonts w:ascii="Times New Roman" w:hAnsi="Times New Roman"/>
          <w:i/>
          <w:sz w:val="24"/>
          <w:szCs w:val="24"/>
          <w:highlight w:val="yellow"/>
          <w:lang w:val="kk-KZ"/>
        </w:rPr>
        <w:t xml:space="preserve"> (Алматы ОФ), Жамбыл </w:t>
      </w:r>
      <w:r w:rsidR="005B75B3" w:rsidRPr="003D6259">
        <w:rPr>
          <w:rFonts w:ascii="Times New Roman" w:hAnsi="Times New Roman"/>
          <w:i/>
          <w:sz w:val="24"/>
          <w:szCs w:val="24"/>
          <w:highlight w:val="yellow"/>
          <w:lang w:val="kk-KZ"/>
        </w:rPr>
        <w:t>АПБТ</w:t>
      </w:r>
      <w:r w:rsidRPr="003D6259">
        <w:rPr>
          <w:rFonts w:ascii="Times New Roman" w:hAnsi="Times New Roman"/>
          <w:i/>
          <w:sz w:val="24"/>
          <w:szCs w:val="24"/>
          <w:highlight w:val="yellow"/>
          <w:lang w:val="kk-KZ"/>
        </w:rPr>
        <w:t xml:space="preserve"> (Алматы ОФ), Қапшағай </w:t>
      </w:r>
      <w:r w:rsidR="005B75B3" w:rsidRPr="003D6259">
        <w:rPr>
          <w:rFonts w:ascii="Times New Roman" w:hAnsi="Times New Roman"/>
          <w:i/>
          <w:sz w:val="24"/>
          <w:szCs w:val="28"/>
          <w:lang w:val="kk-KZ"/>
        </w:rPr>
        <w:t>ҚПБТ</w:t>
      </w:r>
      <w:r w:rsidR="005B75B3" w:rsidRPr="003D6259">
        <w:rPr>
          <w:rFonts w:ascii="Times New Roman" w:hAnsi="Times New Roman"/>
          <w:i/>
          <w:sz w:val="24"/>
          <w:szCs w:val="24"/>
          <w:highlight w:val="yellow"/>
          <w:lang w:val="kk-KZ"/>
        </w:rPr>
        <w:t xml:space="preserve"> </w:t>
      </w:r>
      <w:r w:rsidRPr="003D6259">
        <w:rPr>
          <w:rFonts w:ascii="Times New Roman" w:hAnsi="Times New Roman"/>
          <w:i/>
          <w:sz w:val="24"/>
          <w:szCs w:val="24"/>
          <w:highlight w:val="yellow"/>
          <w:lang w:val="kk-KZ"/>
        </w:rPr>
        <w:t xml:space="preserve">(Алматы ОФ), Жылыой </w:t>
      </w:r>
      <w:r w:rsidR="005B75B3" w:rsidRPr="003D6259">
        <w:rPr>
          <w:rFonts w:ascii="Times New Roman" w:hAnsi="Times New Roman"/>
          <w:i/>
          <w:sz w:val="24"/>
          <w:szCs w:val="24"/>
          <w:highlight w:val="yellow"/>
          <w:lang w:val="kk-KZ"/>
        </w:rPr>
        <w:t xml:space="preserve">АПБТ </w:t>
      </w:r>
      <w:r w:rsidRPr="003D6259">
        <w:rPr>
          <w:rFonts w:ascii="Times New Roman" w:hAnsi="Times New Roman"/>
          <w:i/>
          <w:sz w:val="24"/>
          <w:szCs w:val="24"/>
          <w:highlight w:val="yellow"/>
          <w:lang w:val="kk-KZ"/>
        </w:rPr>
        <w:t xml:space="preserve">(Атырау ОФ), Байзақ </w:t>
      </w:r>
      <w:r w:rsidR="005B75B3" w:rsidRPr="003D6259">
        <w:rPr>
          <w:rFonts w:ascii="Times New Roman" w:hAnsi="Times New Roman"/>
          <w:i/>
          <w:sz w:val="24"/>
          <w:szCs w:val="24"/>
          <w:highlight w:val="yellow"/>
          <w:lang w:val="kk-KZ"/>
        </w:rPr>
        <w:t xml:space="preserve">АПБТ </w:t>
      </w:r>
      <w:r w:rsidRPr="003D6259">
        <w:rPr>
          <w:rFonts w:ascii="Times New Roman" w:hAnsi="Times New Roman"/>
          <w:i/>
          <w:sz w:val="24"/>
          <w:szCs w:val="24"/>
          <w:highlight w:val="yellow"/>
          <w:lang w:val="kk-KZ"/>
        </w:rPr>
        <w:t xml:space="preserve">(Жамбыл ОФ), Қарасу </w:t>
      </w:r>
      <w:r w:rsidR="005B75B3" w:rsidRPr="003D6259">
        <w:rPr>
          <w:rFonts w:ascii="Times New Roman" w:hAnsi="Times New Roman"/>
          <w:i/>
          <w:sz w:val="24"/>
          <w:szCs w:val="24"/>
          <w:highlight w:val="yellow"/>
          <w:lang w:val="kk-KZ"/>
        </w:rPr>
        <w:t xml:space="preserve">АПБТ </w:t>
      </w:r>
      <w:r w:rsidRPr="003D6259">
        <w:rPr>
          <w:rFonts w:ascii="Times New Roman" w:hAnsi="Times New Roman"/>
          <w:i/>
          <w:sz w:val="24"/>
          <w:szCs w:val="24"/>
          <w:highlight w:val="yellow"/>
          <w:lang w:val="kk-KZ"/>
        </w:rPr>
        <w:t xml:space="preserve">(Қостанай ОФ), Қостанай </w:t>
      </w:r>
      <w:r w:rsidR="005B75B3" w:rsidRPr="003D6259">
        <w:rPr>
          <w:rFonts w:ascii="Times New Roman" w:hAnsi="Times New Roman"/>
          <w:i/>
          <w:sz w:val="24"/>
          <w:szCs w:val="24"/>
          <w:highlight w:val="yellow"/>
          <w:lang w:val="kk-KZ"/>
        </w:rPr>
        <w:t xml:space="preserve">АПБТ </w:t>
      </w:r>
      <w:r w:rsidRPr="003D6259">
        <w:rPr>
          <w:rFonts w:ascii="Times New Roman" w:hAnsi="Times New Roman"/>
          <w:i/>
          <w:sz w:val="24"/>
          <w:szCs w:val="24"/>
          <w:highlight w:val="yellow"/>
          <w:lang w:val="kk-KZ"/>
        </w:rPr>
        <w:t xml:space="preserve">(Затоболск) (Қостанай ОФ), Мұнайлы </w:t>
      </w:r>
      <w:r w:rsidR="005B75B3" w:rsidRPr="003D6259">
        <w:rPr>
          <w:rFonts w:ascii="Times New Roman" w:hAnsi="Times New Roman"/>
          <w:i/>
          <w:sz w:val="24"/>
          <w:szCs w:val="24"/>
          <w:highlight w:val="yellow"/>
          <w:lang w:val="kk-KZ"/>
        </w:rPr>
        <w:t xml:space="preserve">АПБТ </w:t>
      </w:r>
      <w:r w:rsidRPr="003D6259">
        <w:rPr>
          <w:rFonts w:ascii="Times New Roman" w:hAnsi="Times New Roman"/>
          <w:i/>
          <w:sz w:val="24"/>
          <w:szCs w:val="24"/>
          <w:highlight w:val="yellow"/>
          <w:lang w:val="kk-KZ"/>
        </w:rPr>
        <w:t xml:space="preserve">(Маңғыстау ОФ), Сайрам </w:t>
      </w:r>
      <w:r w:rsidR="005B75B3" w:rsidRPr="003D6259">
        <w:rPr>
          <w:rFonts w:ascii="Times New Roman" w:hAnsi="Times New Roman"/>
          <w:i/>
          <w:sz w:val="24"/>
          <w:szCs w:val="24"/>
          <w:highlight w:val="yellow"/>
          <w:lang w:val="kk-KZ"/>
        </w:rPr>
        <w:t xml:space="preserve">АПБТ </w:t>
      </w:r>
      <w:r w:rsidRPr="003D6259">
        <w:rPr>
          <w:rFonts w:ascii="Times New Roman" w:hAnsi="Times New Roman"/>
          <w:i/>
          <w:sz w:val="24"/>
          <w:szCs w:val="24"/>
          <w:highlight w:val="yellow"/>
          <w:lang w:val="kk-KZ"/>
        </w:rPr>
        <w:t>(ОҚОФ)</w:t>
      </w:r>
      <w:r w:rsidRPr="003D6259">
        <w:rPr>
          <w:rFonts w:ascii="Times New Roman" w:hAnsi="Times New Roman"/>
          <w:sz w:val="28"/>
          <w:szCs w:val="28"/>
          <w:highlight w:val="yellow"/>
          <w:lang w:val="kk-KZ"/>
        </w:rPr>
        <w:t>.</w:t>
      </w:r>
    </w:p>
    <w:p w:rsidR="00B31622" w:rsidRPr="003D6259" w:rsidRDefault="00B31622" w:rsidP="00B31622">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ауылдық елді мекендер үшін</w:t>
      </w:r>
      <w:r w:rsidR="00203BA6" w:rsidRPr="003D6259">
        <w:rPr>
          <w:rFonts w:ascii="Times New Roman" w:hAnsi="Times New Roman"/>
          <w:sz w:val="28"/>
          <w:szCs w:val="28"/>
          <w:lang w:val="kk-KZ"/>
        </w:rPr>
        <w:t>,</w:t>
      </w:r>
      <w:r w:rsidRPr="003D6259">
        <w:rPr>
          <w:rFonts w:ascii="Times New Roman" w:hAnsi="Times New Roman"/>
          <w:sz w:val="28"/>
          <w:szCs w:val="28"/>
          <w:lang w:val="kk-KZ"/>
        </w:rPr>
        <w:t xml:space="preserve"> 551 ауылдық елді мекенде 1 255 бөлімшеге қажеттілік бар. Желіні жабу пошта байланысы пункттері, серіктестік бөлімшелер есебінен қамтамасыз етіледі.</w:t>
      </w:r>
    </w:p>
    <w:p w:rsidR="00B31622" w:rsidRPr="003D6259" w:rsidRDefault="00B31622" w:rsidP="002B0395">
      <w:pPr>
        <w:spacing w:after="0"/>
        <w:ind w:firstLine="709"/>
        <w:jc w:val="both"/>
        <w:rPr>
          <w:rFonts w:ascii="Times New Roman" w:hAnsi="Times New Roman"/>
          <w:sz w:val="28"/>
          <w:szCs w:val="28"/>
          <w:lang w:val="kk-KZ"/>
        </w:rPr>
      </w:pPr>
      <w:r w:rsidRPr="003D6259">
        <w:rPr>
          <w:rFonts w:ascii="Times New Roman" w:hAnsi="Times New Roman"/>
          <w:sz w:val="28"/>
          <w:szCs w:val="28"/>
          <w:highlight w:val="yellow"/>
          <w:lang w:val="kk-KZ"/>
        </w:rPr>
        <w:t>Бұл ретте, ең аз санын сақтау қамтамасыз етілмеген елді мекендерде (</w:t>
      </w:r>
      <w:r w:rsidRPr="003D6259">
        <w:rPr>
          <w:rFonts w:ascii="Times New Roman" w:hAnsi="Times New Roman"/>
          <w:i/>
          <w:sz w:val="24"/>
          <w:szCs w:val="24"/>
          <w:highlight w:val="yellow"/>
          <w:lang w:val="kk-KZ"/>
        </w:rPr>
        <w:t xml:space="preserve">Жезқазған </w:t>
      </w:r>
      <w:r w:rsidR="005B75B3" w:rsidRPr="003D6259">
        <w:rPr>
          <w:rFonts w:ascii="Times New Roman" w:hAnsi="Times New Roman"/>
          <w:i/>
          <w:sz w:val="24"/>
          <w:szCs w:val="24"/>
          <w:highlight w:val="yellow"/>
          <w:lang w:val="kk-KZ"/>
        </w:rPr>
        <w:t>ҚПББ</w:t>
      </w:r>
      <w:r w:rsidRPr="003D6259">
        <w:rPr>
          <w:rFonts w:ascii="Times New Roman" w:hAnsi="Times New Roman"/>
          <w:i/>
          <w:sz w:val="24"/>
          <w:szCs w:val="24"/>
          <w:highlight w:val="yellow"/>
          <w:lang w:val="kk-KZ"/>
        </w:rPr>
        <w:t xml:space="preserve">-5, Жезқазған-2 </w:t>
      </w:r>
      <w:r w:rsidR="005B75B3" w:rsidRPr="003D6259">
        <w:rPr>
          <w:rFonts w:ascii="Times New Roman" w:hAnsi="Times New Roman"/>
          <w:i/>
          <w:sz w:val="24"/>
          <w:szCs w:val="24"/>
          <w:highlight w:val="yellow"/>
          <w:lang w:val="kk-KZ"/>
        </w:rPr>
        <w:t>ҚПББ</w:t>
      </w:r>
      <w:r w:rsidRPr="003D6259">
        <w:rPr>
          <w:rFonts w:ascii="Times New Roman" w:hAnsi="Times New Roman"/>
          <w:i/>
          <w:sz w:val="24"/>
          <w:szCs w:val="24"/>
          <w:highlight w:val="yellow"/>
          <w:lang w:val="kk-KZ"/>
        </w:rPr>
        <w:t xml:space="preserve">, Қапшағай </w:t>
      </w:r>
      <w:r w:rsidR="005B75B3" w:rsidRPr="003D6259">
        <w:rPr>
          <w:rFonts w:ascii="Times New Roman" w:hAnsi="Times New Roman"/>
          <w:i/>
          <w:sz w:val="24"/>
          <w:szCs w:val="24"/>
          <w:highlight w:val="yellow"/>
          <w:lang w:val="kk-KZ"/>
        </w:rPr>
        <w:t>ҚПББ</w:t>
      </w:r>
      <w:r w:rsidRPr="003D6259">
        <w:rPr>
          <w:rFonts w:ascii="Times New Roman" w:hAnsi="Times New Roman"/>
          <w:i/>
          <w:sz w:val="24"/>
          <w:szCs w:val="24"/>
          <w:highlight w:val="yellow"/>
          <w:lang w:val="kk-KZ"/>
        </w:rPr>
        <w:t xml:space="preserve">-3, </w:t>
      </w:r>
      <w:r w:rsidR="005B75B3" w:rsidRPr="003D6259">
        <w:rPr>
          <w:rFonts w:ascii="Times New Roman" w:hAnsi="Times New Roman"/>
          <w:i/>
          <w:sz w:val="24"/>
          <w:szCs w:val="24"/>
          <w:highlight w:val="yellow"/>
          <w:lang w:val="kk-KZ"/>
        </w:rPr>
        <w:t>ҚПББ</w:t>
      </w:r>
      <w:r w:rsidRPr="003D6259">
        <w:rPr>
          <w:rFonts w:ascii="Times New Roman" w:hAnsi="Times New Roman"/>
          <w:i/>
          <w:sz w:val="24"/>
          <w:szCs w:val="24"/>
          <w:highlight w:val="yellow"/>
          <w:lang w:val="kk-KZ"/>
        </w:rPr>
        <w:t xml:space="preserve">-4, Астана </w:t>
      </w:r>
      <w:r w:rsidR="005B75B3" w:rsidRPr="003D6259">
        <w:rPr>
          <w:rFonts w:ascii="Times New Roman" w:hAnsi="Times New Roman"/>
          <w:i/>
          <w:sz w:val="24"/>
          <w:szCs w:val="24"/>
          <w:highlight w:val="yellow"/>
          <w:lang w:val="kk-KZ"/>
        </w:rPr>
        <w:t xml:space="preserve">ҚПББ </w:t>
      </w:r>
      <w:r w:rsidRPr="003D6259">
        <w:rPr>
          <w:rFonts w:ascii="Times New Roman" w:hAnsi="Times New Roman"/>
          <w:i/>
          <w:sz w:val="24"/>
          <w:szCs w:val="24"/>
          <w:highlight w:val="yellow"/>
          <w:lang w:val="kk-KZ"/>
        </w:rPr>
        <w:t xml:space="preserve">1, 8а, 18 және 19, Теміртау </w:t>
      </w:r>
      <w:r w:rsidR="005B75B3" w:rsidRPr="003D6259">
        <w:rPr>
          <w:rFonts w:ascii="Times New Roman" w:hAnsi="Times New Roman"/>
          <w:i/>
          <w:sz w:val="24"/>
          <w:szCs w:val="24"/>
          <w:highlight w:val="yellow"/>
          <w:lang w:val="kk-KZ"/>
        </w:rPr>
        <w:t xml:space="preserve">ҚПББ </w:t>
      </w:r>
      <w:r w:rsidRPr="003D6259">
        <w:rPr>
          <w:rFonts w:ascii="Times New Roman" w:hAnsi="Times New Roman"/>
          <w:i/>
          <w:sz w:val="24"/>
          <w:szCs w:val="24"/>
          <w:highlight w:val="yellow"/>
          <w:lang w:val="kk-KZ"/>
        </w:rPr>
        <w:t xml:space="preserve">6, Жаңаөзен </w:t>
      </w:r>
      <w:r w:rsidR="005B75B3" w:rsidRPr="003D6259">
        <w:rPr>
          <w:rFonts w:ascii="Times New Roman" w:hAnsi="Times New Roman"/>
          <w:i/>
          <w:sz w:val="24"/>
          <w:szCs w:val="24"/>
          <w:highlight w:val="yellow"/>
          <w:lang w:val="kk-KZ"/>
        </w:rPr>
        <w:t xml:space="preserve">ҚПББ </w:t>
      </w:r>
      <w:r w:rsidRPr="003D6259">
        <w:rPr>
          <w:rFonts w:ascii="Times New Roman" w:hAnsi="Times New Roman"/>
          <w:i/>
          <w:sz w:val="24"/>
          <w:szCs w:val="24"/>
          <w:highlight w:val="yellow"/>
          <w:lang w:val="kk-KZ"/>
        </w:rPr>
        <w:t xml:space="preserve">2, Жезқазған </w:t>
      </w:r>
      <w:r w:rsidR="005B75B3" w:rsidRPr="003D6259">
        <w:rPr>
          <w:rFonts w:ascii="Times New Roman" w:hAnsi="Times New Roman"/>
          <w:i/>
          <w:sz w:val="24"/>
          <w:szCs w:val="24"/>
          <w:highlight w:val="yellow"/>
          <w:lang w:val="kk-KZ"/>
        </w:rPr>
        <w:t xml:space="preserve">ҚПББ </w:t>
      </w:r>
      <w:r w:rsidRPr="003D6259">
        <w:rPr>
          <w:rFonts w:ascii="Times New Roman" w:hAnsi="Times New Roman"/>
          <w:i/>
          <w:sz w:val="24"/>
          <w:szCs w:val="24"/>
          <w:highlight w:val="yellow"/>
          <w:lang w:val="kk-KZ"/>
        </w:rPr>
        <w:t xml:space="preserve">(Сәтбаев 2), </w:t>
      </w:r>
      <w:r w:rsidR="005B75B3" w:rsidRPr="003D6259">
        <w:rPr>
          <w:rFonts w:ascii="Times New Roman" w:hAnsi="Times New Roman"/>
          <w:i/>
          <w:sz w:val="24"/>
          <w:szCs w:val="24"/>
          <w:highlight w:val="yellow"/>
          <w:lang w:val="kk-KZ"/>
        </w:rPr>
        <w:t>ҚПББ</w:t>
      </w:r>
      <w:r w:rsidRPr="003D6259">
        <w:rPr>
          <w:rFonts w:ascii="Times New Roman" w:hAnsi="Times New Roman"/>
          <w:i/>
          <w:sz w:val="24"/>
          <w:szCs w:val="24"/>
          <w:highlight w:val="yellow"/>
          <w:lang w:val="kk-KZ"/>
        </w:rPr>
        <w:t>-2 Ақтау қаласы)</w:t>
      </w:r>
      <w:r w:rsidRPr="003D6259">
        <w:rPr>
          <w:rFonts w:ascii="Times New Roman" w:hAnsi="Times New Roman"/>
          <w:sz w:val="28"/>
          <w:szCs w:val="28"/>
          <w:highlight w:val="yellow"/>
          <w:lang w:val="kk-KZ"/>
        </w:rPr>
        <w:t xml:space="preserve"> пошта байланысы бөлімшелерінің (стационарлық) жабылу фактілері бар.</w:t>
      </w:r>
    </w:p>
    <w:p w:rsidR="00B31622" w:rsidRPr="003D6259" w:rsidRDefault="00B31622" w:rsidP="00B31622">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 </w:t>
      </w:r>
      <w:r w:rsidR="002B0395" w:rsidRPr="003D6259">
        <w:rPr>
          <w:rFonts w:ascii="Times New Roman" w:hAnsi="Times New Roman"/>
          <w:sz w:val="28"/>
          <w:szCs w:val="28"/>
          <w:lang w:val="kk-KZ"/>
        </w:rPr>
        <w:t>«</w:t>
      </w:r>
      <w:r w:rsidRPr="003D6259">
        <w:rPr>
          <w:rFonts w:ascii="Times New Roman" w:hAnsi="Times New Roman"/>
          <w:sz w:val="28"/>
          <w:szCs w:val="28"/>
          <w:lang w:val="kk-KZ"/>
        </w:rPr>
        <w:t>Қазпочта</w:t>
      </w:r>
      <w:r w:rsidR="002B0395" w:rsidRPr="003D6259">
        <w:rPr>
          <w:rFonts w:ascii="Times New Roman" w:hAnsi="Times New Roman"/>
          <w:sz w:val="28"/>
          <w:szCs w:val="28"/>
          <w:lang w:val="kk-KZ"/>
        </w:rPr>
        <w:t>»</w:t>
      </w:r>
      <w:r w:rsidRPr="003D6259">
        <w:rPr>
          <w:rFonts w:ascii="Times New Roman" w:hAnsi="Times New Roman"/>
          <w:sz w:val="28"/>
          <w:szCs w:val="28"/>
          <w:lang w:val="kk-KZ"/>
        </w:rPr>
        <w:t xml:space="preserve"> АҚ жалпы саны 257 дана пошта жәшіктерінің ең аз санын сақтауды қамтамасыз етпеген, </w:t>
      </w:r>
      <w:r w:rsidR="007802CD" w:rsidRPr="003D6259">
        <w:rPr>
          <w:rFonts w:ascii="Times New Roman" w:hAnsi="Times New Roman"/>
          <w:sz w:val="28"/>
          <w:szCs w:val="28"/>
          <w:lang w:val="kk-KZ"/>
        </w:rPr>
        <w:t>с</w:t>
      </w:r>
      <w:r w:rsidRPr="003D6259">
        <w:rPr>
          <w:rFonts w:ascii="Times New Roman" w:hAnsi="Times New Roman"/>
          <w:sz w:val="28"/>
          <w:szCs w:val="28"/>
          <w:lang w:val="kk-KZ"/>
        </w:rPr>
        <w:t xml:space="preserve">оның ішінде </w:t>
      </w:r>
      <w:r w:rsidR="007802CD" w:rsidRPr="003D6259">
        <w:rPr>
          <w:rFonts w:ascii="Times New Roman" w:hAnsi="Times New Roman"/>
          <w:sz w:val="28"/>
          <w:szCs w:val="28"/>
          <w:lang w:val="kk-KZ"/>
        </w:rPr>
        <w:t>р</w:t>
      </w:r>
      <w:r w:rsidRPr="003D6259">
        <w:rPr>
          <w:rFonts w:ascii="Times New Roman" w:hAnsi="Times New Roman"/>
          <w:sz w:val="28"/>
          <w:szCs w:val="28"/>
          <w:lang w:val="kk-KZ"/>
        </w:rPr>
        <w:t xml:space="preserve">еспубликалық маңызы бар қалалар үшін </w:t>
      </w:r>
      <w:r w:rsidRPr="003D6259">
        <w:rPr>
          <w:rFonts w:ascii="Times New Roman" w:hAnsi="Times New Roman"/>
          <w:i/>
          <w:sz w:val="24"/>
          <w:szCs w:val="24"/>
          <w:lang w:val="kk-KZ"/>
        </w:rPr>
        <w:t>(Нұр-</w:t>
      </w:r>
      <w:r w:rsidR="007802CD" w:rsidRPr="003D6259">
        <w:rPr>
          <w:rFonts w:ascii="Times New Roman" w:hAnsi="Times New Roman"/>
          <w:i/>
          <w:sz w:val="24"/>
          <w:szCs w:val="24"/>
          <w:lang w:val="kk-KZ"/>
        </w:rPr>
        <w:t>С</w:t>
      </w:r>
      <w:r w:rsidRPr="003D6259">
        <w:rPr>
          <w:rFonts w:ascii="Times New Roman" w:hAnsi="Times New Roman"/>
          <w:i/>
          <w:sz w:val="24"/>
          <w:szCs w:val="24"/>
          <w:lang w:val="kk-KZ"/>
        </w:rPr>
        <w:t>ұлтан</w:t>
      </w:r>
      <w:r w:rsidR="007802CD" w:rsidRPr="003D6259">
        <w:rPr>
          <w:rFonts w:ascii="Times New Roman" w:hAnsi="Times New Roman"/>
          <w:i/>
          <w:sz w:val="24"/>
          <w:szCs w:val="24"/>
          <w:lang w:val="kk-KZ"/>
        </w:rPr>
        <w:t xml:space="preserve"> және Алматы қалалары) </w:t>
      </w:r>
      <w:r w:rsidR="007802CD" w:rsidRPr="003D6259">
        <w:rPr>
          <w:rFonts w:ascii="Times New Roman" w:hAnsi="Times New Roman"/>
          <w:sz w:val="28"/>
          <w:szCs w:val="28"/>
          <w:lang w:val="kk-KZ"/>
        </w:rPr>
        <w:t xml:space="preserve">74 дана жетіспейді, </w:t>
      </w:r>
      <w:r w:rsidRPr="003D6259">
        <w:rPr>
          <w:rFonts w:ascii="Times New Roman" w:hAnsi="Times New Roman"/>
          <w:sz w:val="28"/>
          <w:szCs w:val="28"/>
          <w:lang w:val="kk-KZ"/>
        </w:rPr>
        <w:t>облыстық маңызы бар қалалар үшін – 33 дана</w:t>
      </w:r>
      <w:r w:rsidRPr="003D6259">
        <w:rPr>
          <w:rFonts w:ascii="Times New Roman" w:hAnsi="Times New Roman"/>
          <w:i/>
          <w:sz w:val="24"/>
          <w:szCs w:val="24"/>
          <w:lang w:val="kk-KZ"/>
        </w:rPr>
        <w:t xml:space="preserve"> (Атырау, Орал, Петропавл, Павлодар, Қарағанды, Тараз, Қызылорда қалалары),</w:t>
      </w:r>
      <w:r w:rsidRPr="003D6259">
        <w:rPr>
          <w:rFonts w:ascii="Times New Roman" w:hAnsi="Times New Roman"/>
          <w:sz w:val="28"/>
          <w:szCs w:val="28"/>
          <w:lang w:val="kk-KZ"/>
        </w:rPr>
        <w:t xml:space="preserve"> аудандық маңызы бар қалалар мен елді мекендер үшін</w:t>
      </w:r>
      <w:r w:rsidR="007802CD" w:rsidRPr="003D6259">
        <w:rPr>
          <w:rFonts w:ascii="Times New Roman" w:hAnsi="Times New Roman"/>
          <w:sz w:val="28"/>
          <w:szCs w:val="28"/>
          <w:lang w:val="kk-KZ"/>
        </w:rPr>
        <w:t>,</w:t>
      </w:r>
      <w:r w:rsidRPr="003D6259">
        <w:rPr>
          <w:rFonts w:ascii="Times New Roman" w:hAnsi="Times New Roman"/>
          <w:sz w:val="28"/>
          <w:szCs w:val="28"/>
          <w:lang w:val="kk-KZ"/>
        </w:rPr>
        <w:t xml:space="preserve"> 53 елді мекенде 150 пошта жәшігіне қажеттілік бар.</w:t>
      </w:r>
    </w:p>
    <w:p w:rsidR="00B31622" w:rsidRPr="003D6259" w:rsidRDefault="00996632" w:rsidP="00B31622">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3. «</w:t>
      </w:r>
      <w:r w:rsidR="00B31622" w:rsidRPr="003D6259">
        <w:rPr>
          <w:rFonts w:ascii="Times New Roman" w:hAnsi="Times New Roman"/>
          <w:sz w:val="28"/>
          <w:szCs w:val="28"/>
          <w:lang w:val="kk-KZ"/>
        </w:rPr>
        <w:t>Қазпочта</w:t>
      </w:r>
      <w:r w:rsidRPr="003D6259">
        <w:rPr>
          <w:rFonts w:ascii="Times New Roman" w:hAnsi="Times New Roman"/>
          <w:sz w:val="28"/>
          <w:szCs w:val="28"/>
          <w:lang w:val="kk-KZ"/>
        </w:rPr>
        <w:t>»</w:t>
      </w:r>
      <w:r w:rsidR="00B31622" w:rsidRPr="003D6259">
        <w:rPr>
          <w:rFonts w:ascii="Times New Roman" w:hAnsi="Times New Roman"/>
          <w:sz w:val="28"/>
          <w:szCs w:val="28"/>
          <w:lang w:val="kk-KZ"/>
        </w:rPr>
        <w:t xml:space="preserve"> АҚ-ның ішкі құжаттарымен бекітілген тіркелмейтін және тапсырыстық жазбаша хат-хабарды жіберу мерзімдері № 44 бұйрықпен бекітілген тіркелмейтін пошта жөнелтілімдері мен </w:t>
      </w:r>
      <w:r w:rsidRPr="003D6259">
        <w:rPr>
          <w:rFonts w:ascii="Times New Roman" w:hAnsi="Times New Roman"/>
          <w:sz w:val="28"/>
          <w:szCs w:val="28"/>
          <w:lang w:val="kk-KZ"/>
        </w:rPr>
        <w:t>МББ</w:t>
      </w:r>
      <w:r w:rsidR="00B31622" w:rsidRPr="003D6259">
        <w:rPr>
          <w:rFonts w:ascii="Times New Roman" w:hAnsi="Times New Roman"/>
          <w:sz w:val="28"/>
          <w:szCs w:val="28"/>
          <w:lang w:val="kk-KZ"/>
        </w:rPr>
        <w:t xml:space="preserve">-ны жіберудің ең жоғары мерзімінің көрсеткіштерімен корреляцияланбайды. Мәселен, Өскемен қаласы </w:t>
      </w:r>
      <w:r w:rsidR="00B31622" w:rsidRPr="003D6259">
        <w:rPr>
          <w:rFonts w:ascii="Times New Roman" w:hAnsi="Times New Roman"/>
          <w:i/>
          <w:sz w:val="24"/>
          <w:szCs w:val="24"/>
          <w:lang w:val="kk-KZ"/>
        </w:rPr>
        <w:t>(облыс орталығы)</w:t>
      </w:r>
      <w:r w:rsidR="00B31622" w:rsidRPr="003D6259">
        <w:rPr>
          <w:rFonts w:ascii="Times New Roman" w:hAnsi="Times New Roman"/>
          <w:sz w:val="28"/>
          <w:szCs w:val="28"/>
          <w:lang w:val="kk-KZ"/>
        </w:rPr>
        <w:t xml:space="preserve"> </w:t>
      </w:r>
      <w:r w:rsidR="00E86F4E" w:rsidRPr="003D6259">
        <w:rPr>
          <w:rFonts w:ascii="Times New Roman" w:hAnsi="Times New Roman"/>
          <w:sz w:val="28"/>
          <w:szCs w:val="28"/>
          <w:lang w:val="kk-KZ"/>
        </w:rPr>
        <w:t xml:space="preserve">мен </w:t>
      </w:r>
      <w:r w:rsidR="00B31622" w:rsidRPr="003D6259">
        <w:rPr>
          <w:rFonts w:ascii="Times New Roman" w:hAnsi="Times New Roman"/>
          <w:sz w:val="28"/>
          <w:szCs w:val="28"/>
          <w:lang w:val="kk-KZ"/>
        </w:rPr>
        <w:t xml:space="preserve">Ақтау қаласы </w:t>
      </w:r>
      <w:r w:rsidR="00B31622" w:rsidRPr="003D6259">
        <w:rPr>
          <w:rFonts w:ascii="Times New Roman" w:hAnsi="Times New Roman"/>
          <w:i/>
          <w:sz w:val="24"/>
          <w:szCs w:val="24"/>
          <w:lang w:val="kk-KZ"/>
        </w:rPr>
        <w:t>(облыс орталығы)</w:t>
      </w:r>
      <w:r w:rsidR="00B31622" w:rsidRPr="003D6259">
        <w:rPr>
          <w:rFonts w:ascii="Times New Roman" w:hAnsi="Times New Roman"/>
          <w:sz w:val="28"/>
          <w:szCs w:val="28"/>
          <w:lang w:val="kk-KZ"/>
        </w:rPr>
        <w:t xml:space="preserve"> арасында</w:t>
      </w:r>
      <w:r w:rsidR="00E86F4E" w:rsidRPr="003D6259">
        <w:rPr>
          <w:rFonts w:ascii="Times New Roman" w:hAnsi="Times New Roman"/>
          <w:sz w:val="28"/>
          <w:szCs w:val="28"/>
          <w:lang w:val="kk-KZ"/>
        </w:rPr>
        <w:t>ғы</w:t>
      </w:r>
      <w:r w:rsidR="00B31622" w:rsidRPr="003D6259">
        <w:rPr>
          <w:rFonts w:ascii="Times New Roman" w:hAnsi="Times New Roman"/>
          <w:sz w:val="28"/>
          <w:szCs w:val="28"/>
          <w:lang w:val="kk-KZ"/>
        </w:rPr>
        <w:t xml:space="preserve"> жіберудің бекітілген мерзімі барынша белгіленген 10 күн </w:t>
      </w:r>
      <w:r w:rsidR="00E86F4E" w:rsidRPr="003D6259">
        <w:rPr>
          <w:rFonts w:ascii="Times New Roman" w:hAnsi="Times New Roman"/>
          <w:sz w:val="28"/>
          <w:szCs w:val="28"/>
          <w:lang w:val="kk-KZ"/>
        </w:rPr>
        <w:t>болған кезде «9-11»</w:t>
      </w:r>
      <w:r w:rsidR="00B31622" w:rsidRPr="003D6259">
        <w:rPr>
          <w:rFonts w:ascii="Times New Roman" w:hAnsi="Times New Roman"/>
          <w:sz w:val="28"/>
          <w:szCs w:val="28"/>
          <w:lang w:val="kk-KZ"/>
        </w:rPr>
        <w:t xml:space="preserve"> күн </w:t>
      </w:r>
      <w:r w:rsidR="00E86F4E" w:rsidRPr="003D6259">
        <w:rPr>
          <w:rFonts w:ascii="Times New Roman" w:hAnsi="Times New Roman"/>
          <w:sz w:val="28"/>
          <w:szCs w:val="28"/>
          <w:lang w:val="kk-KZ"/>
        </w:rPr>
        <w:t>аралығында</w:t>
      </w:r>
      <w:r w:rsidR="00B31622" w:rsidRPr="003D6259">
        <w:rPr>
          <w:rFonts w:ascii="Times New Roman" w:hAnsi="Times New Roman"/>
          <w:sz w:val="28"/>
          <w:szCs w:val="28"/>
          <w:lang w:val="kk-KZ"/>
        </w:rPr>
        <w:t xml:space="preserve"> бекітіл</w:t>
      </w:r>
      <w:r w:rsidR="00E86F4E" w:rsidRPr="003D6259">
        <w:rPr>
          <w:rFonts w:ascii="Times New Roman" w:hAnsi="Times New Roman"/>
          <w:sz w:val="28"/>
          <w:szCs w:val="28"/>
          <w:lang w:val="kk-KZ"/>
        </w:rPr>
        <w:t>ген</w:t>
      </w:r>
      <w:r w:rsidR="00B31622" w:rsidRPr="003D6259">
        <w:rPr>
          <w:rFonts w:ascii="Times New Roman" w:hAnsi="Times New Roman"/>
          <w:sz w:val="28"/>
          <w:szCs w:val="28"/>
          <w:lang w:val="kk-KZ"/>
        </w:rPr>
        <w:t xml:space="preserve">. Сондай-ақ, Алматы қаласы </w:t>
      </w:r>
      <w:r w:rsidR="00B31622" w:rsidRPr="003D6259">
        <w:rPr>
          <w:rFonts w:ascii="Times New Roman" w:hAnsi="Times New Roman"/>
          <w:i/>
          <w:sz w:val="24"/>
          <w:szCs w:val="24"/>
          <w:lang w:val="kk-KZ"/>
        </w:rPr>
        <w:t>(</w:t>
      </w:r>
      <w:r w:rsidR="00E86F4E" w:rsidRPr="003D6259">
        <w:rPr>
          <w:rFonts w:ascii="Times New Roman" w:hAnsi="Times New Roman"/>
          <w:i/>
          <w:sz w:val="24"/>
          <w:szCs w:val="24"/>
          <w:lang w:val="kk-KZ"/>
        </w:rPr>
        <w:t>р</w:t>
      </w:r>
      <w:r w:rsidR="00B31622" w:rsidRPr="003D6259">
        <w:rPr>
          <w:rFonts w:ascii="Times New Roman" w:hAnsi="Times New Roman"/>
          <w:i/>
          <w:sz w:val="24"/>
          <w:szCs w:val="24"/>
          <w:lang w:val="kk-KZ"/>
        </w:rPr>
        <w:t xml:space="preserve">еспубликалық маңызы бар қала) </w:t>
      </w:r>
      <w:r w:rsidR="00B31622" w:rsidRPr="003D6259">
        <w:rPr>
          <w:rFonts w:ascii="Times New Roman" w:hAnsi="Times New Roman"/>
          <w:sz w:val="28"/>
          <w:szCs w:val="28"/>
          <w:lang w:val="kk-KZ"/>
        </w:rPr>
        <w:t xml:space="preserve">мен </w:t>
      </w:r>
      <w:r w:rsidR="00E86F4E" w:rsidRPr="003D6259">
        <w:rPr>
          <w:rFonts w:ascii="Times New Roman" w:hAnsi="Times New Roman"/>
          <w:sz w:val="28"/>
          <w:szCs w:val="28"/>
          <w:lang w:val="kk-KZ"/>
        </w:rPr>
        <w:t xml:space="preserve">Өскемен </w:t>
      </w:r>
      <w:r w:rsidR="00B31622" w:rsidRPr="003D6259">
        <w:rPr>
          <w:rFonts w:ascii="Times New Roman" w:hAnsi="Times New Roman"/>
          <w:sz w:val="28"/>
          <w:szCs w:val="28"/>
          <w:lang w:val="kk-KZ"/>
        </w:rPr>
        <w:t xml:space="preserve">қаласы </w:t>
      </w:r>
      <w:r w:rsidR="00E86F4E" w:rsidRPr="003D6259">
        <w:rPr>
          <w:rFonts w:ascii="Times New Roman" w:hAnsi="Times New Roman"/>
          <w:i/>
          <w:sz w:val="24"/>
          <w:szCs w:val="24"/>
          <w:lang w:val="kk-KZ"/>
        </w:rPr>
        <w:t>(облыс орталығы)</w:t>
      </w:r>
      <w:r w:rsidR="00E86F4E" w:rsidRPr="003D6259">
        <w:rPr>
          <w:rFonts w:ascii="Times New Roman" w:hAnsi="Times New Roman"/>
          <w:sz w:val="28"/>
          <w:szCs w:val="28"/>
          <w:lang w:val="kk-KZ"/>
        </w:rPr>
        <w:t xml:space="preserve"> </w:t>
      </w:r>
      <w:r w:rsidR="00B31622" w:rsidRPr="003D6259">
        <w:rPr>
          <w:rFonts w:ascii="Times New Roman" w:hAnsi="Times New Roman"/>
          <w:sz w:val="28"/>
          <w:szCs w:val="28"/>
          <w:lang w:val="kk-KZ"/>
        </w:rPr>
        <w:t>арасында</w:t>
      </w:r>
      <w:r w:rsidR="00E86F4E" w:rsidRPr="003D6259">
        <w:rPr>
          <w:rFonts w:ascii="Times New Roman" w:hAnsi="Times New Roman"/>
          <w:sz w:val="28"/>
          <w:szCs w:val="28"/>
          <w:lang w:val="kk-KZ"/>
        </w:rPr>
        <w:t>ғы</w:t>
      </w:r>
      <w:r w:rsidR="00B31622" w:rsidRPr="003D6259">
        <w:rPr>
          <w:rFonts w:ascii="Times New Roman" w:hAnsi="Times New Roman"/>
          <w:sz w:val="28"/>
          <w:szCs w:val="28"/>
          <w:lang w:val="kk-KZ"/>
        </w:rPr>
        <w:t xml:space="preserve"> жіберу мерзімі </w:t>
      </w:r>
      <w:r w:rsidR="00D96206" w:rsidRPr="003D6259">
        <w:rPr>
          <w:rFonts w:ascii="Times New Roman" w:hAnsi="Times New Roman"/>
          <w:sz w:val="28"/>
          <w:szCs w:val="28"/>
          <w:lang w:val="kk-KZ"/>
        </w:rPr>
        <w:t xml:space="preserve">барынша белгіленген 5 күн болған кезде </w:t>
      </w:r>
      <w:r w:rsidR="00E86F4E" w:rsidRPr="003D6259">
        <w:rPr>
          <w:rFonts w:ascii="Times New Roman" w:hAnsi="Times New Roman"/>
          <w:sz w:val="28"/>
          <w:szCs w:val="28"/>
          <w:lang w:val="kk-KZ"/>
        </w:rPr>
        <w:t>«</w:t>
      </w:r>
      <w:r w:rsidR="00B31622" w:rsidRPr="003D6259">
        <w:rPr>
          <w:rFonts w:ascii="Times New Roman" w:hAnsi="Times New Roman"/>
          <w:sz w:val="28"/>
          <w:szCs w:val="28"/>
          <w:lang w:val="kk-KZ"/>
        </w:rPr>
        <w:t>4-6</w:t>
      </w:r>
      <w:r w:rsidR="00E86F4E" w:rsidRPr="003D6259">
        <w:rPr>
          <w:rFonts w:ascii="Times New Roman" w:hAnsi="Times New Roman"/>
          <w:sz w:val="28"/>
          <w:szCs w:val="28"/>
          <w:lang w:val="kk-KZ"/>
        </w:rPr>
        <w:t>»</w:t>
      </w:r>
      <w:r w:rsidR="00B31622" w:rsidRPr="003D6259">
        <w:rPr>
          <w:rFonts w:ascii="Times New Roman" w:hAnsi="Times New Roman"/>
          <w:sz w:val="28"/>
          <w:szCs w:val="28"/>
          <w:lang w:val="kk-KZ"/>
        </w:rPr>
        <w:t xml:space="preserve"> күн </w:t>
      </w:r>
      <w:r w:rsidR="00E86F4E" w:rsidRPr="003D6259">
        <w:rPr>
          <w:rFonts w:ascii="Times New Roman" w:hAnsi="Times New Roman"/>
          <w:sz w:val="28"/>
          <w:szCs w:val="28"/>
          <w:lang w:val="kk-KZ"/>
        </w:rPr>
        <w:t>аралығында</w:t>
      </w:r>
      <w:r w:rsidR="00B31622" w:rsidRPr="003D6259">
        <w:rPr>
          <w:rFonts w:ascii="Times New Roman" w:hAnsi="Times New Roman"/>
          <w:sz w:val="28"/>
          <w:szCs w:val="28"/>
          <w:lang w:val="kk-KZ"/>
        </w:rPr>
        <w:t xml:space="preserve"> бекітіл</w:t>
      </w:r>
      <w:r w:rsidR="00E86F4E" w:rsidRPr="003D6259">
        <w:rPr>
          <w:rFonts w:ascii="Times New Roman" w:hAnsi="Times New Roman"/>
          <w:sz w:val="28"/>
          <w:szCs w:val="28"/>
          <w:lang w:val="kk-KZ"/>
        </w:rPr>
        <w:t>ген</w:t>
      </w:r>
      <w:r w:rsidR="00B31622" w:rsidRPr="003D6259">
        <w:rPr>
          <w:rFonts w:ascii="Times New Roman" w:hAnsi="Times New Roman"/>
          <w:sz w:val="28"/>
          <w:szCs w:val="28"/>
          <w:lang w:val="kk-KZ"/>
        </w:rPr>
        <w:t>.</w:t>
      </w:r>
      <w:r w:rsidR="00E86F4E" w:rsidRPr="003D6259">
        <w:rPr>
          <w:rFonts w:ascii="Times New Roman" w:hAnsi="Times New Roman"/>
          <w:sz w:val="28"/>
          <w:szCs w:val="28"/>
          <w:lang w:val="kk-KZ"/>
        </w:rPr>
        <w:t xml:space="preserve"> </w:t>
      </w:r>
    </w:p>
    <w:p w:rsidR="00B31622" w:rsidRPr="003D6259" w:rsidRDefault="00996632" w:rsidP="00B31622">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4. «</w:t>
      </w:r>
      <w:r w:rsidR="00B31622" w:rsidRPr="003D6259">
        <w:rPr>
          <w:rFonts w:ascii="Times New Roman" w:hAnsi="Times New Roman"/>
          <w:sz w:val="28"/>
          <w:szCs w:val="28"/>
          <w:lang w:val="kk-KZ"/>
        </w:rPr>
        <w:t>Қазпо</w:t>
      </w:r>
      <w:r w:rsidRPr="003D6259">
        <w:rPr>
          <w:rFonts w:ascii="Times New Roman" w:hAnsi="Times New Roman"/>
          <w:sz w:val="28"/>
          <w:szCs w:val="28"/>
          <w:lang w:val="kk-KZ"/>
        </w:rPr>
        <w:t>шта»</w:t>
      </w:r>
      <w:r w:rsidR="00B31622" w:rsidRPr="003D6259">
        <w:rPr>
          <w:rFonts w:ascii="Times New Roman" w:hAnsi="Times New Roman"/>
          <w:sz w:val="28"/>
          <w:szCs w:val="28"/>
          <w:lang w:val="kk-KZ"/>
        </w:rPr>
        <w:t xml:space="preserve"> АҚ қызметтерінің сапасын бақылау департаменті көрсетілетін пошта қызметтерінің сапасын жақсартуға бағытталған бекітілген функциялардың бір бөлігін жүзеге асырмайды. </w:t>
      </w:r>
      <w:r w:rsidR="00D96206" w:rsidRPr="003D6259">
        <w:rPr>
          <w:rFonts w:ascii="Times New Roman" w:hAnsi="Times New Roman"/>
          <w:sz w:val="28"/>
          <w:szCs w:val="28"/>
          <w:lang w:val="kk-KZ"/>
        </w:rPr>
        <w:t>Со</w:t>
      </w:r>
      <w:r w:rsidR="00B31622" w:rsidRPr="003D6259">
        <w:rPr>
          <w:rFonts w:ascii="Times New Roman" w:hAnsi="Times New Roman"/>
          <w:sz w:val="28"/>
          <w:szCs w:val="28"/>
          <w:lang w:val="kk-KZ"/>
        </w:rPr>
        <w:t>ның ішінде,</w:t>
      </w:r>
      <w:r w:rsidRPr="003D6259">
        <w:rPr>
          <w:rFonts w:ascii="Times New Roman" w:hAnsi="Times New Roman"/>
          <w:sz w:val="28"/>
          <w:szCs w:val="28"/>
          <w:lang w:val="kk-KZ"/>
        </w:rPr>
        <w:t xml:space="preserve"> «</w:t>
      </w:r>
      <w:r w:rsidR="00B31622" w:rsidRPr="003D6259">
        <w:rPr>
          <w:rFonts w:ascii="Times New Roman" w:hAnsi="Times New Roman"/>
          <w:sz w:val="28"/>
          <w:szCs w:val="28"/>
          <w:lang w:val="kk-KZ"/>
        </w:rPr>
        <w:t>тұтынушылардың наразылығы себептерінің және қызмет көрсетуге қойылатын талаптардың жойылуын бақылау</w:t>
      </w:r>
      <w:r w:rsidRPr="003D6259">
        <w:rPr>
          <w:rFonts w:ascii="Times New Roman" w:hAnsi="Times New Roman"/>
          <w:sz w:val="28"/>
          <w:szCs w:val="28"/>
          <w:lang w:val="kk-KZ"/>
        </w:rPr>
        <w:t>»</w:t>
      </w:r>
      <w:r w:rsidR="00B31622" w:rsidRPr="003D6259">
        <w:rPr>
          <w:rFonts w:ascii="Times New Roman" w:hAnsi="Times New Roman"/>
          <w:sz w:val="28"/>
          <w:szCs w:val="28"/>
          <w:lang w:val="kk-KZ"/>
        </w:rPr>
        <w:t>,</w:t>
      </w:r>
      <w:r w:rsidRPr="003D6259">
        <w:rPr>
          <w:rFonts w:ascii="Times New Roman" w:hAnsi="Times New Roman"/>
          <w:sz w:val="28"/>
          <w:szCs w:val="28"/>
          <w:lang w:val="kk-KZ"/>
        </w:rPr>
        <w:t xml:space="preserve"> «</w:t>
      </w:r>
      <w:r w:rsidR="00B31622" w:rsidRPr="003D6259">
        <w:rPr>
          <w:rFonts w:ascii="Times New Roman" w:hAnsi="Times New Roman"/>
          <w:sz w:val="28"/>
          <w:szCs w:val="28"/>
          <w:lang w:val="kk-KZ"/>
        </w:rPr>
        <w:t>филиалдар мен оның ведомстволық бағынысты құрылымдық бөлімшелерінің бизнес-процестерді оңтайландыру және жетілдіру жөніндегі қызметін үйлестіру жөнінде ұсыныстар енгізу</w:t>
      </w:r>
      <w:r w:rsidR="001C15FC" w:rsidRPr="003D6259">
        <w:rPr>
          <w:rFonts w:ascii="Times New Roman" w:hAnsi="Times New Roman"/>
          <w:sz w:val="28"/>
          <w:szCs w:val="28"/>
          <w:lang w:val="kk-KZ"/>
        </w:rPr>
        <w:t>»</w:t>
      </w:r>
      <w:r w:rsidR="00B31622" w:rsidRPr="003D6259">
        <w:rPr>
          <w:rFonts w:ascii="Times New Roman" w:hAnsi="Times New Roman"/>
          <w:sz w:val="28"/>
          <w:szCs w:val="28"/>
          <w:lang w:val="kk-KZ"/>
        </w:rPr>
        <w:t xml:space="preserve">, </w:t>
      </w:r>
      <w:r w:rsidR="001C15FC" w:rsidRPr="003D6259">
        <w:rPr>
          <w:rFonts w:ascii="Times New Roman" w:hAnsi="Times New Roman"/>
          <w:sz w:val="28"/>
          <w:szCs w:val="28"/>
          <w:lang w:val="kk-KZ"/>
        </w:rPr>
        <w:t>«</w:t>
      </w:r>
      <w:r w:rsidR="00B31622" w:rsidRPr="003D6259">
        <w:rPr>
          <w:rFonts w:ascii="Times New Roman" w:hAnsi="Times New Roman"/>
          <w:sz w:val="28"/>
          <w:szCs w:val="28"/>
          <w:lang w:val="kk-KZ"/>
        </w:rPr>
        <w:t xml:space="preserve">ақпараттық жүйелердің, жабдықтардың, байланыс арналарының жұмысқа қабілеттілігін </w:t>
      </w:r>
      <w:r w:rsidR="002B4F6F" w:rsidRPr="003D6259">
        <w:rPr>
          <w:rFonts w:ascii="Times New Roman" w:hAnsi="Times New Roman"/>
          <w:sz w:val="28"/>
          <w:szCs w:val="28"/>
          <w:lang w:val="kk-KZ"/>
        </w:rPr>
        <w:t>қадағалау</w:t>
      </w:r>
      <w:r w:rsidR="00B31622" w:rsidRPr="003D6259">
        <w:rPr>
          <w:rFonts w:ascii="Times New Roman" w:hAnsi="Times New Roman"/>
          <w:sz w:val="28"/>
          <w:szCs w:val="28"/>
          <w:lang w:val="kk-KZ"/>
        </w:rPr>
        <w:t xml:space="preserve"> сапасын бақылау</w:t>
      </w:r>
      <w:r w:rsidR="001C15FC" w:rsidRPr="003D6259">
        <w:rPr>
          <w:rFonts w:ascii="Times New Roman" w:hAnsi="Times New Roman"/>
          <w:sz w:val="28"/>
          <w:szCs w:val="28"/>
          <w:lang w:val="kk-KZ"/>
        </w:rPr>
        <w:t xml:space="preserve">» </w:t>
      </w:r>
      <w:r w:rsidR="00B31622" w:rsidRPr="003D6259">
        <w:rPr>
          <w:rFonts w:ascii="Times New Roman" w:hAnsi="Times New Roman"/>
          <w:sz w:val="28"/>
          <w:szCs w:val="28"/>
          <w:lang w:val="kk-KZ"/>
        </w:rPr>
        <w:t>және</w:t>
      </w:r>
      <w:r w:rsidR="001C15FC" w:rsidRPr="003D6259">
        <w:rPr>
          <w:rFonts w:ascii="Times New Roman" w:hAnsi="Times New Roman"/>
          <w:sz w:val="28"/>
          <w:szCs w:val="28"/>
          <w:lang w:val="kk-KZ"/>
        </w:rPr>
        <w:t xml:space="preserve"> «</w:t>
      </w:r>
      <w:r w:rsidR="002B4F6F" w:rsidRPr="003D6259">
        <w:rPr>
          <w:rFonts w:ascii="Times New Roman" w:hAnsi="Times New Roman"/>
          <w:sz w:val="28"/>
          <w:szCs w:val="28"/>
          <w:lang w:val="kk-KZ"/>
        </w:rPr>
        <w:t>көлік құралдарының жүріп-тұруын</w:t>
      </w:r>
      <w:r w:rsidR="00B31622" w:rsidRPr="003D6259">
        <w:rPr>
          <w:rFonts w:ascii="Times New Roman" w:hAnsi="Times New Roman"/>
          <w:sz w:val="28"/>
          <w:szCs w:val="28"/>
          <w:lang w:val="kk-KZ"/>
        </w:rPr>
        <w:t xml:space="preserve"> мониторинг</w:t>
      </w:r>
      <w:r w:rsidR="002B4F6F" w:rsidRPr="003D6259">
        <w:rPr>
          <w:rFonts w:ascii="Times New Roman" w:hAnsi="Times New Roman"/>
          <w:sz w:val="28"/>
          <w:szCs w:val="28"/>
          <w:lang w:val="kk-KZ"/>
        </w:rPr>
        <w:t>ілеу</w:t>
      </w:r>
      <w:r w:rsidR="00B31622" w:rsidRPr="003D6259">
        <w:rPr>
          <w:rFonts w:ascii="Times New Roman" w:hAnsi="Times New Roman"/>
          <w:sz w:val="28"/>
          <w:szCs w:val="28"/>
          <w:lang w:val="kk-KZ"/>
        </w:rPr>
        <w:t>, жоспардан ауытқуларды анықтау, деректерді талдау және көлік логистикасын жақсарту</w:t>
      </w:r>
      <w:r w:rsidR="002B4F6F" w:rsidRPr="003D6259">
        <w:rPr>
          <w:rFonts w:ascii="Times New Roman" w:hAnsi="Times New Roman"/>
          <w:sz w:val="28"/>
          <w:szCs w:val="28"/>
          <w:lang w:val="kk-KZ"/>
        </w:rPr>
        <w:t xml:space="preserve"> жөнінде ұсыныстар енгізу»</w:t>
      </w:r>
      <w:r w:rsidR="00B31622" w:rsidRPr="003D6259">
        <w:rPr>
          <w:rFonts w:ascii="Times New Roman" w:hAnsi="Times New Roman"/>
          <w:sz w:val="28"/>
          <w:szCs w:val="28"/>
          <w:lang w:val="kk-KZ"/>
        </w:rPr>
        <w:t>.</w:t>
      </w:r>
    </w:p>
    <w:p w:rsidR="00B31622" w:rsidRPr="003D6259" w:rsidRDefault="00B31622" w:rsidP="00B31622">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lastRenderedPageBreak/>
        <w:t xml:space="preserve">5. Аудиттелетін кезең ішінде </w:t>
      </w:r>
      <w:r w:rsidR="008832B6" w:rsidRPr="003D6259">
        <w:rPr>
          <w:rFonts w:ascii="Times New Roman" w:hAnsi="Times New Roman"/>
          <w:sz w:val="28"/>
          <w:szCs w:val="28"/>
          <w:lang w:val="kk-KZ"/>
        </w:rPr>
        <w:t>Қ</w:t>
      </w:r>
      <w:r w:rsidRPr="003D6259">
        <w:rPr>
          <w:rFonts w:ascii="Times New Roman" w:hAnsi="Times New Roman"/>
          <w:sz w:val="28"/>
          <w:szCs w:val="28"/>
          <w:lang w:val="kk-KZ"/>
        </w:rPr>
        <w:t xml:space="preserve">оғамға халықаралық пошта жөнелтілімдері мен ҚР бойынша пошта жөнелтілімдерінің жоғалу және жіберілу мерзімдерінің бұзылу фактілері бойынша 4 959 өтініш келіп түсті. Бұл ретте, 2020 жылы пошта жөнелтілімдерін жоғалту туралы өтініштер санының күрт өсуі орын алды </w:t>
      </w:r>
      <w:r w:rsidRPr="003D6259">
        <w:rPr>
          <w:rFonts w:ascii="Times New Roman" w:hAnsi="Times New Roman"/>
          <w:i/>
          <w:sz w:val="24"/>
          <w:szCs w:val="24"/>
          <w:lang w:val="kk-KZ"/>
        </w:rPr>
        <w:t>(2018 жылы – 97, 2019 жылы – 144, 2020 жылы – 2 031)</w:t>
      </w:r>
      <w:r w:rsidRPr="003D6259">
        <w:rPr>
          <w:rFonts w:ascii="Times New Roman" w:hAnsi="Times New Roman"/>
          <w:sz w:val="28"/>
          <w:szCs w:val="28"/>
          <w:lang w:val="kk-KZ"/>
        </w:rPr>
        <w:t xml:space="preserve">. Пошта жөнелтілімдерінің жоғалғаны, зақымданғаны, жетіспегені үшін өтем сомасы </w:t>
      </w:r>
      <w:r w:rsidR="001C15FC" w:rsidRPr="003D6259">
        <w:rPr>
          <w:rFonts w:ascii="Times New Roman" w:hAnsi="Times New Roman"/>
          <w:sz w:val="28"/>
          <w:szCs w:val="28"/>
          <w:lang w:val="kk-KZ"/>
        </w:rPr>
        <w:t>«Пошта туралы»</w:t>
      </w:r>
      <w:r w:rsidR="008832B6" w:rsidRPr="003D6259">
        <w:rPr>
          <w:rFonts w:ascii="Times New Roman" w:hAnsi="Times New Roman"/>
          <w:sz w:val="28"/>
          <w:szCs w:val="28"/>
          <w:lang w:val="kk-KZ"/>
        </w:rPr>
        <w:t xml:space="preserve"> ҚР З</w:t>
      </w:r>
      <w:r w:rsidRPr="003D6259">
        <w:rPr>
          <w:rFonts w:ascii="Times New Roman" w:hAnsi="Times New Roman"/>
          <w:sz w:val="28"/>
          <w:szCs w:val="28"/>
          <w:lang w:val="kk-KZ"/>
        </w:rPr>
        <w:t>аңының 44-бабына сәйкес 2018-2020 жылдары 130,5 млн.</w:t>
      </w:r>
      <w:r w:rsidR="008832B6"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теңгені </w:t>
      </w:r>
      <w:r w:rsidRPr="003D6259">
        <w:rPr>
          <w:rFonts w:ascii="Times New Roman" w:hAnsi="Times New Roman"/>
          <w:i/>
          <w:sz w:val="24"/>
          <w:szCs w:val="24"/>
          <w:lang w:val="kk-KZ"/>
        </w:rPr>
        <w:t xml:space="preserve">(2018 ж. – 0,3 млн. теңге, 2019 ж. – 2,0 млн. теңге, 2020 ж. </w:t>
      </w:r>
      <w:r w:rsidR="008832B6" w:rsidRPr="003D6259">
        <w:rPr>
          <w:rFonts w:ascii="Times New Roman" w:hAnsi="Times New Roman"/>
          <w:i/>
          <w:sz w:val="24"/>
          <w:szCs w:val="24"/>
          <w:lang w:val="kk-KZ"/>
        </w:rPr>
        <w:t>–</w:t>
      </w:r>
      <w:r w:rsidRPr="003D6259">
        <w:rPr>
          <w:rFonts w:ascii="Times New Roman" w:hAnsi="Times New Roman"/>
          <w:i/>
          <w:sz w:val="24"/>
          <w:szCs w:val="24"/>
          <w:lang w:val="kk-KZ"/>
        </w:rPr>
        <w:t xml:space="preserve"> 94,7 млн. теңге)</w:t>
      </w:r>
      <w:r w:rsidRPr="003D6259">
        <w:rPr>
          <w:rFonts w:ascii="Times New Roman" w:hAnsi="Times New Roman"/>
          <w:i/>
          <w:sz w:val="28"/>
          <w:szCs w:val="28"/>
          <w:lang w:val="kk-KZ"/>
        </w:rPr>
        <w:t xml:space="preserve"> </w:t>
      </w:r>
      <w:r w:rsidR="008832B6" w:rsidRPr="003D6259">
        <w:rPr>
          <w:rFonts w:ascii="Times New Roman" w:hAnsi="Times New Roman"/>
          <w:sz w:val="28"/>
          <w:szCs w:val="28"/>
          <w:lang w:val="kk-KZ"/>
        </w:rPr>
        <w:t xml:space="preserve">құрады. </w:t>
      </w:r>
      <w:r w:rsidRPr="003D6259">
        <w:rPr>
          <w:rFonts w:ascii="Times New Roman" w:hAnsi="Times New Roman"/>
          <w:sz w:val="28"/>
          <w:szCs w:val="28"/>
          <w:lang w:val="kk-KZ"/>
        </w:rPr>
        <w:t>Сонымен қатар,</w:t>
      </w:r>
      <w:r w:rsidR="001C15FC" w:rsidRPr="003D6259">
        <w:rPr>
          <w:rFonts w:ascii="Times New Roman" w:hAnsi="Times New Roman"/>
          <w:sz w:val="28"/>
          <w:szCs w:val="28"/>
          <w:lang w:val="kk-KZ"/>
        </w:rPr>
        <w:t xml:space="preserve"> «Қазпош</w:t>
      </w:r>
      <w:r w:rsidRPr="003D6259">
        <w:rPr>
          <w:rFonts w:ascii="Times New Roman" w:hAnsi="Times New Roman"/>
          <w:sz w:val="28"/>
          <w:szCs w:val="28"/>
          <w:lang w:val="kk-KZ"/>
        </w:rPr>
        <w:t>та</w:t>
      </w:r>
      <w:r w:rsidR="001C15FC" w:rsidRPr="003D6259">
        <w:rPr>
          <w:rFonts w:ascii="Times New Roman" w:hAnsi="Times New Roman"/>
          <w:sz w:val="28"/>
          <w:szCs w:val="28"/>
          <w:lang w:val="kk-KZ"/>
        </w:rPr>
        <w:t>»</w:t>
      </w:r>
      <w:r w:rsidRPr="003D6259">
        <w:rPr>
          <w:rFonts w:ascii="Times New Roman" w:hAnsi="Times New Roman"/>
          <w:sz w:val="28"/>
          <w:szCs w:val="28"/>
          <w:lang w:val="kk-KZ"/>
        </w:rPr>
        <w:t xml:space="preserve"> АҚ ҚР бойынша пошта жөнелтілімдерінің жоғалуы бойынша өтелген фактілердің санын есепке алуды жүргізбейді. Бұдан басқа, өтелген сомаларды есепке алу осы өтеу жүргізілген фактілер бөлінісінде жүргізілмейді.</w:t>
      </w:r>
    </w:p>
    <w:p w:rsidR="00B31622" w:rsidRPr="003D6259" w:rsidRDefault="00B31622" w:rsidP="00B31622">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6. </w:t>
      </w:r>
      <w:r w:rsidR="001C15FC" w:rsidRPr="003D6259">
        <w:rPr>
          <w:rFonts w:ascii="Times New Roman" w:hAnsi="Times New Roman"/>
          <w:sz w:val="28"/>
          <w:szCs w:val="28"/>
          <w:lang w:val="kk-KZ"/>
        </w:rPr>
        <w:t>«</w:t>
      </w:r>
      <w:r w:rsidRPr="003D6259">
        <w:rPr>
          <w:rFonts w:ascii="Times New Roman" w:hAnsi="Times New Roman"/>
          <w:sz w:val="28"/>
          <w:szCs w:val="28"/>
          <w:lang w:val="kk-KZ"/>
        </w:rPr>
        <w:t>Қазпо</w:t>
      </w:r>
      <w:r w:rsidR="001C15FC" w:rsidRPr="003D6259">
        <w:rPr>
          <w:rFonts w:ascii="Times New Roman" w:hAnsi="Times New Roman"/>
          <w:sz w:val="28"/>
          <w:szCs w:val="28"/>
          <w:lang w:val="kk-KZ"/>
        </w:rPr>
        <w:t>ш</w:t>
      </w:r>
      <w:r w:rsidRPr="003D6259">
        <w:rPr>
          <w:rFonts w:ascii="Times New Roman" w:hAnsi="Times New Roman"/>
          <w:sz w:val="28"/>
          <w:szCs w:val="28"/>
          <w:lang w:val="kk-KZ"/>
        </w:rPr>
        <w:t>та</w:t>
      </w:r>
      <w:r w:rsidR="001C15FC" w:rsidRPr="003D6259">
        <w:rPr>
          <w:rFonts w:ascii="Times New Roman" w:hAnsi="Times New Roman"/>
          <w:sz w:val="28"/>
          <w:szCs w:val="28"/>
          <w:lang w:val="kk-KZ"/>
        </w:rPr>
        <w:t>»</w:t>
      </w:r>
      <w:r w:rsidRPr="003D6259">
        <w:rPr>
          <w:rFonts w:ascii="Times New Roman" w:hAnsi="Times New Roman"/>
          <w:sz w:val="28"/>
          <w:szCs w:val="28"/>
          <w:lang w:val="kk-KZ"/>
        </w:rPr>
        <w:t xml:space="preserve"> АҚ серіктестік желісін (франчайзинг) енгізу</w:t>
      </w:r>
      <w:r w:rsidR="001C15FC" w:rsidRPr="003D6259">
        <w:rPr>
          <w:rFonts w:ascii="Times New Roman" w:hAnsi="Times New Roman"/>
          <w:sz w:val="28"/>
          <w:szCs w:val="28"/>
          <w:lang w:val="kk-KZ"/>
        </w:rPr>
        <w:t>»</w:t>
      </w:r>
      <w:r w:rsidRPr="003D6259">
        <w:rPr>
          <w:rFonts w:ascii="Times New Roman" w:hAnsi="Times New Roman"/>
          <w:sz w:val="28"/>
          <w:szCs w:val="28"/>
          <w:lang w:val="kk-KZ"/>
        </w:rPr>
        <w:t xml:space="preserve"> жобасы шеңберінде көрсетілген қызметтер үшін серіктестерге сыйақы есептеу жөніндегі есептік ақпаратта сәйкессіздіктер бар, бұл </w:t>
      </w:r>
      <w:r w:rsidR="001C15FC" w:rsidRPr="003D6259">
        <w:rPr>
          <w:rFonts w:ascii="Times New Roman" w:hAnsi="Times New Roman"/>
          <w:sz w:val="28"/>
          <w:szCs w:val="28"/>
          <w:lang w:val="kk-KZ"/>
        </w:rPr>
        <w:t>ш</w:t>
      </w:r>
      <w:r w:rsidRPr="003D6259">
        <w:rPr>
          <w:rFonts w:ascii="Times New Roman" w:hAnsi="Times New Roman"/>
          <w:sz w:val="28"/>
          <w:szCs w:val="28"/>
          <w:lang w:val="kk-KZ"/>
        </w:rPr>
        <w:t xml:space="preserve">ығыс шотын </w:t>
      </w:r>
      <w:r w:rsidR="001C15FC" w:rsidRPr="003D6259">
        <w:rPr>
          <w:rFonts w:ascii="Times New Roman" w:hAnsi="Times New Roman"/>
          <w:sz w:val="28"/>
          <w:szCs w:val="28"/>
          <w:lang w:val="kk-KZ"/>
        </w:rPr>
        <w:t xml:space="preserve">дұрыс емес </w:t>
      </w:r>
      <w:r w:rsidRPr="003D6259">
        <w:rPr>
          <w:rFonts w:ascii="Times New Roman" w:hAnsi="Times New Roman"/>
          <w:sz w:val="28"/>
          <w:szCs w:val="28"/>
          <w:lang w:val="kk-KZ"/>
        </w:rPr>
        <w:t>пайдалану тәуекеліне әкеп соғады. Осылайша, басқарушылық есепте серіктестер көрсеткен по</w:t>
      </w:r>
      <w:r w:rsidR="001C15FC" w:rsidRPr="003D6259">
        <w:rPr>
          <w:rFonts w:ascii="Times New Roman" w:hAnsi="Times New Roman"/>
          <w:sz w:val="28"/>
          <w:szCs w:val="28"/>
          <w:lang w:val="kk-KZ"/>
        </w:rPr>
        <w:t>ш</w:t>
      </w:r>
      <w:r w:rsidRPr="003D6259">
        <w:rPr>
          <w:rFonts w:ascii="Times New Roman" w:hAnsi="Times New Roman"/>
          <w:sz w:val="28"/>
          <w:szCs w:val="28"/>
          <w:lang w:val="kk-KZ"/>
        </w:rPr>
        <w:t xml:space="preserve">та қызметтерінен түскен кірістер мен шығыстарды бөлу бюджеттің тиісті шоттары бойынша көрсетілмейді, сондай-ақ </w:t>
      </w:r>
      <w:r w:rsidR="008F4B0D" w:rsidRPr="003D6259">
        <w:rPr>
          <w:rFonts w:ascii="Times New Roman" w:hAnsi="Times New Roman"/>
          <w:sz w:val="28"/>
          <w:szCs w:val="28"/>
          <w:lang w:val="kk-KZ"/>
        </w:rPr>
        <w:t>серіктестер</w:t>
      </w:r>
      <w:r w:rsidRPr="003D6259">
        <w:rPr>
          <w:rFonts w:ascii="Times New Roman" w:hAnsi="Times New Roman"/>
          <w:sz w:val="28"/>
          <w:szCs w:val="28"/>
          <w:lang w:val="kk-KZ"/>
        </w:rPr>
        <w:t xml:space="preserve"> бөлінісінде сыйақының есептелуі мен төленуін көрсететін </w:t>
      </w:r>
      <w:r w:rsidR="001C15FC" w:rsidRPr="003D6259">
        <w:rPr>
          <w:rFonts w:ascii="Times New Roman" w:hAnsi="Times New Roman"/>
          <w:sz w:val="28"/>
          <w:szCs w:val="28"/>
          <w:lang w:val="kk-KZ"/>
        </w:rPr>
        <w:t>т</w:t>
      </w:r>
      <w:r w:rsidRPr="003D6259">
        <w:rPr>
          <w:rFonts w:ascii="Times New Roman" w:hAnsi="Times New Roman"/>
          <w:sz w:val="28"/>
          <w:szCs w:val="28"/>
          <w:lang w:val="kk-KZ"/>
        </w:rPr>
        <w:t>алдамалық есептілік іске асырылмаған.</w:t>
      </w:r>
    </w:p>
    <w:p w:rsidR="00EB487C" w:rsidRPr="003D6259" w:rsidRDefault="00EB487C" w:rsidP="00EB487C">
      <w:pPr>
        <w:spacing w:after="0"/>
        <w:ind w:firstLine="709"/>
        <w:jc w:val="both"/>
        <w:rPr>
          <w:rFonts w:ascii="Times New Roman" w:hAnsi="Times New Roman"/>
          <w:b/>
          <w:i/>
          <w:sz w:val="28"/>
          <w:szCs w:val="28"/>
          <w:lang w:val="kk-KZ"/>
        </w:rPr>
      </w:pPr>
      <w:r w:rsidRPr="003D6259">
        <w:rPr>
          <w:rFonts w:ascii="Times New Roman" w:hAnsi="Times New Roman"/>
          <w:b/>
          <w:i/>
          <w:sz w:val="28"/>
          <w:szCs w:val="28"/>
          <w:lang w:val="kk-KZ"/>
        </w:rPr>
        <w:t>Сауалнама</w:t>
      </w:r>
      <w:r w:rsidR="008F4B0D" w:rsidRPr="003D6259">
        <w:rPr>
          <w:rFonts w:ascii="Times New Roman" w:hAnsi="Times New Roman"/>
          <w:b/>
          <w:i/>
          <w:sz w:val="28"/>
          <w:szCs w:val="28"/>
          <w:lang w:val="kk-KZ"/>
        </w:rPr>
        <w:t xml:space="preserve"> </w:t>
      </w:r>
    </w:p>
    <w:p w:rsidR="00EB487C" w:rsidRPr="003D6259" w:rsidRDefault="00EB487C" w:rsidP="00EB487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Аудит барысында </w:t>
      </w:r>
      <w:r w:rsidR="008F4B0D" w:rsidRPr="003D6259">
        <w:rPr>
          <w:rFonts w:ascii="Times New Roman" w:hAnsi="Times New Roman"/>
          <w:sz w:val="28"/>
          <w:szCs w:val="28"/>
          <w:lang w:val="kk-KZ"/>
        </w:rPr>
        <w:t xml:space="preserve">«surveymonkey.com» </w:t>
      </w:r>
      <w:r w:rsidRPr="003D6259">
        <w:rPr>
          <w:rFonts w:ascii="Times New Roman" w:hAnsi="Times New Roman"/>
          <w:sz w:val="28"/>
          <w:szCs w:val="28"/>
          <w:lang w:val="kk-KZ"/>
        </w:rPr>
        <w:t>онлайн платформа арқылы ел көлемінде халыққа сауална</w:t>
      </w:r>
      <w:r w:rsidR="008F4B0D" w:rsidRPr="003D6259">
        <w:rPr>
          <w:rFonts w:ascii="Times New Roman" w:hAnsi="Times New Roman"/>
          <w:sz w:val="28"/>
          <w:szCs w:val="28"/>
          <w:lang w:val="kk-KZ"/>
        </w:rPr>
        <w:t xml:space="preserve">ма жүргізілді </w:t>
      </w:r>
      <w:r w:rsidRPr="003D6259">
        <w:rPr>
          <w:rFonts w:ascii="Times New Roman" w:hAnsi="Times New Roman"/>
          <w:i/>
          <w:sz w:val="24"/>
          <w:szCs w:val="24"/>
          <w:lang w:val="kk-KZ"/>
        </w:rPr>
        <w:t>(</w:t>
      </w:r>
      <w:r w:rsidR="008F4B0D" w:rsidRPr="003D6259">
        <w:rPr>
          <w:rFonts w:ascii="Times New Roman" w:hAnsi="Times New Roman"/>
          <w:i/>
          <w:sz w:val="24"/>
          <w:szCs w:val="24"/>
          <w:lang w:val="kk-KZ"/>
        </w:rPr>
        <w:t>пікіртерім</w:t>
      </w:r>
      <w:r w:rsidRPr="003D6259">
        <w:rPr>
          <w:rFonts w:ascii="Times New Roman" w:hAnsi="Times New Roman"/>
          <w:i/>
          <w:sz w:val="24"/>
          <w:szCs w:val="24"/>
          <w:lang w:val="kk-KZ"/>
        </w:rPr>
        <w:t xml:space="preserve"> жүргізу бетіне гиперсілтеме)</w:t>
      </w:r>
      <w:r w:rsidRPr="003D6259">
        <w:rPr>
          <w:rFonts w:ascii="Times New Roman" w:hAnsi="Times New Roman"/>
          <w:sz w:val="28"/>
          <w:szCs w:val="28"/>
          <w:lang w:val="kk-KZ"/>
        </w:rPr>
        <w:t>.</w:t>
      </w:r>
    </w:p>
    <w:p w:rsidR="00EB487C" w:rsidRPr="003D6259" w:rsidRDefault="00EB487C" w:rsidP="00EB487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Сауалнама өңірлер бөлінісінде 23 мәселе бойынша жүргізілді, респонденттердің жалпы саны 2 777 адамды құрады.</w:t>
      </w:r>
    </w:p>
    <w:p w:rsidR="001C15FC" w:rsidRPr="003D6259" w:rsidRDefault="00EB487C" w:rsidP="00EB487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Сауалнамаға ауыл тұрғындарының 65,7% және қала халқының 34,3% қатысты. Респонденттердің басым көпшілігін </w:t>
      </w:r>
      <w:r w:rsidRPr="003D6259">
        <w:rPr>
          <w:rFonts w:ascii="Times New Roman" w:hAnsi="Times New Roman"/>
          <w:i/>
          <w:sz w:val="24"/>
          <w:szCs w:val="24"/>
          <w:lang w:val="kk-KZ"/>
        </w:rPr>
        <w:t>(81,8%)</w:t>
      </w:r>
      <w:r w:rsidRPr="003D6259">
        <w:rPr>
          <w:rFonts w:ascii="Times New Roman" w:hAnsi="Times New Roman"/>
          <w:sz w:val="28"/>
          <w:szCs w:val="28"/>
          <w:lang w:val="kk-KZ"/>
        </w:rPr>
        <w:t xml:space="preserve"> мемлекеттік қызметшілер мен бюджеттік ұйымдардың қызметкерлері құрады. Респонденттер</w:t>
      </w:r>
      <w:r w:rsidR="006F4BCA" w:rsidRPr="003D6259">
        <w:rPr>
          <w:rFonts w:ascii="Times New Roman" w:hAnsi="Times New Roman"/>
          <w:sz w:val="28"/>
          <w:szCs w:val="28"/>
          <w:lang w:val="kk-KZ"/>
        </w:rPr>
        <w:t>дің</w:t>
      </w:r>
      <w:r w:rsidRPr="003D6259">
        <w:rPr>
          <w:rFonts w:ascii="Times New Roman" w:hAnsi="Times New Roman"/>
          <w:sz w:val="28"/>
          <w:szCs w:val="28"/>
          <w:lang w:val="kk-KZ"/>
        </w:rPr>
        <w:t xml:space="preserve"> негізгі </w:t>
      </w:r>
      <w:r w:rsidR="006F4BCA" w:rsidRPr="003D6259">
        <w:rPr>
          <w:rFonts w:ascii="Times New Roman" w:hAnsi="Times New Roman"/>
          <w:sz w:val="28"/>
          <w:szCs w:val="28"/>
          <w:lang w:val="kk-KZ"/>
        </w:rPr>
        <w:t>бөлігі</w:t>
      </w:r>
      <w:r w:rsidRPr="003D6259">
        <w:rPr>
          <w:rFonts w:ascii="Times New Roman" w:hAnsi="Times New Roman"/>
          <w:sz w:val="28"/>
          <w:szCs w:val="28"/>
          <w:lang w:val="kk-KZ"/>
        </w:rPr>
        <w:t xml:space="preserve"> </w:t>
      </w:r>
      <w:r w:rsidRPr="003D6259">
        <w:rPr>
          <w:rFonts w:ascii="Times New Roman" w:hAnsi="Times New Roman"/>
          <w:i/>
          <w:sz w:val="24"/>
          <w:szCs w:val="24"/>
          <w:lang w:val="kk-KZ"/>
        </w:rPr>
        <w:t>(69,7%)</w:t>
      </w:r>
      <w:r w:rsidRPr="003D6259">
        <w:rPr>
          <w:rFonts w:ascii="Times New Roman" w:hAnsi="Times New Roman"/>
          <w:sz w:val="28"/>
          <w:szCs w:val="28"/>
          <w:lang w:val="kk-KZ"/>
        </w:rPr>
        <w:t xml:space="preserve"> </w:t>
      </w:r>
      <w:r w:rsidR="0037143D" w:rsidRPr="003D6259">
        <w:rPr>
          <w:rFonts w:ascii="Times New Roman" w:hAnsi="Times New Roman"/>
          <w:sz w:val="28"/>
          <w:szCs w:val="28"/>
          <w:lang w:val="kk-KZ"/>
        </w:rPr>
        <w:t>«</w:t>
      </w:r>
      <w:r w:rsidRPr="003D6259">
        <w:rPr>
          <w:rFonts w:ascii="Times New Roman" w:hAnsi="Times New Roman"/>
          <w:sz w:val="28"/>
          <w:szCs w:val="28"/>
          <w:lang w:val="kk-KZ"/>
        </w:rPr>
        <w:t>Қазпо</w:t>
      </w:r>
      <w:r w:rsidR="0037143D" w:rsidRPr="003D6259">
        <w:rPr>
          <w:rFonts w:ascii="Times New Roman" w:hAnsi="Times New Roman"/>
          <w:sz w:val="28"/>
          <w:szCs w:val="28"/>
          <w:lang w:val="kk-KZ"/>
        </w:rPr>
        <w:t>ш</w:t>
      </w:r>
      <w:r w:rsidRPr="003D6259">
        <w:rPr>
          <w:rFonts w:ascii="Times New Roman" w:hAnsi="Times New Roman"/>
          <w:sz w:val="28"/>
          <w:szCs w:val="28"/>
          <w:lang w:val="kk-KZ"/>
        </w:rPr>
        <w:t>та</w:t>
      </w:r>
      <w:r w:rsidR="0037143D" w:rsidRPr="003D6259">
        <w:rPr>
          <w:rFonts w:ascii="Times New Roman" w:hAnsi="Times New Roman"/>
          <w:sz w:val="28"/>
          <w:szCs w:val="28"/>
          <w:lang w:val="kk-KZ"/>
        </w:rPr>
        <w:t>»</w:t>
      </w:r>
      <w:r w:rsidRPr="003D6259">
        <w:rPr>
          <w:rFonts w:ascii="Times New Roman" w:hAnsi="Times New Roman"/>
          <w:sz w:val="28"/>
          <w:szCs w:val="28"/>
          <w:lang w:val="kk-KZ"/>
        </w:rPr>
        <w:t xml:space="preserve"> АҚ бөлімшелеріндегі қызмет көрсету сапасына қанағаттан</w:t>
      </w:r>
      <w:r w:rsidR="006F4BCA" w:rsidRPr="003D6259">
        <w:rPr>
          <w:rFonts w:ascii="Times New Roman" w:hAnsi="Times New Roman"/>
          <w:sz w:val="28"/>
          <w:szCs w:val="28"/>
          <w:lang w:val="kk-KZ"/>
        </w:rPr>
        <w:t>а</w:t>
      </w:r>
      <w:r w:rsidRPr="003D6259">
        <w:rPr>
          <w:rFonts w:ascii="Times New Roman" w:hAnsi="Times New Roman"/>
          <w:sz w:val="28"/>
          <w:szCs w:val="28"/>
          <w:lang w:val="kk-KZ"/>
        </w:rPr>
        <w:t xml:space="preserve">ды </w:t>
      </w:r>
      <w:r w:rsidRPr="003D6259">
        <w:rPr>
          <w:rFonts w:ascii="Times New Roman" w:hAnsi="Times New Roman"/>
          <w:i/>
          <w:sz w:val="24"/>
          <w:szCs w:val="24"/>
          <w:lang w:val="kk-KZ"/>
        </w:rPr>
        <w:t>(қанағаттандырылмады – 11,4%, толық емес – 18,9%).</w:t>
      </w:r>
      <w:r w:rsidRPr="003D6259">
        <w:rPr>
          <w:rFonts w:ascii="Times New Roman" w:hAnsi="Times New Roman"/>
          <w:sz w:val="28"/>
          <w:szCs w:val="28"/>
          <w:lang w:val="kk-KZ"/>
        </w:rPr>
        <w:t xml:space="preserve"> </w:t>
      </w:r>
      <w:r w:rsidR="0037143D" w:rsidRPr="003D6259">
        <w:rPr>
          <w:rFonts w:ascii="Times New Roman" w:hAnsi="Times New Roman"/>
          <w:sz w:val="28"/>
          <w:szCs w:val="28"/>
          <w:lang w:val="kk-KZ"/>
        </w:rPr>
        <w:t>«</w:t>
      </w:r>
      <w:r w:rsidR="006F4BCA" w:rsidRPr="003D6259">
        <w:rPr>
          <w:rFonts w:ascii="Times New Roman" w:hAnsi="Times New Roman"/>
          <w:sz w:val="28"/>
          <w:szCs w:val="28"/>
          <w:lang w:val="kk-KZ"/>
        </w:rPr>
        <w:t>Сіз б</w:t>
      </w:r>
      <w:r w:rsidRPr="003D6259">
        <w:rPr>
          <w:rFonts w:ascii="Times New Roman" w:hAnsi="Times New Roman"/>
          <w:sz w:val="28"/>
          <w:szCs w:val="28"/>
          <w:lang w:val="kk-KZ"/>
        </w:rPr>
        <w:t>өлімшелерге бармай-ақ Қазпошта қызметтерін қаншалықты жиі пайдаланасыз (хаттар</w:t>
      </w:r>
      <w:r w:rsidR="006F4BCA" w:rsidRPr="003D6259">
        <w:rPr>
          <w:rFonts w:ascii="Times New Roman" w:hAnsi="Times New Roman"/>
          <w:sz w:val="28"/>
          <w:szCs w:val="28"/>
          <w:lang w:val="kk-KZ"/>
        </w:rPr>
        <w:t>ды</w:t>
      </w:r>
      <w:r w:rsidRPr="003D6259">
        <w:rPr>
          <w:rFonts w:ascii="Times New Roman" w:hAnsi="Times New Roman"/>
          <w:sz w:val="28"/>
          <w:szCs w:val="28"/>
          <w:lang w:val="kk-KZ"/>
        </w:rPr>
        <w:t xml:space="preserve">, </w:t>
      </w:r>
      <w:r w:rsidR="006F4BCA" w:rsidRPr="003D6259">
        <w:rPr>
          <w:rFonts w:ascii="Times New Roman" w:hAnsi="Times New Roman"/>
          <w:sz w:val="28"/>
          <w:szCs w:val="28"/>
          <w:lang w:val="kk-KZ"/>
        </w:rPr>
        <w:t>жіберілімдерді</w:t>
      </w:r>
      <w:r w:rsidRPr="003D6259">
        <w:rPr>
          <w:rFonts w:ascii="Times New Roman" w:hAnsi="Times New Roman"/>
          <w:sz w:val="28"/>
          <w:szCs w:val="28"/>
          <w:lang w:val="kk-KZ"/>
        </w:rPr>
        <w:t xml:space="preserve"> жіберу, баспа </w:t>
      </w:r>
      <w:r w:rsidR="0037143D" w:rsidRPr="003D6259">
        <w:rPr>
          <w:rFonts w:ascii="Times New Roman" w:hAnsi="Times New Roman"/>
          <w:sz w:val="28"/>
          <w:szCs w:val="28"/>
          <w:lang w:val="kk-KZ"/>
        </w:rPr>
        <w:t>басылымдарына жазылу және т.б.)»</w:t>
      </w:r>
      <w:r w:rsidRPr="003D6259">
        <w:rPr>
          <w:rFonts w:ascii="Times New Roman" w:hAnsi="Times New Roman"/>
          <w:sz w:val="28"/>
          <w:szCs w:val="28"/>
          <w:lang w:val="kk-KZ"/>
        </w:rPr>
        <w:t xml:space="preserve"> деген</w:t>
      </w:r>
      <w:r w:rsidR="006F4BCA" w:rsidRPr="003D6259">
        <w:rPr>
          <w:rFonts w:ascii="Times New Roman" w:hAnsi="Times New Roman"/>
          <w:sz w:val="28"/>
          <w:szCs w:val="28"/>
          <w:lang w:val="kk-KZ"/>
        </w:rPr>
        <w:t xml:space="preserve"> сұраққа респонденттердің 30,6%</w:t>
      </w:r>
      <w:r w:rsidRPr="003D6259">
        <w:rPr>
          <w:rFonts w:ascii="Times New Roman" w:hAnsi="Times New Roman"/>
          <w:sz w:val="28"/>
          <w:szCs w:val="28"/>
          <w:lang w:val="kk-KZ"/>
        </w:rPr>
        <w:t xml:space="preserve">-ы мұндай қызметтерді пайдаланбағандықтарын немесе мұндай мүмкіндік туралы білмейтіндіктерін айтты. Сондай-ақ, респонденттердің 82,4%-ы </w:t>
      </w:r>
      <w:r w:rsidR="008A0E88" w:rsidRPr="003D6259">
        <w:rPr>
          <w:rFonts w:ascii="Times New Roman" w:hAnsi="Times New Roman"/>
          <w:sz w:val="28"/>
          <w:szCs w:val="28"/>
          <w:lang w:val="kk-KZ"/>
        </w:rPr>
        <w:t>«</w:t>
      </w:r>
      <w:r w:rsidRPr="003D6259">
        <w:rPr>
          <w:rFonts w:ascii="Times New Roman" w:hAnsi="Times New Roman"/>
          <w:sz w:val="28"/>
          <w:szCs w:val="28"/>
          <w:lang w:val="kk-KZ"/>
        </w:rPr>
        <w:t>Қазпо</w:t>
      </w:r>
      <w:r w:rsidR="0037143D" w:rsidRPr="003D6259">
        <w:rPr>
          <w:rFonts w:ascii="Times New Roman" w:hAnsi="Times New Roman"/>
          <w:sz w:val="28"/>
          <w:szCs w:val="28"/>
          <w:lang w:val="kk-KZ"/>
        </w:rPr>
        <w:t>ш</w:t>
      </w:r>
      <w:r w:rsidRPr="003D6259">
        <w:rPr>
          <w:rFonts w:ascii="Times New Roman" w:hAnsi="Times New Roman"/>
          <w:sz w:val="28"/>
          <w:szCs w:val="28"/>
          <w:lang w:val="kk-KZ"/>
        </w:rPr>
        <w:t>та</w:t>
      </w:r>
      <w:r w:rsidR="008A0E88" w:rsidRPr="003D6259">
        <w:rPr>
          <w:rFonts w:ascii="Times New Roman" w:hAnsi="Times New Roman"/>
          <w:sz w:val="28"/>
          <w:szCs w:val="28"/>
          <w:lang w:val="kk-KZ"/>
        </w:rPr>
        <w:t>»</w:t>
      </w:r>
      <w:r w:rsidRPr="003D6259">
        <w:rPr>
          <w:rFonts w:ascii="Times New Roman" w:hAnsi="Times New Roman"/>
          <w:sz w:val="28"/>
          <w:szCs w:val="28"/>
          <w:lang w:val="kk-KZ"/>
        </w:rPr>
        <w:t xml:space="preserve"> АҚ көрсететін пошта жөнелтілімдерін және/немесе пошта аударымдарын жіберу мерзімдерін бұзғаны үшін тұрақсыздық айыбын төлеу туралы өздерінің құқықтары туралы білмейді </w:t>
      </w:r>
      <w:r w:rsidRPr="003D6259">
        <w:rPr>
          <w:rFonts w:ascii="Times New Roman" w:hAnsi="Times New Roman"/>
          <w:i/>
          <w:sz w:val="24"/>
          <w:szCs w:val="24"/>
          <w:lang w:val="kk-KZ"/>
        </w:rPr>
        <w:t>(</w:t>
      </w:r>
      <w:r w:rsidR="0037143D" w:rsidRPr="003D6259">
        <w:rPr>
          <w:rFonts w:ascii="Times New Roman" w:hAnsi="Times New Roman"/>
          <w:i/>
          <w:sz w:val="24"/>
          <w:szCs w:val="24"/>
          <w:lang w:val="kk-KZ"/>
        </w:rPr>
        <w:t>«П</w:t>
      </w:r>
      <w:r w:rsidRPr="003D6259">
        <w:rPr>
          <w:rFonts w:ascii="Times New Roman" w:hAnsi="Times New Roman"/>
          <w:i/>
          <w:sz w:val="24"/>
          <w:szCs w:val="24"/>
          <w:lang w:val="kk-KZ"/>
        </w:rPr>
        <w:t>ошта туралы</w:t>
      </w:r>
      <w:r w:rsidR="0037143D" w:rsidRPr="003D6259">
        <w:rPr>
          <w:rFonts w:ascii="Times New Roman" w:hAnsi="Times New Roman"/>
          <w:i/>
          <w:sz w:val="24"/>
          <w:szCs w:val="24"/>
          <w:lang w:val="kk-KZ"/>
        </w:rPr>
        <w:t xml:space="preserve">» </w:t>
      </w:r>
      <w:r w:rsidRPr="003D6259">
        <w:rPr>
          <w:rFonts w:ascii="Times New Roman" w:hAnsi="Times New Roman"/>
          <w:i/>
          <w:sz w:val="24"/>
          <w:szCs w:val="24"/>
          <w:lang w:val="kk-KZ"/>
        </w:rPr>
        <w:t xml:space="preserve">ҚР </w:t>
      </w:r>
      <w:r w:rsidR="008A0E88" w:rsidRPr="003D6259">
        <w:rPr>
          <w:rFonts w:ascii="Times New Roman" w:hAnsi="Times New Roman"/>
          <w:i/>
          <w:sz w:val="24"/>
          <w:szCs w:val="24"/>
          <w:lang w:val="kk-KZ"/>
        </w:rPr>
        <w:t>З</w:t>
      </w:r>
      <w:r w:rsidRPr="003D6259">
        <w:rPr>
          <w:rFonts w:ascii="Times New Roman" w:hAnsi="Times New Roman"/>
          <w:i/>
          <w:sz w:val="24"/>
          <w:szCs w:val="24"/>
          <w:lang w:val="kk-KZ"/>
        </w:rPr>
        <w:t>аңының 44-бабы 4-тармағына сәйкес).</w:t>
      </w:r>
      <w:r w:rsidRPr="003D6259">
        <w:rPr>
          <w:rFonts w:ascii="Times New Roman" w:hAnsi="Times New Roman"/>
          <w:sz w:val="28"/>
          <w:szCs w:val="28"/>
          <w:lang w:val="kk-KZ"/>
        </w:rPr>
        <w:t xml:space="preserve"> Жүргізілген сауалнаманың нәтижелері туралы </w:t>
      </w:r>
      <w:r w:rsidR="008A0E88" w:rsidRPr="003D6259">
        <w:rPr>
          <w:rFonts w:ascii="Times New Roman" w:hAnsi="Times New Roman"/>
          <w:sz w:val="28"/>
          <w:szCs w:val="28"/>
          <w:lang w:val="kk-KZ"/>
        </w:rPr>
        <w:t>толық ақпарат А</w:t>
      </w:r>
      <w:r w:rsidRPr="003D6259">
        <w:rPr>
          <w:rFonts w:ascii="Times New Roman" w:hAnsi="Times New Roman"/>
          <w:sz w:val="28"/>
          <w:szCs w:val="28"/>
          <w:lang w:val="kk-KZ"/>
        </w:rPr>
        <w:t>удиторлық қорытындыға №5 қосымшада жазылған.</w:t>
      </w:r>
    </w:p>
    <w:p w:rsidR="0037143D" w:rsidRPr="003D6259" w:rsidRDefault="0037143D" w:rsidP="002E5365">
      <w:pPr>
        <w:spacing w:after="0"/>
        <w:ind w:firstLine="709"/>
        <w:jc w:val="both"/>
        <w:rPr>
          <w:rFonts w:ascii="Times New Roman" w:hAnsi="Times New Roman"/>
          <w:b/>
          <w:i/>
          <w:sz w:val="28"/>
          <w:szCs w:val="28"/>
          <w:lang w:val="kk-KZ"/>
        </w:rPr>
      </w:pPr>
      <w:r w:rsidRPr="003D6259">
        <w:rPr>
          <w:rFonts w:ascii="Times New Roman" w:hAnsi="Times New Roman"/>
          <w:b/>
          <w:i/>
          <w:sz w:val="28"/>
          <w:szCs w:val="28"/>
          <w:lang w:val="kk-KZ"/>
        </w:rPr>
        <w:lastRenderedPageBreak/>
        <w:t>4. Ауылдық жерлерде пошта байланысының әмбебап қызметтерін көрсетуден болған «Қазпошта» АҚ залалдарын жабу бойынша субсидиялау.</w:t>
      </w:r>
    </w:p>
    <w:p w:rsidR="0037143D" w:rsidRPr="003D6259" w:rsidRDefault="0037143D" w:rsidP="002E536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 Аудиттелетін кезеңде </w:t>
      </w:r>
      <w:r w:rsidR="00557236" w:rsidRPr="003D6259">
        <w:rPr>
          <w:rFonts w:ascii="Times New Roman" w:hAnsi="Times New Roman"/>
          <w:sz w:val="28"/>
          <w:szCs w:val="28"/>
          <w:lang w:val="kk-KZ"/>
        </w:rPr>
        <w:t>Ц</w:t>
      </w:r>
      <w:r w:rsidRPr="003D6259">
        <w:rPr>
          <w:rFonts w:ascii="Times New Roman" w:hAnsi="Times New Roman"/>
          <w:sz w:val="28"/>
          <w:szCs w:val="28"/>
          <w:lang w:val="kk-KZ"/>
        </w:rPr>
        <w:t>ифрлық даму, инновациялар және аэроғарыш өнеркәсібі министрлігінің Телеко</w:t>
      </w:r>
      <w:r w:rsidR="00557236" w:rsidRPr="003D6259">
        <w:rPr>
          <w:rFonts w:ascii="Times New Roman" w:hAnsi="Times New Roman"/>
          <w:sz w:val="28"/>
          <w:szCs w:val="28"/>
          <w:lang w:val="kk-KZ"/>
        </w:rPr>
        <w:t>ммуникациялар комитеті 003-105 «</w:t>
      </w:r>
      <w:r w:rsidR="002E5365" w:rsidRPr="003D6259">
        <w:rPr>
          <w:rFonts w:ascii="Times New Roman" w:hAnsi="Times New Roman"/>
          <w:spacing w:val="2"/>
          <w:sz w:val="28"/>
          <w:szCs w:val="28"/>
          <w:shd w:val="clear" w:color="auto" w:fill="FFFFFF"/>
          <w:lang w:val="kk-KZ"/>
        </w:rPr>
        <w:t>Ауылдағы байланыс операторларының әмбебап байланыс қызметтерiн ұсыну бойынша залалдарын субсидиялау</w:t>
      </w:r>
      <w:r w:rsidR="00557236" w:rsidRPr="003D6259">
        <w:rPr>
          <w:rFonts w:ascii="Times New Roman" w:hAnsi="Times New Roman"/>
          <w:sz w:val="28"/>
          <w:szCs w:val="28"/>
          <w:lang w:val="kk-KZ"/>
        </w:rPr>
        <w:t>»</w:t>
      </w:r>
      <w:r w:rsidRPr="003D6259">
        <w:rPr>
          <w:rFonts w:ascii="Times New Roman" w:hAnsi="Times New Roman"/>
          <w:sz w:val="28"/>
          <w:szCs w:val="28"/>
          <w:lang w:val="kk-KZ"/>
        </w:rPr>
        <w:t xml:space="preserve"> бюджеттік бағдарламасының әкімшісі болды.</w:t>
      </w:r>
    </w:p>
    <w:p w:rsidR="0037143D" w:rsidRPr="003D6259" w:rsidRDefault="0037143D" w:rsidP="002E5365">
      <w:pPr>
        <w:spacing w:after="0"/>
        <w:ind w:firstLine="709"/>
        <w:jc w:val="both"/>
        <w:rPr>
          <w:rFonts w:ascii="Times New Roman" w:hAnsi="Times New Roman"/>
          <w:i/>
          <w:sz w:val="24"/>
          <w:szCs w:val="24"/>
          <w:lang w:val="kk-KZ"/>
        </w:rPr>
      </w:pPr>
      <w:r w:rsidRPr="003D6259">
        <w:rPr>
          <w:rFonts w:ascii="Times New Roman" w:hAnsi="Times New Roman"/>
          <w:i/>
          <w:sz w:val="24"/>
          <w:szCs w:val="24"/>
          <w:lang w:val="kk-KZ"/>
        </w:rPr>
        <w:t xml:space="preserve">Анықтама </w:t>
      </w:r>
      <w:r w:rsidR="00595E55" w:rsidRPr="003D6259">
        <w:rPr>
          <w:rFonts w:ascii="Times New Roman" w:hAnsi="Times New Roman"/>
          <w:i/>
          <w:sz w:val="24"/>
          <w:szCs w:val="24"/>
          <w:lang w:val="kk-KZ"/>
        </w:rPr>
        <w:t>ретінде</w:t>
      </w:r>
      <w:r w:rsidRPr="003D6259">
        <w:rPr>
          <w:rFonts w:ascii="Times New Roman" w:hAnsi="Times New Roman"/>
          <w:i/>
          <w:sz w:val="24"/>
          <w:szCs w:val="24"/>
          <w:lang w:val="kk-KZ"/>
        </w:rPr>
        <w:t>: субсидиялар мөлшері конкурс шарттары немесе байланыс операторына байланыстың әмбебап көрсетілетін қызметтерін ұсыну жөніндегі міндеттемелерді жүктеу шарттары бойынша айқындалады, тиісті қаржы жылына арналған республикалық бюджетте көзделген субсидиялар мөлшерінен аспауға тиіс және шығыстар мен байланыстың залалды әмбебап қызметтерін көрсетуден түсетін нақты кірістер арасындағы айырма ретінде айқындалады.</w:t>
      </w:r>
    </w:p>
    <w:p w:rsidR="0037143D" w:rsidRPr="003D6259" w:rsidRDefault="00595E55" w:rsidP="002E536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2016 жылдан бастап «Пошта туралы»</w:t>
      </w:r>
      <w:r w:rsidR="0037143D" w:rsidRPr="003D6259">
        <w:rPr>
          <w:rFonts w:ascii="Times New Roman" w:hAnsi="Times New Roman"/>
          <w:sz w:val="28"/>
          <w:szCs w:val="28"/>
          <w:lang w:val="kk-KZ"/>
        </w:rPr>
        <w:t xml:space="preserve"> жаңа Заңға сәйкес тіркелмейтін хатты, тіркелмейтін пошта карточкасын жіберу, тіркелмейтін бандерольді жіберу бойынша қызметтер, </w:t>
      </w:r>
      <w:r w:rsidR="002E5365" w:rsidRPr="003D6259">
        <w:rPr>
          <w:rFonts w:ascii="Times New Roman" w:hAnsi="Times New Roman"/>
          <w:sz w:val="28"/>
          <w:szCs w:val="28"/>
          <w:lang w:val="kk-KZ"/>
        </w:rPr>
        <w:t>МББ</w:t>
      </w:r>
      <w:r w:rsidR="0037143D" w:rsidRPr="003D6259">
        <w:rPr>
          <w:rFonts w:ascii="Times New Roman" w:hAnsi="Times New Roman"/>
          <w:sz w:val="28"/>
          <w:szCs w:val="28"/>
          <w:lang w:val="kk-KZ"/>
        </w:rPr>
        <w:t xml:space="preserve"> тарату бойынша қызметтер әмбебап қызметтерге жатқызылды. Бұл ретте </w:t>
      </w:r>
      <w:r w:rsidR="002E5365" w:rsidRPr="003D6259">
        <w:rPr>
          <w:rFonts w:ascii="Times New Roman" w:hAnsi="Times New Roman"/>
          <w:sz w:val="28"/>
          <w:szCs w:val="28"/>
          <w:lang w:val="kk-KZ"/>
        </w:rPr>
        <w:t>МББ</w:t>
      </w:r>
      <w:r w:rsidR="0037143D" w:rsidRPr="003D6259">
        <w:rPr>
          <w:rFonts w:ascii="Times New Roman" w:hAnsi="Times New Roman"/>
          <w:sz w:val="28"/>
          <w:szCs w:val="28"/>
          <w:lang w:val="kk-KZ"/>
        </w:rPr>
        <w:t>-ға бөлінетін субсидиялар көлемі бөлінген субсидиялардың барлық көлемінің 94%-ын құрайды.</w:t>
      </w:r>
    </w:p>
    <w:p w:rsidR="0037143D" w:rsidRPr="003D6259" w:rsidRDefault="0037143D" w:rsidP="002E536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 </w:t>
      </w:r>
      <w:r w:rsidR="00955A68" w:rsidRPr="003D6259">
        <w:rPr>
          <w:rFonts w:ascii="Times New Roman" w:hAnsi="Times New Roman"/>
          <w:sz w:val="28"/>
          <w:szCs w:val="28"/>
          <w:lang w:val="kk-KZ"/>
        </w:rPr>
        <w:t xml:space="preserve">ҚР Үкіметінің </w:t>
      </w:r>
      <w:r w:rsidRPr="003D6259">
        <w:rPr>
          <w:rFonts w:ascii="Times New Roman" w:hAnsi="Times New Roman"/>
          <w:sz w:val="28"/>
          <w:szCs w:val="28"/>
          <w:lang w:val="kk-KZ"/>
        </w:rPr>
        <w:t>2017 жылғы 2 мамырдағы №238</w:t>
      </w:r>
      <w:r w:rsidR="00955A68" w:rsidRPr="003D6259">
        <w:rPr>
          <w:rFonts w:ascii="Times New Roman" w:hAnsi="Times New Roman"/>
          <w:sz w:val="28"/>
          <w:szCs w:val="28"/>
          <w:lang w:val="kk-KZ"/>
        </w:rPr>
        <w:t xml:space="preserve"> қаулысымен</w:t>
      </w:r>
      <w:r w:rsidRPr="003D6259">
        <w:rPr>
          <w:rFonts w:ascii="Times New Roman" w:hAnsi="Times New Roman"/>
          <w:sz w:val="28"/>
          <w:szCs w:val="28"/>
          <w:lang w:val="kk-KZ"/>
        </w:rPr>
        <w:t xml:space="preserve"> </w:t>
      </w:r>
      <w:r w:rsidR="002E5365" w:rsidRPr="003D6259">
        <w:rPr>
          <w:rFonts w:ascii="Times New Roman" w:hAnsi="Times New Roman"/>
          <w:i/>
          <w:sz w:val="24"/>
          <w:szCs w:val="24"/>
          <w:lang w:val="kk-KZ"/>
        </w:rPr>
        <w:t>(бұдан әрі – №238 қағидалар</w:t>
      </w:r>
      <w:r w:rsidR="002E5365" w:rsidRPr="003D6259">
        <w:rPr>
          <w:rFonts w:ascii="Times New Roman" w:hAnsi="Times New Roman"/>
          <w:sz w:val="28"/>
          <w:szCs w:val="28"/>
          <w:lang w:val="kk-KZ"/>
        </w:rPr>
        <w:t xml:space="preserve">) </w:t>
      </w:r>
      <w:r w:rsidR="00955A68" w:rsidRPr="003D6259">
        <w:rPr>
          <w:rFonts w:ascii="Times New Roman" w:hAnsi="Times New Roman"/>
          <w:sz w:val="28"/>
          <w:szCs w:val="28"/>
          <w:lang w:val="kk-KZ"/>
        </w:rPr>
        <w:t>бекітілген</w:t>
      </w:r>
      <w:r w:rsidRPr="003D6259">
        <w:rPr>
          <w:rFonts w:ascii="Times New Roman" w:hAnsi="Times New Roman"/>
          <w:sz w:val="28"/>
          <w:szCs w:val="28"/>
          <w:lang w:val="kk-KZ"/>
        </w:rPr>
        <w:t xml:space="preserve"> </w:t>
      </w:r>
      <w:r w:rsidR="00955A68" w:rsidRPr="003D6259">
        <w:rPr>
          <w:rFonts w:ascii="Times New Roman" w:hAnsi="Times New Roman"/>
          <w:b/>
          <w:sz w:val="28"/>
          <w:szCs w:val="28"/>
          <w:lang w:val="kk-KZ"/>
        </w:rPr>
        <w:t>С</w:t>
      </w:r>
      <w:r w:rsidRPr="003D6259">
        <w:rPr>
          <w:rFonts w:ascii="Times New Roman" w:hAnsi="Times New Roman"/>
          <w:b/>
          <w:sz w:val="28"/>
          <w:szCs w:val="28"/>
          <w:lang w:val="kk-KZ"/>
        </w:rPr>
        <w:t>убсидия</w:t>
      </w:r>
      <w:r w:rsidR="00955A68" w:rsidRPr="003D6259">
        <w:rPr>
          <w:rFonts w:ascii="Times New Roman" w:hAnsi="Times New Roman"/>
          <w:b/>
          <w:sz w:val="28"/>
          <w:szCs w:val="28"/>
          <w:lang w:val="kk-KZ"/>
        </w:rPr>
        <w:t>лар</w:t>
      </w:r>
      <w:r w:rsidRPr="003D6259">
        <w:rPr>
          <w:rFonts w:ascii="Times New Roman" w:hAnsi="Times New Roman"/>
          <w:b/>
          <w:sz w:val="28"/>
          <w:szCs w:val="28"/>
          <w:lang w:val="kk-KZ"/>
        </w:rPr>
        <w:t xml:space="preserve"> мөлшерін есептеуді</w:t>
      </w:r>
      <w:r w:rsidRPr="003D6259">
        <w:rPr>
          <w:rFonts w:ascii="Times New Roman" w:hAnsi="Times New Roman"/>
          <w:sz w:val="28"/>
          <w:szCs w:val="28"/>
          <w:lang w:val="kk-KZ"/>
        </w:rPr>
        <w:t xml:space="preserve"> </w:t>
      </w:r>
      <w:r w:rsidR="00955A68" w:rsidRPr="003D6259">
        <w:rPr>
          <w:rFonts w:ascii="Times New Roman" w:hAnsi="Times New Roman"/>
          <w:sz w:val="28"/>
          <w:szCs w:val="28"/>
          <w:lang w:val="kk-KZ"/>
        </w:rPr>
        <w:t xml:space="preserve">қоса алғанда, әмбебап қызметтер көрсету операторларын айқындау жөніндегі конкурсты өткізу қағидаларында және </w:t>
      </w:r>
      <w:r w:rsidRPr="003D6259">
        <w:rPr>
          <w:rFonts w:ascii="Times New Roman" w:hAnsi="Times New Roman"/>
          <w:sz w:val="28"/>
          <w:szCs w:val="28"/>
          <w:lang w:val="kk-KZ"/>
        </w:rPr>
        <w:t xml:space="preserve">уәкілетті органның байланыс </w:t>
      </w:r>
      <w:r w:rsidR="00955A68" w:rsidRPr="003D6259">
        <w:rPr>
          <w:rFonts w:ascii="Times New Roman" w:hAnsi="Times New Roman"/>
          <w:sz w:val="28"/>
          <w:szCs w:val="28"/>
          <w:lang w:val="kk-KZ"/>
        </w:rPr>
        <w:t xml:space="preserve">операторларына әмбебап қызмет көрсету </w:t>
      </w:r>
      <w:r w:rsidRPr="003D6259">
        <w:rPr>
          <w:rFonts w:ascii="Times New Roman" w:hAnsi="Times New Roman"/>
          <w:sz w:val="28"/>
          <w:szCs w:val="28"/>
          <w:lang w:val="kk-KZ"/>
        </w:rPr>
        <w:t>жөніндегі міндетті жүктеу тәртібін</w:t>
      </w:r>
      <w:r w:rsidR="00955A68" w:rsidRPr="003D6259">
        <w:rPr>
          <w:rFonts w:ascii="Times New Roman" w:hAnsi="Times New Roman"/>
          <w:sz w:val="28"/>
          <w:szCs w:val="28"/>
          <w:lang w:val="kk-KZ"/>
        </w:rPr>
        <w:t>де</w:t>
      </w:r>
      <w:r w:rsidRPr="003D6259">
        <w:rPr>
          <w:rFonts w:ascii="Times New Roman" w:hAnsi="Times New Roman"/>
          <w:sz w:val="28"/>
          <w:szCs w:val="28"/>
          <w:lang w:val="kk-KZ"/>
        </w:rPr>
        <w:t xml:space="preserve"> субсидиялар мөлшерін есептеу «Байланыс туралы» Заңның 34-бабының 2-тармағынан қайталанған.</w:t>
      </w:r>
    </w:p>
    <w:p w:rsidR="0037143D" w:rsidRPr="003D6259" w:rsidRDefault="0037143D" w:rsidP="002E536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Бұл ретте, «Байланыс туралы» Заңның 34-бабының 2-тармағына сәйкес субсидиялар мөлшері конкурс шарттары немесе байланыс операторына әмбебап қызмет</w:t>
      </w:r>
      <w:r w:rsidR="00955A68" w:rsidRPr="003D6259">
        <w:rPr>
          <w:rFonts w:ascii="Times New Roman" w:hAnsi="Times New Roman"/>
          <w:sz w:val="28"/>
          <w:szCs w:val="28"/>
          <w:lang w:val="kk-KZ"/>
        </w:rPr>
        <w:t xml:space="preserve"> көрсету </w:t>
      </w:r>
      <w:r w:rsidRPr="003D6259">
        <w:rPr>
          <w:rFonts w:ascii="Times New Roman" w:hAnsi="Times New Roman"/>
          <w:sz w:val="28"/>
          <w:szCs w:val="28"/>
          <w:lang w:val="kk-KZ"/>
        </w:rPr>
        <w:t>жөніндегі міндеттемелерді жүктеу шарттары бойынша айқындалады, тиісті қаржы жылына арналған республикалық бюджетте көзделген субсидиялар мөлшерінен аспауға тиіс және шығыстар мен байланыстың залалды әмбебап қызметтерін көрсетуден түсетін нақты кірістер арасындағы айырма ретінде айқындалады.</w:t>
      </w:r>
    </w:p>
    <w:p w:rsidR="0037143D" w:rsidRPr="003D6259" w:rsidRDefault="0037143D" w:rsidP="002E536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3. ҚР АКМ</w:t>
      </w:r>
      <w:r w:rsidR="00955A68" w:rsidRPr="003D6259">
        <w:rPr>
          <w:rFonts w:ascii="Times New Roman" w:hAnsi="Times New Roman"/>
          <w:sz w:val="28"/>
          <w:szCs w:val="28"/>
          <w:lang w:val="kk-KZ"/>
        </w:rPr>
        <w:t>-ның</w:t>
      </w:r>
      <w:r w:rsidRPr="003D6259">
        <w:rPr>
          <w:rFonts w:ascii="Times New Roman" w:hAnsi="Times New Roman"/>
          <w:sz w:val="28"/>
          <w:szCs w:val="28"/>
          <w:lang w:val="kk-KZ"/>
        </w:rPr>
        <w:t xml:space="preserve"> 2016 жылғы 20 қазандағы №215 бұйрығымен бекітілген Ауылдық елді мекендерде көрсетілетін, субсидияланатын байланыстың әмбебап көрсетілетін қызметтеріне бағалардың шекті деңгейін реттеу қағидаларына </w:t>
      </w:r>
      <w:r w:rsidRPr="003D6259">
        <w:rPr>
          <w:rFonts w:ascii="Times New Roman" w:hAnsi="Times New Roman"/>
          <w:i/>
          <w:sz w:val="24"/>
          <w:szCs w:val="28"/>
          <w:lang w:val="kk-KZ"/>
        </w:rPr>
        <w:t>(бұдан әрі - №215 қағидалар)</w:t>
      </w:r>
      <w:r w:rsidRPr="003D6259">
        <w:rPr>
          <w:rFonts w:ascii="Times New Roman" w:hAnsi="Times New Roman"/>
          <w:sz w:val="24"/>
          <w:szCs w:val="28"/>
          <w:lang w:val="kk-KZ"/>
        </w:rPr>
        <w:t xml:space="preserve"> </w:t>
      </w:r>
      <w:r w:rsidRPr="003D6259">
        <w:rPr>
          <w:rFonts w:ascii="Times New Roman" w:hAnsi="Times New Roman"/>
          <w:sz w:val="28"/>
          <w:szCs w:val="28"/>
          <w:lang w:val="kk-KZ"/>
        </w:rPr>
        <w:t xml:space="preserve">сәйкес уәкілетті орган қызметтерге бағалар мен тарифтерді реттеудің бекітілген тәртібіне сәйкес ауылдық елді мекендерде көрсетілетін, субсидияланатын байланыстың әмбебап көрсетілетін қызметтеріне бағалардың шекті деңгейін реттейді </w:t>
      </w:r>
      <w:r w:rsidRPr="003D6259">
        <w:rPr>
          <w:rFonts w:ascii="Times New Roman" w:hAnsi="Times New Roman"/>
          <w:i/>
          <w:sz w:val="24"/>
          <w:szCs w:val="24"/>
          <w:lang w:val="kk-KZ"/>
        </w:rPr>
        <w:t>(«Байланыс туралы» Заңның 20-бабының 2-тармағы)</w:t>
      </w:r>
      <w:r w:rsidRPr="003D6259">
        <w:rPr>
          <w:rFonts w:ascii="Times New Roman" w:hAnsi="Times New Roman"/>
          <w:sz w:val="28"/>
          <w:szCs w:val="28"/>
          <w:lang w:val="kk-KZ"/>
        </w:rPr>
        <w:t xml:space="preserve">. Бұл ретте, №215 </w:t>
      </w:r>
      <w:r w:rsidR="007B16D9" w:rsidRPr="003D6259">
        <w:rPr>
          <w:rFonts w:ascii="Times New Roman" w:hAnsi="Times New Roman"/>
          <w:sz w:val="28"/>
          <w:szCs w:val="28"/>
          <w:lang w:val="kk-KZ"/>
        </w:rPr>
        <w:t>қ</w:t>
      </w:r>
      <w:r w:rsidRPr="003D6259">
        <w:rPr>
          <w:rFonts w:ascii="Times New Roman" w:hAnsi="Times New Roman"/>
          <w:sz w:val="28"/>
          <w:szCs w:val="28"/>
          <w:lang w:val="kk-KZ"/>
        </w:rPr>
        <w:t xml:space="preserve">ағидаларда </w:t>
      </w:r>
      <w:r w:rsidRPr="003D6259">
        <w:rPr>
          <w:rFonts w:ascii="Times New Roman" w:hAnsi="Times New Roman"/>
          <w:sz w:val="28"/>
          <w:szCs w:val="28"/>
          <w:lang w:val="kk-KZ"/>
        </w:rPr>
        <w:lastRenderedPageBreak/>
        <w:t>қызметтерге бағалар мен тарифтерді реттеу тәртібі келтірілмеген, сондай-ақ «Байланыс туралы» Заңның 34-бабының 2-тармағы қайталанған.</w:t>
      </w:r>
    </w:p>
    <w:p w:rsidR="002E5365" w:rsidRPr="003D6259" w:rsidRDefault="002E5365" w:rsidP="00BE6E2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4. Байланыстың әмбебап қызметтерін </w:t>
      </w:r>
      <w:r w:rsidRPr="003D6259">
        <w:rPr>
          <w:rFonts w:ascii="Times New Roman" w:hAnsi="Times New Roman"/>
          <w:i/>
          <w:sz w:val="24"/>
          <w:szCs w:val="28"/>
          <w:lang w:val="kk-KZ"/>
        </w:rPr>
        <w:t xml:space="preserve">(бұдан әрі - </w:t>
      </w:r>
      <w:r w:rsidR="00BE6E25" w:rsidRPr="003D6259">
        <w:rPr>
          <w:rFonts w:ascii="Times New Roman" w:hAnsi="Times New Roman"/>
          <w:i/>
          <w:sz w:val="24"/>
          <w:szCs w:val="28"/>
          <w:lang w:val="kk-KZ"/>
        </w:rPr>
        <w:t>БӘҚ</w:t>
      </w:r>
      <w:r w:rsidRPr="003D6259">
        <w:rPr>
          <w:rFonts w:ascii="Times New Roman" w:hAnsi="Times New Roman"/>
          <w:i/>
          <w:sz w:val="24"/>
          <w:szCs w:val="28"/>
          <w:lang w:val="kk-KZ"/>
        </w:rPr>
        <w:t xml:space="preserve">) </w:t>
      </w:r>
      <w:r w:rsidRPr="003D6259">
        <w:rPr>
          <w:rFonts w:ascii="Times New Roman" w:hAnsi="Times New Roman"/>
          <w:sz w:val="28"/>
          <w:szCs w:val="28"/>
          <w:lang w:val="kk-KZ"/>
        </w:rPr>
        <w:t>көрсету құқығы байланыс операторлары арасында өткізілген конкурс нәтижелері бойынша беріледі.</w:t>
      </w:r>
    </w:p>
    <w:p w:rsidR="002E5365" w:rsidRPr="003D6259" w:rsidRDefault="002E5365" w:rsidP="00BE6E25">
      <w:pPr>
        <w:spacing w:after="0"/>
        <w:ind w:firstLine="709"/>
        <w:jc w:val="both"/>
        <w:rPr>
          <w:rFonts w:ascii="Times New Roman" w:hAnsi="Times New Roman"/>
          <w:i/>
          <w:sz w:val="24"/>
          <w:szCs w:val="24"/>
          <w:lang w:val="kk-KZ"/>
        </w:rPr>
      </w:pPr>
      <w:r w:rsidRPr="003D6259">
        <w:rPr>
          <w:rFonts w:ascii="Times New Roman" w:hAnsi="Times New Roman"/>
          <w:i/>
          <w:sz w:val="24"/>
          <w:szCs w:val="24"/>
          <w:lang w:val="kk-KZ"/>
        </w:rPr>
        <w:t xml:space="preserve">Анықтама </w:t>
      </w:r>
      <w:r w:rsidR="007B16D9" w:rsidRPr="003D6259">
        <w:rPr>
          <w:rFonts w:ascii="Times New Roman" w:hAnsi="Times New Roman"/>
          <w:i/>
          <w:sz w:val="24"/>
          <w:szCs w:val="24"/>
          <w:lang w:val="kk-KZ"/>
        </w:rPr>
        <w:t>ретінде</w:t>
      </w:r>
      <w:r w:rsidRPr="003D6259">
        <w:rPr>
          <w:rFonts w:ascii="Times New Roman" w:hAnsi="Times New Roman"/>
          <w:i/>
          <w:sz w:val="24"/>
          <w:szCs w:val="24"/>
          <w:lang w:val="kk-KZ"/>
        </w:rPr>
        <w:t xml:space="preserve">: конкурсқа қатысуға өтінімдер болмаған немесе жеңімпазды анықтау мүмкін болмаған жағдайда байланыстың әмбебап көрсетілетін қызметтерінің тізбесінен жекелеген әмбебап байланыс қызметтерін көрсетуді уәкілетті орган осы аумақтағы көрсетілетін қызметтердің осы түрлері бойынша нарықтың неғұрлым көп үлесін алатын байланыс операторына жүктейді. </w:t>
      </w:r>
    </w:p>
    <w:p w:rsidR="002E5365" w:rsidRPr="003D6259" w:rsidRDefault="002E5365" w:rsidP="00BE6E2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Сонымен қатар, 2019-2021 жылдар аралығында </w:t>
      </w:r>
      <w:r w:rsidR="00861E3D" w:rsidRPr="003D6259">
        <w:rPr>
          <w:rFonts w:ascii="Times New Roman" w:hAnsi="Times New Roman"/>
          <w:sz w:val="28"/>
          <w:szCs w:val="28"/>
          <w:lang w:val="kk-KZ"/>
        </w:rPr>
        <w:t>«</w:t>
      </w:r>
      <w:r w:rsidRPr="003D6259">
        <w:rPr>
          <w:rFonts w:ascii="Times New Roman" w:hAnsi="Times New Roman"/>
          <w:sz w:val="28"/>
          <w:szCs w:val="28"/>
          <w:lang w:val="kk-KZ"/>
        </w:rPr>
        <w:t>Қазпо</w:t>
      </w:r>
      <w:r w:rsidR="00861E3D" w:rsidRPr="003D6259">
        <w:rPr>
          <w:rFonts w:ascii="Times New Roman" w:hAnsi="Times New Roman"/>
          <w:sz w:val="28"/>
          <w:szCs w:val="28"/>
          <w:lang w:val="kk-KZ"/>
        </w:rPr>
        <w:t>ш</w:t>
      </w:r>
      <w:r w:rsidRPr="003D6259">
        <w:rPr>
          <w:rFonts w:ascii="Times New Roman" w:hAnsi="Times New Roman"/>
          <w:sz w:val="28"/>
          <w:szCs w:val="28"/>
          <w:lang w:val="kk-KZ"/>
        </w:rPr>
        <w:t>та</w:t>
      </w:r>
      <w:r w:rsidR="00861E3D" w:rsidRPr="003D6259">
        <w:rPr>
          <w:rFonts w:ascii="Times New Roman" w:hAnsi="Times New Roman"/>
          <w:sz w:val="28"/>
          <w:szCs w:val="28"/>
          <w:lang w:val="kk-KZ"/>
        </w:rPr>
        <w:t>»</w:t>
      </w:r>
      <w:r w:rsidRPr="003D6259">
        <w:rPr>
          <w:rFonts w:ascii="Times New Roman" w:hAnsi="Times New Roman"/>
          <w:sz w:val="28"/>
          <w:szCs w:val="28"/>
          <w:lang w:val="kk-KZ"/>
        </w:rPr>
        <w:t xml:space="preserve"> АҚ конкурстарға</w:t>
      </w:r>
      <w:r w:rsidR="00861E3D" w:rsidRPr="003D6259">
        <w:rPr>
          <w:rFonts w:ascii="Times New Roman" w:hAnsi="Times New Roman"/>
          <w:sz w:val="28"/>
          <w:szCs w:val="28"/>
          <w:lang w:val="kk-KZ"/>
        </w:rPr>
        <w:t xml:space="preserve"> қатысқан жоқ, өйткені Комитет «Қазпош</w:t>
      </w:r>
      <w:r w:rsidRPr="003D6259">
        <w:rPr>
          <w:rFonts w:ascii="Times New Roman" w:hAnsi="Times New Roman"/>
          <w:sz w:val="28"/>
          <w:szCs w:val="28"/>
          <w:lang w:val="kk-KZ"/>
        </w:rPr>
        <w:t>та</w:t>
      </w:r>
      <w:r w:rsidR="00861E3D" w:rsidRPr="003D6259">
        <w:rPr>
          <w:rFonts w:ascii="Times New Roman" w:hAnsi="Times New Roman"/>
          <w:sz w:val="28"/>
          <w:szCs w:val="28"/>
          <w:lang w:val="kk-KZ"/>
        </w:rPr>
        <w:t>»</w:t>
      </w:r>
      <w:r w:rsidRPr="003D6259">
        <w:rPr>
          <w:rFonts w:ascii="Times New Roman" w:hAnsi="Times New Roman"/>
          <w:sz w:val="28"/>
          <w:szCs w:val="28"/>
          <w:lang w:val="kk-KZ"/>
        </w:rPr>
        <w:t xml:space="preserve"> АҚ-ға Комитет жүргізген қызметтер нарығына талдау негізінде </w:t>
      </w:r>
      <w:r w:rsidR="00861E3D" w:rsidRPr="003D6259">
        <w:rPr>
          <w:rFonts w:ascii="Times New Roman" w:hAnsi="Times New Roman"/>
          <w:sz w:val="28"/>
          <w:szCs w:val="28"/>
          <w:lang w:val="kk-KZ"/>
        </w:rPr>
        <w:t>Б</w:t>
      </w:r>
      <w:r w:rsidR="00611160" w:rsidRPr="003D6259">
        <w:rPr>
          <w:rFonts w:ascii="Times New Roman" w:hAnsi="Times New Roman"/>
          <w:sz w:val="28"/>
          <w:szCs w:val="28"/>
          <w:lang w:val="kk-KZ"/>
        </w:rPr>
        <w:t>ӘҚ</w:t>
      </w:r>
      <w:r w:rsidRPr="003D6259">
        <w:rPr>
          <w:rFonts w:ascii="Times New Roman" w:hAnsi="Times New Roman"/>
          <w:sz w:val="28"/>
          <w:szCs w:val="28"/>
          <w:lang w:val="kk-KZ"/>
        </w:rPr>
        <w:t xml:space="preserve"> көрсету бойынша міндеттер жүктелді. Алайда, аумақтарда осы қызмет түрі бойынша нарықтың ең көп үлесі анықталатын қызметтер</w:t>
      </w:r>
      <w:r w:rsidR="007B16D9" w:rsidRPr="003D6259">
        <w:rPr>
          <w:rFonts w:ascii="Times New Roman" w:hAnsi="Times New Roman"/>
          <w:sz w:val="28"/>
          <w:szCs w:val="28"/>
          <w:lang w:val="kk-KZ"/>
        </w:rPr>
        <w:t xml:space="preserve"> нарығын талдауды Комитет №238 қ</w:t>
      </w:r>
      <w:r w:rsidRPr="003D6259">
        <w:rPr>
          <w:rFonts w:ascii="Times New Roman" w:hAnsi="Times New Roman"/>
          <w:sz w:val="28"/>
          <w:szCs w:val="28"/>
          <w:lang w:val="kk-KZ"/>
        </w:rPr>
        <w:t xml:space="preserve">ағидалардың 36-тармағын сақтамай жүргізді. </w:t>
      </w:r>
    </w:p>
    <w:p w:rsidR="002E5365" w:rsidRPr="003D6259" w:rsidRDefault="002E5365" w:rsidP="00BE6E2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Осылайша, аумақтарда әлеуетті қатысушылар (операторлар) көрсететін қызметтер талданбады және әрбір аумақ бойынша олардың нарықтағы үлесі белгіленбеді, өйткені лоттар конкурсқа сәйкес аумақтар (облыстар бойынша) бойынша жарияланды. Комитеттің қызметтер нарығына жүргізген талдауында №238 </w:t>
      </w:r>
      <w:r w:rsidR="00CA64F8" w:rsidRPr="003D6259">
        <w:rPr>
          <w:rFonts w:ascii="Times New Roman" w:hAnsi="Times New Roman"/>
          <w:sz w:val="28"/>
          <w:szCs w:val="28"/>
          <w:lang w:val="kk-KZ"/>
        </w:rPr>
        <w:t>қағидаларда</w:t>
      </w:r>
      <w:r w:rsidRPr="003D6259">
        <w:rPr>
          <w:rFonts w:ascii="Times New Roman" w:hAnsi="Times New Roman"/>
          <w:sz w:val="28"/>
          <w:szCs w:val="28"/>
          <w:lang w:val="kk-KZ"/>
        </w:rPr>
        <w:t xml:space="preserve"> көрсетілгендей, </w:t>
      </w:r>
      <w:r w:rsidRPr="003D6259">
        <w:rPr>
          <w:rFonts w:ascii="Times New Roman" w:hAnsi="Times New Roman"/>
          <w:i/>
          <w:sz w:val="28"/>
          <w:szCs w:val="28"/>
          <w:lang w:val="kk-KZ"/>
        </w:rPr>
        <w:t>осы аумақтағы қызметтердің осы түрлері бойынша нарықтың ең көп үлесін</w:t>
      </w:r>
      <w:r w:rsidRPr="003D6259">
        <w:rPr>
          <w:rFonts w:ascii="Times New Roman" w:hAnsi="Times New Roman"/>
          <w:sz w:val="28"/>
          <w:szCs w:val="28"/>
          <w:lang w:val="kk-KZ"/>
        </w:rPr>
        <w:t xml:space="preserve"> емес, жалпы ре</w:t>
      </w:r>
      <w:r w:rsidR="00861E3D" w:rsidRPr="003D6259">
        <w:rPr>
          <w:rFonts w:ascii="Times New Roman" w:hAnsi="Times New Roman"/>
          <w:sz w:val="28"/>
          <w:szCs w:val="28"/>
          <w:lang w:val="kk-KZ"/>
        </w:rPr>
        <w:t>спублика бойынша «</w:t>
      </w:r>
      <w:r w:rsidRPr="003D6259">
        <w:rPr>
          <w:rFonts w:ascii="Times New Roman" w:hAnsi="Times New Roman"/>
          <w:sz w:val="28"/>
          <w:szCs w:val="28"/>
          <w:lang w:val="kk-KZ"/>
        </w:rPr>
        <w:t>Қазпошта</w:t>
      </w:r>
      <w:r w:rsidR="00861E3D" w:rsidRPr="003D6259">
        <w:rPr>
          <w:rFonts w:ascii="Times New Roman" w:hAnsi="Times New Roman"/>
          <w:sz w:val="28"/>
          <w:szCs w:val="28"/>
          <w:lang w:val="kk-KZ"/>
        </w:rPr>
        <w:t>»</w:t>
      </w:r>
      <w:r w:rsidRPr="003D6259">
        <w:rPr>
          <w:rFonts w:ascii="Times New Roman" w:hAnsi="Times New Roman"/>
          <w:sz w:val="28"/>
          <w:szCs w:val="28"/>
          <w:lang w:val="kk-KZ"/>
        </w:rPr>
        <w:t xml:space="preserve"> АҚ көрсеткен нарық үлесі көрсетілген.</w:t>
      </w:r>
    </w:p>
    <w:p w:rsidR="002E5365" w:rsidRPr="003D6259" w:rsidRDefault="002E5365" w:rsidP="00BE6E2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5. №238 </w:t>
      </w:r>
      <w:r w:rsidR="00CA64F8" w:rsidRPr="003D6259">
        <w:rPr>
          <w:rFonts w:ascii="Times New Roman" w:hAnsi="Times New Roman"/>
          <w:sz w:val="28"/>
          <w:szCs w:val="28"/>
          <w:lang w:val="kk-KZ"/>
        </w:rPr>
        <w:t>қағидаларда</w:t>
      </w:r>
      <w:r w:rsidRPr="003D6259">
        <w:rPr>
          <w:rFonts w:ascii="Times New Roman" w:hAnsi="Times New Roman"/>
          <w:sz w:val="28"/>
          <w:szCs w:val="28"/>
          <w:lang w:val="kk-KZ"/>
        </w:rPr>
        <w:t xml:space="preserve"> 2020 жылға дейін конкурстарды өткізудің басталу мерзімі регламенттелмеген, бұл конкурсты ұйымдастырудың созылуына әкеп соққан, сондай-ақ шарттар жасасу мерзімі </w:t>
      </w:r>
      <w:r w:rsidR="008F5755" w:rsidRPr="003D6259">
        <w:rPr>
          <w:rFonts w:ascii="Times New Roman" w:hAnsi="Times New Roman"/>
          <w:sz w:val="28"/>
          <w:szCs w:val="28"/>
          <w:lang w:val="kk-KZ"/>
        </w:rPr>
        <w:t>айқындалмаған</w:t>
      </w:r>
      <w:r w:rsidRPr="003D6259">
        <w:rPr>
          <w:rFonts w:ascii="Times New Roman" w:hAnsi="Times New Roman"/>
          <w:sz w:val="28"/>
          <w:szCs w:val="28"/>
          <w:lang w:val="kk-KZ"/>
        </w:rPr>
        <w:t xml:space="preserve">. Нәтижесінде, ауылдық елді мекендерде </w:t>
      </w:r>
      <w:r w:rsidR="00861E3D" w:rsidRPr="003D6259">
        <w:rPr>
          <w:rFonts w:ascii="Times New Roman" w:hAnsi="Times New Roman"/>
          <w:sz w:val="28"/>
          <w:szCs w:val="28"/>
          <w:lang w:val="kk-KZ"/>
        </w:rPr>
        <w:t>Б</w:t>
      </w:r>
      <w:r w:rsidR="00611160" w:rsidRPr="003D6259">
        <w:rPr>
          <w:rFonts w:ascii="Times New Roman" w:hAnsi="Times New Roman"/>
          <w:sz w:val="28"/>
          <w:szCs w:val="28"/>
          <w:lang w:val="kk-KZ"/>
        </w:rPr>
        <w:t>ӘҚ</w:t>
      </w:r>
      <w:r w:rsidRPr="003D6259">
        <w:rPr>
          <w:rFonts w:ascii="Times New Roman" w:hAnsi="Times New Roman"/>
          <w:sz w:val="28"/>
          <w:szCs w:val="28"/>
          <w:lang w:val="kk-KZ"/>
        </w:rPr>
        <w:t xml:space="preserve"> көрсетуге конку</w:t>
      </w:r>
      <w:r w:rsidR="00861E3D" w:rsidRPr="003D6259">
        <w:rPr>
          <w:rFonts w:ascii="Times New Roman" w:hAnsi="Times New Roman"/>
          <w:sz w:val="28"/>
          <w:szCs w:val="28"/>
          <w:lang w:val="kk-KZ"/>
        </w:rPr>
        <w:t>рстар қаржы жылының ортасында, «Қазпошта»</w:t>
      </w:r>
      <w:r w:rsidRPr="003D6259">
        <w:rPr>
          <w:rFonts w:ascii="Times New Roman" w:hAnsi="Times New Roman"/>
          <w:sz w:val="28"/>
          <w:szCs w:val="28"/>
          <w:lang w:val="kk-KZ"/>
        </w:rPr>
        <w:t xml:space="preserve"> АҚ-ның осы қызметтерді іс жүзінде көрсетуі кезінде өткізілді, бұл өткізілетін конкурстардың формалдылығын көрсетеді. Бұл ретте, </w:t>
      </w:r>
      <w:r w:rsidR="00861E3D" w:rsidRPr="003D6259">
        <w:rPr>
          <w:rFonts w:ascii="Times New Roman" w:hAnsi="Times New Roman"/>
          <w:sz w:val="28"/>
          <w:szCs w:val="28"/>
          <w:lang w:val="kk-KZ"/>
        </w:rPr>
        <w:t>«Қазпош</w:t>
      </w:r>
      <w:r w:rsidRPr="003D6259">
        <w:rPr>
          <w:rFonts w:ascii="Times New Roman" w:hAnsi="Times New Roman"/>
          <w:sz w:val="28"/>
          <w:szCs w:val="28"/>
          <w:lang w:val="kk-KZ"/>
        </w:rPr>
        <w:t>та</w:t>
      </w:r>
      <w:r w:rsidR="00861E3D" w:rsidRPr="003D6259">
        <w:rPr>
          <w:rFonts w:ascii="Times New Roman" w:hAnsi="Times New Roman"/>
          <w:sz w:val="28"/>
          <w:szCs w:val="28"/>
          <w:lang w:val="kk-KZ"/>
        </w:rPr>
        <w:t>»</w:t>
      </w:r>
      <w:r w:rsidRPr="003D6259">
        <w:rPr>
          <w:rFonts w:ascii="Times New Roman" w:hAnsi="Times New Roman"/>
          <w:sz w:val="28"/>
          <w:szCs w:val="28"/>
          <w:lang w:val="kk-KZ"/>
        </w:rPr>
        <w:t xml:space="preserve"> АҚ-мен субсидиялау туралы шарттар ағымдағы қаржы жылының соңында (тамыз және қараша) жасалды.</w:t>
      </w:r>
    </w:p>
    <w:p w:rsidR="002E5365" w:rsidRPr="003D6259" w:rsidRDefault="002E5365" w:rsidP="00BE6E25">
      <w:pPr>
        <w:spacing w:after="0"/>
        <w:ind w:firstLine="709"/>
        <w:jc w:val="both"/>
        <w:rPr>
          <w:rFonts w:ascii="Times New Roman" w:hAnsi="Times New Roman"/>
          <w:b/>
          <w:sz w:val="28"/>
          <w:szCs w:val="28"/>
          <w:lang w:val="kk-KZ"/>
        </w:rPr>
      </w:pPr>
      <w:r w:rsidRPr="003D6259">
        <w:rPr>
          <w:rFonts w:ascii="Times New Roman" w:hAnsi="Times New Roman"/>
          <w:sz w:val="28"/>
          <w:szCs w:val="28"/>
          <w:lang w:val="kk-KZ"/>
        </w:rPr>
        <w:t xml:space="preserve">6. </w:t>
      </w:r>
      <w:r w:rsidR="008F5755" w:rsidRPr="003D6259">
        <w:rPr>
          <w:rFonts w:ascii="Times New Roman" w:hAnsi="Times New Roman"/>
          <w:sz w:val="28"/>
          <w:szCs w:val="28"/>
          <w:lang w:val="kk-KZ"/>
        </w:rPr>
        <w:t>«Байланыс туралы»</w:t>
      </w:r>
      <w:r w:rsidRPr="003D6259">
        <w:rPr>
          <w:rFonts w:ascii="Times New Roman" w:hAnsi="Times New Roman"/>
          <w:sz w:val="28"/>
          <w:szCs w:val="28"/>
          <w:lang w:val="kk-KZ"/>
        </w:rPr>
        <w:t xml:space="preserve"> Заңға сәйкес ауылдық елді мекендерде көрсетілетін </w:t>
      </w:r>
      <w:r w:rsidR="008F5755" w:rsidRPr="003D6259">
        <w:rPr>
          <w:rFonts w:ascii="Times New Roman" w:hAnsi="Times New Roman"/>
          <w:sz w:val="28"/>
          <w:szCs w:val="28"/>
          <w:lang w:val="kk-KZ"/>
        </w:rPr>
        <w:t>Б</w:t>
      </w:r>
      <w:r w:rsidR="00611160" w:rsidRPr="003D6259">
        <w:rPr>
          <w:rFonts w:ascii="Times New Roman" w:hAnsi="Times New Roman"/>
          <w:sz w:val="28"/>
          <w:szCs w:val="28"/>
          <w:lang w:val="kk-KZ"/>
        </w:rPr>
        <w:t>ӘҚ</w:t>
      </w:r>
      <w:r w:rsidRPr="003D6259">
        <w:rPr>
          <w:rFonts w:ascii="Times New Roman" w:hAnsi="Times New Roman"/>
          <w:sz w:val="28"/>
          <w:szCs w:val="28"/>
          <w:lang w:val="kk-KZ"/>
        </w:rPr>
        <w:t xml:space="preserve"> субсидияланатын қызметтерге жатады. </w:t>
      </w:r>
      <w:r w:rsidRPr="003D6259">
        <w:rPr>
          <w:rFonts w:ascii="Times New Roman" w:hAnsi="Times New Roman"/>
          <w:b/>
          <w:sz w:val="28"/>
          <w:szCs w:val="28"/>
          <w:lang w:val="kk-KZ"/>
        </w:rPr>
        <w:t>Қалаларда</w:t>
      </w:r>
      <w:r w:rsidRPr="003D6259">
        <w:rPr>
          <w:rFonts w:ascii="Times New Roman" w:hAnsi="Times New Roman"/>
          <w:sz w:val="28"/>
          <w:szCs w:val="28"/>
          <w:lang w:val="kk-KZ"/>
        </w:rPr>
        <w:t xml:space="preserve"> </w:t>
      </w:r>
      <w:r w:rsidR="008C7FC9" w:rsidRPr="003D6259">
        <w:rPr>
          <w:rFonts w:ascii="Times New Roman" w:hAnsi="Times New Roman"/>
          <w:sz w:val="28"/>
          <w:szCs w:val="28"/>
          <w:lang w:val="kk-KZ"/>
        </w:rPr>
        <w:t>БӘҚ</w:t>
      </w:r>
      <w:r w:rsidRPr="003D6259">
        <w:rPr>
          <w:rFonts w:ascii="Times New Roman" w:hAnsi="Times New Roman"/>
          <w:sz w:val="28"/>
          <w:szCs w:val="28"/>
          <w:lang w:val="kk-KZ"/>
        </w:rPr>
        <w:t xml:space="preserve"> көрсететін байланыс операторларының залалдары </w:t>
      </w:r>
      <w:r w:rsidRPr="003D6259">
        <w:rPr>
          <w:rFonts w:ascii="Times New Roman" w:hAnsi="Times New Roman"/>
          <w:b/>
          <w:sz w:val="28"/>
          <w:szCs w:val="28"/>
          <w:lang w:val="kk-KZ"/>
        </w:rPr>
        <w:t>субсидиялауға жатпайды.</w:t>
      </w:r>
    </w:p>
    <w:p w:rsidR="002E5365" w:rsidRPr="003D6259" w:rsidRDefault="00BE6E25" w:rsidP="00BE6E25">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Комитет «Б</w:t>
      </w:r>
      <w:r w:rsidR="002E5365" w:rsidRPr="003D6259">
        <w:rPr>
          <w:rFonts w:ascii="Times New Roman" w:hAnsi="Times New Roman"/>
          <w:sz w:val="28"/>
          <w:szCs w:val="28"/>
          <w:lang w:val="kk-KZ"/>
        </w:rPr>
        <w:t>айланыс туралы</w:t>
      </w:r>
      <w:r w:rsidRPr="003D6259">
        <w:rPr>
          <w:rFonts w:ascii="Times New Roman" w:hAnsi="Times New Roman"/>
          <w:sz w:val="28"/>
          <w:szCs w:val="28"/>
          <w:lang w:val="kk-KZ"/>
        </w:rPr>
        <w:t>»</w:t>
      </w:r>
      <w:r w:rsidR="002E5365" w:rsidRPr="003D6259">
        <w:rPr>
          <w:rFonts w:ascii="Times New Roman" w:hAnsi="Times New Roman"/>
          <w:sz w:val="28"/>
          <w:szCs w:val="28"/>
          <w:lang w:val="kk-KZ"/>
        </w:rPr>
        <w:t xml:space="preserve"> Заңның 34-бабының 1-тармағын және №238 </w:t>
      </w:r>
      <w:r w:rsidR="000B1261" w:rsidRPr="003D6259">
        <w:rPr>
          <w:rFonts w:ascii="Times New Roman" w:hAnsi="Times New Roman"/>
          <w:sz w:val="28"/>
          <w:szCs w:val="28"/>
          <w:lang w:val="kk-KZ"/>
        </w:rPr>
        <w:t>қ</w:t>
      </w:r>
      <w:r w:rsidR="002E5365" w:rsidRPr="003D6259">
        <w:rPr>
          <w:rFonts w:ascii="Times New Roman" w:hAnsi="Times New Roman"/>
          <w:sz w:val="28"/>
          <w:szCs w:val="28"/>
          <w:lang w:val="kk-KZ"/>
        </w:rPr>
        <w:t xml:space="preserve">ағидалардың 3-тарауының 34-тармағын бұза отырып, </w:t>
      </w:r>
      <w:r w:rsidR="000B1261" w:rsidRPr="003D6259">
        <w:rPr>
          <w:rFonts w:ascii="Times New Roman" w:hAnsi="Times New Roman"/>
          <w:sz w:val="28"/>
          <w:szCs w:val="28"/>
          <w:lang w:val="kk-KZ"/>
        </w:rPr>
        <w:t xml:space="preserve">Конкурстық құжаттаманың «Ауылдық елді мекендердің тізбесіне» </w:t>
      </w:r>
      <w:r w:rsidR="00861E3D" w:rsidRPr="003D6259">
        <w:rPr>
          <w:rFonts w:ascii="Times New Roman" w:hAnsi="Times New Roman"/>
          <w:sz w:val="28"/>
          <w:szCs w:val="28"/>
          <w:lang w:val="kk-KZ"/>
        </w:rPr>
        <w:t>МББ</w:t>
      </w:r>
      <w:r w:rsidR="002E5365" w:rsidRPr="003D6259">
        <w:rPr>
          <w:rFonts w:ascii="Times New Roman" w:hAnsi="Times New Roman"/>
          <w:sz w:val="28"/>
          <w:szCs w:val="28"/>
          <w:lang w:val="kk-KZ"/>
        </w:rPr>
        <w:t xml:space="preserve">-ді тарату бойынша </w:t>
      </w:r>
      <w:r w:rsidR="00861E3D" w:rsidRPr="003D6259">
        <w:rPr>
          <w:rFonts w:ascii="Times New Roman" w:hAnsi="Times New Roman"/>
          <w:sz w:val="28"/>
          <w:szCs w:val="28"/>
          <w:lang w:val="kk-KZ"/>
        </w:rPr>
        <w:t>Б</w:t>
      </w:r>
      <w:r w:rsidR="000B1261" w:rsidRPr="003D6259">
        <w:rPr>
          <w:rFonts w:ascii="Times New Roman" w:hAnsi="Times New Roman"/>
          <w:sz w:val="28"/>
          <w:szCs w:val="28"/>
          <w:lang w:val="kk-KZ"/>
        </w:rPr>
        <w:t>ӘҚ</w:t>
      </w:r>
      <w:r w:rsidR="002E5365" w:rsidRPr="003D6259">
        <w:rPr>
          <w:rFonts w:ascii="Times New Roman" w:hAnsi="Times New Roman"/>
          <w:sz w:val="28"/>
          <w:szCs w:val="28"/>
          <w:lang w:val="kk-KZ"/>
        </w:rPr>
        <w:t xml:space="preserve"> көрсету кезінде олардың залалдарын субсидиялау үшін </w:t>
      </w:r>
      <w:r w:rsidR="002E5365" w:rsidRPr="003D6259">
        <w:rPr>
          <w:rFonts w:ascii="Times New Roman" w:hAnsi="Times New Roman"/>
          <w:i/>
          <w:sz w:val="24"/>
          <w:szCs w:val="24"/>
          <w:lang w:val="kk-KZ"/>
        </w:rPr>
        <w:t>(</w:t>
      </w:r>
      <w:r w:rsidR="00861E3D" w:rsidRPr="003D6259">
        <w:rPr>
          <w:rFonts w:ascii="Times New Roman" w:hAnsi="Times New Roman"/>
          <w:i/>
          <w:sz w:val="24"/>
          <w:szCs w:val="24"/>
          <w:lang w:val="kk-KZ"/>
        </w:rPr>
        <w:t>А</w:t>
      </w:r>
      <w:r w:rsidR="002E5365" w:rsidRPr="003D6259">
        <w:rPr>
          <w:rFonts w:ascii="Times New Roman" w:hAnsi="Times New Roman"/>
          <w:i/>
          <w:sz w:val="24"/>
          <w:szCs w:val="24"/>
          <w:lang w:val="kk-KZ"/>
        </w:rPr>
        <w:t>лға қаласы, Жаңатас қаласы, Ақсай қаласы және басқа да қалалар, сондай-ақ қалаларға әкімшілік бағынысты кенттер енгізілген)</w:t>
      </w:r>
      <w:r w:rsidR="002E5365" w:rsidRPr="003D6259">
        <w:rPr>
          <w:rFonts w:ascii="Times New Roman" w:hAnsi="Times New Roman"/>
          <w:sz w:val="28"/>
          <w:szCs w:val="28"/>
          <w:lang w:val="kk-KZ"/>
        </w:rPr>
        <w:t xml:space="preserve"> қалалар мен кенттерді </w:t>
      </w:r>
      <w:r w:rsidR="002E5365" w:rsidRPr="003D6259">
        <w:rPr>
          <w:rFonts w:ascii="Times New Roman" w:hAnsi="Times New Roman"/>
          <w:i/>
          <w:sz w:val="24"/>
          <w:szCs w:val="28"/>
          <w:lang w:val="kk-KZ"/>
        </w:rPr>
        <w:t xml:space="preserve">(қалаларға әкімшілік бағынысты) </w:t>
      </w:r>
      <w:r w:rsidR="000B1261" w:rsidRPr="003D6259">
        <w:rPr>
          <w:rFonts w:ascii="Times New Roman" w:hAnsi="Times New Roman"/>
          <w:sz w:val="28"/>
          <w:szCs w:val="28"/>
          <w:lang w:val="kk-KZ"/>
        </w:rPr>
        <w:t>қосқан</w:t>
      </w:r>
      <w:r w:rsidR="002E5365" w:rsidRPr="003D6259">
        <w:rPr>
          <w:rFonts w:ascii="Times New Roman" w:hAnsi="Times New Roman"/>
          <w:sz w:val="28"/>
          <w:szCs w:val="28"/>
          <w:lang w:val="kk-KZ"/>
        </w:rPr>
        <w:t>.</w:t>
      </w:r>
    </w:p>
    <w:p w:rsidR="002E5365" w:rsidRPr="003D6259" w:rsidRDefault="002E5365" w:rsidP="00D61AC8">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lastRenderedPageBreak/>
        <w:t>Жоғарыд</w:t>
      </w:r>
      <w:r w:rsidR="00BF24EE" w:rsidRPr="003D6259">
        <w:rPr>
          <w:rFonts w:ascii="Times New Roman" w:hAnsi="Times New Roman"/>
          <w:sz w:val="28"/>
          <w:szCs w:val="28"/>
          <w:lang w:val="kk-KZ"/>
        </w:rPr>
        <w:t>а көрсетілген бұзушылық Бюджет к</w:t>
      </w:r>
      <w:r w:rsidRPr="003D6259">
        <w:rPr>
          <w:rFonts w:ascii="Times New Roman" w:hAnsi="Times New Roman"/>
          <w:sz w:val="28"/>
          <w:szCs w:val="28"/>
          <w:lang w:val="kk-KZ"/>
        </w:rPr>
        <w:t xml:space="preserve">одексінің 97-бабының 6-тармағын, </w:t>
      </w:r>
      <w:r w:rsidR="00BE6E25" w:rsidRPr="003D6259">
        <w:rPr>
          <w:rFonts w:ascii="Times New Roman" w:hAnsi="Times New Roman"/>
          <w:sz w:val="28"/>
          <w:szCs w:val="28"/>
          <w:lang w:val="kk-KZ"/>
        </w:rPr>
        <w:t>«Байланыс туралы»</w:t>
      </w:r>
      <w:r w:rsidRPr="003D6259">
        <w:rPr>
          <w:rFonts w:ascii="Times New Roman" w:hAnsi="Times New Roman"/>
          <w:sz w:val="28"/>
          <w:szCs w:val="28"/>
          <w:lang w:val="kk-KZ"/>
        </w:rPr>
        <w:t xml:space="preserve"> Заңның 34-бабының 1-тармағын, №238 </w:t>
      </w:r>
      <w:r w:rsidR="00BF24EE" w:rsidRPr="003D6259">
        <w:rPr>
          <w:rFonts w:ascii="Times New Roman" w:hAnsi="Times New Roman"/>
          <w:sz w:val="28"/>
          <w:szCs w:val="28"/>
          <w:lang w:val="kk-KZ"/>
        </w:rPr>
        <w:t>қ</w:t>
      </w:r>
      <w:r w:rsidRPr="003D6259">
        <w:rPr>
          <w:rFonts w:ascii="Times New Roman" w:hAnsi="Times New Roman"/>
          <w:sz w:val="28"/>
          <w:szCs w:val="28"/>
          <w:lang w:val="kk-KZ"/>
        </w:rPr>
        <w:t xml:space="preserve">ағидалардың 34-тармағын, №215 қағидаларды және </w:t>
      </w:r>
      <w:r w:rsidR="00BF24EE" w:rsidRPr="003D6259">
        <w:rPr>
          <w:rFonts w:ascii="Times New Roman" w:hAnsi="Times New Roman"/>
          <w:sz w:val="28"/>
          <w:szCs w:val="28"/>
          <w:lang w:val="kk-KZ"/>
        </w:rPr>
        <w:t>С</w:t>
      </w:r>
      <w:r w:rsidR="008F7396" w:rsidRPr="003D6259">
        <w:rPr>
          <w:rFonts w:ascii="Times New Roman" w:hAnsi="Times New Roman"/>
          <w:sz w:val="28"/>
          <w:szCs w:val="28"/>
          <w:lang w:val="kk-KZ"/>
        </w:rPr>
        <w:t>убсидиялау туралы шартт</w:t>
      </w:r>
      <w:r w:rsidR="00BF24EE" w:rsidRPr="003D6259">
        <w:rPr>
          <w:rFonts w:ascii="Times New Roman" w:hAnsi="Times New Roman"/>
          <w:sz w:val="28"/>
          <w:szCs w:val="28"/>
          <w:lang w:val="kk-KZ"/>
        </w:rPr>
        <w:t xml:space="preserve">ың </w:t>
      </w:r>
      <w:r w:rsidRPr="003D6259">
        <w:rPr>
          <w:rFonts w:ascii="Times New Roman" w:hAnsi="Times New Roman"/>
          <w:sz w:val="28"/>
          <w:szCs w:val="28"/>
          <w:lang w:val="kk-KZ"/>
        </w:rPr>
        <w:t>2.1</w:t>
      </w:r>
      <w:r w:rsidR="00D61AC8" w:rsidRPr="003D6259">
        <w:rPr>
          <w:rFonts w:ascii="Times New Roman" w:hAnsi="Times New Roman"/>
          <w:sz w:val="28"/>
          <w:szCs w:val="28"/>
          <w:lang w:val="kk-KZ"/>
        </w:rPr>
        <w:t xml:space="preserve">., </w:t>
      </w:r>
      <w:r w:rsidR="00BF24EE" w:rsidRPr="003D6259">
        <w:rPr>
          <w:rFonts w:ascii="Times New Roman" w:hAnsi="Times New Roman"/>
          <w:sz w:val="28"/>
          <w:szCs w:val="28"/>
          <w:lang w:val="kk-KZ"/>
        </w:rPr>
        <w:t>3.4., 3.6., 5.2.</w:t>
      </w:r>
      <w:r w:rsidRPr="003D6259">
        <w:rPr>
          <w:rFonts w:ascii="Times New Roman" w:hAnsi="Times New Roman"/>
          <w:sz w:val="28"/>
          <w:szCs w:val="28"/>
          <w:lang w:val="kk-KZ"/>
        </w:rPr>
        <w:t>-тар</w:t>
      </w:r>
      <w:r w:rsidR="00D61AC8" w:rsidRPr="003D6259">
        <w:rPr>
          <w:rFonts w:ascii="Times New Roman" w:hAnsi="Times New Roman"/>
          <w:sz w:val="28"/>
          <w:szCs w:val="28"/>
          <w:lang w:val="kk-KZ"/>
        </w:rPr>
        <w:t>мақтар</w:t>
      </w:r>
      <w:r w:rsidR="00BF24EE" w:rsidRPr="003D6259">
        <w:rPr>
          <w:rFonts w:ascii="Times New Roman" w:hAnsi="Times New Roman"/>
          <w:sz w:val="28"/>
          <w:szCs w:val="28"/>
          <w:lang w:val="kk-KZ"/>
        </w:rPr>
        <w:t>ын</w:t>
      </w:r>
      <w:r w:rsidR="00D61AC8" w:rsidRPr="003D6259">
        <w:rPr>
          <w:rFonts w:ascii="Times New Roman" w:hAnsi="Times New Roman"/>
          <w:sz w:val="28"/>
          <w:szCs w:val="28"/>
          <w:lang w:val="kk-KZ"/>
        </w:rPr>
        <w:t xml:space="preserve"> сақтамауға әкеп соғады</w:t>
      </w:r>
      <w:r w:rsidRPr="003D6259">
        <w:rPr>
          <w:rFonts w:ascii="Times New Roman" w:hAnsi="Times New Roman"/>
          <w:sz w:val="28"/>
          <w:szCs w:val="28"/>
          <w:lang w:val="kk-KZ"/>
        </w:rPr>
        <w:t xml:space="preserve">, </w:t>
      </w:r>
      <w:r w:rsidR="00BF24EE" w:rsidRPr="003D6259">
        <w:rPr>
          <w:rFonts w:ascii="Times New Roman" w:hAnsi="Times New Roman"/>
          <w:sz w:val="28"/>
          <w:szCs w:val="28"/>
          <w:lang w:val="kk-KZ"/>
        </w:rPr>
        <w:t xml:space="preserve">яғни </w:t>
      </w:r>
      <w:r w:rsidRPr="003D6259">
        <w:rPr>
          <w:rFonts w:ascii="Times New Roman" w:hAnsi="Times New Roman"/>
          <w:sz w:val="28"/>
          <w:szCs w:val="28"/>
          <w:lang w:val="kk-KZ"/>
        </w:rPr>
        <w:t xml:space="preserve">2018 жылдан бастап 2021 жылдың 1-ші жартыжылдығына дейін </w:t>
      </w:r>
      <w:r w:rsidR="00671A1D" w:rsidRPr="003D6259">
        <w:rPr>
          <w:rFonts w:ascii="Times New Roman" w:hAnsi="Times New Roman"/>
          <w:sz w:val="28"/>
          <w:szCs w:val="28"/>
          <w:lang w:val="kk-KZ"/>
        </w:rPr>
        <w:t>Қазақстан Республикасы Цифрлық даму, инновациялар және аэроғарыш өнеркәсібі министрлігі (</w:t>
      </w:r>
      <w:r w:rsidR="00671A1D" w:rsidRPr="003D6259">
        <w:rPr>
          <w:rFonts w:ascii="Times New Roman" w:hAnsi="Times New Roman"/>
          <w:i/>
          <w:sz w:val="24"/>
          <w:szCs w:val="24"/>
          <w:lang w:val="kk-KZ"/>
        </w:rPr>
        <w:t>бұдан әрі –</w:t>
      </w:r>
      <w:r w:rsidR="00B7007D" w:rsidRPr="003D6259">
        <w:rPr>
          <w:rFonts w:ascii="Times New Roman" w:hAnsi="Times New Roman"/>
          <w:i/>
          <w:sz w:val="24"/>
          <w:szCs w:val="24"/>
          <w:lang w:val="kk-KZ"/>
        </w:rPr>
        <w:t xml:space="preserve"> </w:t>
      </w:r>
      <w:r w:rsidR="00671A1D" w:rsidRPr="003D6259">
        <w:rPr>
          <w:rFonts w:ascii="Times New Roman" w:hAnsi="Times New Roman"/>
          <w:i/>
          <w:sz w:val="24"/>
          <w:szCs w:val="24"/>
          <w:lang w:val="kk-KZ"/>
        </w:rPr>
        <w:t>ЦДИАӨМ</w:t>
      </w:r>
      <w:r w:rsidR="00671A1D" w:rsidRPr="003D6259">
        <w:rPr>
          <w:rFonts w:ascii="Times New Roman" w:hAnsi="Times New Roman"/>
          <w:sz w:val="28"/>
          <w:szCs w:val="28"/>
          <w:lang w:val="kk-KZ"/>
        </w:rPr>
        <w:t>)</w:t>
      </w:r>
      <w:r w:rsidR="003B479F"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ауылдық жерлерде </w:t>
      </w:r>
      <w:r w:rsidR="003B479F" w:rsidRPr="003D6259">
        <w:rPr>
          <w:rFonts w:ascii="Times New Roman" w:hAnsi="Times New Roman"/>
          <w:sz w:val="28"/>
          <w:szCs w:val="28"/>
          <w:lang w:val="kk-KZ"/>
        </w:rPr>
        <w:t>МББ</w:t>
      </w:r>
      <w:r w:rsidRPr="003D6259">
        <w:rPr>
          <w:rFonts w:ascii="Times New Roman" w:hAnsi="Times New Roman"/>
          <w:sz w:val="28"/>
          <w:szCs w:val="28"/>
          <w:lang w:val="kk-KZ"/>
        </w:rPr>
        <w:t xml:space="preserve"> тарату бойынша </w:t>
      </w:r>
      <w:r w:rsidR="00D61AC8" w:rsidRPr="003D6259">
        <w:rPr>
          <w:rFonts w:ascii="Times New Roman" w:hAnsi="Times New Roman"/>
          <w:sz w:val="28"/>
          <w:szCs w:val="28"/>
          <w:lang w:val="kk-KZ"/>
        </w:rPr>
        <w:t>Б</w:t>
      </w:r>
      <w:r w:rsidR="00B7007D" w:rsidRPr="003D6259">
        <w:rPr>
          <w:rFonts w:ascii="Times New Roman" w:hAnsi="Times New Roman"/>
          <w:sz w:val="28"/>
          <w:szCs w:val="28"/>
          <w:lang w:val="kk-KZ"/>
        </w:rPr>
        <w:t>ӘҚ</w:t>
      </w:r>
      <w:r w:rsidRPr="003D6259">
        <w:rPr>
          <w:rFonts w:ascii="Times New Roman" w:hAnsi="Times New Roman"/>
          <w:sz w:val="28"/>
          <w:szCs w:val="28"/>
          <w:lang w:val="kk-KZ"/>
        </w:rPr>
        <w:t xml:space="preserve"> субсидиялау кезінде бақылауды жән</w:t>
      </w:r>
      <w:r w:rsidR="008F7396" w:rsidRPr="003D6259">
        <w:rPr>
          <w:rFonts w:ascii="Times New Roman" w:hAnsi="Times New Roman"/>
          <w:sz w:val="28"/>
          <w:szCs w:val="28"/>
          <w:lang w:val="kk-KZ"/>
        </w:rPr>
        <w:t>е есепке алуды жүзеге асырмаған.</w:t>
      </w:r>
    </w:p>
    <w:p w:rsidR="000C52D6" w:rsidRPr="003D6259" w:rsidRDefault="002E5365" w:rsidP="004E4D10">
      <w:pPr>
        <w:spacing w:after="0"/>
        <w:jc w:val="both"/>
        <w:rPr>
          <w:rFonts w:ascii="Times New Roman" w:hAnsi="Times New Roman"/>
          <w:sz w:val="28"/>
          <w:szCs w:val="28"/>
          <w:lang w:val="kk-KZ"/>
        </w:rPr>
      </w:pPr>
      <w:r w:rsidRPr="003D6259">
        <w:rPr>
          <w:rFonts w:ascii="Times New Roman" w:hAnsi="Times New Roman"/>
          <w:sz w:val="28"/>
          <w:szCs w:val="28"/>
          <w:lang w:val="kk-KZ"/>
        </w:rPr>
        <w:t xml:space="preserve">Нәтижесінде, </w:t>
      </w:r>
      <w:r w:rsidR="008F7396" w:rsidRPr="003D6259">
        <w:rPr>
          <w:rFonts w:ascii="Times New Roman" w:hAnsi="Times New Roman"/>
          <w:sz w:val="28"/>
          <w:szCs w:val="28"/>
          <w:lang w:val="kk-KZ"/>
        </w:rPr>
        <w:t>тек 5 облысты</w:t>
      </w:r>
      <w:r w:rsidRPr="003D6259">
        <w:rPr>
          <w:rFonts w:ascii="Times New Roman" w:hAnsi="Times New Roman"/>
          <w:sz w:val="28"/>
          <w:szCs w:val="28"/>
          <w:lang w:val="kk-KZ"/>
        </w:rPr>
        <w:t xml:space="preserve"> </w:t>
      </w:r>
      <w:r w:rsidR="008F7396" w:rsidRPr="003D6259">
        <w:rPr>
          <w:rFonts w:ascii="Times New Roman" w:hAnsi="Times New Roman"/>
          <w:sz w:val="28"/>
          <w:szCs w:val="28"/>
          <w:lang w:val="kk-KZ"/>
        </w:rPr>
        <w:t>аудит жүргізу кезінде О</w:t>
      </w:r>
      <w:r w:rsidRPr="003D6259">
        <w:rPr>
          <w:rFonts w:ascii="Times New Roman" w:hAnsi="Times New Roman"/>
          <w:sz w:val="28"/>
          <w:szCs w:val="28"/>
          <w:lang w:val="kk-KZ"/>
        </w:rPr>
        <w:t>ператорға (</w:t>
      </w:r>
      <w:r w:rsidR="00BE6E25" w:rsidRPr="003D6259">
        <w:rPr>
          <w:rFonts w:ascii="Times New Roman" w:hAnsi="Times New Roman"/>
          <w:sz w:val="28"/>
          <w:szCs w:val="28"/>
          <w:lang w:val="kk-KZ"/>
        </w:rPr>
        <w:t>«</w:t>
      </w:r>
      <w:r w:rsidRPr="003D6259">
        <w:rPr>
          <w:rFonts w:ascii="Times New Roman" w:hAnsi="Times New Roman"/>
          <w:sz w:val="28"/>
          <w:szCs w:val="28"/>
          <w:lang w:val="kk-KZ"/>
        </w:rPr>
        <w:t>Қазпо</w:t>
      </w:r>
      <w:r w:rsidR="00BE6E25" w:rsidRPr="003D6259">
        <w:rPr>
          <w:rFonts w:ascii="Times New Roman" w:hAnsi="Times New Roman"/>
          <w:sz w:val="28"/>
          <w:szCs w:val="28"/>
          <w:lang w:val="kk-KZ"/>
        </w:rPr>
        <w:t>ш</w:t>
      </w:r>
      <w:r w:rsidRPr="003D6259">
        <w:rPr>
          <w:rFonts w:ascii="Times New Roman" w:hAnsi="Times New Roman"/>
          <w:sz w:val="28"/>
          <w:szCs w:val="28"/>
          <w:lang w:val="kk-KZ"/>
        </w:rPr>
        <w:t>та</w:t>
      </w:r>
      <w:r w:rsidR="00BE6E25" w:rsidRPr="003D6259">
        <w:rPr>
          <w:rFonts w:ascii="Times New Roman" w:hAnsi="Times New Roman"/>
          <w:sz w:val="28"/>
          <w:szCs w:val="28"/>
          <w:lang w:val="kk-KZ"/>
        </w:rPr>
        <w:t>»</w:t>
      </w:r>
      <w:r w:rsidR="00B7007D" w:rsidRPr="003D6259">
        <w:rPr>
          <w:rFonts w:ascii="Times New Roman" w:hAnsi="Times New Roman"/>
          <w:sz w:val="28"/>
          <w:szCs w:val="28"/>
          <w:lang w:val="kk-KZ"/>
        </w:rPr>
        <w:t xml:space="preserve"> АҚ) ә</w:t>
      </w:r>
      <w:r w:rsidRPr="003D6259">
        <w:rPr>
          <w:rFonts w:ascii="Times New Roman" w:hAnsi="Times New Roman"/>
          <w:sz w:val="28"/>
          <w:szCs w:val="28"/>
          <w:lang w:val="kk-KZ"/>
        </w:rPr>
        <w:t xml:space="preserve">кімшілік – аумақтық бөлініске сәйкес қалалық жерге жататын қалалар мен кенттерде </w:t>
      </w:r>
      <w:r w:rsidR="008F7396" w:rsidRPr="003D6259">
        <w:rPr>
          <w:rFonts w:ascii="Times New Roman" w:hAnsi="Times New Roman"/>
          <w:sz w:val="28"/>
          <w:szCs w:val="28"/>
          <w:lang w:val="kk-KZ"/>
        </w:rPr>
        <w:t>МББ</w:t>
      </w:r>
      <w:r w:rsidRPr="003D6259">
        <w:rPr>
          <w:rFonts w:ascii="Times New Roman" w:hAnsi="Times New Roman"/>
          <w:sz w:val="28"/>
          <w:szCs w:val="28"/>
          <w:lang w:val="kk-KZ"/>
        </w:rPr>
        <w:t>-ны тарату бойынша 3</w:t>
      </w:r>
      <w:r w:rsidR="000C52D6" w:rsidRPr="003D6259">
        <w:rPr>
          <w:rFonts w:ascii="Times New Roman" w:hAnsi="Times New Roman"/>
          <w:sz w:val="28"/>
          <w:szCs w:val="28"/>
          <w:lang w:val="kk-KZ"/>
        </w:rPr>
        <w:t> </w:t>
      </w:r>
      <w:r w:rsidR="00633F35" w:rsidRPr="003D6259">
        <w:rPr>
          <w:rFonts w:ascii="Times New Roman" w:hAnsi="Times New Roman"/>
          <w:sz w:val="28"/>
          <w:szCs w:val="28"/>
          <w:lang w:val="kk-KZ"/>
        </w:rPr>
        <w:t>8</w:t>
      </w:r>
      <w:r w:rsidR="000C52D6" w:rsidRPr="003D6259">
        <w:rPr>
          <w:rFonts w:ascii="Times New Roman" w:hAnsi="Times New Roman"/>
          <w:sz w:val="28"/>
          <w:szCs w:val="28"/>
          <w:lang w:val="kk-KZ"/>
        </w:rPr>
        <w:t>44,2</w:t>
      </w:r>
      <w:r w:rsidRPr="003D6259">
        <w:rPr>
          <w:rFonts w:ascii="Times New Roman" w:hAnsi="Times New Roman"/>
          <w:sz w:val="28"/>
          <w:szCs w:val="28"/>
          <w:lang w:val="kk-KZ"/>
        </w:rPr>
        <w:t xml:space="preserve"> мың қызмет көрсету нәтижесінде қалыптасқан </w:t>
      </w:r>
      <w:r w:rsidRPr="003D6259">
        <w:rPr>
          <w:rFonts w:ascii="Times New Roman" w:hAnsi="Times New Roman"/>
          <w:b/>
          <w:sz w:val="28"/>
          <w:szCs w:val="28"/>
          <w:lang w:val="kk-KZ"/>
        </w:rPr>
        <w:t>162,</w:t>
      </w:r>
      <w:r w:rsidR="00F80683" w:rsidRPr="003D6259">
        <w:rPr>
          <w:rFonts w:ascii="Times New Roman" w:hAnsi="Times New Roman"/>
          <w:b/>
          <w:sz w:val="28"/>
          <w:szCs w:val="28"/>
          <w:lang w:val="kk-KZ"/>
        </w:rPr>
        <w:t>4</w:t>
      </w:r>
      <w:r w:rsidRPr="003D6259">
        <w:rPr>
          <w:rFonts w:ascii="Times New Roman" w:hAnsi="Times New Roman"/>
          <w:b/>
          <w:sz w:val="28"/>
          <w:szCs w:val="28"/>
          <w:lang w:val="kk-KZ"/>
        </w:rPr>
        <w:t xml:space="preserve"> млн.</w:t>
      </w:r>
      <w:r w:rsidR="00B7007D" w:rsidRPr="003D6259">
        <w:rPr>
          <w:rFonts w:ascii="Times New Roman" w:hAnsi="Times New Roman"/>
          <w:b/>
          <w:sz w:val="28"/>
          <w:szCs w:val="28"/>
          <w:lang w:val="kk-KZ"/>
        </w:rPr>
        <w:t xml:space="preserve"> </w:t>
      </w:r>
      <w:r w:rsidRPr="003D6259">
        <w:rPr>
          <w:rFonts w:ascii="Times New Roman" w:hAnsi="Times New Roman"/>
          <w:b/>
          <w:sz w:val="28"/>
          <w:szCs w:val="28"/>
          <w:lang w:val="kk-KZ"/>
        </w:rPr>
        <w:t>теңге</w:t>
      </w:r>
      <w:r w:rsidR="000C52D6" w:rsidRPr="003D6259">
        <w:rPr>
          <w:rFonts w:ascii="Times New Roman" w:hAnsi="Times New Roman"/>
          <w:sz w:val="28"/>
          <w:szCs w:val="28"/>
          <w:lang w:val="kk-KZ"/>
        </w:rPr>
        <w:t xml:space="preserve"> сомаға залал өтелді,</w:t>
      </w:r>
      <w:r w:rsidR="000C52D6" w:rsidRPr="003D6259">
        <w:rPr>
          <w:lang w:val="kk-KZ"/>
        </w:rPr>
        <w:t xml:space="preserve"> </w:t>
      </w:r>
      <w:r w:rsidR="000C52D6" w:rsidRPr="003D6259">
        <w:rPr>
          <w:rFonts w:ascii="Times New Roman" w:hAnsi="Times New Roman"/>
          <w:sz w:val="28"/>
          <w:szCs w:val="28"/>
          <w:lang w:val="kk-KZ"/>
        </w:rPr>
        <w:t>нәтижесінде бюджеттік субсидиялар шығындары 12,0 млн.</w:t>
      </w:r>
      <w:r w:rsidR="00B7007D" w:rsidRPr="003D6259">
        <w:rPr>
          <w:rFonts w:ascii="Times New Roman" w:hAnsi="Times New Roman"/>
          <w:sz w:val="28"/>
          <w:szCs w:val="28"/>
          <w:lang w:val="kk-KZ"/>
        </w:rPr>
        <w:t xml:space="preserve"> </w:t>
      </w:r>
      <w:r w:rsidR="000C52D6" w:rsidRPr="003D6259">
        <w:rPr>
          <w:rFonts w:ascii="Times New Roman" w:hAnsi="Times New Roman"/>
          <w:sz w:val="28"/>
          <w:szCs w:val="28"/>
          <w:lang w:val="kk-KZ"/>
        </w:rPr>
        <w:t>теңгені құрады.</w:t>
      </w:r>
    </w:p>
    <w:p w:rsidR="004708BA" w:rsidRPr="003D6259" w:rsidRDefault="004708BA" w:rsidP="004E4D10">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7. Комитет тарапынан бақылаудың болмауы нәтижесінде 2020 жылға арналған </w:t>
      </w:r>
      <w:r w:rsidR="00B21796" w:rsidRPr="003D6259">
        <w:rPr>
          <w:rFonts w:ascii="Times New Roman" w:hAnsi="Times New Roman"/>
          <w:sz w:val="28"/>
          <w:szCs w:val="28"/>
          <w:lang w:val="kk-KZ"/>
        </w:rPr>
        <w:t>С</w:t>
      </w:r>
      <w:r w:rsidRPr="003D6259">
        <w:rPr>
          <w:rFonts w:ascii="Times New Roman" w:hAnsi="Times New Roman"/>
          <w:sz w:val="28"/>
          <w:szCs w:val="28"/>
          <w:lang w:val="kk-KZ"/>
        </w:rPr>
        <w:t>убсидиялау туралы шарттың 1.1-тармағының және №1 қосымша келісімнің 1-тармағының 2)</w:t>
      </w:r>
      <w:r w:rsidR="006F2B6C" w:rsidRPr="003D6259">
        <w:rPr>
          <w:rFonts w:ascii="Times New Roman" w:hAnsi="Times New Roman"/>
          <w:sz w:val="28"/>
          <w:szCs w:val="28"/>
          <w:lang w:val="kk-KZ"/>
        </w:rPr>
        <w:t xml:space="preserve"> </w:t>
      </w:r>
      <w:r w:rsidRPr="003D6259">
        <w:rPr>
          <w:rFonts w:ascii="Times New Roman" w:hAnsi="Times New Roman"/>
          <w:sz w:val="28"/>
          <w:szCs w:val="28"/>
          <w:lang w:val="kk-KZ"/>
        </w:rPr>
        <w:t>тармақшасының шарттық міндетте</w:t>
      </w:r>
      <w:r w:rsidR="006F2B6C" w:rsidRPr="003D6259">
        <w:rPr>
          <w:rFonts w:ascii="Times New Roman" w:hAnsi="Times New Roman"/>
          <w:sz w:val="28"/>
          <w:szCs w:val="28"/>
          <w:lang w:val="kk-KZ"/>
        </w:rPr>
        <w:t>мелері орындалмаған. Осылайша, О</w:t>
      </w:r>
      <w:r w:rsidRPr="003D6259">
        <w:rPr>
          <w:rFonts w:ascii="Times New Roman" w:hAnsi="Times New Roman"/>
          <w:sz w:val="28"/>
          <w:szCs w:val="28"/>
          <w:lang w:val="kk-KZ"/>
        </w:rPr>
        <w:t xml:space="preserve">ператор 5 лотты </w:t>
      </w:r>
      <w:r w:rsidRPr="003D6259">
        <w:rPr>
          <w:rFonts w:ascii="Times New Roman" w:hAnsi="Times New Roman"/>
          <w:i/>
          <w:sz w:val="24"/>
          <w:szCs w:val="24"/>
          <w:lang w:val="kk-KZ"/>
        </w:rPr>
        <w:t>(қалалық жерге жататын елді мекендер)</w:t>
      </w:r>
      <w:r w:rsidRPr="003D6259">
        <w:rPr>
          <w:rFonts w:ascii="Times New Roman" w:hAnsi="Times New Roman"/>
          <w:sz w:val="28"/>
          <w:szCs w:val="28"/>
          <w:lang w:val="kk-KZ"/>
        </w:rPr>
        <w:t xml:space="preserve"> алып тастамады, соның салдарынан қалалық жерге жататын қалалар мен кенттерде тұратын 203 327 </w:t>
      </w:r>
      <w:r w:rsidR="006F2B6C" w:rsidRPr="003D6259">
        <w:rPr>
          <w:rFonts w:ascii="Times New Roman" w:hAnsi="Times New Roman"/>
          <w:sz w:val="28"/>
          <w:szCs w:val="28"/>
          <w:lang w:val="kk-KZ"/>
        </w:rPr>
        <w:t>жазылушыға</w:t>
      </w:r>
      <w:r w:rsidRPr="003D6259">
        <w:rPr>
          <w:rFonts w:ascii="Times New Roman" w:hAnsi="Times New Roman"/>
          <w:sz w:val="28"/>
          <w:szCs w:val="28"/>
          <w:lang w:val="kk-KZ"/>
        </w:rPr>
        <w:t xml:space="preserve"> </w:t>
      </w:r>
      <w:r w:rsidR="00F24FB7" w:rsidRPr="003D6259">
        <w:rPr>
          <w:rFonts w:ascii="Times New Roman" w:hAnsi="Times New Roman"/>
          <w:sz w:val="28"/>
          <w:szCs w:val="28"/>
          <w:lang w:val="kk-KZ"/>
        </w:rPr>
        <w:t>МББ</w:t>
      </w:r>
      <w:r w:rsidRPr="003D6259">
        <w:rPr>
          <w:rFonts w:ascii="Times New Roman" w:hAnsi="Times New Roman"/>
          <w:sz w:val="28"/>
          <w:szCs w:val="28"/>
          <w:lang w:val="kk-KZ"/>
        </w:rPr>
        <w:t xml:space="preserve"> тарату бойынша қызметтер ұсынылды. </w:t>
      </w:r>
      <w:r w:rsidR="001F2CE4" w:rsidRPr="003D6259">
        <w:rPr>
          <w:rFonts w:ascii="Times New Roman" w:hAnsi="Times New Roman"/>
          <w:sz w:val="28"/>
          <w:szCs w:val="28"/>
          <w:lang w:val="kk-KZ"/>
        </w:rPr>
        <w:t xml:space="preserve">Нәтижесінде бюджеттік субсидиялар шығындары 12,0 млн. теңгені </w:t>
      </w:r>
      <w:r w:rsidR="001F2CE4" w:rsidRPr="003D6259">
        <w:rPr>
          <w:rFonts w:ascii="Times New Roman" w:hAnsi="Times New Roman"/>
          <w:i/>
          <w:sz w:val="24"/>
          <w:szCs w:val="28"/>
          <w:lang w:val="kk-KZ"/>
        </w:rPr>
        <w:t xml:space="preserve">(162,4 млн. теңгеден) </w:t>
      </w:r>
      <w:r w:rsidR="001F2CE4" w:rsidRPr="003D6259">
        <w:rPr>
          <w:rFonts w:ascii="Times New Roman" w:hAnsi="Times New Roman"/>
          <w:sz w:val="28"/>
          <w:szCs w:val="28"/>
          <w:lang w:val="kk-KZ"/>
        </w:rPr>
        <w:t>құрады.</w:t>
      </w:r>
    </w:p>
    <w:p w:rsidR="004708BA" w:rsidRPr="003D6259" w:rsidRDefault="004708BA"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8. Бюджет кодексінің 67-бабының 12, 12-1-тармақтарын, ҚР Қаржы министрінің №511 бұйрығымен бекітілген </w:t>
      </w:r>
      <w:r w:rsidR="00901ED8" w:rsidRPr="003D6259">
        <w:rPr>
          <w:rFonts w:ascii="Times New Roman" w:hAnsi="Times New Roman"/>
          <w:sz w:val="28"/>
          <w:szCs w:val="28"/>
          <w:lang w:val="kk-KZ"/>
        </w:rPr>
        <w:t>Б</w:t>
      </w:r>
      <w:r w:rsidRPr="003D6259">
        <w:rPr>
          <w:rFonts w:ascii="Times New Roman" w:hAnsi="Times New Roman"/>
          <w:sz w:val="28"/>
          <w:szCs w:val="28"/>
          <w:lang w:val="kk-KZ"/>
        </w:rPr>
        <w:t>юджеттік өтінімді жасау және ұсыну қағидаларының 51-тармағын бұза отырып,</w:t>
      </w:r>
      <w:r w:rsidR="00671A1D" w:rsidRPr="003D6259">
        <w:rPr>
          <w:rFonts w:ascii="Times New Roman" w:hAnsi="Times New Roman"/>
          <w:sz w:val="28"/>
          <w:szCs w:val="28"/>
          <w:lang w:val="kk-KZ"/>
        </w:rPr>
        <w:t xml:space="preserve"> </w:t>
      </w:r>
      <w:r w:rsidR="00F34187" w:rsidRPr="003D6259">
        <w:rPr>
          <w:rFonts w:ascii="Times New Roman" w:hAnsi="Times New Roman"/>
          <w:sz w:val="28"/>
          <w:szCs w:val="28"/>
          <w:lang w:val="kk-KZ"/>
        </w:rPr>
        <w:t>ЦДИАӨМ</w:t>
      </w:r>
      <w:r w:rsidR="00671A1D" w:rsidRPr="003D6259">
        <w:rPr>
          <w:rFonts w:ascii="Times New Roman" w:hAnsi="Times New Roman"/>
          <w:i/>
          <w:sz w:val="24"/>
          <w:szCs w:val="24"/>
          <w:lang w:val="kk-KZ"/>
        </w:rPr>
        <w:t xml:space="preserve"> </w:t>
      </w:r>
      <w:r w:rsidRPr="003D6259">
        <w:rPr>
          <w:rFonts w:ascii="Times New Roman" w:hAnsi="Times New Roman"/>
          <w:sz w:val="28"/>
          <w:szCs w:val="28"/>
          <w:lang w:val="kk-KZ"/>
        </w:rPr>
        <w:t xml:space="preserve">бюджеттік өтінімде қамтылған ақпарат пен есептердің </w:t>
      </w:r>
      <w:r w:rsidR="00901ED8" w:rsidRPr="003D6259">
        <w:rPr>
          <w:rFonts w:ascii="Times New Roman" w:hAnsi="Times New Roman"/>
          <w:sz w:val="28"/>
          <w:szCs w:val="28"/>
          <w:lang w:val="kk-KZ"/>
        </w:rPr>
        <w:t>БӘҚ</w:t>
      </w:r>
      <w:r w:rsidRPr="003D6259">
        <w:rPr>
          <w:rFonts w:ascii="Times New Roman" w:hAnsi="Times New Roman"/>
          <w:sz w:val="28"/>
          <w:szCs w:val="28"/>
          <w:lang w:val="kk-KZ"/>
        </w:rPr>
        <w:t xml:space="preserve"> құны бойынша толықтығы мен анықтығы</w:t>
      </w:r>
      <w:r w:rsidR="00901ED8" w:rsidRPr="003D6259">
        <w:rPr>
          <w:rFonts w:ascii="Times New Roman" w:hAnsi="Times New Roman"/>
          <w:sz w:val="28"/>
          <w:szCs w:val="28"/>
          <w:lang w:val="kk-KZ"/>
        </w:rPr>
        <w:t>н</w:t>
      </w:r>
      <w:r w:rsidRPr="003D6259">
        <w:rPr>
          <w:rFonts w:ascii="Times New Roman" w:hAnsi="Times New Roman"/>
          <w:sz w:val="28"/>
          <w:szCs w:val="28"/>
          <w:lang w:val="kk-KZ"/>
        </w:rPr>
        <w:t xml:space="preserve"> жүйелі түрде қамтамасыз ет</w:t>
      </w:r>
      <w:r w:rsidR="00901ED8" w:rsidRPr="003D6259">
        <w:rPr>
          <w:rFonts w:ascii="Times New Roman" w:hAnsi="Times New Roman"/>
          <w:sz w:val="28"/>
          <w:szCs w:val="28"/>
          <w:lang w:val="kk-KZ"/>
        </w:rPr>
        <w:t>педі</w:t>
      </w:r>
      <w:r w:rsidRPr="003D6259">
        <w:rPr>
          <w:rFonts w:ascii="Times New Roman" w:hAnsi="Times New Roman"/>
          <w:sz w:val="28"/>
          <w:szCs w:val="28"/>
          <w:lang w:val="kk-KZ"/>
        </w:rPr>
        <w:t xml:space="preserve">. Мәселен, 2018-2020 жылдарға арналған бюджеттік өтінімді есептеу нысандарында шығыстардың әрбір түрі бойынша міндетті түрде таратып жаза отырып, кірістер мен шығыстар сомасы көрсетілмеген, 7 114,3 млн. теңгеге пошта байланысы қызметінің негіздемелерімен </w:t>
      </w:r>
      <w:r w:rsidR="00901ED8" w:rsidRPr="003D6259">
        <w:rPr>
          <w:rFonts w:ascii="Times New Roman" w:hAnsi="Times New Roman"/>
          <w:sz w:val="28"/>
          <w:szCs w:val="28"/>
          <w:lang w:val="kk-KZ"/>
        </w:rPr>
        <w:t xml:space="preserve">бірге </w:t>
      </w:r>
      <w:r w:rsidRPr="003D6259">
        <w:rPr>
          <w:rFonts w:ascii="Times New Roman" w:hAnsi="Times New Roman"/>
          <w:sz w:val="28"/>
          <w:szCs w:val="28"/>
          <w:lang w:val="kk-KZ"/>
        </w:rPr>
        <w:t>есеп айырысулар болмаған.</w:t>
      </w:r>
    </w:p>
    <w:p w:rsidR="004708BA" w:rsidRPr="003D6259" w:rsidRDefault="004708BA"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9. 2019 жылы бюджеттік өтінімдерге сәйкес </w:t>
      </w:r>
      <w:r w:rsidR="00CE246F" w:rsidRPr="003D6259">
        <w:rPr>
          <w:rFonts w:ascii="Times New Roman" w:hAnsi="Times New Roman"/>
          <w:sz w:val="28"/>
          <w:szCs w:val="28"/>
          <w:lang w:val="kk-KZ"/>
        </w:rPr>
        <w:t>Р</w:t>
      </w:r>
      <w:r w:rsidRPr="003D6259">
        <w:rPr>
          <w:rFonts w:ascii="Times New Roman" w:hAnsi="Times New Roman"/>
          <w:sz w:val="28"/>
          <w:szCs w:val="28"/>
          <w:lang w:val="kk-KZ"/>
        </w:rPr>
        <w:t>еспубликалық бюджет комиссиясының түзетулері мен шешімдерін ескере отырып, 2 500,0 млн.</w:t>
      </w:r>
      <w:r w:rsidR="00CE246F"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теңге бекітілді, </w:t>
      </w:r>
      <w:r w:rsidR="00F24FB7" w:rsidRPr="003D6259">
        <w:rPr>
          <w:rFonts w:ascii="Times New Roman" w:hAnsi="Times New Roman"/>
          <w:sz w:val="28"/>
          <w:szCs w:val="28"/>
          <w:lang w:val="kk-KZ"/>
        </w:rPr>
        <w:t>МББ</w:t>
      </w:r>
      <w:r w:rsidRPr="003D6259">
        <w:rPr>
          <w:rFonts w:ascii="Times New Roman" w:hAnsi="Times New Roman"/>
          <w:sz w:val="28"/>
          <w:szCs w:val="28"/>
          <w:lang w:val="kk-KZ"/>
        </w:rPr>
        <w:t xml:space="preserve"> тарату бойынша ұсынылған қызметтер көлеміне сәйкес </w:t>
      </w:r>
      <w:r w:rsidR="00F24FB7" w:rsidRPr="003D6259">
        <w:rPr>
          <w:rFonts w:ascii="Times New Roman" w:hAnsi="Times New Roman"/>
          <w:sz w:val="28"/>
          <w:szCs w:val="28"/>
          <w:lang w:val="kk-KZ"/>
        </w:rPr>
        <w:t>«Қазпошта»</w:t>
      </w:r>
      <w:r w:rsidRPr="003D6259">
        <w:rPr>
          <w:rFonts w:ascii="Times New Roman" w:hAnsi="Times New Roman"/>
          <w:sz w:val="28"/>
          <w:szCs w:val="28"/>
          <w:lang w:val="kk-KZ"/>
        </w:rPr>
        <w:t xml:space="preserve"> АҚ шығындарын субсидиялауға 3 497,5 млн. теңге бекітілді. Алайда, </w:t>
      </w:r>
      <w:r w:rsidR="00CE246F" w:rsidRPr="003D6259">
        <w:rPr>
          <w:rFonts w:ascii="Times New Roman" w:hAnsi="Times New Roman"/>
          <w:sz w:val="28"/>
          <w:szCs w:val="28"/>
          <w:lang w:val="kk-KZ"/>
        </w:rPr>
        <w:t>ЦДИ</w:t>
      </w:r>
      <w:r w:rsidR="00F34187" w:rsidRPr="003D6259">
        <w:rPr>
          <w:rFonts w:ascii="Times New Roman" w:hAnsi="Times New Roman"/>
          <w:sz w:val="28"/>
          <w:szCs w:val="28"/>
          <w:lang w:val="kk-KZ"/>
        </w:rPr>
        <w:t>АӨМ</w:t>
      </w:r>
      <w:r w:rsidRPr="003D6259">
        <w:rPr>
          <w:rFonts w:ascii="Times New Roman" w:hAnsi="Times New Roman"/>
          <w:sz w:val="28"/>
          <w:szCs w:val="28"/>
          <w:lang w:val="kk-KZ"/>
        </w:rPr>
        <w:t xml:space="preserve"> </w:t>
      </w:r>
      <w:r w:rsidR="00CE246F" w:rsidRPr="003D6259">
        <w:rPr>
          <w:rFonts w:ascii="Times New Roman" w:hAnsi="Times New Roman"/>
          <w:sz w:val="28"/>
          <w:szCs w:val="28"/>
          <w:lang w:val="kk-KZ"/>
        </w:rPr>
        <w:t>І</w:t>
      </w:r>
      <w:r w:rsidRPr="003D6259">
        <w:rPr>
          <w:rFonts w:ascii="Times New Roman" w:hAnsi="Times New Roman"/>
          <w:sz w:val="28"/>
          <w:szCs w:val="28"/>
          <w:lang w:val="kk-KZ"/>
        </w:rPr>
        <w:t>шкі бюджет комиссиясының 2019 жылғы 28 тамыздағы шешімі негізінде басқа кіші бағдарламалар есебінен қосымша 678,3 млн.</w:t>
      </w:r>
      <w:r w:rsidR="001F2CE4" w:rsidRPr="003D6259">
        <w:rPr>
          <w:rFonts w:ascii="Times New Roman" w:hAnsi="Times New Roman"/>
          <w:sz w:val="28"/>
          <w:szCs w:val="28"/>
          <w:lang w:val="kk-KZ"/>
        </w:rPr>
        <w:t xml:space="preserve"> </w:t>
      </w:r>
      <w:r w:rsidRPr="003D6259">
        <w:rPr>
          <w:rFonts w:ascii="Times New Roman" w:hAnsi="Times New Roman"/>
          <w:sz w:val="28"/>
          <w:szCs w:val="28"/>
          <w:lang w:val="kk-KZ"/>
        </w:rPr>
        <w:t>теңге сомасында субсидиялар бөлінді. Осылайша, субсиди</w:t>
      </w:r>
      <w:r w:rsidR="00CE246F" w:rsidRPr="003D6259">
        <w:rPr>
          <w:rFonts w:ascii="Times New Roman" w:hAnsi="Times New Roman"/>
          <w:sz w:val="28"/>
          <w:szCs w:val="28"/>
          <w:lang w:val="kk-KZ"/>
        </w:rPr>
        <w:t>я сомасы жыл соңына қарай 67%-</w:t>
      </w:r>
      <w:r w:rsidRPr="003D6259">
        <w:rPr>
          <w:rFonts w:ascii="Times New Roman" w:hAnsi="Times New Roman"/>
          <w:sz w:val="28"/>
          <w:szCs w:val="28"/>
          <w:lang w:val="kk-KZ"/>
        </w:rPr>
        <w:t>ға ұлғайып, 4 175,9 млн.</w:t>
      </w:r>
      <w:r w:rsidR="00CE246F" w:rsidRPr="003D6259">
        <w:rPr>
          <w:rFonts w:ascii="Times New Roman" w:hAnsi="Times New Roman"/>
          <w:sz w:val="28"/>
          <w:szCs w:val="28"/>
          <w:lang w:val="kk-KZ"/>
        </w:rPr>
        <w:t xml:space="preserve"> </w:t>
      </w:r>
      <w:r w:rsidRPr="003D6259">
        <w:rPr>
          <w:rFonts w:ascii="Times New Roman" w:hAnsi="Times New Roman"/>
          <w:sz w:val="28"/>
          <w:szCs w:val="28"/>
          <w:lang w:val="kk-KZ"/>
        </w:rPr>
        <w:t>теңгені құрады.</w:t>
      </w:r>
    </w:p>
    <w:p w:rsidR="004708BA" w:rsidRPr="003D6259" w:rsidRDefault="004708BA"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Субсидиялардың </w:t>
      </w:r>
      <w:r w:rsidR="00CE246F" w:rsidRPr="003D6259">
        <w:rPr>
          <w:rFonts w:ascii="Times New Roman" w:hAnsi="Times New Roman"/>
          <w:sz w:val="28"/>
          <w:szCs w:val="28"/>
          <w:lang w:val="kk-KZ"/>
        </w:rPr>
        <w:t xml:space="preserve">осыған </w:t>
      </w:r>
      <w:r w:rsidRPr="003D6259">
        <w:rPr>
          <w:rFonts w:ascii="Times New Roman" w:hAnsi="Times New Roman"/>
          <w:sz w:val="28"/>
          <w:szCs w:val="28"/>
          <w:lang w:val="kk-KZ"/>
        </w:rPr>
        <w:t xml:space="preserve">ұқсас өсімі жыл басынан бері 2020 жылы да байқалады. </w:t>
      </w:r>
    </w:p>
    <w:p w:rsidR="004708BA" w:rsidRPr="003D6259" w:rsidRDefault="004708BA"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lastRenderedPageBreak/>
        <w:t>Бюджеттік өтінімдерге сәйкес 2 049,1 млн.</w:t>
      </w:r>
      <w:r w:rsidR="000B31E4" w:rsidRPr="003D6259">
        <w:rPr>
          <w:rFonts w:ascii="Times New Roman" w:hAnsi="Times New Roman"/>
          <w:sz w:val="28"/>
          <w:szCs w:val="28"/>
          <w:lang w:val="kk-KZ"/>
        </w:rPr>
        <w:t xml:space="preserve"> </w:t>
      </w:r>
      <w:r w:rsidRPr="003D6259">
        <w:rPr>
          <w:rFonts w:ascii="Times New Roman" w:hAnsi="Times New Roman"/>
          <w:sz w:val="28"/>
          <w:szCs w:val="28"/>
          <w:lang w:val="kk-KZ"/>
        </w:rPr>
        <w:t>теңге мөлшеріндегі сома бекітілді, түзетулерді ескере отырып, алынған субсидиялар сомасы жыл соңына қарай 3 448,7 млн. теңгені құра</w:t>
      </w:r>
      <w:r w:rsidR="000B31E4" w:rsidRPr="003D6259">
        <w:rPr>
          <w:rFonts w:ascii="Times New Roman" w:hAnsi="Times New Roman"/>
          <w:sz w:val="28"/>
          <w:szCs w:val="28"/>
          <w:lang w:val="kk-KZ"/>
        </w:rPr>
        <w:t xml:space="preserve">п, </w:t>
      </w:r>
      <w:r w:rsidRPr="003D6259">
        <w:rPr>
          <w:rFonts w:ascii="Times New Roman" w:hAnsi="Times New Roman"/>
          <w:sz w:val="28"/>
          <w:szCs w:val="28"/>
          <w:lang w:val="kk-KZ"/>
        </w:rPr>
        <w:t>1 399</w:t>
      </w:r>
      <w:r w:rsidR="000B31E4" w:rsidRPr="003D6259">
        <w:rPr>
          <w:rFonts w:ascii="Times New Roman" w:hAnsi="Times New Roman"/>
          <w:sz w:val="28"/>
          <w:szCs w:val="28"/>
          <w:lang w:val="kk-KZ"/>
        </w:rPr>
        <w:t>,6 млн. теңгеге немесе 68%-ға өсті.</w:t>
      </w:r>
    </w:p>
    <w:p w:rsidR="004708BA" w:rsidRPr="003D6259" w:rsidRDefault="002F7D5E"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10. №215 қ</w:t>
      </w:r>
      <w:r w:rsidR="004708BA" w:rsidRPr="003D6259">
        <w:rPr>
          <w:rFonts w:ascii="Times New Roman" w:hAnsi="Times New Roman"/>
          <w:sz w:val="28"/>
          <w:szCs w:val="28"/>
          <w:lang w:val="kk-KZ"/>
        </w:rPr>
        <w:t xml:space="preserve">ағидалардың 8-тармағына сәйкес уәкілетті орган қызмет түрлері бойынша кірістер мен шығыстарды бөлек есепке </w:t>
      </w:r>
      <w:r w:rsidR="00F24FB7" w:rsidRPr="003D6259">
        <w:rPr>
          <w:rFonts w:ascii="Times New Roman" w:hAnsi="Times New Roman"/>
          <w:sz w:val="28"/>
          <w:szCs w:val="28"/>
          <w:lang w:val="kk-KZ"/>
        </w:rPr>
        <w:t xml:space="preserve">алу деректері </w:t>
      </w:r>
      <w:r w:rsidR="00671A1D"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бойынша </w:t>
      </w:r>
      <w:r w:rsidR="00F24FB7" w:rsidRPr="003D6259">
        <w:rPr>
          <w:rFonts w:ascii="Times New Roman" w:hAnsi="Times New Roman"/>
          <w:sz w:val="28"/>
          <w:szCs w:val="28"/>
          <w:u w:val="single"/>
          <w:lang w:val="kk-KZ"/>
        </w:rPr>
        <w:t>«</w:t>
      </w:r>
      <w:r w:rsidR="00671A1D" w:rsidRPr="003D6259">
        <w:rPr>
          <w:rFonts w:ascii="Times New Roman" w:hAnsi="Times New Roman"/>
          <w:sz w:val="28"/>
          <w:szCs w:val="28"/>
          <w:u w:val="single"/>
          <w:lang w:val="kk-KZ"/>
        </w:rPr>
        <w:t>Қазпош</w:t>
      </w:r>
      <w:r w:rsidR="00F24FB7" w:rsidRPr="003D6259">
        <w:rPr>
          <w:rFonts w:ascii="Times New Roman" w:hAnsi="Times New Roman"/>
          <w:sz w:val="28"/>
          <w:szCs w:val="28"/>
          <w:u w:val="single"/>
          <w:lang w:val="kk-KZ"/>
        </w:rPr>
        <w:t>та»</w:t>
      </w:r>
      <w:r w:rsidR="004708BA" w:rsidRPr="003D6259">
        <w:rPr>
          <w:rFonts w:ascii="Times New Roman" w:hAnsi="Times New Roman"/>
          <w:sz w:val="28"/>
          <w:szCs w:val="28"/>
          <w:u w:val="single"/>
          <w:lang w:val="kk-KZ"/>
        </w:rPr>
        <w:t xml:space="preserve"> АҚ ұсынған деректердің негізінде </w:t>
      </w:r>
      <w:r w:rsidRPr="003D6259">
        <w:rPr>
          <w:rFonts w:ascii="Times New Roman" w:hAnsi="Times New Roman"/>
          <w:sz w:val="28"/>
          <w:szCs w:val="28"/>
          <w:u w:val="single"/>
          <w:lang w:val="kk-KZ"/>
        </w:rPr>
        <w:t>БӘҚ</w:t>
      </w:r>
      <w:r w:rsidR="004708BA" w:rsidRPr="003D6259">
        <w:rPr>
          <w:rFonts w:ascii="Times New Roman" w:hAnsi="Times New Roman"/>
          <w:sz w:val="28"/>
          <w:szCs w:val="28"/>
          <w:u w:val="single"/>
          <w:lang w:val="kk-KZ"/>
        </w:rPr>
        <w:t xml:space="preserve"> өзіндік құнын есептеуді жүзеге асырады</w:t>
      </w:r>
      <w:r w:rsidR="004708BA" w:rsidRPr="003D6259">
        <w:rPr>
          <w:rFonts w:ascii="Times New Roman" w:hAnsi="Times New Roman"/>
          <w:sz w:val="28"/>
          <w:szCs w:val="28"/>
          <w:lang w:val="kk-KZ"/>
        </w:rPr>
        <w:t xml:space="preserve">. </w:t>
      </w:r>
    </w:p>
    <w:p w:rsidR="004708BA" w:rsidRPr="003D6259" w:rsidRDefault="00F24FB7"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Бұл ретте, «</w:t>
      </w:r>
      <w:r w:rsidR="004708BA" w:rsidRPr="003D6259">
        <w:rPr>
          <w:rFonts w:ascii="Times New Roman" w:hAnsi="Times New Roman"/>
          <w:sz w:val="28"/>
          <w:szCs w:val="28"/>
          <w:lang w:val="kk-KZ"/>
        </w:rPr>
        <w:t>Қ</w:t>
      </w:r>
      <w:r w:rsidRPr="003D6259">
        <w:rPr>
          <w:rFonts w:ascii="Times New Roman" w:hAnsi="Times New Roman"/>
          <w:sz w:val="28"/>
          <w:szCs w:val="28"/>
          <w:lang w:val="kk-KZ"/>
        </w:rPr>
        <w:t>азпошта»</w:t>
      </w:r>
      <w:r w:rsidR="004708BA" w:rsidRPr="003D6259">
        <w:rPr>
          <w:rFonts w:ascii="Times New Roman" w:hAnsi="Times New Roman"/>
          <w:sz w:val="28"/>
          <w:szCs w:val="28"/>
          <w:lang w:val="kk-KZ"/>
        </w:rPr>
        <w:t xml:space="preserve"> АҚ-да </w:t>
      </w:r>
      <w:r w:rsidR="002F7D5E" w:rsidRPr="003D6259">
        <w:rPr>
          <w:rFonts w:ascii="Times New Roman" w:hAnsi="Times New Roman"/>
          <w:sz w:val="28"/>
          <w:szCs w:val="28"/>
          <w:lang w:val="kk-KZ"/>
        </w:rPr>
        <w:t>БӘҚ</w:t>
      </w:r>
      <w:r w:rsidR="004708BA" w:rsidRPr="003D6259">
        <w:rPr>
          <w:rFonts w:ascii="Times New Roman" w:hAnsi="Times New Roman"/>
          <w:sz w:val="28"/>
          <w:szCs w:val="28"/>
          <w:lang w:val="kk-KZ"/>
        </w:rPr>
        <w:t xml:space="preserve"> көрсету үшін пайдаланылатын </w:t>
      </w:r>
      <w:r w:rsidR="00A31D76" w:rsidRPr="003D6259">
        <w:rPr>
          <w:rFonts w:ascii="Times New Roman" w:hAnsi="Times New Roman"/>
          <w:sz w:val="28"/>
          <w:szCs w:val="28"/>
          <w:lang w:val="kk-KZ"/>
        </w:rPr>
        <w:t xml:space="preserve">көрсетілетін </w:t>
      </w:r>
      <w:r w:rsidR="004708BA" w:rsidRPr="003D6259">
        <w:rPr>
          <w:rFonts w:ascii="Times New Roman" w:hAnsi="Times New Roman"/>
          <w:sz w:val="28"/>
          <w:szCs w:val="28"/>
          <w:lang w:val="kk-KZ"/>
        </w:rPr>
        <w:t>қызмет түрлері бойынша шығыстарды бөлек есепке алу жоқ, бұл өз кезегінде қызметтің өзіндік құнын қалыптастыру кезінде шығындарды дұрыс жатқызбау тәуекелдеріне алып келеді. Осыған байланысты, дер</w:t>
      </w:r>
      <w:r w:rsidR="00A31D76" w:rsidRPr="003D6259">
        <w:rPr>
          <w:rFonts w:ascii="Times New Roman" w:hAnsi="Times New Roman"/>
          <w:sz w:val="28"/>
          <w:szCs w:val="28"/>
          <w:lang w:val="kk-KZ"/>
        </w:rPr>
        <w:t>ектер Қ</w:t>
      </w:r>
      <w:r w:rsidRPr="003D6259">
        <w:rPr>
          <w:rFonts w:ascii="Times New Roman" w:hAnsi="Times New Roman"/>
          <w:sz w:val="28"/>
          <w:szCs w:val="28"/>
          <w:lang w:val="kk-KZ"/>
        </w:rPr>
        <w:t>оғам әзірлеген «Қазпошта»</w:t>
      </w:r>
      <w:r w:rsidR="004708BA" w:rsidRPr="003D6259">
        <w:rPr>
          <w:rFonts w:ascii="Times New Roman" w:hAnsi="Times New Roman"/>
          <w:sz w:val="28"/>
          <w:szCs w:val="28"/>
          <w:lang w:val="kk-KZ"/>
        </w:rPr>
        <w:t xml:space="preserve"> АҚ өндірістік объектілерінің рентабельділігін есептеу әдістемесі н</w:t>
      </w:r>
      <w:r w:rsidRPr="003D6259">
        <w:rPr>
          <w:rFonts w:ascii="Times New Roman" w:hAnsi="Times New Roman"/>
          <w:sz w:val="28"/>
          <w:szCs w:val="28"/>
          <w:lang w:val="kk-KZ"/>
        </w:rPr>
        <w:t>егізінде ұсынылады, яғни «Қазпош</w:t>
      </w:r>
      <w:r w:rsidR="004708BA" w:rsidRPr="003D6259">
        <w:rPr>
          <w:rFonts w:ascii="Times New Roman" w:hAnsi="Times New Roman"/>
          <w:sz w:val="28"/>
          <w:szCs w:val="28"/>
          <w:lang w:val="kk-KZ"/>
        </w:rPr>
        <w:t>та</w:t>
      </w:r>
      <w:r w:rsidRPr="003D6259">
        <w:rPr>
          <w:rFonts w:ascii="Times New Roman" w:hAnsi="Times New Roman"/>
          <w:sz w:val="28"/>
          <w:szCs w:val="28"/>
          <w:lang w:val="kk-KZ"/>
        </w:rPr>
        <w:t>»</w:t>
      </w:r>
      <w:r w:rsidR="004708BA" w:rsidRPr="003D6259">
        <w:rPr>
          <w:rFonts w:ascii="Times New Roman" w:hAnsi="Times New Roman"/>
          <w:sz w:val="28"/>
          <w:szCs w:val="28"/>
          <w:lang w:val="kk-KZ"/>
        </w:rPr>
        <w:t xml:space="preserve"> АҚ қызметтерінің өзіндік құнын есептеу үшін ескерілген шығындар тізбесін дербес айқындайды.</w:t>
      </w:r>
    </w:p>
    <w:p w:rsidR="004708BA" w:rsidRPr="003D6259" w:rsidRDefault="004708BA"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Бұдан басқа, Қоғам </w:t>
      </w:r>
      <w:r w:rsidR="00F24FB7" w:rsidRPr="003D6259">
        <w:rPr>
          <w:rFonts w:ascii="Times New Roman" w:hAnsi="Times New Roman"/>
          <w:sz w:val="28"/>
          <w:szCs w:val="28"/>
          <w:lang w:val="kk-KZ"/>
        </w:rPr>
        <w:t>МББ</w:t>
      </w:r>
      <w:r w:rsidRPr="003D6259">
        <w:rPr>
          <w:rFonts w:ascii="Times New Roman" w:hAnsi="Times New Roman"/>
          <w:sz w:val="28"/>
          <w:szCs w:val="28"/>
          <w:lang w:val="kk-KZ"/>
        </w:rPr>
        <w:t xml:space="preserve"> тарату бойынша </w:t>
      </w:r>
      <w:r w:rsidR="00F24FB7" w:rsidRPr="003D6259">
        <w:rPr>
          <w:rFonts w:ascii="Times New Roman" w:hAnsi="Times New Roman"/>
          <w:sz w:val="28"/>
          <w:szCs w:val="28"/>
          <w:lang w:val="kk-KZ"/>
        </w:rPr>
        <w:t>Б</w:t>
      </w:r>
      <w:r w:rsidR="00F05513" w:rsidRPr="003D6259">
        <w:rPr>
          <w:rFonts w:ascii="Times New Roman" w:hAnsi="Times New Roman"/>
          <w:sz w:val="28"/>
          <w:szCs w:val="28"/>
          <w:lang w:val="kk-KZ"/>
        </w:rPr>
        <w:t>ӘҚ</w:t>
      </w:r>
      <w:r w:rsidRPr="003D6259">
        <w:rPr>
          <w:rFonts w:ascii="Times New Roman" w:hAnsi="Times New Roman"/>
          <w:sz w:val="28"/>
          <w:szCs w:val="28"/>
          <w:lang w:val="kk-KZ"/>
        </w:rPr>
        <w:t xml:space="preserve"> өзіндік құнын есептеу үшін ауылдық елді мекендерге қызмет көрсету кезіндегі сияқты шығындарды </w:t>
      </w:r>
      <w:r w:rsidR="00F05513" w:rsidRPr="003D6259">
        <w:rPr>
          <w:rFonts w:ascii="Times New Roman" w:hAnsi="Times New Roman"/>
          <w:sz w:val="28"/>
          <w:szCs w:val="28"/>
          <w:lang w:val="kk-KZ"/>
        </w:rPr>
        <w:t>ЦДИ</w:t>
      </w:r>
      <w:r w:rsidR="00323771" w:rsidRPr="003D6259">
        <w:rPr>
          <w:rFonts w:ascii="Times New Roman" w:hAnsi="Times New Roman"/>
          <w:sz w:val="28"/>
          <w:szCs w:val="28"/>
          <w:lang w:val="kk-KZ"/>
        </w:rPr>
        <w:t>АӨМ</w:t>
      </w:r>
      <w:r w:rsidRPr="003D6259">
        <w:rPr>
          <w:rFonts w:ascii="Times New Roman" w:hAnsi="Times New Roman"/>
          <w:sz w:val="28"/>
          <w:szCs w:val="28"/>
          <w:lang w:val="kk-KZ"/>
        </w:rPr>
        <w:t xml:space="preserve"> ұсынған, ал іс жүзінде </w:t>
      </w:r>
      <w:r w:rsidR="00F05513" w:rsidRPr="003D6259">
        <w:rPr>
          <w:rFonts w:ascii="Times New Roman" w:hAnsi="Times New Roman"/>
          <w:sz w:val="28"/>
          <w:szCs w:val="28"/>
          <w:lang w:val="kk-KZ"/>
        </w:rPr>
        <w:t>Қ</w:t>
      </w:r>
      <w:r w:rsidRPr="003D6259">
        <w:rPr>
          <w:rFonts w:ascii="Times New Roman" w:hAnsi="Times New Roman"/>
          <w:sz w:val="28"/>
          <w:szCs w:val="28"/>
          <w:lang w:val="kk-KZ"/>
        </w:rPr>
        <w:t xml:space="preserve">оғам қала халқына қызмет көрсету кезінде, яғни </w:t>
      </w:r>
      <w:r w:rsidR="00671A1D" w:rsidRPr="003D6259">
        <w:rPr>
          <w:rFonts w:ascii="Times New Roman" w:hAnsi="Times New Roman"/>
          <w:sz w:val="28"/>
          <w:szCs w:val="28"/>
          <w:lang w:val="kk-KZ"/>
        </w:rPr>
        <w:t>МББ</w:t>
      </w:r>
      <w:r w:rsidRPr="003D6259">
        <w:rPr>
          <w:rFonts w:ascii="Times New Roman" w:hAnsi="Times New Roman"/>
          <w:sz w:val="28"/>
          <w:szCs w:val="28"/>
          <w:lang w:val="kk-KZ"/>
        </w:rPr>
        <w:t xml:space="preserve"> жеткізуге аз шығындар</w:t>
      </w:r>
      <w:r w:rsidR="00F24FB7" w:rsidRPr="003D6259">
        <w:rPr>
          <w:rFonts w:ascii="Times New Roman" w:hAnsi="Times New Roman"/>
          <w:sz w:val="28"/>
          <w:szCs w:val="28"/>
          <w:lang w:val="kk-KZ"/>
        </w:rPr>
        <w:t>мен шығындар шеккен. Осылайша, «</w:t>
      </w:r>
      <w:r w:rsidRPr="003D6259">
        <w:rPr>
          <w:rFonts w:ascii="Times New Roman" w:hAnsi="Times New Roman"/>
          <w:sz w:val="28"/>
          <w:szCs w:val="28"/>
          <w:lang w:val="kk-KZ"/>
        </w:rPr>
        <w:t>Қазпо</w:t>
      </w:r>
      <w:r w:rsidR="00F24FB7" w:rsidRPr="003D6259">
        <w:rPr>
          <w:rFonts w:ascii="Times New Roman" w:hAnsi="Times New Roman"/>
          <w:sz w:val="28"/>
          <w:szCs w:val="28"/>
          <w:lang w:val="kk-KZ"/>
        </w:rPr>
        <w:t>шта»</w:t>
      </w:r>
      <w:r w:rsidRPr="003D6259">
        <w:rPr>
          <w:rFonts w:ascii="Times New Roman" w:hAnsi="Times New Roman"/>
          <w:sz w:val="28"/>
          <w:szCs w:val="28"/>
          <w:lang w:val="kk-KZ"/>
        </w:rPr>
        <w:t xml:space="preserve"> АҚ орындаған және субсидияланатын </w:t>
      </w:r>
      <w:r w:rsidR="00F05513" w:rsidRPr="003D6259">
        <w:rPr>
          <w:rFonts w:ascii="Times New Roman" w:hAnsi="Times New Roman"/>
          <w:sz w:val="28"/>
          <w:szCs w:val="28"/>
          <w:lang w:val="kk-KZ"/>
        </w:rPr>
        <w:t>БӘҚ</w:t>
      </w:r>
      <w:r w:rsidRPr="003D6259">
        <w:rPr>
          <w:rFonts w:ascii="Times New Roman" w:hAnsi="Times New Roman"/>
          <w:sz w:val="28"/>
          <w:szCs w:val="28"/>
          <w:lang w:val="kk-KZ"/>
        </w:rPr>
        <w:t xml:space="preserve"> бағасының шекті деңгейін бекіту үшін </w:t>
      </w:r>
      <w:r w:rsidR="00F05513" w:rsidRPr="003D6259">
        <w:rPr>
          <w:rFonts w:ascii="Times New Roman" w:hAnsi="Times New Roman"/>
          <w:sz w:val="28"/>
          <w:szCs w:val="28"/>
          <w:lang w:val="kk-KZ"/>
        </w:rPr>
        <w:t>ЦДИ</w:t>
      </w:r>
      <w:r w:rsidR="00323771" w:rsidRPr="003D6259">
        <w:rPr>
          <w:rFonts w:ascii="Times New Roman" w:hAnsi="Times New Roman"/>
          <w:sz w:val="28"/>
          <w:szCs w:val="28"/>
          <w:lang w:val="kk-KZ"/>
        </w:rPr>
        <w:t>АӨМ</w:t>
      </w:r>
      <w:r w:rsidRPr="003D6259">
        <w:rPr>
          <w:rFonts w:ascii="Times New Roman" w:hAnsi="Times New Roman"/>
          <w:sz w:val="28"/>
          <w:szCs w:val="28"/>
          <w:lang w:val="kk-KZ"/>
        </w:rPr>
        <w:t xml:space="preserve">-ге ұсынылған </w:t>
      </w:r>
      <w:r w:rsidR="00F05513" w:rsidRPr="003D6259">
        <w:rPr>
          <w:rFonts w:ascii="Times New Roman" w:hAnsi="Times New Roman"/>
          <w:sz w:val="28"/>
          <w:szCs w:val="28"/>
          <w:lang w:val="kk-KZ"/>
        </w:rPr>
        <w:t>БӘҚ</w:t>
      </w:r>
      <w:r w:rsidRPr="003D6259">
        <w:rPr>
          <w:rFonts w:ascii="Times New Roman" w:hAnsi="Times New Roman"/>
          <w:sz w:val="28"/>
          <w:szCs w:val="28"/>
          <w:lang w:val="kk-KZ"/>
        </w:rPr>
        <w:t xml:space="preserve"> өзіндік құнын есептеу дұрыс емес болып табылады.</w:t>
      </w:r>
    </w:p>
    <w:p w:rsidR="004708BA" w:rsidRPr="003D6259" w:rsidRDefault="004708BA"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11. №215 </w:t>
      </w:r>
      <w:r w:rsidR="00A95E9F" w:rsidRPr="003D6259">
        <w:rPr>
          <w:rFonts w:ascii="Times New Roman" w:hAnsi="Times New Roman"/>
          <w:sz w:val="28"/>
          <w:szCs w:val="28"/>
          <w:lang w:val="kk-KZ"/>
        </w:rPr>
        <w:t>қағидаларда</w:t>
      </w:r>
      <w:r w:rsidRPr="003D6259">
        <w:rPr>
          <w:rFonts w:ascii="Times New Roman" w:hAnsi="Times New Roman"/>
          <w:sz w:val="28"/>
          <w:szCs w:val="28"/>
          <w:lang w:val="kk-KZ"/>
        </w:rPr>
        <w:t xml:space="preserve"> рәсім регламенттелмеген және есептеу әдістемесі және </w:t>
      </w:r>
      <w:r w:rsidR="00A95E9F" w:rsidRPr="003D6259">
        <w:rPr>
          <w:rFonts w:ascii="Times New Roman" w:hAnsi="Times New Roman"/>
          <w:sz w:val="28"/>
          <w:szCs w:val="28"/>
          <w:lang w:val="kk-KZ"/>
        </w:rPr>
        <w:t>БӘҚ</w:t>
      </w:r>
      <w:r w:rsidR="00C317FC"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өзіндік құнына қосылатын экономикалық негізделген шығындар тізбесі жоқ. Нәтижесінде, көрсетілетін қызмет түрлері бойынша кірістер мен шығыстарды есепке алу бойынша </w:t>
      </w:r>
      <w:r w:rsidR="00F24FB7" w:rsidRPr="003D6259">
        <w:rPr>
          <w:rFonts w:ascii="Times New Roman" w:hAnsi="Times New Roman"/>
          <w:sz w:val="28"/>
          <w:szCs w:val="28"/>
          <w:lang w:val="kk-KZ"/>
        </w:rPr>
        <w:t>«Қазпошта»</w:t>
      </w:r>
      <w:r w:rsidRPr="003D6259">
        <w:rPr>
          <w:rFonts w:ascii="Times New Roman" w:hAnsi="Times New Roman"/>
          <w:sz w:val="28"/>
          <w:szCs w:val="28"/>
          <w:lang w:val="kk-KZ"/>
        </w:rPr>
        <w:t xml:space="preserve"> АҚ ұсынған деректер негізінде орындалған есептер субсидиялар мөлшерінің ұлғаюына алып келеді.</w:t>
      </w:r>
    </w:p>
    <w:p w:rsidR="004708BA" w:rsidRPr="003D6259" w:rsidRDefault="004708BA" w:rsidP="004708BA">
      <w:pPr>
        <w:spacing w:after="0"/>
        <w:ind w:firstLine="709"/>
        <w:jc w:val="both"/>
        <w:rPr>
          <w:rFonts w:ascii="Times New Roman" w:hAnsi="Times New Roman"/>
          <w:i/>
          <w:sz w:val="24"/>
          <w:szCs w:val="24"/>
          <w:lang w:val="kk-KZ"/>
        </w:rPr>
      </w:pPr>
      <w:r w:rsidRPr="003D6259">
        <w:rPr>
          <w:rFonts w:ascii="Times New Roman" w:hAnsi="Times New Roman"/>
          <w:i/>
          <w:sz w:val="24"/>
          <w:szCs w:val="24"/>
          <w:lang w:val="kk-KZ"/>
        </w:rPr>
        <w:t>Анықтама</w:t>
      </w:r>
      <w:r w:rsidR="00A95E9F" w:rsidRPr="003D6259">
        <w:rPr>
          <w:rFonts w:ascii="Times New Roman" w:hAnsi="Times New Roman"/>
          <w:i/>
          <w:sz w:val="24"/>
          <w:szCs w:val="24"/>
          <w:lang w:val="kk-KZ"/>
        </w:rPr>
        <w:t xml:space="preserve"> ретінде</w:t>
      </w:r>
      <w:r w:rsidRPr="003D6259">
        <w:rPr>
          <w:rFonts w:ascii="Times New Roman" w:hAnsi="Times New Roman"/>
          <w:i/>
          <w:sz w:val="24"/>
          <w:szCs w:val="24"/>
          <w:lang w:val="kk-KZ"/>
        </w:rPr>
        <w:t xml:space="preserve">: отандық </w:t>
      </w:r>
      <w:r w:rsidR="00C317FC" w:rsidRPr="003D6259">
        <w:rPr>
          <w:rFonts w:ascii="Times New Roman" w:hAnsi="Times New Roman"/>
          <w:i/>
          <w:sz w:val="24"/>
          <w:szCs w:val="24"/>
          <w:lang w:val="kk-KZ"/>
        </w:rPr>
        <w:t>МББ</w:t>
      </w:r>
      <w:r w:rsidRPr="003D6259">
        <w:rPr>
          <w:rFonts w:ascii="Times New Roman" w:hAnsi="Times New Roman"/>
          <w:i/>
          <w:sz w:val="24"/>
          <w:szCs w:val="24"/>
          <w:lang w:val="kk-KZ"/>
        </w:rPr>
        <w:t xml:space="preserve"> тарату бойынша қызметтің 1 бірлігі үшін өзіндік құнының шекті деңгейі 2017 жылы 52,24 теңге, 2019 жылы 76,68 теңге мөлшерінде бекітілді, тиісінше шығындарды өтеуге 1 бірлік қызмет үшін 2018 жылы – 34,64 теңге, 2019 жылдан бастап – 59,08 теңге жатады. Бұл ретте, 2018 жылдан бастап 2019 жылға көрсетілетін қызметтің 1 бірлігі үшін субсидиялар </w:t>
      </w:r>
      <w:r w:rsidR="0006700A" w:rsidRPr="003D6259">
        <w:rPr>
          <w:rFonts w:ascii="Times New Roman" w:hAnsi="Times New Roman"/>
          <w:i/>
          <w:sz w:val="24"/>
          <w:szCs w:val="24"/>
          <w:lang w:val="kk-KZ"/>
        </w:rPr>
        <w:t>төлеу сомаларының өсімі 58,6%-</w:t>
      </w:r>
      <w:r w:rsidRPr="003D6259">
        <w:rPr>
          <w:rFonts w:ascii="Times New Roman" w:hAnsi="Times New Roman"/>
          <w:i/>
          <w:sz w:val="24"/>
          <w:szCs w:val="24"/>
          <w:lang w:val="kk-KZ"/>
        </w:rPr>
        <w:t>ды құрады.</w:t>
      </w:r>
    </w:p>
    <w:p w:rsidR="004708BA" w:rsidRPr="003D6259" w:rsidRDefault="004708BA"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Бұдан басқа, </w:t>
      </w:r>
      <w:r w:rsidR="000A498B" w:rsidRPr="003D6259">
        <w:rPr>
          <w:rFonts w:ascii="Times New Roman" w:hAnsi="Times New Roman"/>
          <w:sz w:val="28"/>
          <w:szCs w:val="28"/>
          <w:lang w:val="kk-KZ"/>
        </w:rPr>
        <w:t>БӘҚ</w:t>
      </w:r>
      <w:r w:rsidRPr="003D6259">
        <w:rPr>
          <w:rFonts w:ascii="Times New Roman" w:hAnsi="Times New Roman"/>
          <w:sz w:val="28"/>
          <w:szCs w:val="28"/>
          <w:lang w:val="kk-KZ"/>
        </w:rPr>
        <w:t xml:space="preserve"> өзіндік құнын есептеу кезінде уәкілетті орган </w:t>
      </w:r>
      <w:r w:rsidR="00C317FC" w:rsidRPr="003D6259">
        <w:rPr>
          <w:rFonts w:ascii="Times New Roman" w:hAnsi="Times New Roman"/>
          <w:sz w:val="28"/>
          <w:szCs w:val="28"/>
          <w:lang w:val="kk-KZ"/>
        </w:rPr>
        <w:t>«Қазпошта»</w:t>
      </w:r>
      <w:r w:rsidRPr="003D6259">
        <w:rPr>
          <w:rFonts w:ascii="Times New Roman" w:hAnsi="Times New Roman"/>
          <w:sz w:val="28"/>
          <w:szCs w:val="28"/>
          <w:lang w:val="kk-KZ"/>
        </w:rPr>
        <w:t xml:space="preserve"> АҚ ұсынған жоғары шығыстарды қабылдады, оған 17,6 теңге тарифімен ауылдық жерлерде </w:t>
      </w:r>
      <w:r w:rsidR="00C317FC" w:rsidRPr="003D6259">
        <w:rPr>
          <w:rFonts w:ascii="Times New Roman" w:hAnsi="Times New Roman"/>
          <w:sz w:val="28"/>
          <w:szCs w:val="28"/>
          <w:lang w:val="kk-KZ"/>
        </w:rPr>
        <w:t>МББ</w:t>
      </w:r>
      <w:r w:rsidRPr="003D6259">
        <w:rPr>
          <w:rFonts w:ascii="Times New Roman" w:hAnsi="Times New Roman"/>
          <w:sz w:val="28"/>
          <w:szCs w:val="28"/>
          <w:lang w:val="kk-KZ"/>
        </w:rPr>
        <w:t xml:space="preserve"> тарату бойынша шығындар енгізілді, ал іс жүзінде субсидияланатын ауылдық елді мекендердің тізбесіне тарифі төмен қалалар енгізілді.</w:t>
      </w:r>
    </w:p>
    <w:p w:rsidR="004708BA" w:rsidRPr="003D6259" w:rsidRDefault="000A498B"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12. №215 қ</w:t>
      </w:r>
      <w:r w:rsidR="004708BA" w:rsidRPr="003D6259">
        <w:rPr>
          <w:rFonts w:ascii="Times New Roman" w:hAnsi="Times New Roman"/>
          <w:sz w:val="28"/>
          <w:szCs w:val="28"/>
          <w:lang w:val="kk-KZ"/>
        </w:rPr>
        <w:t xml:space="preserve">ағидалардың 2-тарауының 11-тармағын, 2018-2020 жылдары </w:t>
      </w:r>
      <w:r w:rsidR="00C317FC" w:rsidRPr="003D6259">
        <w:rPr>
          <w:rFonts w:ascii="Times New Roman" w:hAnsi="Times New Roman"/>
          <w:sz w:val="28"/>
          <w:szCs w:val="28"/>
          <w:lang w:val="kk-KZ"/>
        </w:rPr>
        <w:t>С</w:t>
      </w:r>
      <w:r w:rsidR="004708BA" w:rsidRPr="003D6259">
        <w:rPr>
          <w:rFonts w:ascii="Times New Roman" w:hAnsi="Times New Roman"/>
          <w:sz w:val="28"/>
          <w:szCs w:val="28"/>
          <w:lang w:val="kk-KZ"/>
        </w:rPr>
        <w:t xml:space="preserve">убсидиялау туралы шарттардың 2.3-тармағын (3.3-тармағын) бұза отырып, </w:t>
      </w:r>
      <w:r w:rsidRPr="003D6259">
        <w:rPr>
          <w:rFonts w:ascii="Times New Roman" w:hAnsi="Times New Roman"/>
          <w:sz w:val="28"/>
          <w:szCs w:val="28"/>
          <w:lang w:val="kk-KZ"/>
        </w:rPr>
        <w:lastRenderedPageBreak/>
        <w:t>ЦДИ</w:t>
      </w:r>
      <w:r w:rsidR="00323771" w:rsidRPr="003D6259">
        <w:rPr>
          <w:rFonts w:ascii="Times New Roman" w:hAnsi="Times New Roman"/>
          <w:sz w:val="28"/>
          <w:szCs w:val="28"/>
          <w:lang w:val="kk-KZ"/>
        </w:rPr>
        <w:t xml:space="preserve">АӨМ </w:t>
      </w:r>
      <w:r w:rsidR="004708BA" w:rsidRPr="003D6259">
        <w:rPr>
          <w:rFonts w:ascii="Times New Roman" w:hAnsi="Times New Roman"/>
          <w:sz w:val="28"/>
          <w:szCs w:val="28"/>
          <w:lang w:val="kk-KZ"/>
        </w:rPr>
        <w:t xml:space="preserve">пошта байланысының әмбебап қызметтерінің көрсетілген көлемі үшін тоқсан сайынғы төлемді уақтылы жүзеге асырмады. Мәселен, </w:t>
      </w:r>
      <w:r w:rsidR="00323771" w:rsidRPr="003D6259">
        <w:rPr>
          <w:rFonts w:ascii="Times New Roman" w:hAnsi="Times New Roman"/>
          <w:sz w:val="28"/>
          <w:szCs w:val="28"/>
          <w:lang w:val="kk-KZ"/>
        </w:rPr>
        <w:t>ЦДИАӨМ</w:t>
      </w:r>
      <w:r w:rsidR="004708BA" w:rsidRPr="003D6259">
        <w:rPr>
          <w:rFonts w:ascii="Times New Roman" w:hAnsi="Times New Roman"/>
          <w:sz w:val="28"/>
          <w:szCs w:val="28"/>
          <w:lang w:val="kk-KZ"/>
        </w:rPr>
        <w:t xml:space="preserve"> 1, 2-</w:t>
      </w:r>
      <w:r w:rsidRPr="003D6259">
        <w:rPr>
          <w:rFonts w:ascii="Times New Roman" w:hAnsi="Times New Roman"/>
          <w:sz w:val="28"/>
          <w:szCs w:val="28"/>
          <w:lang w:val="kk-KZ"/>
        </w:rPr>
        <w:t>тоқсандарында</w:t>
      </w:r>
      <w:r w:rsidR="004708BA" w:rsidRPr="003D6259">
        <w:rPr>
          <w:rFonts w:ascii="Times New Roman" w:hAnsi="Times New Roman"/>
          <w:sz w:val="28"/>
          <w:szCs w:val="28"/>
          <w:lang w:val="kk-KZ"/>
        </w:rPr>
        <w:t xml:space="preserve"> көрсетілген қызметтер үшін төлем қыркүйек-желтоқсан айларында жүзеге асырылды.</w:t>
      </w:r>
    </w:p>
    <w:p w:rsidR="004708BA" w:rsidRPr="003D6259" w:rsidRDefault="004708BA"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13. Субсидиялау туралы шарттарға №1 және №3 қосымшалардың: </w:t>
      </w:r>
      <w:r w:rsidR="00C317FC" w:rsidRPr="003D6259">
        <w:rPr>
          <w:rFonts w:ascii="Times New Roman" w:hAnsi="Times New Roman"/>
          <w:sz w:val="28"/>
          <w:szCs w:val="28"/>
          <w:lang w:val="kk-KZ"/>
        </w:rPr>
        <w:t>«К</w:t>
      </w:r>
      <w:r w:rsidRPr="003D6259">
        <w:rPr>
          <w:rFonts w:ascii="Times New Roman" w:hAnsi="Times New Roman"/>
          <w:sz w:val="28"/>
          <w:szCs w:val="28"/>
          <w:lang w:val="kk-KZ"/>
        </w:rPr>
        <w:t>өрсетілген пошта байланысының әмбебап қызметтерінің нақты кірістері, көлемі мен сапасы туралы деректер</w:t>
      </w:r>
      <w:r w:rsidR="00C317FC" w:rsidRPr="003D6259">
        <w:rPr>
          <w:rFonts w:ascii="Times New Roman" w:hAnsi="Times New Roman"/>
          <w:sz w:val="28"/>
          <w:szCs w:val="28"/>
          <w:lang w:val="kk-KZ"/>
        </w:rPr>
        <w:t>»</w:t>
      </w:r>
      <w:r w:rsidRPr="003D6259">
        <w:rPr>
          <w:rFonts w:ascii="Times New Roman" w:hAnsi="Times New Roman"/>
          <w:sz w:val="28"/>
          <w:szCs w:val="28"/>
          <w:lang w:val="kk-KZ"/>
        </w:rPr>
        <w:t xml:space="preserve"> және </w:t>
      </w:r>
      <w:r w:rsidR="00C317FC" w:rsidRPr="003D6259">
        <w:rPr>
          <w:rFonts w:ascii="Times New Roman" w:hAnsi="Times New Roman"/>
          <w:sz w:val="28"/>
          <w:szCs w:val="28"/>
          <w:lang w:val="kk-KZ"/>
        </w:rPr>
        <w:t>«К</w:t>
      </w:r>
      <w:r w:rsidRPr="003D6259">
        <w:rPr>
          <w:rFonts w:ascii="Times New Roman" w:hAnsi="Times New Roman"/>
          <w:sz w:val="28"/>
          <w:szCs w:val="28"/>
          <w:lang w:val="kk-KZ"/>
        </w:rPr>
        <w:t>өрсетілген пошта байланысының әмбебап қызметтерінің көлемін салыстыру актісі</w:t>
      </w:r>
      <w:r w:rsidR="00A319AF" w:rsidRPr="003D6259">
        <w:rPr>
          <w:rFonts w:ascii="Times New Roman" w:hAnsi="Times New Roman"/>
          <w:sz w:val="28"/>
          <w:szCs w:val="28"/>
          <w:lang w:val="kk-KZ"/>
        </w:rPr>
        <w:t>»</w:t>
      </w:r>
      <w:r w:rsidRPr="003D6259">
        <w:rPr>
          <w:rFonts w:ascii="Times New Roman" w:hAnsi="Times New Roman"/>
          <w:sz w:val="28"/>
          <w:szCs w:val="28"/>
          <w:lang w:val="kk-KZ"/>
        </w:rPr>
        <w:t xml:space="preserve"> есептілігінің форматы тек сандық көрсеткіштерді ғана қайталайды және көрсетеді, бұл ретте </w:t>
      </w:r>
      <w:r w:rsidR="005E0021" w:rsidRPr="003D6259">
        <w:rPr>
          <w:rFonts w:ascii="Times New Roman" w:hAnsi="Times New Roman"/>
          <w:sz w:val="28"/>
          <w:szCs w:val="28"/>
          <w:lang w:val="kk-KZ"/>
        </w:rPr>
        <w:t>МББ</w:t>
      </w:r>
      <w:r w:rsidRPr="003D6259">
        <w:rPr>
          <w:rFonts w:ascii="Times New Roman" w:hAnsi="Times New Roman"/>
          <w:sz w:val="28"/>
          <w:szCs w:val="28"/>
          <w:lang w:val="kk-KZ"/>
        </w:rPr>
        <w:t>-дің нақты жеткізілген мекенжайларын көрсете отырып, жазылушылар туралы мәліметтерді көрсетпейді.</w:t>
      </w:r>
    </w:p>
    <w:p w:rsidR="004708BA" w:rsidRPr="003D6259" w:rsidRDefault="004708BA" w:rsidP="00A319AF">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14. </w:t>
      </w:r>
      <w:r w:rsidR="005E0021" w:rsidRPr="003D6259">
        <w:rPr>
          <w:rFonts w:ascii="Times New Roman" w:hAnsi="Times New Roman"/>
          <w:sz w:val="28"/>
          <w:szCs w:val="28"/>
          <w:lang w:val="kk-KZ"/>
        </w:rPr>
        <w:t>«</w:t>
      </w:r>
      <w:r w:rsidRPr="003D6259">
        <w:rPr>
          <w:rFonts w:ascii="Times New Roman" w:hAnsi="Times New Roman"/>
          <w:sz w:val="28"/>
          <w:szCs w:val="28"/>
          <w:lang w:val="kk-KZ"/>
        </w:rPr>
        <w:t>Байланыс туралы</w:t>
      </w:r>
      <w:r w:rsidR="005E0021" w:rsidRPr="003D6259">
        <w:rPr>
          <w:rFonts w:ascii="Times New Roman" w:hAnsi="Times New Roman"/>
          <w:sz w:val="28"/>
          <w:szCs w:val="28"/>
          <w:lang w:val="kk-KZ"/>
        </w:rPr>
        <w:t>»</w:t>
      </w:r>
      <w:r w:rsidRPr="003D6259">
        <w:rPr>
          <w:rFonts w:ascii="Times New Roman" w:hAnsi="Times New Roman"/>
          <w:sz w:val="28"/>
          <w:szCs w:val="28"/>
          <w:lang w:val="kk-KZ"/>
        </w:rPr>
        <w:t xml:space="preserve"> Заңн</w:t>
      </w:r>
      <w:r w:rsidR="00A319AF" w:rsidRPr="003D6259">
        <w:rPr>
          <w:rFonts w:ascii="Times New Roman" w:hAnsi="Times New Roman"/>
          <w:sz w:val="28"/>
          <w:szCs w:val="28"/>
          <w:lang w:val="kk-KZ"/>
        </w:rPr>
        <w:t>ың 34-бабының 2-тармағын, №238 қ</w:t>
      </w:r>
      <w:r w:rsidRPr="003D6259">
        <w:rPr>
          <w:rFonts w:ascii="Times New Roman" w:hAnsi="Times New Roman"/>
          <w:sz w:val="28"/>
          <w:szCs w:val="28"/>
          <w:lang w:val="kk-KZ"/>
        </w:rPr>
        <w:t>ағидалардың 3-т</w:t>
      </w:r>
      <w:r w:rsidR="00A319AF" w:rsidRPr="003D6259">
        <w:rPr>
          <w:rFonts w:ascii="Times New Roman" w:hAnsi="Times New Roman"/>
          <w:sz w:val="28"/>
          <w:szCs w:val="28"/>
          <w:lang w:val="kk-KZ"/>
        </w:rPr>
        <w:t>арауының 35-тармағын және №215 қ</w:t>
      </w:r>
      <w:r w:rsidRPr="003D6259">
        <w:rPr>
          <w:rFonts w:ascii="Times New Roman" w:hAnsi="Times New Roman"/>
          <w:sz w:val="28"/>
          <w:szCs w:val="28"/>
          <w:lang w:val="kk-KZ"/>
        </w:rPr>
        <w:t xml:space="preserve">ағидалардың 2-тарауының 11-тармағын бұза отырып, субсидиялар төлеу </w:t>
      </w:r>
      <w:r w:rsidR="005E0021" w:rsidRPr="003D6259">
        <w:rPr>
          <w:rFonts w:ascii="Times New Roman" w:hAnsi="Times New Roman"/>
          <w:sz w:val="28"/>
          <w:szCs w:val="28"/>
          <w:lang w:val="kk-KZ"/>
        </w:rPr>
        <w:t>«Казпошта»</w:t>
      </w:r>
      <w:r w:rsidRPr="003D6259">
        <w:rPr>
          <w:rFonts w:ascii="Times New Roman" w:hAnsi="Times New Roman"/>
          <w:sz w:val="28"/>
          <w:szCs w:val="28"/>
          <w:lang w:val="kk-KZ"/>
        </w:rPr>
        <w:t xml:space="preserve"> АҚ-ның </w:t>
      </w:r>
      <w:r w:rsidR="00A319AF" w:rsidRPr="003D6259">
        <w:rPr>
          <w:rFonts w:ascii="Times New Roman" w:hAnsi="Times New Roman"/>
          <w:sz w:val="28"/>
          <w:szCs w:val="28"/>
          <w:lang w:val="kk-KZ"/>
        </w:rPr>
        <w:t>БӘҚ</w:t>
      </w:r>
      <w:r w:rsidRPr="003D6259">
        <w:rPr>
          <w:rFonts w:ascii="Times New Roman" w:hAnsi="Times New Roman"/>
          <w:sz w:val="28"/>
          <w:szCs w:val="28"/>
          <w:lang w:val="kk-KZ"/>
        </w:rPr>
        <w:t xml:space="preserve"> көрсеткені үшін шығындарын өтеу үшін субсидиялар мөлшері туралы ведомостерге сәйкес жүзеге асырылмайды. Мәселен, </w:t>
      </w:r>
      <w:r w:rsidR="00323771" w:rsidRPr="003D6259">
        <w:rPr>
          <w:rFonts w:ascii="Times New Roman" w:hAnsi="Times New Roman"/>
          <w:sz w:val="28"/>
          <w:szCs w:val="28"/>
          <w:lang w:val="kk-KZ"/>
        </w:rPr>
        <w:t>ЦДИАӨМ</w:t>
      </w:r>
      <w:r w:rsidRPr="003D6259">
        <w:rPr>
          <w:rFonts w:ascii="Times New Roman" w:hAnsi="Times New Roman"/>
          <w:sz w:val="28"/>
          <w:szCs w:val="28"/>
          <w:lang w:val="kk-KZ"/>
        </w:rPr>
        <w:t xml:space="preserve"> </w:t>
      </w:r>
      <w:r w:rsidR="00A319AF" w:rsidRPr="003D6259">
        <w:rPr>
          <w:rFonts w:ascii="Times New Roman" w:hAnsi="Times New Roman"/>
          <w:sz w:val="28"/>
          <w:szCs w:val="28"/>
          <w:lang w:val="kk-KZ"/>
        </w:rPr>
        <w:t>2020 жылғы 1,2,3-</w:t>
      </w:r>
      <w:r w:rsidRPr="003D6259">
        <w:rPr>
          <w:rFonts w:ascii="Times New Roman" w:hAnsi="Times New Roman"/>
          <w:sz w:val="28"/>
          <w:szCs w:val="28"/>
          <w:lang w:val="kk-KZ"/>
        </w:rPr>
        <w:t>тоқсанда көрсетілген қызметтер үшін 2 637,0 млн.</w:t>
      </w:r>
      <w:r w:rsidR="00A319AF"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теңгенің орнына 2 936,4 млн. теңге сомасында </w:t>
      </w:r>
      <w:r w:rsidR="00EE1CF9" w:rsidRPr="003D6259">
        <w:rPr>
          <w:rFonts w:ascii="Times New Roman" w:hAnsi="Times New Roman"/>
          <w:sz w:val="28"/>
          <w:szCs w:val="28"/>
          <w:lang w:val="kk-KZ"/>
        </w:rPr>
        <w:t>«</w:t>
      </w:r>
      <w:r w:rsidRPr="003D6259">
        <w:rPr>
          <w:rFonts w:ascii="Times New Roman" w:hAnsi="Times New Roman"/>
          <w:sz w:val="28"/>
          <w:szCs w:val="28"/>
          <w:lang w:val="kk-KZ"/>
        </w:rPr>
        <w:t>Қазпошта</w:t>
      </w:r>
      <w:r w:rsidR="00EE1CF9" w:rsidRPr="003D6259">
        <w:rPr>
          <w:rFonts w:ascii="Times New Roman" w:hAnsi="Times New Roman"/>
          <w:sz w:val="28"/>
          <w:szCs w:val="28"/>
          <w:lang w:val="kk-KZ"/>
        </w:rPr>
        <w:t>»</w:t>
      </w:r>
      <w:r w:rsidR="00A319AF" w:rsidRPr="003D6259">
        <w:rPr>
          <w:rFonts w:ascii="Times New Roman" w:hAnsi="Times New Roman"/>
          <w:sz w:val="28"/>
          <w:szCs w:val="28"/>
          <w:lang w:val="kk-KZ"/>
        </w:rPr>
        <w:t xml:space="preserve"> АҚ 3-4-</w:t>
      </w:r>
      <w:r w:rsidRPr="003D6259">
        <w:rPr>
          <w:rFonts w:ascii="Times New Roman" w:hAnsi="Times New Roman"/>
          <w:sz w:val="28"/>
          <w:szCs w:val="28"/>
          <w:lang w:val="kk-KZ"/>
        </w:rPr>
        <w:t>тоқсанда төлем жүргізді немесе нақты көрсетілген қызметтер көлемінен</w:t>
      </w:r>
      <w:r w:rsidR="004E4D10" w:rsidRPr="003D6259">
        <w:rPr>
          <w:rFonts w:ascii="Times New Roman" w:hAnsi="Times New Roman"/>
          <w:sz w:val="28"/>
          <w:szCs w:val="28"/>
          <w:lang w:val="kk-KZ"/>
        </w:rPr>
        <w:t xml:space="preserve"> тыс 299,4 млн. теңгеге төленді, олар 2020 жылдың қорытындысы бойынша түпкілікті есептеу кезінде ескерілді.</w:t>
      </w:r>
    </w:p>
    <w:p w:rsidR="004708BA" w:rsidRPr="003D6259" w:rsidRDefault="004708BA" w:rsidP="004E4D10">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15. Тоқсан сайынғы есепте - субсидиялар мөлшері туралы ведомосты жасау кезінде </w:t>
      </w:r>
      <w:r w:rsidR="00296793" w:rsidRPr="003D6259">
        <w:rPr>
          <w:rFonts w:ascii="Times New Roman" w:hAnsi="Times New Roman"/>
          <w:sz w:val="28"/>
          <w:szCs w:val="28"/>
          <w:lang w:val="kk-KZ"/>
        </w:rPr>
        <w:t>ЦДИ</w:t>
      </w:r>
      <w:r w:rsidR="00323771" w:rsidRPr="003D6259">
        <w:rPr>
          <w:rFonts w:ascii="Times New Roman" w:hAnsi="Times New Roman"/>
          <w:sz w:val="28"/>
          <w:szCs w:val="28"/>
          <w:lang w:val="kk-KZ"/>
        </w:rPr>
        <w:t>АӨМ</w:t>
      </w:r>
      <w:r w:rsidRPr="003D6259">
        <w:rPr>
          <w:rFonts w:ascii="Times New Roman" w:hAnsi="Times New Roman"/>
          <w:sz w:val="28"/>
          <w:szCs w:val="28"/>
          <w:lang w:val="kk-KZ"/>
        </w:rPr>
        <w:t xml:space="preserve"> </w:t>
      </w:r>
      <w:r w:rsidR="00296793" w:rsidRPr="003D6259">
        <w:rPr>
          <w:rFonts w:ascii="Times New Roman" w:hAnsi="Times New Roman"/>
          <w:sz w:val="28"/>
          <w:szCs w:val="28"/>
          <w:lang w:val="kk-KZ"/>
        </w:rPr>
        <w:t>БӘҚ</w:t>
      </w:r>
      <w:r w:rsidR="00EE1CF9"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көрсеткені үшін </w:t>
      </w:r>
      <w:r w:rsidR="005E0021" w:rsidRPr="003D6259">
        <w:rPr>
          <w:rFonts w:ascii="Times New Roman" w:hAnsi="Times New Roman"/>
          <w:sz w:val="28"/>
          <w:szCs w:val="28"/>
          <w:lang w:val="kk-KZ"/>
        </w:rPr>
        <w:t>«Қазпошта»</w:t>
      </w:r>
      <w:r w:rsidRPr="003D6259">
        <w:rPr>
          <w:rFonts w:ascii="Times New Roman" w:hAnsi="Times New Roman"/>
          <w:sz w:val="28"/>
          <w:szCs w:val="28"/>
          <w:lang w:val="kk-KZ"/>
        </w:rPr>
        <w:t xml:space="preserve"> АҚ шығындарын өтеу үшін субсидиялау туралы шартқа 2-қосымшаның форматы жүйелі түрде сақталмайды. Ведомостардағы субсидиялардың мөлшері көрсетілетін қызметтердің түрлері бойынша сомаларды бөлмей, бір жалпы сомамен көрсетіледі.  </w:t>
      </w:r>
    </w:p>
    <w:p w:rsidR="004708BA" w:rsidRPr="003D6259" w:rsidRDefault="004708BA"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16. </w:t>
      </w:r>
      <w:r w:rsidR="000A4C99" w:rsidRPr="003D6259">
        <w:rPr>
          <w:rFonts w:ascii="Times New Roman" w:hAnsi="Times New Roman"/>
          <w:sz w:val="28"/>
          <w:szCs w:val="28"/>
          <w:lang w:val="kk-KZ"/>
        </w:rPr>
        <w:t>БӘҚ</w:t>
      </w:r>
      <w:r w:rsidRPr="003D6259">
        <w:rPr>
          <w:rFonts w:ascii="Times New Roman" w:hAnsi="Times New Roman"/>
          <w:sz w:val="28"/>
          <w:szCs w:val="28"/>
          <w:lang w:val="kk-KZ"/>
        </w:rPr>
        <w:t xml:space="preserve"> сапа көрсеткіштерінде тіркелмейтін пошта жөнелтілімдерін жіберу мерзімі қабылданған сәттен бастап 2 күннен 10 күнге дейін бекітілді </w:t>
      </w:r>
      <w:r w:rsidRPr="003D6259">
        <w:rPr>
          <w:rFonts w:ascii="Times New Roman" w:hAnsi="Times New Roman"/>
          <w:i/>
          <w:sz w:val="24"/>
          <w:szCs w:val="24"/>
          <w:lang w:val="kk-KZ"/>
        </w:rPr>
        <w:t>(№44 бұйрықтың 2-тармағының 2) тармақшасы).</w:t>
      </w:r>
    </w:p>
    <w:p w:rsidR="004708BA" w:rsidRPr="003D6259" w:rsidRDefault="004708BA" w:rsidP="00CD61B7">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 Бұл ретте, пошта жәшіктерінен жиналған тіркелмейтін пошта жөнелтілімдерін жіберу бойынша қызмет көрсету адресатқа табыс етілгені туралы қолхат алмай жеткізіледі. Осыған байланысты пошта жөнелтілімдерін белгіленген мерзімде жеткізбеу </w:t>
      </w:r>
      <w:r w:rsidR="000A4C99" w:rsidRPr="003D6259">
        <w:rPr>
          <w:rFonts w:ascii="Times New Roman" w:hAnsi="Times New Roman"/>
          <w:sz w:val="28"/>
          <w:szCs w:val="28"/>
          <w:lang w:val="kk-KZ"/>
        </w:rPr>
        <w:t>тәуекелі</w:t>
      </w:r>
      <w:r w:rsidRPr="003D6259">
        <w:rPr>
          <w:rFonts w:ascii="Times New Roman" w:hAnsi="Times New Roman"/>
          <w:sz w:val="28"/>
          <w:szCs w:val="28"/>
          <w:lang w:val="kk-KZ"/>
        </w:rPr>
        <w:t xml:space="preserve"> бар. </w:t>
      </w:r>
    </w:p>
    <w:p w:rsidR="004708BA" w:rsidRPr="003D6259" w:rsidRDefault="004708BA" w:rsidP="004708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17. «Қазпошта» АҚ 2020 жылы субсидиялау туралы шартқа қосымша келісімде көрсетілген шарттық міндеттемелерді орындамаған, бұл бюджеттік субсидияларды негізсіз алуға алып келді. Осылайша, субсидиялау тізбесінен қалалар мен ел</w:t>
      </w:r>
      <w:r w:rsidR="000A4C99" w:rsidRPr="003D6259">
        <w:rPr>
          <w:rFonts w:ascii="Times New Roman" w:hAnsi="Times New Roman"/>
          <w:sz w:val="28"/>
          <w:szCs w:val="28"/>
          <w:lang w:val="kk-KZ"/>
        </w:rPr>
        <w:t>ді мекендерді алып тастағанда, Қ</w:t>
      </w:r>
      <w:r w:rsidRPr="003D6259">
        <w:rPr>
          <w:rFonts w:ascii="Times New Roman" w:hAnsi="Times New Roman"/>
          <w:sz w:val="28"/>
          <w:szCs w:val="28"/>
          <w:lang w:val="kk-KZ"/>
        </w:rPr>
        <w:t xml:space="preserve">оғам субсидиялауға жатпайтын қалалар мен елді мекендерде МББ тарату бойынша </w:t>
      </w:r>
      <w:r w:rsidR="000A4C99" w:rsidRPr="003D6259">
        <w:rPr>
          <w:rFonts w:ascii="Times New Roman" w:hAnsi="Times New Roman"/>
          <w:sz w:val="28"/>
          <w:szCs w:val="28"/>
          <w:lang w:val="kk-KZ"/>
        </w:rPr>
        <w:t>БӘҚ</w:t>
      </w:r>
      <w:r w:rsidRPr="003D6259">
        <w:rPr>
          <w:rFonts w:ascii="Times New Roman" w:hAnsi="Times New Roman"/>
          <w:sz w:val="28"/>
          <w:szCs w:val="28"/>
          <w:lang w:val="kk-KZ"/>
        </w:rPr>
        <w:t xml:space="preserve"> көрсету нәтижесінде қалыптасқан шығындарды өтеуге субсидиялар алуды жалғастырды.</w:t>
      </w:r>
    </w:p>
    <w:p w:rsidR="00CD61B7" w:rsidRPr="003D6259" w:rsidRDefault="001F2BCC" w:rsidP="00CD61B7">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lastRenderedPageBreak/>
        <w:t>18</w:t>
      </w:r>
      <w:r w:rsidR="00166FE1" w:rsidRPr="003D6259">
        <w:rPr>
          <w:rFonts w:ascii="Times New Roman" w:hAnsi="Times New Roman"/>
          <w:sz w:val="28"/>
          <w:szCs w:val="28"/>
          <w:lang w:val="kk-KZ"/>
        </w:rPr>
        <w:t>. «Colvir» ақпараттық жүйесінде</w:t>
      </w:r>
      <w:r w:rsidRPr="003D6259">
        <w:rPr>
          <w:rFonts w:ascii="Times New Roman" w:hAnsi="Times New Roman"/>
          <w:sz w:val="28"/>
          <w:szCs w:val="28"/>
          <w:lang w:val="kk-KZ"/>
        </w:rPr>
        <w:t xml:space="preserve"> «Қазпошта»</w:t>
      </w:r>
      <w:r w:rsidR="00CD61B7" w:rsidRPr="003D6259">
        <w:rPr>
          <w:rFonts w:ascii="Times New Roman" w:hAnsi="Times New Roman"/>
          <w:sz w:val="28"/>
          <w:szCs w:val="28"/>
          <w:lang w:val="kk-KZ"/>
        </w:rPr>
        <w:t xml:space="preserve"> АҚ </w:t>
      </w:r>
      <w:r w:rsidRPr="003D6259">
        <w:rPr>
          <w:rFonts w:ascii="Times New Roman" w:hAnsi="Times New Roman"/>
          <w:sz w:val="28"/>
          <w:szCs w:val="28"/>
          <w:lang w:val="kk-KZ"/>
        </w:rPr>
        <w:t>МББ</w:t>
      </w:r>
      <w:r w:rsidR="00CD61B7" w:rsidRPr="003D6259">
        <w:rPr>
          <w:rFonts w:ascii="Times New Roman" w:hAnsi="Times New Roman"/>
          <w:sz w:val="28"/>
          <w:szCs w:val="28"/>
          <w:lang w:val="kk-KZ"/>
        </w:rPr>
        <w:t xml:space="preserve"> жазылушыларының деректері </w:t>
      </w:r>
      <w:r w:rsidR="00166FE1" w:rsidRPr="003D6259">
        <w:rPr>
          <w:rFonts w:ascii="Times New Roman" w:hAnsi="Times New Roman"/>
          <w:sz w:val="28"/>
          <w:szCs w:val="28"/>
          <w:lang w:val="kk-KZ"/>
        </w:rPr>
        <w:t xml:space="preserve">толық </w:t>
      </w:r>
      <w:r w:rsidR="00CD61B7" w:rsidRPr="003D6259">
        <w:rPr>
          <w:rFonts w:ascii="Times New Roman" w:hAnsi="Times New Roman"/>
          <w:sz w:val="28"/>
          <w:szCs w:val="28"/>
          <w:lang w:val="kk-KZ"/>
        </w:rPr>
        <w:t>көрсетіл</w:t>
      </w:r>
      <w:r w:rsidR="00166FE1" w:rsidRPr="003D6259">
        <w:rPr>
          <w:rFonts w:ascii="Times New Roman" w:hAnsi="Times New Roman"/>
          <w:sz w:val="28"/>
          <w:szCs w:val="28"/>
          <w:lang w:val="kk-KZ"/>
        </w:rPr>
        <w:t>мей</w:t>
      </w:r>
      <w:r w:rsidR="00CD61B7" w:rsidRPr="003D6259">
        <w:rPr>
          <w:rFonts w:ascii="Times New Roman" w:hAnsi="Times New Roman"/>
          <w:sz w:val="28"/>
          <w:szCs w:val="28"/>
          <w:lang w:val="kk-KZ"/>
        </w:rPr>
        <w:t xml:space="preserve">ді, осыған байланысты </w:t>
      </w:r>
      <w:r w:rsidRPr="003D6259">
        <w:rPr>
          <w:rFonts w:ascii="Times New Roman" w:hAnsi="Times New Roman"/>
          <w:sz w:val="28"/>
          <w:szCs w:val="28"/>
          <w:lang w:val="kk-KZ"/>
        </w:rPr>
        <w:t>МББ</w:t>
      </w:r>
      <w:r w:rsidR="00CD61B7" w:rsidRPr="003D6259">
        <w:rPr>
          <w:rFonts w:ascii="Times New Roman" w:hAnsi="Times New Roman"/>
          <w:sz w:val="28"/>
          <w:szCs w:val="28"/>
          <w:lang w:val="kk-KZ"/>
        </w:rPr>
        <w:t xml:space="preserve"> жеткізу қызметтерін көрсету фактілері бойынша есептік деректердің ашықтығы қамтамасыз етілмейді. Сонымен қатар, </w:t>
      </w:r>
      <w:r w:rsidRPr="003D6259">
        <w:rPr>
          <w:rFonts w:ascii="Times New Roman" w:hAnsi="Times New Roman"/>
          <w:sz w:val="28"/>
          <w:szCs w:val="28"/>
          <w:lang w:val="kk-KZ"/>
        </w:rPr>
        <w:t>«аумақтың түрі» бағанында «ауыл»</w:t>
      </w:r>
      <w:r w:rsidR="00CD61B7" w:rsidRPr="003D6259">
        <w:rPr>
          <w:rFonts w:ascii="Times New Roman" w:hAnsi="Times New Roman"/>
          <w:sz w:val="28"/>
          <w:szCs w:val="28"/>
          <w:lang w:val="kk-KZ"/>
        </w:rPr>
        <w:t xml:space="preserve"> деп көрсетіледі, </w:t>
      </w:r>
      <w:r w:rsidR="00166FE1" w:rsidRPr="003D6259">
        <w:rPr>
          <w:rFonts w:ascii="Times New Roman" w:hAnsi="Times New Roman"/>
          <w:sz w:val="28"/>
          <w:szCs w:val="28"/>
          <w:lang w:val="kk-KZ"/>
        </w:rPr>
        <w:t>бірақ жазылушылардың нақты мекен</w:t>
      </w:r>
      <w:r w:rsidR="00CD61B7" w:rsidRPr="003D6259">
        <w:rPr>
          <w:rFonts w:ascii="Times New Roman" w:hAnsi="Times New Roman"/>
          <w:sz w:val="28"/>
          <w:szCs w:val="28"/>
          <w:lang w:val="kk-KZ"/>
        </w:rPr>
        <w:t>жайы қалалық жерде көрсетіледі.</w:t>
      </w:r>
    </w:p>
    <w:p w:rsidR="00CD61B7" w:rsidRPr="003D6259" w:rsidRDefault="00CD61B7" w:rsidP="00CD61B7">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Мемлекеттік аудит қорытындысы бойынша </w:t>
      </w:r>
      <w:r w:rsidRPr="003D6259">
        <w:rPr>
          <w:rFonts w:ascii="Times New Roman" w:hAnsi="Times New Roman"/>
          <w:b/>
          <w:sz w:val="28"/>
          <w:szCs w:val="28"/>
          <w:lang w:val="kk-KZ"/>
        </w:rPr>
        <w:t>163,9</w:t>
      </w:r>
      <w:r w:rsidRPr="003D6259">
        <w:rPr>
          <w:rFonts w:ascii="Times New Roman" w:hAnsi="Times New Roman"/>
          <w:sz w:val="28"/>
          <w:szCs w:val="28"/>
          <w:lang w:val="kk-KZ"/>
        </w:rPr>
        <w:t xml:space="preserve"> млн.</w:t>
      </w:r>
      <w:r w:rsidR="003C0307"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теңге сомасына қаржылық бұзушылықтар, </w:t>
      </w:r>
      <w:r w:rsidRPr="003D6259">
        <w:rPr>
          <w:rFonts w:ascii="Times New Roman" w:hAnsi="Times New Roman"/>
          <w:b/>
          <w:sz w:val="28"/>
          <w:szCs w:val="28"/>
          <w:lang w:val="kk-KZ"/>
        </w:rPr>
        <w:t>678,3</w:t>
      </w:r>
      <w:r w:rsidRPr="003D6259">
        <w:rPr>
          <w:rFonts w:ascii="Times New Roman" w:hAnsi="Times New Roman"/>
          <w:sz w:val="28"/>
          <w:szCs w:val="28"/>
          <w:lang w:val="kk-KZ"/>
        </w:rPr>
        <w:t xml:space="preserve"> млн. теңге сомасына активтерді тиімсіз жоспарлау, </w:t>
      </w:r>
      <w:r w:rsidRPr="003D6259">
        <w:rPr>
          <w:rFonts w:ascii="Times New Roman" w:hAnsi="Times New Roman"/>
          <w:b/>
          <w:sz w:val="28"/>
          <w:szCs w:val="28"/>
          <w:lang w:val="kk-KZ"/>
        </w:rPr>
        <w:t>47,4</w:t>
      </w:r>
      <w:r w:rsidRPr="003D6259">
        <w:rPr>
          <w:rFonts w:ascii="Times New Roman" w:hAnsi="Times New Roman"/>
          <w:sz w:val="28"/>
          <w:szCs w:val="28"/>
          <w:lang w:val="kk-KZ"/>
        </w:rPr>
        <w:t xml:space="preserve"> млн. теңге сомасына активтерді тиімсіз пайдалану, </w:t>
      </w:r>
      <w:r w:rsidRPr="003D6259">
        <w:rPr>
          <w:rFonts w:ascii="Times New Roman" w:hAnsi="Times New Roman"/>
          <w:b/>
          <w:sz w:val="28"/>
          <w:szCs w:val="28"/>
          <w:lang w:val="kk-KZ"/>
        </w:rPr>
        <w:t>6,9</w:t>
      </w:r>
      <w:r w:rsidRPr="003D6259">
        <w:rPr>
          <w:rFonts w:ascii="Times New Roman" w:hAnsi="Times New Roman"/>
          <w:sz w:val="28"/>
          <w:szCs w:val="28"/>
          <w:lang w:val="kk-KZ"/>
        </w:rPr>
        <w:t xml:space="preserve"> млн. теңге сомасына экономикалық шығындар, рәсімдік бұзушылықтардың </w:t>
      </w:r>
      <w:r w:rsidRPr="003D6259">
        <w:rPr>
          <w:rFonts w:ascii="Times New Roman" w:hAnsi="Times New Roman"/>
          <w:b/>
          <w:sz w:val="28"/>
          <w:szCs w:val="28"/>
          <w:lang w:val="kk-KZ"/>
        </w:rPr>
        <w:t>32</w:t>
      </w:r>
      <w:r w:rsidRPr="003D6259">
        <w:rPr>
          <w:rFonts w:ascii="Times New Roman" w:hAnsi="Times New Roman"/>
          <w:sz w:val="28"/>
          <w:szCs w:val="28"/>
          <w:lang w:val="kk-KZ"/>
        </w:rPr>
        <w:t xml:space="preserve"> фактісі және </w:t>
      </w:r>
      <w:r w:rsidRPr="003D6259">
        <w:rPr>
          <w:rFonts w:ascii="Times New Roman" w:hAnsi="Times New Roman"/>
          <w:b/>
          <w:sz w:val="28"/>
          <w:szCs w:val="28"/>
          <w:lang w:val="kk-KZ"/>
        </w:rPr>
        <w:t>2</w:t>
      </w:r>
      <w:r w:rsidRPr="003D6259">
        <w:rPr>
          <w:rFonts w:ascii="Times New Roman" w:hAnsi="Times New Roman"/>
          <w:sz w:val="28"/>
          <w:szCs w:val="28"/>
          <w:lang w:val="kk-KZ"/>
        </w:rPr>
        <w:t xml:space="preserve"> жүйелік кемшіліктер анықталды.</w:t>
      </w:r>
    </w:p>
    <w:p w:rsidR="00CD61B7" w:rsidRPr="003D6259" w:rsidRDefault="00CD61B7" w:rsidP="00CD61B7">
      <w:pPr>
        <w:spacing w:after="0"/>
        <w:ind w:firstLine="709"/>
        <w:jc w:val="both"/>
        <w:rPr>
          <w:rFonts w:ascii="Times New Roman" w:hAnsi="Times New Roman"/>
          <w:b/>
          <w:sz w:val="28"/>
          <w:szCs w:val="28"/>
          <w:lang w:val="kk-KZ"/>
        </w:rPr>
      </w:pPr>
      <w:r w:rsidRPr="003D6259">
        <w:rPr>
          <w:rFonts w:ascii="Times New Roman" w:hAnsi="Times New Roman"/>
          <w:b/>
          <w:sz w:val="28"/>
          <w:szCs w:val="28"/>
          <w:lang w:val="kk-KZ"/>
        </w:rPr>
        <w:t>2.3. Мемлекеттік аудит объектісі қызметінің әлеуметтік-экономикалық дамуға әсерін бағалау:</w:t>
      </w:r>
      <w:r w:rsidR="003C0307" w:rsidRPr="003D6259">
        <w:rPr>
          <w:rFonts w:ascii="Times New Roman" w:hAnsi="Times New Roman"/>
          <w:b/>
          <w:sz w:val="28"/>
          <w:szCs w:val="28"/>
          <w:lang w:val="kk-KZ"/>
        </w:rPr>
        <w:t xml:space="preserve"> </w:t>
      </w:r>
    </w:p>
    <w:p w:rsidR="00CD61B7" w:rsidRPr="003D6259" w:rsidRDefault="00CD61B7" w:rsidP="003C0307">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Қазіргі уақытта </w:t>
      </w:r>
      <w:r w:rsidR="00860DDC" w:rsidRPr="003D6259">
        <w:rPr>
          <w:rFonts w:ascii="Times New Roman" w:hAnsi="Times New Roman"/>
          <w:sz w:val="28"/>
          <w:szCs w:val="28"/>
          <w:lang w:val="kk-KZ"/>
        </w:rPr>
        <w:t>заманауи</w:t>
      </w:r>
      <w:r w:rsidRPr="003D6259">
        <w:rPr>
          <w:rFonts w:ascii="Times New Roman" w:hAnsi="Times New Roman"/>
          <w:sz w:val="28"/>
          <w:szCs w:val="28"/>
          <w:lang w:val="kk-KZ"/>
        </w:rPr>
        <w:t xml:space="preserve"> пошта байланысы ел экономикасының дамуына айтарлықтай әсер етеді және ауылдық жерлерде неғұрлым сұранысқа ие әлеуметтік маңызы бар қызметтерді көрсету бөлігінде экономикалық және әлеуметтік </w:t>
      </w:r>
      <w:r w:rsidR="001F2BCC" w:rsidRPr="003D6259">
        <w:rPr>
          <w:rFonts w:ascii="Times New Roman" w:hAnsi="Times New Roman"/>
          <w:sz w:val="28"/>
          <w:szCs w:val="28"/>
          <w:lang w:val="kk-KZ"/>
        </w:rPr>
        <w:t xml:space="preserve">жүктемені көтереді. Осылайша, «Казпошта» </w:t>
      </w:r>
      <w:r w:rsidRPr="003D6259">
        <w:rPr>
          <w:rFonts w:ascii="Times New Roman" w:hAnsi="Times New Roman"/>
          <w:sz w:val="28"/>
          <w:szCs w:val="28"/>
          <w:lang w:val="kk-KZ"/>
        </w:rPr>
        <w:t>АҚ зейнетақылар мен жәрдемақыларды үйге жеткізуді жүзеге асырады, сондай-ақ</w:t>
      </w:r>
      <w:r w:rsidR="001F2BCC" w:rsidRPr="003D6259">
        <w:rPr>
          <w:rFonts w:ascii="Times New Roman" w:hAnsi="Times New Roman"/>
          <w:sz w:val="28"/>
          <w:szCs w:val="28"/>
          <w:lang w:val="kk-KZ"/>
        </w:rPr>
        <w:t xml:space="preserve"> «</w:t>
      </w:r>
      <w:r w:rsidRPr="003D6259">
        <w:rPr>
          <w:rFonts w:ascii="Times New Roman" w:hAnsi="Times New Roman"/>
          <w:sz w:val="28"/>
          <w:szCs w:val="28"/>
          <w:lang w:val="kk-KZ"/>
        </w:rPr>
        <w:t>Қазпошта</w:t>
      </w:r>
      <w:r w:rsidR="001F2BCC" w:rsidRPr="003D6259">
        <w:rPr>
          <w:rFonts w:ascii="Times New Roman" w:hAnsi="Times New Roman"/>
          <w:sz w:val="28"/>
          <w:szCs w:val="28"/>
          <w:lang w:val="kk-KZ"/>
        </w:rPr>
        <w:t>»</w:t>
      </w:r>
      <w:r w:rsidRPr="003D6259">
        <w:rPr>
          <w:rFonts w:ascii="Times New Roman" w:hAnsi="Times New Roman"/>
          <w:sz w:val="28"/>
          <w:szCs w:val="28"/>
          <w:lang w:val="kk-KZ"/>
        </w:rPr>
        <w:t xml:space="preserve"> АҚ-ға зейнетақылар мен жәрдемақыларға арналған 565 мыңнан астам белсенді банктік карталар</w:t>
      </w:r>
      <w:r w:rsidR="00860DDC" w:rsidRPr="003D6259">
        <w:rPr>
          <w:rFonts w:ascii="Times New Roman" w:hAnsi="Times New Roman"/>
          <w:sz w:val="28"/>
          <w:szCs w:val="28"/>
          <w:lang w:val="kk-KZ"/>
        </w:rPr>
        <w:t>ға</w:t>
      </w:r>
      <w:r w:rsidRPr="003D6259">
        <w:rPr>
          <w:rFonts w:ascii="Times New Roman" w:hAnsi="Times New Roman"/>
          <w:sz w:val="28"/>
          <w:szCs w:val="28"/>
          <w:lang w:val="kk-KZ"/>
        </w:rPr>
        <w:t xml:space="preserve"> қызмет көрсетеді </w:t>
      </w:r>
      <w:r w:rsidRPr="003D6259">
        <w:rPr>
          <w:rFonts w:ascii="Times New Roman" w:hAnsi="Times New Roman"/>
          <w:i/>
          <w:sz w:val="24"/>
          <w:szCs w:val="24"/>
          <w:lang w:val="kk-KZ"/>
        </w:rPr>
        <w:t>(2021 жылғы 1 шілдедегі жағдай бойынша).</w:t>
      </w:r>
      <w:r w:rsidR="004E4D10" w:rsidRPr="003D6259">
        <w:rPr>
          <w:lang w:val="kk-KZ"/>
        </w:rPr>
        <w:t xml:space="preserve"> </w:t>
      </w:r>
      <w:r w:rsidR="004E4D10" w:rsidRPr="003D6259">
        <w:rPr>
          <w:rFonts w:ascii="Times New Roman" w:hAnsi="Times New Roman"/>
          <w:sz w:val="28"/>
          <w:szCs w:val="28"/>
          <w:lang w:val="kk-KZ"/>
        </w:rPr>
        <w:t xml:space="preserve">Бұл ретте, ауылдық жерлерде 485 мыңнан астам тұрғын зейнетақы мен жәрдемақыны </w:t>
      </w:r>
      <w:r w:rsidR="00860DDC" w:rsidRPr="003D6259">
        <w:rPr>
          <w:rFonts w:ascii="Times New Roman" w:hAnsi="Times New Roman"/>
          <w:sz w:val="28"/>
          <w:szCs w:val="28"/>
          <w:lang w:val="kk-KZ"/>
        </w:rPr>
        <w:t>«</w:t>
      </w:r>
      <w:r w:rsidR="004E4D10" w:rsidRPr="003D6259">
        <w:rPr>
          <w:rFonts w:ascii="Times New Roman" w:hAnsi="Times New Roman"/>
          <w:sz w:val="28"/>
          <w:szCs w:val="28"/>
          <w:lang w:val="kk-KZ"/>
        </w:rPr>
        <w:t>Қазпошта</w:t>
      </w:r>
      <w:r w:rsidR="00860DDC" w:rsidRPr="003D6259">
        <w:rPr>
          <w:rFonts w:ascii="Times New Roman" w:hAnsi="Times New Roman"/>
          <w:sz w:val="28"/>
          <w:szCs w:val="28"/>
          <w:lang w:val="kk-KZ"/>
        </w:rPr>
        <w:t>»</w:t>
      </w:r>
      <w:r w:rsidR="004E4D10" w:rsidRPr="003D6259">
        <w:rPr>
          <w:rFonts w:ascii="Times New Roman" w:hAnsi="Times New Roman"/>
          <w:sz w:val="28"/>
          <w:szCs w:val="28"/>
          <w:lang w:val="kk-KZ"/>
        </w:rPr>
        <w:t xml:space="preserve"> АҚ </w:t>
      </w:r>
      <w:r w:rsidR="004E4D10" w:rsidRPr="003D6259">
        <w:rPr>
          <w:rFonts w:ascii="Times New Roman" w:hAnsi="Times New Roman"/>
          <w:i/>
          <w:sz w:val="24"/>
          <w:szCs w:val="28"/>
          <w:lang w:val="kk-KZ"/>
        </w:rPr>
        <w:t xml:space="preserve">(карталарға және үйге жеткізу) </w:t>
      </w:r>
      <w:r w:rsidR="004E4D10" w:rsidRPr="003D6259">
        <w:rPr>
          <w:rFonts w:ascii="Times New Roman" w:hAnsi="Times New Roman"/>
          <w:sz w:val="28"/>
          <w:szCs w:val="28"/>
          <w:lang w:val="kk-KZ"/>
        </w:rPr>
        <w:t>арқылы алады.</w:t>
      </w:r>
    </w:p>
    <w:p w:rsidR="00CD61B7" w:rsidRPr="003D6259" w:rsidRDefault="00CD61B7" w:rsidP="004E4D10">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Пошта желісі бизнес пен халық үшін электрондық сауданы, көліктік-логистикалық сервисті, қаржылық қызметтерді ілгерілетудің тиімді құралы болып табылады. «Қазпошта» АҚ-ның иелігінде Қазақстанның барлық аумағын қамтитын елдегі ең ауқымды филиалдық желі бар. «Қазпошта»</w:t>
      </w:r>
      <w:r w:rsidR="00726063" w:rsidRPr="003D6259">
        <w:rPr>
          <w:rFonts w:ascii="Times New Roman" w:hAnsi="Times New Roman"/>
          <w:sz w:val="28"/>
          <w:szCs w:val="28"/>
          <w:lang w:val="kk-KZ"/>
        </w:rPr>
        <w:t xml:space="preserve"> АҚ-ның б</w:t>
      </w:r>
      <w:r w:rsidRPr="003D6259">
        <w:rPr>
          <w:rFonts w:ascii="Times New Roman" w:hAnsi="Times New Roman"/>
          <w:sz w:val="28"/>
          <w:szCs w:val="28"/>
          <w:lang w:val="kk-KZ"/>
        </w:rPr>
        <w:t xml:space="preserve">онд қоймаларын, фулфилмент орталықтарын, </w:t>
      </w:r>
      <w:r w:rsidR="00726063" w:rsidRPr="003D6259">
        <w:rPr>
          <w:rFonts w:ascii="Times New Roman" w:hAnsi="Times New Roman"/>
          <w:sz w:val="28"/>
          <w:szCs w:val="28"/>
          <w:lang w:val="kk-KZ"/>
        </w:rPr>
        <w:t>жіберілімдер</w:t>
      </w:r>
      <w:r w:rsidRPr="003D6259">
        <w:rPr>
          <w:rFonts w:ascii="Times New Roman" w:hAnsi="Times New Roman"/>
          <w:sz w:val="28"/>
          <w:szCs w:val="28"/>
          <w:lang w:val="kk-KZ"/>
        </w:rPr>
        <w:t xml:space="preserve"> супермаркеттерін, почтаматтарды құруы бизнес пен халық үшін почта қызметтерінің логистикасын оңайлатады және жеделдетеді.</w:t>
      </w:r>
    </w:p>
    <w:p w:rsidR="00CD61B7" w:rsidRPr="003D6259" w:rsidRDefault="00CD61B7" w:rsidP="00497CB1">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«Қазпошта» АҚ-ның ауылдық жерлерде қарапайым хаттарды, бандерольдерді және мерзімді баспа басылымдарын жеткізумен байланысты субсидияланатын пошта байланысының әмбебап қызметтерін көрсетудегі маңызды рөлін жеке атап өту қажет.</w:t>
      </w:r>
    </w:p>
    <w:p w:rsidR="00CD61B7" w:rsidRPr="003D6259" w:rsidRDefault="00CD61B7" w:rsidP="00CD61B7">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Осылайша, «Қазпошта» АҚ Қазақстан Республикасының барлық аумағында жалпыға бірдей қолжетімді қызметтер көрсете отырып, экономикалық және әлеуметтік тұрақтылықты қамтамасыз етуге қатысады.</w:t>
      </w:r>
    </w:p>
    <w:p w:rsidR="003E535C" w:rsidRPr="003D6259" w:rsidRDefault="003E535C" w:rsidP="003E535C">
      <w:pPr>
        <w:spacing w:after="0"/>
        <w:ind w:firstLine="709"/>
        <w:jc w:val="both"/>
        <w:rPr>
          <w:rFonts w:ascii="Times New Roman" w:hAnsi="Times New Roman"/>
          <w:b/>
          <w:sz w:val="28"/>
          <w:szCs w:val="28"/>
          <w:lang w:val="kk-KZ"/>
        </w:rPr>
      </w:pPr>
      <w:r w:rsidRPr="003D6259">
        <w:rPr>
          <w:rFonts w:ascii="Times New Roman" w:hAnsi="Times New Roman"/>
          <w:b/>
          <w:sz w:val="28"/>
          <w:szCs w:val="28"/>
          <w:lang w:val="kk-KZ"/>
        </w:rPr>
        <w:t>III. Қорытынды бөлі</w:t>
      </w:r>
      <w:r w:rsidR="00726063" w:rsidRPr="003D6259">
        <w:rPr>
          <w:rFonts w:ascii="Times New Roman" w:hAnsi="Times New Roman"/>
          <w:b/>
          <w:sz w:val="28"/>
          <w:szCs w:val="28"/>
          <w:lang w:val="kk-KZ"/>
        </w:rPr>
        <w:t>к</w:t>
      </w:r>
      <w:r w:rsidRPr="003D6259">
        <w:rPr>
          <w:rFonts w:ascii="Times New Roman" w:hAnsi="Times New Roman"/>
          <w:b/>
          <w:sz w:val="28"/>
          <w:szCs w:val="28"/>
          <w:lang w:val="kk-KZ"/>
        </w:rPr>
        <w:t>.</w:t>
      </w:r>
    </w:p>
    <w:p w:rsidR="003E535C" w:rsidRPr="003D6259" w:rsidRDefault="003E535C" w:rsidP="003E535C">
      <w:pPr>
        <w:spacing w:after="0"/>
        <w:ind w:firstLine="709"/>
        <w:jc w:val="both"/>
        <w:rPr>
          <w:rFonts w:ascii="Times New Roman" w:hAnsi="Times New Roman"/>
          <w:i/>
          <w:sz w:val="24"/>
          <w:szCs w:val="28"/>
          <w:lang w:val="kk-KZ"/>
        </w:rPr>
      </w:pPr>
      <w:r w:rsidRPr="003D6259">
        <w:rPr>
          <w:rFonts w:ascii="Times New Roman" w:hAnsi="Times New Roman"/>
          <w:b/>
          <w:sz w:val="28"/>
          <w:szCs w:val="28"/>
          <w:lang w:val="kk-KZ"/>
        </w:rPr>
        <w:t>3.1. Мемлекеттік аудит барысында қабылданған шаралар</w:t>
      </w:r>
      <w:r w:rsidRPr="003D6259">
        <w:rPr>
          <w:rFonts w:ascii="Times New Roman" w:hAnsi="Times New Roman"/>
          <w:sz w:val="28"/>
          <w:szCs w:val="28"/>
          <w:lang w:val="kk-KZ"/>
        </w:rPr>
        <w:t xml:space="preserve"> </w:t>
      </w:r>
      <w:r w:rsidRPr="003D6259">
        <w:rPr>
          <w:rFonts w:ascii="Times New Roman" w:hAnsi="Times New Roman"/>
          <w:i/>
          <w:sz w:val="24"/>
          <w:szCs w:val="28"/>
          <w:lang w:val="kk-KZ"/>
        </w:rPr>
        <w:t>(қабылданған шаралар бойынша ақпарат – №3 қосымша, әкімшілік материалдар бойынша ақпарат – №4 қосымша).</w:t>
      </w:r>
    </w:p>
    <w:p w:rsidR="003E535C" w:rsidRPr="003D6259" w:rsidRDefault="003E535C" w:rsidP="003E535C">
      <w:pPr>
        <w:spacing w:after="0"/>
        <w:ind w:firstLine="709"/>
        <w:jc w:val="both"/>
        <w:rPr>
          <w:rFonts w:ascii="Times New Roman" w:hAnsi="Times New Roman"/>
          <w:b/>
          <w:sz w:val="28"/>
          <w:szCs w:val="28"/>
          <w:lang w:val="kk-KZ"/>
        </w:rPr>
      </w:pPr>
      <w:r w:rsidRPr="003D6259">
        <w:rPr>
          <w:rFonts w:ascii="Times New Roman" w:hAnsi="Times New Roman"/>
          <w:b/>
          <w:sz w:val="28"/>
          <w:szCs w:val="28"/>
          <w:lang w:val="kk-KZ"/>
        </w:rPr>
        <w:lastRenderedPageBreak/>
        <w:t xml:space="preserve">3.2. Мемлекеттік аудит нәтижелері бойынша </w:t>
      </w:r>
      <w:r w:rsidR="00726063" w:rsidRPr="003D6259">
        <w:rPr>
          <w:rFonts w:ascii="Times New Roman" w:hAnsi="Times New Roman"/>
          <w:b/>
          <w:sz w:val="28"/>
          <w:szCs w:val="28"/>
          <w:lang w:val="kk-KZ"/>
        </w:rPr>
        <w:t>тұжырымдар</w:t>
      </w:r>
      <w:r w:rsidRPr="003D6259">
        <w:rPr>
          <w:rFonts w:ascii="Times New Roman" w:hAnsi="Times New Roman"/>
          <w:b/>
          <w:sz w:val="28"/>
          <w:szCs w:val="28"/>
          <w:lang w:val="kk-KZ"/>
        </w:rPr>
        <w:t>.</w:t>
      </w:r>
    </w:p>
    <w:p w:rsidR="003E535C" w:rsidRPr="003D6259" w:rsidRDefault="003E535C" w:rsidP="003E535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 Акциялардың бақылау пакетін инвесторларға сатқан</w:t>
      </w:r>
      <w:r w:rsidR="00E96ED2" w:rsidRPr="003D6259">
        <w:rPr>
          <w:rFonts w:ascii="Times New Roman" w:hAnsi="Times New Roman"/>
          <w:sz w:val="28"/>
          <w:szCs w:val="28"/>
          <w:lang w:val="kk-KZ"/>
        </w:rPr>
        <w:t xml:space="preserve"> жағдайда, ауылдық жерлерде з</w:t>
      </w:r>
      <w:r w:rsidRPr="003D6259">
        <w:rPr>
          <w:rFonts w:ascii="Times New Roman" w:hAnsi="Times New Roman"/>
          <w:sz w:val="28"/>
          <w:szCs w:val="28"/>
          <w:lang w:val="kk-KZ"/>
        </w:rPr>
        <w:t>ейнетақы төлеу және пошта жөнелтілімдерін жеткізу бойынша әлеуметтік маңызы бар функцияны орындайтын «Қазпошта» АҚ рентабельді емес бөлімшелерін</w:t>
      </w:r>
      <w:r w:rsidR="0056311E" w:rsidRPr="003D6259">
        <w:rPr>
          <w:rFonts w:ascii="Times New Roman" w:hAnsi="Times New Roman"/>
          <w:sz w:val="28"/>
          <w:szCs w:val="28"/>
          <w:lang w:val="kk-KZ"/>
        </w:rPr>
        <w:t>ің</w:t>
      </w:r>
      <w:r w:rsidRPr="003D6259">
        <w:rPr>
          <w:rFonts w:ascii="Times New Roman" w:hAnsi="Times New Roman"/>
          <w:sz w:val="28"/>
          <w:szCs w:val="28"/>
          <w:lang w:val="kk-KZ"/>
        </w:rPr>
        <w:t xml:space="preserve"> жаб</w:t>
      </w:r>
      <w:r w:rsidR="0056311E" w:rsidRPr="003D6259">
        <w:rPr>
          <w:rFonts w:ascii="Times New Roman" w:hAnsi="Times New Roman"/>
          <w:sz w:val="28"/>
          <w:szCs w:val="28"/>
          <w:lang w:val="kk-KZ"/>
        </w:rPr>
        <w:t>ыл</w:t>
      </w:r>
      <w:r w:rsidRPr="003D6259">
        <w:rPr>
          <w:rFonts w:ascii="Times New Roman" w:hAnsi="Times New Roman"/>
          <w:sz w:val="28"/>
          <w:szCs w:val="28"/>
          <w:lang w:val="kk-KZ"/>
        </w:rPr>
        <w:t>у тәуекелі бар.</w:t>
      </w:r>
    </w:p>
    <w:p w:rsidR="003E535C" w:rsidRPr="003D6259" w:rsidRDefault="0056311E" w:rsidP="003E535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Сондай-ақ, м</w:t>
      </w:r>
      <w:r w:rsidR="003E535C" w:rsidRPr="003D6259">
        <w:rPr>
          <w:rFonts w:ascii="Times New Roman" w:hAnsi="Times New Roman"/>
          <w:sz w:val="28"/>
          <w:szCs w:val="28"/>
          <w:lang w:val="kk-KZ"/>
        </w:rPr>
        <w:t>емлекеттік құпияларды құрайтын мәліметтерді қорғауды қамтамасыз ету бойынша ерекше жарғылық міндеттерді орындайтын «Қазпошта» АҚ филиалы ретінде Республикалық арнайы байланыс қызметінің одан әрі жұмыс істеу мәселесі туындайды.</w:t>
      </w:r>
    </w:p>
    <w:p w:rsidR="003E535C" w:rsidRPr="003D6259" w:rsidRDefault="003E535C" w:rsidP="003E535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 «Қазпошта» АҚ-ның 2027 жылға дейінгі даму стратегиясын іске асыру жөніндегі Жол картасының іс-шаралары орындалмаған, 2018 жылы 18 іс-шараның 9-ы немесе 50%-ы орындалмаған, 2019 жылы </w:t>
      </w:r>
      <w:r w:rsidR="00017D62" w:rsidRPr="003D6259">
        <w:rPr>
          <w:rFonts w:ascii="Times New Roman" w:hAnsi="Times New Roman"/>
          <w:sz w:val="28"/>
          <w:szCs w:val="28"/>
          <w:lang w:val="kk-KZ"/>
        </w:rPr>
        <w:t>17 іс-шараның 10-ы немесе 58%-</w:t>
      </w:r>
      <w:r w:rsidRPr="003D6259">
        <w:rPr>
          <w:rFonts w:ascii="Times New Roman" w:hAnsi="Times New Roman"/>
          <w:sz w:val="28"/>
          <w:szCs w:val="28"/>
          <w:lang w:val="kk-KZ"/>
        </w:rPr>
        <w:t>ы орындалмаған, 2020 жылы 89 іс-шараның 36-сы немесе 40,4%-ы орындалмаған.</w:t>
      </w:r>
      <w:r w:rsidR="00017D62" w:rsidRPr="003D6259">
        <w:rPr>
          <w:rFonts w:ascii="Times New Roman" w:hAnsi="Times New Roman"/>
          <w:sz w:val="28"/>
          <w:szCs w:val="28"/>
          <w:lang w:val="kk-KZ"/>
        </w:rPr>
        <w:t xml:space="preserve">  </w:t>
      </w:r>
    </w:p>
    <w:p w:rsidR="003E535C" w:rsidRPr="003D6259" w:rsidRDefault="003E535C" w:rsidP="003E535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3. «Қазпошта» АҚ жыл сайын Дүниежүзілік пошта одағының рейтингінде 3 позицияға </w:t>
      </w:r>
      <w:r w:rsidR="00940753" w:rsidRPr="003D6259">
        <w:rPr>
          <w:rFonts w:ascii="Times New Roman" w:hAnsi="Times New Roman"/>
          <w:sz w:val="28"/>
          <w:szCs w:val="28"/>
          <w:lang w:val="kk-KZ"/>
        </w:rPr>
        <w:t>төмендеп келеді, 2017 жылы – 46-</w:t>
      </w:r>
      <w:r w:rsidRPr="003D6259">
        <w:rPr>
          <w:rFonts w:ascii="Times New Roman" w:hAnsi="Times New Roman"/>
          <w:sz w:val="28"/>
          <w:szCs w:val="28"/>
          <w:lang w:val="kk-KZ"/>
        </w:rPr>
        <w:t xml:space="preserve">орын, </w:t>
      </w:r>
      <w:r w:rsidR="00940753" w:rsidRPr="003D6259">
        <w:rPr>
          <w:rFonts w:ascii="Times New Roman" w:hAnsi="Times New Roman"/>
          <w:sz w:val="28"/>
          <w:szCs w:val="28"/>
          <w:lang w:val="kk-KZ"/>
        </w:rPr>
        <w:t>2018 жылы – 49-</w:t>
      </w:r>
      <w:r w:rsidRPr="003D6259">
        <w:rPr>
          <w:rFonts w:ascii="Times New Roman" w:hAnsi="Times New Roman"/>
          <w:sz w:val="28"/>
          <w:szCs w:val="28"/>
          <w:lang w:val="kk-KZ"/>
        </w:rPr>
        <w:t xml:space="preserve">орын, 2019 жылы </w:t>
      </w:r>
      <w:r w:rsidR="00940753" w:rsidRPr="003D6259">
        <w:rPr>
          <w:rFonts w:ascii="Times New Roman" w:hAnsi="Times New Roman"/>
          <w:sz w:val="28"/>
          <w:szCs w:val="28"/>
          <w:lang w:val="kk-KZ"/>
        </w:rPr>
        <w:t>–</w:t>
      </w:r>
      <w:r w:rsidRPr="003D6259">
        <w:rPr>
          <w:rFonts w:ascii="Times New Roman" w:hAnsi="Times New Roman"/>
          <w:sz w:val="28"/>
          <w:szCs w:val="28"/>
          <w:lang w:val="kk-KZ"/>
        </w:rPr>
        <w:t xml:space="preserve"> </w:t>
      </w:r>
      <w:r w:rsidR="00940753" w:rsidRPr="003D6259">
        <w:rPr>
          <w:rFonts w:ascii="Times New Roman" w:hAnsi="Times New Roman"/>
          <w:sz w:val="28"/>
          <w:szCs w:val="28"/>
          <w:lang w:val="kk-KZ"/>
        </w:rPr>
        <w:t>52-</w:t>
      </w:r>
      <w:r w:rsidRPr="003D6259">
        <w:rPr>
          <w:rFonts w:ascii="Times New Roman" w:hAnsi="Times New Roman"/>
          <w:sz w:val="28"/>
          <w:szCs w:val="28"/>
          <w:lang w:val="kk-KZ"/>
        </w:rPr>
        <w:t>орын алды, осылайша «Дүниежүзілік пошта одағының нұсқасы бойынша 20 жетекші пошта компанияларының қатарына кіру» деген амбицияға қол жеткізбеу тәуекелі туындайды.</w:t>
      </w:r>
    </w:p>
    <w:p w:rsidR="003E535C" w:rsidRPr="003D6259" w:rsidRDefault="003E535C" w:rsidP="003E535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4. «Қазпошта» АҚ 2018 жылы стратегиялық Қ</w:t>
      </w:r>
      <w:r w:rsidR="007B04C3" w:rsidRPr="003D6259">
        <w:rPr>
          <w:rFonts w:ascii="Times New Roman" w:hAnsi="Times New Roman"/>
          <w:sz w:val="28"/>
          <w:szCs w:val="28"/>
          <w:lang w:val="kk-KZ"/>
        </w:rPr>
        <w:t>Т</w:t>
      </w:r>
      <w:r w:rsidRPr="003D6259">
        <w:rPr>
          <w:rFonts w:ascii="Times New Roman" w:hAnsi="Times New Roman"/>
          <w:sz w:val="28"/>
          <w:szCs w:val="28"/>
          <w:lang w:val="kk-KZ"/>
        </w:rPr>
        <w:t>К орындауға қол жеткізбегені анықталды – 7 көрсеткіштің 5</w:t>
      </w:r>
      <w:r w:rsidR="007B04C3" w:rsidRPr="003D6259">
        <w:rPr>
          <w:rFonts w:ascii="Times New Roman" w:hAnsi="Times New Roman"/>
          <w:sz w:val="28"/>
          <w:szCs w:val="28"/>
          <w:lang w:val="kk-KZ"/>
        </w:rPr>
        <w:t>-</w:t>
      </w:r>
      <w:r w:rsidRPr="003D6259">
        <w:rPr>
          <w:rFonts w:ascii="Times New Roman" w:hAnsi="Times New Roman"/>
          <w:sz w:val="28"/>
          <w:szCs w:val="28"/>
          <w:lang w:val="kk-KZ"/>
        </w:rPr>
        <w:t>іне немесе 71,4%</w:t>
      </w:r>
      <w:r w:rsidR="007B04C3" w:rsidRPr="003D6259">
        <w:rPr>
          <w:rFonts w:ascii="Times New Roman" w:hAnsi="Times New Roman"/>
          <w:sz w:val="28"/>
          <w:szCs w:val="28"/>
          <w:lang w:val="kk-KZ"/>
        </w:rPr>
        <w:t>-</w:t>
      </w:r>
      <w:r w:rsidRPr="003D6259">
        <w:rPr>
          <w:rFonts w:ascii="Times New Roman" w:hAnsi="Times New Roman"/>
          <w:sz w:val="28"/>
          <w:szCs w:val="28"/>
          <w:lang w:val="kk-KZ"/>
        </w:rPr>
        <w:t>ына қол жеткізілді; 2019 жылы</w:t>
      </w:r>
      <w:r w:rsidR="007B04C3" w:rsidRPr="003D6259">
        <w:rPr>
          <w:rFonts w:ascii="Times New Roman" w:hAnsi="Times New Roman"/>
          <w:sz w:val="28"/>
          <w:szCs w:val="28"/>
          <w:lang w:val="kk-KZ"/>
        </w:rPr>
        <w:t xml:space="preserve"> – </w:t>
      </w:r>
      <w:r w:rsidRPr="003D6259">
        <w:rPr>
          <w:rFonts w:ascii="Times New Roman" w:hAnsi="Times New Roman"/>
          <w:sz w:val="28"/>
          <w:szCs w:val="28"/>
          <w:lang w:val="kk-KZ"/>
        </w:rPr>
        <w:t>7 көрсеткіштің 2-іне немесе 28,5%-ына қол жеткізілді; 2020 жылы</w:t>
      </w:r>
      <w:r w:rsidR="007B04C3" w:rsidRPr="003D6259">
        <w:rPr>
          <w:rFonts w:ascii="Times New Roman" w:hAnsi="Times New Roman"/>
          <w:sz w:val="28"/>
          <w:szCs w:val="28"/>
          <w:lang w:val="kk-KZ"/>
        </w:rPr>
        <w:t xml:space="preserve"> – </w:t>
      </w:r>
      <w:r w:rsidRPr="003D6259">
        <w:rPr>
          <w:rFonts w:ascii="Times New Roman" w:hAnsi="Times New Roman"/>
          <w:sz w:val="28"/>
          <w:szCs w:val="28"/>
          <w:lang w:val="kk-KZ"/>
        </w:rPr>
        <w:t>7 көрсеткіштің 1-іне немесе 14,2%-ына қол жеткізілді.</w:t>
      </w:r>
      <w:r w:rsidR="006945BC" w:rsidRPr="003D6259">
        <w:rPr>
          <w:rFonts w:ascii="Times New Roman" w:hAnsi="Times New Roman"/>
          <w:sz w:val="28"/>
          <w:szCs w:val="28"/>
          <w:lang w:val="kk-KZ"/>
        </w:rPr>
        <w:t xml:space="preserve"> </w:t>
      </w:r>
    </w:p>
    <w:p w:rsidR="003E535C" w:rsidRPr="003D6259" w:rsidRDefault="003E535C" w:rsidP="003E535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5. Комитет </w:t>
      </w:r>
      <w:r w:rsidR="006945BC" w:rsidRPr="003D6259">
        <w:rPr>
          <w:rFonts w:ascii="Times New Roman" w:hAnsi="Times New Roman"/>
          <w:sz w:val="28"/>
          <w:szCs w:val="28"/>
          <w:lang w:val="kk-KZ"/>
        </w:rPr>
        <w:t xml:space="preserve">байланыстың әмбебап қызметтерін көрсетуге арналған шығындарды жабу бойынша субсидиялар көлемінің негізділігін бақылау бөлігінде өзінің </w:t>
      </w:r>
      <w:r w:rsidRPr="003D6259">
        <w:rPr>
          <w:rFonts w:ascii="Times New Roman" w:hAnsi="Times New Roman"/>
          <w:sz w:val="28"/>
          <w:szCs w:val="28"/>
          <w:lang w:val="kk-KZ"/>
        </w:rPr>
        <w:t xml:space="preserve">алдына </w:t>
      </w:r>
      <w:r w:rsidR="006945BC" w:rsidRPr="003D6259">
        <w:rPr>
          <w:rFonts w:ascii="Times New Roman" w:hAnsi="Times New Roman"/>
          <w:sz w:val="28"/>
          <w:szCs w:val="28"/>
          <w:lang w:val="kk-KZ"/>
        </w:rPr>
        <w:t xml:space="preserve">қойылған </w:t>
      </w:r>
      <w:r w:rsidRPr="003D6259">
        <w:rPr>
          <w:rFonts w:ascii="Times New Roman" w:hAnsi="Times New Roman"/>
          <w:sz w:val="28"/>
          <w:szCs w:val="28"/>
          <w:lang w:val="kk-KZ"/>
        </w:rPr>
        <w:t>Қазақстан Республикасының аумағында пошта саласындағы қызметті мемлекеттік бақылау және реттеу міндеттер</w:t>
      </w:r>
      <w:r w:rsidR="006945BC" w:rsidRPr="003D6259">
        <w:rPr>
          <w:rFonts w:ascii="Times New Roman" w:hAnsi="Times New Roman"/>
          <w:sz w:val="28"/>
          <w:szCs w:val="28"/>
          <w:lang w:val="kk-KZ"/>
        </w:rPr>
        <w:t>ін</w:t>
      </w:r>
      <w:r w:rsidRPr="003D6259">
        <w:rPr>
          <w:rFonts w:ascii="Times New Roman" w:hAnsi="Times New Roman"/>
          <w:sz w:val="28"/>
          <w:szCs w:val="28"/>
          <w:lang w:val="kk-KZ"/>
        </w:rPr>
        <w:t xml:space="preserve"> тиісті түрде іске асырмай</w:t>
      </w:r>
      <w:r w:rsidR="002F2E1C" w:rsidRPr="003D6259">
        <w:rPr>
          <w:rFonts w:ascii="Times New Roman" w:hAnsi="Times New Roman"/>
          <w:sz w:val="28"/>
          <w:szCs w:val="28"/>
          <w:lang w:val="kk-KZ"/>
        </w:rPr>
        <w:t xml:space="preserve"> отыр</w:t>
      </w:r>
      <w:r w:rsidRPr="003D6259">
        <w:rPr>
          <w:rFonts w:ascii="Times New Roman" w:hAnsi="Times New Roman"/>
          <w:sz w:val="28"/>
          <w:szCs w:val="28"/>
          <w:lang w:val="kk-KZ"/>
        </w:rPr>
        <w:t>. Өз тарапынан, ЦДИАӨМ бюджеттік бағдарлама әкімшісі ретінде 7114,3 млн.</w:t>
      </w:r>
      <w:r w:rsidR="00AE10FC" w:rsidRPr="003D6259">
        <w:rPr>
          <w:rFonts w:ascii="Times New Roman" w:hAnsi="Times New Roman"/>
          <w:sz w:val="28"/>
          <w:szCs w:val="28"/>
          <w:lang w:val="kk-KZ"/>
        </w:rPr>
        <w:t xml:space="preserve"> </w:t>
      </w:r>
      <w:r w:rsidRPr="003D6259">
        <w:rPr>
          <w:rFonts w:ascii="Times New Roman" w:hAnsi="Times New Roman"/>
          <w:sz w:val="28"/>
          <w:szCs w:val="28"/>
          <w:lang w:val="kk-KZ"/>
        </w:rPr>
        <w:t>теңгеге субсидиялар төлеуге арналған бюджеттік өтінімде қамтылған ақпарат пен есеп-қисаптардың негізділігі</w:t>
      </w:r>
      <w:r w:rsidR="006945BC" w:rsidRPr="003D6259">
        <w:rPr>
          <w:rFonts w:ascii="Times New Roman" w:hAnsi="Times New Roman"/>
          <w:sz w:val="28"/>
          <w:szCs w:val="28"/>
          <w:lang w:val="kk-KZ"/>
        </w:rPr>
        <w:t>н</w:t>
      </w:r>
      <w:r w:rsidRPr="003D6259">
        <w:rPr>
          <w:rFonts w:ascii="Times New Roman" w:hAnsi="Times New Roman"/>
          <w:sz w:val="28"/>
          <w:szCs w:val="28"/>
          <w:lang w:val="kk-KZ"/>
        </w:rPr>
        <w:t>, толықтығы</w:t>
      </w:r>
      <w:r w:rsidR="006945BC" w:rsidRPr="003D6259">
        <w:rPr>
          <w:rFonts w:ascii="Times New Roman" w:hAnsi="Times New Roman"/>
          <w:sz w:val="28"/>
          <w:szCs w:val="28"/>
          <w:lang w:val="kk-KZ"/>
        </w:rPr>
        <w:t>н</w:t>
      </w:r>
      <w:r w:rsidRPr="003D6259">
        <w:rPr>
          <w:rFonts w:ascii="Times New Roman" w:hAnsi="Times New Roman"/>
          <w:sz w:val="28"/>
          <w:szCs w:val="28"/>
          <w:lang w:val="kk-KZ"/>
        </w:rPr>
        <w:t xml:space="preserve"> және анықтығы</w:t>
      </w:r>
      <w:r w:rsidR="006945BC" w:rsidRPr="003D6259">
        <w:rPr>
          <w:rFonts w:ascii="Times New Roman" w:hAnsi="Times New Roman"/>
          <w:sz w:val="28"/>
          <w:szCs w:val="28"/>
          <w:lang w:val="kk-KZ"/>
        </w:rPr>
        <w:t>н</w:t>
      </w:r>
      <w:r w:rsidRPr="003D6259">
        <w:rPr>
          <w:rFonts w:ascii="Times New Roman" w:hAnsi="Times New Roman"/>
          <w:sz w:val="28"/>
          <w:szCs w:val="28"/>
          <w:lang w:val="kk-KZ"/>
        </w:rPr>
        <w:t xml:space="preserve"> қамтамасыз </w:t>
      </w:r>
      <w:r w:rsidR="006945BC" w:rsidRPr="003D6259">
        <w:rPr>
          <w:rFonts w:ascii="Times New Roman" w:hAnsi="Times New Roman"/>
          <w:sz w:val="28"/>
          <w:szCs w:val="28"/>
          <w:lang w:val="kk-KZ"/>
        </w:rPr>
        <w:t>етпеген</w:t>
      </w:r>
      <w:r w:rsidRPr="003D6259">
        <w:rPr>
          <w:rFonts w:ascii="Times New Roman" w:hAnsi="Times New Roman"/>
          <w:sz w:val="28"/>
          <w:szCs w:val="28"/>
          <w:lang w:val="kk-KZ"/>
        </w:rPr>
        <w:t xml:space="preserve">, бұл </w:t>
      </w:r>
      <w:r w:rsidR="00CD4B91" w:rsidRPr="003D6259">
        <w:rPr>
          <w:rFonts w:ascii="Times New Roman" w:hAnsi="Times New Roman"/>
          <w:sz w:val="28"/>
          <w:szCs w:val="28"/>
          <w:lang w:val="kk-KZ"/>
        </w:rPr>
        <w:t xml:space="preserve">«Қазпошта» </w:t>
      </w:r>
      <w:r w:rsidRPr="003D6259">
        <w:rPr>
          <w:rFonts w:ascii="Times New Roman" w:hAnsi="Times New Roman"/>
          <w:sz w:val="28"/>
          <w:szCs w:val="28"/>
          <w:lang w:val="kk-KZ"/>
        </w:rPr>
        <w:t xml:space="preserve">АҚ пайдасына субсидиялардың артық төленуіне әкеп соқтырды. </w:t>
      </w:r>
      <w:r w:rsidR="006945BC" w:rsidRPr="003D6259">
        <w:rPr>
          <w:rFonts w:ascii="Times New Roman" w:hAnsi="Times New Roman"/>
          <w:sz w:val="28"/>
          <w:szCs w:val="28"/>
          <w:lang w:val="kk-KZ"/>
        </w:rPr>
        <w:t xml:space="preserve"> </w:t>
      </w:r>
    </w:p>
    <w:p w:rsidR="003E535C" w:rsidRPr="003D6259" w:rsidRDefault="003E535C" w:rsidP="00CD4B91">
      <w:pPr>
        <w:spacing w:after="0"/>
        <w:ind w:firstLine="851"/>
        <w:jc w:val="both"/>
        <w:rPr>
          <w:rFonts w:ascii="Times New Roman" w:hAnsi="Times New Roman"/>
          <w:sz w:val="28"/>
          <w:szCs w:val="28"/>
          <w:lang w:val="kk-KZ"/>
        </w:rPr>
      </w:pPr>
      <w:r w:rsidRPr="003D6259">
        <w:rPr>
          <w:rFonts w:ascii="Times New Roman" w:hAnsi="Times New Roman"/>
          <w:sz w:val="28"/>
          <w:szCs w:val="28"/>
          <w:lang w:val="kk-KZ"/>
        </w:rPr>
        <w:t xml:space="preserve">6. Конкурс өткізу кезінде, ал кейіннен байланыстың әмбебап көрсетілетін қызметтерін субсидиялауға шарттар жасасу кезінде Комитет </w:t>
      </w:r>
      <w:r w:rsidR="002F2E1C" w:rsidRPr="003D6259">
        <w:rPr>
          <w:rFonts w:ascii="Times New Roman" w:hAnsi="Times New Roman"/>
          <w:sz w:val="28"/>
          <w:szCs w:val="28"/>
          <w:lang w:val="kk-KZ"/>
        </w:rPr>
        <w:t>Тізбеге «Байланыс туралы» Заңға сәйкес субсидиялауға тыйым салынған қ</w:t>
      </w:r>
      <w:r w:rsidRPr="003D6259">
        <w:rPr>
          <w:rFonts w:ascii="Times New Roman" w:hAnsi="Times New Roman"/>
          <w:sz w:val="28"/>
          <w:szCs w:val="28"/>
          <w:lang w:val="kk-KZ"/>
        </w:rPr>
        <w:t>алаларды</w:t>
      </w:r>
      <w:r w:rsidR="002F2E1C" w:rsidRPr="003D6259">
        <w:rPr>
          <w:rFonts w:ascii="Times New Roman" w:hAnsi="Times New Roman"/>
          <w:sz w:val="28"/>
          <w:szCs w:val="28"/>
          <w:lang w:val="kk-KZ"/>
        </w:rPr>
        <w:t>ң</w:t>
      </w:r>
      <w:r w:rsidRPr="003D6259">
        <w:rPr>
          <w:rFonts w:ascii="Times New Roman" w:hAnsi="Times New Roman"/>
          <w:sz w:val="28"/>
          <w:szCs w:val="28"/>
          <w:lang w:val="kk-KZ"/>
        </w:rPr>
        <w:t xml:space="preserve"> ауылдық елді мекендер</w:t>
      </w:r>
      <w:r w:rsidR="002F2E1C" w:rsidRPr="003D6259">
        <w:rPr>
          <w:rFonts w:ascii="Times New Roman" w:hAnsi="Times New Roman"/>
          <w:sz w:val="28"/>
          <w:szCs w:val="28"/>
          <w:lang w:val="kk-KZ"/>
        </w:rPr>
        <w:t xml:space="preserve">ін </w:t>
      </w:r>
      <w:r w:rsidRPr="003D6259">
        <w:rPr>
          <w:rFonts w:ascii="Times New Roman" w:hAnsi="Times New Roman"/>
          <w:sz w:val="28"/>
          <w:szCs w:val="28"/>
          <w:lang w:val="kk-KZ"/>
        </w:rPr>
        <w:t>қосуға ж</w:t>
      </w:r>
      <w:r w:rsidR="00CD4B91" w:rsidRPr="003D6259">
        <w:rPr>
          <w:rFonts w:ascii="Times New Roman" w:hAnsi="Times New Roman"/>
          <w:sz w:val="28"/>
          <w:szCs w:val="28"/>
          <w:lang w:val="kk-KZ"/>
        </w:rPr>
        <w:t>ол бер</w:t>
      </w:r>
      <w:r w:rsidR="002F2E1C" w:rsidRPr="003D6259">
        <w:rPr>
          <w:rFonts w:ascii="Times New Roman" w:hAnsi="Times New Roman"/>
          <w:sz w:val="28"/>
          <w:szCs w:val="28"/>
          <w:lang w:val="kk-KZ"/>
        </w:rPr>
        <w:t>ген</w:t>
      </w:r>
      <w:r w:rsidRPr="003D6259">
        <w:rPr>
          <w:rFonts w:ascii="Times New Roman" w:hAnsi="Times New Roman"/>
          <w:sz w:val="28"/>
          <w:szCs w:val="28"/>
          <w:lang w:val="kk-KZ"/>
        </w:rPr>
        <w:t xml:space="preserve">. Нәтижесінде Комитет </w:t>
      </w:r>
      <w:r w:rsidR="00CD4B91" w:rsidRPr="003D6259">
        <w:rPr>
          <w:rFonts w:ascii="Times New Roman" w:hAnsi="Times New Roman"/>
          <w:sz w:val="28"/>
          <w:szCs w:val="28"/>
          <w:lang w:val="kk-KZ"/>
        </w:rPr>
        <w:t>«Қазпошта»</w:t>
      </w:r>
      <w:r w:rsidRPr="003D6259">
        <w:rPr>
          <w:rFonts w:ascii="Times New Roman" w:hAnsi="Times New Roman"/>
          <w:sz w:val="28"/>
          <w:szCs w:val="28"/>
          <w:lang w:val="kk-KZ"/>
        </w:rPr>
        <w:t xml:space="preserve"> АҚ ұсынған ауылдық жерлерде емес, қалаларға әкімшілік бағынысты субсидиялауға жатпайтын қалалар мен кенттерде </w:t>
      </w:r>
      <w:r w:rsidR="00CD4B91" w:rsidRPr="003D6259">
        <w:rPr>
          <w:rFonts w:ascii="Times New Roman" w:hAnsi="Times New Roman"/>
          <w:sz w:val="28"/>
          <w:szCs w:val="28"/>
          <w:lang w:val="kk-KZ"/>
        </w:rPr>
        <w:t>МББ</w:t>
      </w:r>
      <w:r w:rsidRPr="003D6259">
        <w:rPr>
          <w:rFonts w:ascii="Times New Roman" w:hAnsi="Times New Roman"/>
          <w:sz w:val="28"/>
          <w:szCs w:val="28"/>
          <w:lang w:val="kk-KZ"/>
        </w:rPr>
        <w:t xml:space="preserve"> тарату бойынша әмбебап қызметтер көрсету нәтижесінде қалыптасқан </w:t>
      </w:r>
      <w:r w:rsidRPr="003D6259">
        <w:rPr>
          <w:rFonts w:ascii="Times New Roman" w:hAnsi="Times New Roman"/>
          <w:sz w:val="28"/>
          <w:szCs w:val="28"/>
          <w:lang w:val="kk-KZ"/>
        </w:rPr>
        <w:lastRenderedPageBreak/>
        <w:t xml:space="preserve">залалдарды жүйелі түрде өтеп отырды. </w:t>
      </w:r>
      <w:r w:rsidR="002F2E1C" w:rsidRPr="003D6259">
        <w:rPr>
          <w:rFonts w:ascii="Times New Roman" w:hAnsi="Times New Roman"/>
          <w:sz w:val="28"/>
          <w:szCs w:val="28"/>
          <w:lang w:val="kk-KZ"/>
        </w:rPr>
        <w:t>Н</w:t>
      </w:r>
      <w:r w:rsidRPr="003D6259">
        <w:rPr>
          <w:rFonts w:ascii="Times New Roman" w:hAnsi="Times New Roman"/>
          <w:sz w:val="28"/>
          <w:szCs w:val="28"/>
          <w:lang w:val="kk-KZ"/>
        </w:rPr>
        <w:t xml:space="preserve">егізсіз төленген субсидиялар сомасы </w:t>
      </w:r>
      <w:r w:rsidR="002F2E1C" w:rsidRPr="003D6259">
        <w:rPr>
          <w:rFonts w:ascii="Times New Roman" w:hAnsi="Times New Roman"/>
          <w:sz w:val="28"/>
          <w:szCs w:val="28"/>
          <w:lang w:val="kk-KZ"/>
        </w:rPr>
        <w:t xml:space="preserve">5 облыс бойынша </w:t>
      </w:r>
      <w:r w:rsidRPr="003D6259">
        <w:rPr>
          <w:rFonts w:ascii="Times New Roman" w:hAnsi="Times New Roman"/>
          <w:sz w:val="28"/>
          <w:szCs w:val="28"/>
          <w:lang w:val="kk-KZ"/>
        </w:rPr>
        <w:t>162,4 млн. теңгені құрады.</w:t>
      </w:r>
    </w:p>
    <w:p w:rsidR="003E535C" w:rsidRPr="003D6259" w:rsidRDefault="003E535C" w:rsidP="00CD4B91">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7. Аумақтардағы әлеуетті қатысушылардың (операторлардың) көрсетілетін қызметтер нарығын талдауды және олардың нарықтағы үлесін белгілеуді Комитет номиналды түрде жүзеге асырады. Нәтижесінде, ЦДИАӨМ пошта байланысының әмбеба</w:t>
      </w:r>
      <w:r w:rsidR="00CD4B91" w:rsidRPr="003D6259">
        <w:rPr>
          <w:rFonts w:ascii="Times New Roman" w:hAnsi="Times New Roman"/>
          <w:sz w:val="28"/>
          <w:szCs w:val="28"/>
          <w:lang w:val="kk-KZ"/>
        </w:rPr>
        <w:t>п қызметтерін көрсету міндетін «</w:t>
      </w:r>
      <w:r w:rsidRPr="003D6259">
        <w:rPr>
          <w:rFonts w:ascii="Times New Roman" w:hAnsi="Times New Roman"/>
          <w:sz w:val="28"/>
          <w:szCs w:val="28"/>
          <w:lang w:val="kk-KZ"/>
        </w:rPr>
        <w:t>Қазпо</w:t>
      </w:r>
      <w:r w:rsidR="00CD4B91" w:rsidRPr="003D6259">
        <w:rPr>
          <w:rFonts w:ascii="Times New Roman" w:hAnsi="Times New Roman"/>
          <w:sz w:val="28"/>
          <w:szCs w:val="28"/>
          <w:lang w:val="kk-KZ"/>
        </w:rPr>
        <w:t>ш</w:t>
      </w:r>
      <w:r w:rsidRPr="003D6259">
        <w:rPr>
          <w:rFonts w:ascii="Times New Roman" w:hAnsi="Times New Roman"/>
          <w:sz w:val="28"/>
          <w:szCs w:val="28"/>
          <w:lang w:val="kk-KZ"/>
        </w:rPr>
        <w:t>та</w:t>
      </w:r>
      <w:r w:rsidR="00CD4B91"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АҚ-ға жүктеу туралы шешім қабылдады. Сондай-ақ, 2021 жылға дейін пошта байланысының әмбебап қызметтерін көрсетуге арналған конкурс қаржы жылының 2-3 тоқсанында, </w:t>
      </w:r>
      <w:r w:rsidR="00CD4B91" w:rsidRPr="003D6259">
        <w:rPr>
          <w:rFonts w:ascii="Times New Roman" w:hAnsi="Times New Roman"/>
          <w:sz w:val="28"/>
          <w:szCs w:val="28"/>
          <w:lang w:val="kk-KZ"/>
        </w:rPr>
        <w:t>«</w:t>
      </w:r>
      <w:r w:rsidRPr="003D6259">
        <w:rPr>
          <w:rFonts w:ascii="Times New Roman" w:hAnsi="Times New Roman"/>
          <w:sz w:val="28"/>
          <w:szCs w:val="28"/>
          <w:lang w:val="kk-KZ"/>
        </w:rPr>
        <w:t>Қазпо</w:t>
      </w:r>
      <w:r w:rsidR="00CD4B91" w:rsidRPr="003D6259">
        <w:rPr>
          <w:rFonts w:ascii="Times New Roman" w:hAnsi="Times New Roman"/>
          <w:sz w:val="28"/>
          <w:szCs w:val="28"/>
          <w:lang w:val="kk-KZ"/>
        </w:rPr>
        <w:t>ш</w:t>
      </w:r>
      <w:r w:rsidRPr="003D6259">
        <w:rPr>
          <w:rFonts w:ascii="Times New Roman" w:hAnsi="Times New Roman"/>
          <w:sz w:val="28"/>
          <w:szCs w:val="28"/>
          <w:lang w:val="kk-KZ"/>
        </w:rPr>
        <w:t>та</w:t>
      </w:r>
      <w:r w:rsidR="00CD4B91" w:rsidRPr="003D6259">
        <w:rPr>
          <w:rFonts w:ascii="Times New Roman" w:hAnsi="Times New Roman"/>
          <w:sz w:val="28"/>
          <w:szCs w:val="28"/>
          <w:lang w:val="kk-KZ"/>
        </w:rPr>
        <w:t>»</w:t>
      </w:r>
      <w:r w:rsidRPr="003D6259">
        <w:rPr>
          <w:rFonts w:ascii="Times New Roman" w:hAnsi="Times New Roman"/>
          <w:sz w:val="28"/>
          <w:szCs w:val="28"/>
          <w:lang w:val="kk-KZ"/>
        </w:rPr>
        <w:t>АҚ осы қызметтерді ағымдағы көрсеткен кезде өткізілді, бұл конкурстық рәсімдерді өткізудің ресмилігін көрсетеді және нәтижесінде конкурсқа басқа да әлеуетті қатысушылардың қатысу мүмкіндігін жоққа шығарды.</w:t>
      </w:r>
    </w:p>
    <w:p w:rsidR="003E535C" w:rsidRPr="003D6259" w:rsidRDefault="003E535C" w:rsidP="00CD4B91">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8. 2019 – 2020 жылдардың соңына қарай субсидиялар сомаларын бастапқы бекіту кезінде түзетулерді ескере отырып, субсидиял</w:t>
      </w:r>
      <w:r w:rsidR="00F55534" w:rsidRPr="003D6259">
        <w:rPr>
          <w:rFonts w:ascii="Times New Roman" w:hAnsi="Times New Roman"/>
          <w:sz w:val="28"/>
          <w:szCs w:val="28"/>
          <w:lang w:val="kk-KZ"/>
        </w:rPr>
        <w:t>ар төлеу сомасының 67% -68%-</w:t>
      </w:r>
      <w:r w:rsidRPr="003D6259">
        <w:rPr>
          <w:rFonts w:ascii="Times New Roman" w:hAnsi="Times New Roman"/>
          <w:sz w:val="28"/>
          <w:szCs w:val="28"/>
          <w:lang w:val="kk-KZ"/>
        </w:rPr>
        <w:t>ға өсуі байқалады.</w:t>
      </w:r>
    </w:p>
    <w:p w:rsidR="003E535C" w:rsidRPr="003D6259" w:rsidRDefault="00F55534" w:rsidP="00CD4B91">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Бұдан басқа, Р</w:t>
      </w:r>
      <w:r w:rsidR="003E535C" w:rsidRPr="003D6259">
        <w:rPr>
          <w:rFonts w:ascii="Times New Roman" w:hAnsi="Times New Roman"/>
          <w:sz w:val="28"/>
          <w:szCs w:val="28"/>
          <w:lang w:val="kk-KZ"/>
        </w:rPr>
        <w:t xml:space="preserve">еспубликалық бюджет комиссиясының шешімдерімен бекітілген 2019 жылға арналған субсидиялар сомасы кезінде 2019 жылғы екінші жартыжылдықтың соңында Комитеттің ішкі комиссиясы </w:t>
      </w:r>
      <w:r w:rsidR="00CD4B91" w:rsidRPr="003D6259">
        <w:rPr>
          <w:rFonts w:ascii="Times New Roman" w:hAnsi="Times New Roman"/>
          <w:sz w:val="28"/>
          <w:szCs w:val="28"/>
          <w:lang w:val="kk-KZ"/>
        </w:rPr>
        <w:t>МББ</w:t>
      </w:r>
      <w:r w:rsidR="003E535C" w:rsidRPr="003D6259">
        <w:rPr>
          <w:rFonts w:ascii="Times New Roman" w:hAnsi="Times New Roman"/>
          <w:sz w:val="28"/>
          <w:szCs w:val="28"/>
          <w:lang w:val="kk-KZ"/>
        </w:rPr>
        <w:t xml:space="preserve"> тарату бойынша көрсетіл</w:t>
      </w:r>
      <w:r w:rsidRPr="003D6259">
        <w:rPr>
          <w:rFonts w:ascii="Times New Roman" w:hAnsi="Times New Roman"/>
          <w:sz w:val="28"/>
          <w:szCs w:val="28"/>
          <w:lang w:val="kk-KZ"/>
        </w:rPr>
        <w:t xml:space="preserve">іп қойған </w:t>
      </w:r>
      <w:r w:rsidR="003E535C" w:rsidRPr="003D6259">
        <w:rPr>
          <w:rFonts w:ascii="Times New Roman" w:hAnsi="Times New Roman"/>
          <w:sz w:val="28"/>
          <w:szCs w:val="28"/>
          <w:lang w:val="kk-KZ"/>
        </w:rPr>
        <w:t>қызметтерге субсидиялар көлемін 678,3 млн.теңге сомаға ұлғайтуға шешім қабылдады.</w:t>
      </w:r>
    </w:p>
    <w:p w:rsidR="003E535C" w:rsidRPr="003D6259" w:rsidRDefault="003E535C" w:rsidP="00CD4B91">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9. </w:t>
      </w:r>
      <w:r w:rsidR="007A55EB" w:rsidRPr="003D6259">
        <w:rPr>
          <w:rFonts w:ascii="Times New Roman" w:hAnsi="Times New Roman"/>
          <w:sz w:val="28"/>
          <w:szCs w:val="28"/>
          <w:lang w:val="kk-KZ"/>
        </w:rPr>
        <w:t>Барлық аудиттелетін кезеңде «Қазпочта» АҚ уәкілетті органға байланыстың әмбебап қызметтеріне қатысты дұрыс емес есептілік жіберген</w:t>
      </w:r>
      <w:r w:rsidRPr="003D6259">
        <w:rPr>
          <w:rFonts w:ascii="Times New Roman" w:hAnsi="Times New Roman"/>
          <w:sz w:val="28"/>
          <w:szCs w:val="28"/>
          <w:lang w:val="kk-KZ"/>
        </w:rPr>
        <w:t xml:space="preserve">. </w:t>
      </w:r>
      <w:r w:rsidR="007A55EB" w:rsidRPr="003D6259">
        <w:rPr>
          <w:rFonts w:ascii="Times New Roman" w:hAnsi="Times New Roman"/>
          <w:sz w:val="28"/>
          <w:szCs w:val="28"/>
          <w:lang w:val="kk-KZ"/>
        </w:rPr>
        <w:t>Комитет жүзеге асырған пошта байланысының әмбебап қызметтерін көрсетудің өзіндік құнын есептеу аудиті қалаларды «ауыл» мәртебесіне жатқызу арқылы пошта байланысын субсидиялау көлемінің ұлғаюын көрсетті, бұл көрсетілетін қызметтің өзіндік құнының өсуіне әсер етті және тиісінше субсидиялар түрінде бюджеттен өтелетін шығын сомасының өсуіне ықпал етті.</w:t>
      </w:r>
    </w:p>
    <w:p w:rsidR="003E535C" w:rsidRPr="003D6259" w:rsidRDefault="003E535C" w:rsidP="00CD4B91">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10. </w:t>
      </w:r>
      <w:r w:rsidR="007A55EB" w:rsidRPr="003D6259">
        <w:rPr>
          <w:rFonts w:ascii="Times New Roman" w:hAnsi="Times New Roman"/>
          <w:sz w:val="28"/>
          <w:szCs w:val="28"/>
          <w:lang w:val="kk-KZ"/>
        </w:rPr>
        <w:t xml:space="preserve">ҚР Үкіметінің </w:t>
      </w:r>
      <w:r w:rsidRPr="003D6259">
        <w:rPr>
          <w:rFonts w:ascii="Times New Roman" w:hAnsi="Times New Roman"/>
          <w:sz w:val="28"/>
          <w:szCs w:val="28"/>
          <w:lang w:val="kk-KZ"/>
        </w:rPr>
        <w:t xml:space="preserve">2017 жылғы 2 мамырдағы №238 </w:t>
      </w:r>
      <w:r w:rsidR="007A55EB" w:rsidRPr="003D6259">
        <w:rPr>
          <w:rFonts w:ascii="Times New Roman" w:hAnsi="Times New Roman"/>
          <w:sz w:val="28"/>
          <w:szCs w:val="28"/>
          <w:lang w:val="kk-KZ"/>
        </w:rPr>
        <w:t>қаулысымен бекітілген</w:t>
      </w:r>
      <w:r w:rsidRPr="003D6259">
        <w:rPr>
          <w:rFonts w:ascii="Times New Roman" w:hAnsi="Times New Roman"/>
          <w:sz w:val="28"/>
          <w:szCs w:val="28"/>
          <w:lang w:val="kk-KZ"/>
        </w:rPr>
        <w:t xml:space="preserve"> </w:t>
      </w:r>
      <w:r w:rsidR="00CD4B91" w:rsidRPr="003D6259">
        <w:rPr>
          <w:rFonts w:ascii="Times New Roman" w:hAnsi="Times New Roman"/>
          <w:sz w:val="28"/>
          <w:szCs w:val="28"/>
          <w:lang w:val="kk-KZ"/>
        </w:rPr>
        <w:t>С</w:t>
      </w:r>
      <w:r w:rsidRPr="003D6259">
        <w:rPr>
          <w:rFonts w:ascii="Times New Roman" w:hAnsi="Times New Roman"/>
          <w:sz w:val="28"/>
          <w:szCs w:val="28"/>
          <w:lang w:val="kk-KZ"/>
        </w:rPr>
        <w:t>убсидия</w:t>
      </w:r>
      <w:r w:rsidR="007A55EB" w:rsidRPr="003D6259">
        <w:rPr>
          <w:rFonts w:ascii="Times New Roman" w:hAnsi="Times New Roman"/>
          <w:sz w:val="28"/>
          <w:szCs w:val="28"/>
          <w:lang w:val="kk-KZ"/>
        </w:rPr>
        <w:t>лар</w:t>
      </w:r>
      <w:r w:rsidRPr="003D6259">
        <w:rPr>
          <w:rFonts w:ascii="Times New Roman" w:hAnsi="Times New Roman"/>
          <w:sz w:val="28"/>
          <w:szCs w:val="28"/>
          <w:lang w:val="kk-KZ"/>
        </w:rPr>
        <w:t xml:space="preserve"> мөлшерін есептеуді </w:t>
      </w:r>
      <w:r w:rsidR="007A55EB" w:rsidRPr="003D6259">
        <w:rPr>
          <w:rFonts w:ascii="Times New Roman" w:hAnsi="Times New Roman"/>
          <w:sz w:val="28"/>
          <w:szCs w:val="28"/>
          <w:lang w:val="kk-KZ"/>
        </w:rPr>
        <w:t xml:space="preserve">қоса алғанда, әмбебап қызмет көрсету операторларын айқындау жөніндегі конкурсты өткізу қағидаларында </w:t>
      </w:r>
      <w:r w:rsidRPr="003D6259">
        <w:rPr>
          <w:rFonts w:ascii="Times New Roman" w:hAnsi="Times New Roman"/>
          <w:sz w:val="28"/>
          <w:szCs w:val="28"/>
          <w:lang w:val="kk-KZ"/>
        </w:rPr>
        <w:t xml:space="preserve">және уәкілетті органның байланыс операторларына </w:t>
      </w:r>
      <w:r w:rsidR="00D91FDA" w:rsidRPr="003D6259">
        <w:rPr>
          <w:rFonts w:ascii="Times New Roman" w:hAnsi="Times New Roman"/>
          <w:sz w:val="28"/>
          <w:szCs w:val="28"/>
          <w:lang w:val="kk-KZ"/>
        </w:rPr>
        <w:t xml:space="preserve">әмбебап қызметтер көрсету жөніндегі </w:t>
      </w:r>
      <w:r w:rsidRPr="003D6259">
        <w:rPr>
          <w:rFonts w:ascii="Times New Roman" w:hAnsi="Times New Roman"/>
          <w:sz w:val="28"/>
          <w:szCs w:val="28"/>
          <w:lang w:val="kk-KZ"/>
        </w:rPr>
        <w:t>міндетті жүктеу тәртібін</w:t>
      </w:r>
      <w:r w:rsidR="00D91FDA" w:rsidRPr="003D6259">
        <w:rPr>
          <w:rFonts w:ascii="Times New Roman" w:hAnsi="Times New Roman"/>
          <w:sz w:val="28"/>
          <w:szCs w:val="28"/>
          <w:lang w:val="kk-KZ"/>
        </w:rPr>
        <w:t>де</w:t>
      </w:r>
      <w:r w:rsidRPr="003D6259">
        <w:rPr>
          <w:rFonts w:ascii="Times New Roman" w:hAnsi="Times New Roman"/>
          <w:sz w:val="28"/>
          <w:szCs w:val="28"/>
          <w:lang w:val="kk-KZ"/>
        </w:rPr>
        <w:t xml:space="preserve"> </w:t>
      </w:r>
      <w:r w:rsidR="00D91FDA" w:rsidRPr="003D6259">
        <w:rPr>
          <w:rFonts w:ascii="Times New Roman" w:hAnsi="Times New Roman"/>
          <w:sz w:val="28"/>
          <w:szCs w:val="28"/>
          <w:lang w:val="kk-KZ"/>
        </w:rPr>
        <w:t>субсидиялар мөлшерінің есебі жоқ және оны есептеу үшін қолданылатын шығындар тізбесі анықталмаған.</w:t>
      </w:r>
    </w:p>
    <w:p w:rsidR="003E535C" w:rsidRPr="003D6259" w:rsidRDefault="003E535C" w:rsidP="00CD4B91">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11. ҚР АКМ 2016 жылғы 20 қазандағы №215 бұйрығымен бекітілген Ауылдық елді мекендерде көрсетілетін, субсидияланатын байланыстың әмбебап қызметтеріне бағалардың шекті деңгейін реттеу қағидаларында бағаларды (өзіндік құнды) есептеу әдістемесі жоқ. </w:t>
      </w:r>
    </w:p>
    <w:p w:rsidR="003E535C" w:rsidRPr="003D6259" w:rsidRDefault="003E535C" w:rsidP="00CD4B91">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12. Әдістеме болмаған жағдайда</w:t>
      </w:r>
      <w:r w:rsidR="00BA0A08" w:rsidRPr="003D6259">
        <w:rPr>
          <w:rFonts w:ascii="Times New Roman" w:hAnsi="Times New Roman"/>
          <w:sz w:val="28"/>
          <w:szCs w:val="28"/>
          <w:lang w:val="kk-KZ"/>
        </w:rPr>
        <w:t>,</w:t>
      </w:r>
      <w:r w:rsidRPr="003D6259">
        <w:rPr>
          <w:rFonts w:ascii="Times New Roman" w:hAnsi="Times New Roman"/>
          <w:sz w:val="28"/>
          <w:szCs w:val="28"/>
          <w:lang w:val="kk-KZ"/>
        </w:rPr>
        <w:t xml:space="preserve"> Комитет ауылдық жерлерде </w:t>
      </w:r>
      <w:r w:rsidR="00CD4B91" w:rsidRPr="003D6259">
        <w:rPr>
          <w:rFonts w:ascii="Times New Roman" w:hAnsi="Times New Roman"/>
          <w:sz w:val="28"/>
          <w:szCs w:val="28"/>
          <w:lang w:val="kk-KZ"/>
        </w:rPr>
        <w:t>МББ</w:t>
      </w:r>
      <w:r w:rsidRPr="003D6259">
        <w:rPr>
          <w:rFonts w:ascii="Times New Roman" w:hAnsi="Times New Roman"/>
          <w:sz w:val="28"/>
          <w:szCs w:val="28"/>
          <w:lang w:val="kk-KZ"/>
        </w:rPr>
        <w:t xml:space="preserve"> тарату бойынша қызметтің бір бірлігінің өзіндік құнын </w:t>
      </w:r>
      <w:r w:rsidR="00CD4B91" w:rsidRPr="003D6259">
        <w:rPr>
          <w:rFonts w:ascii="Times New Roman" w:hAnsi="Times New Roman"/>
          <w:sz w:val="28"/>
          <w:szCs w:val="28"/>
          <w:lang w:val="kk-KZ"/>
        </w:rPr>
        <w:t xml:space="preserve">«Қазпошта» </w:t>
      </w:r>
      <w:r w:rsidRPr="003D6259">
        <w:rPr>
          <w:rFonts w:ascii="Times New Roman" w:hAnsi="Times New Roman"/>
          <w:sz w:val="28"/>
          <w:szCs w:val="28"/>
          <w:lang w:val="kk-KZ"/>
        </w:rPr>
        <w:t>АҚ-ның дұрыс емес есептік деректері негізінде есептеді.</w:t>
      </w:r>
    </w:p>
    <w:p w:rsidR="003E535C" w:rsidRPr="003D6259" w:rsidRDefault="00BA0A08" w:rsidP="00CD4B91">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lastRenderedPageBreak/>
        <w:t>«Қазпочта» АҚ-да көрсетілетін қызметтердің қызмет түрлері бойынша кірістер мен шығыстарды бөлек есепке алудың болмауы және өзіндік құнды есептеудің өз әдістерін қолдану олардың ұлғаюына алып келді.</w:t>
      </w:r>
      <w:r w:rsidR="003E535C" w:rsidRPr="003D6259">
        <w:rPr>
          <w:rFonts w:ascii="Times New Roman" w:hAnsi="Times New Roman"/>
          <w:sz w:val="28"/>
          <w:szCs w:val="28"/>
          <w:lang w:val="kk-KZ"/>
        </w:rPr>
        <w:t xml:space="preserve"> Осылайша, 2018 жылы отандық </w:t>
      </w:r>
      <w:r w:rsidR="00CD4B91" w:rsidRPr="003D6259">
        <w:rPr>
          <w:rFonts w:ascii="Times New Roman" w:hAnsi="Times New Roman"/>
          <w:sz w:val="28"/>
          <w:szCs w:val="28"/>
          <w:lang w:val="kk-KZ"/>
        </w:rPr>
        <w:t>МББ</w:t>
      </w:r>
      <w:r w:rsidR="003E535C" w:rsidRPr="003D6259">
        <w:rPr>
          <w:rFonts w:ascii="Times New Roman" w:hAnsi="Times New Roman"/>
          <w:sz w:val="28"/>
          <w:szCs w:val="28"/>
          <w:lang w:val="kk-KZ"/>
        </w:rPr>
        <w:t>-ны тарату бойынша қызмет</w:t>
      </w:r>
      <w:r w:rsidRPr="003D6259">
        <w:rPr>
          <w:rFonts w:ascii="Times New Roman" w:hAnsi="Times New Roman"/>
          <w:sz w:val="28"/>
          <w:szCs w:val="28"/>
          <w:lang w:val="kk-KZ"/>
        </w:rPr>
        <w:t>тің бір</w:t>
      </w:r>
      <w:r w:rsidR="003E535C" w:rsidRPr="003D6259">
        <w:rPr>
          <w:rFonts w:ascii="Times New Roman" w:hAnsi="Times New Roman"/>
          <w:sz w:val="28"/>
          <w:szCs w:val="28"/>
          <w:lang w:val="kk-KZ"/>
        </w:rPr>
        <w:t xml:space="preserve"> бірлігіне өзіндік құн деңгейі 52,24 теңге, 2019 жылы - 76,68 теңге</w:t>
      </w:r>
      <w:r w:rsidRPr="003D6259">
        <w:rPr>
          <w:rFonts w:ascii="Times New Roman" w:hAnsi="Times New Roman"/>
          <w:sz w:val="28"/>
          <w:szCs w:val="28"/>
          <w:lang w:val="kk-KZ"/>
        </w:rPr>
        <w:t xml:space="preserve"> мөлшерінде бекітілді</w:t>
      </w:r>
      <w:r w:rsidR="003E535C" w:rsidRPr="003D6259">
        <w:rPr>
          <w:rFonts w:ascii="Times New Roman" w:hAnsi="Times New Roman"/>
          <w:sz w:val="28"/>
          <w:szCs w:val="28"/>
          <w:lang w:val="kk-KZ"/>
        </w:rPr>
        <w:t>, 32%</w:t>
      </w:r>
      <w:r w:rsidRPr="003D6259">
        <w:rPr>
          <w:rFonts w:ascii="Times New Roman" w:hAnsi="Times New Roman"/>
          <w:sz w:val="28"/>
          <w:szCs w:val="28"/>
          <w:lang w:val="kk-KZ"/>
        </w:rPr>
        <w:t>-ға өскен.</w:t>
      </w:r>
    </w:p>
    <w:p w:rsidR="003E535C" w:rsidRPr="003D6259" w:rsidRDefault="003E535C" w:rsidP="00CD4B91">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13. Субсидиялардың мөлшерін есептеуді ЦДИАӨМ </w:t>
      </w:r>
      <w:r w:rsidR="00CD4B91" w:rsidRPr="003D6259">
        <w:rPr>
          <w:rFonts w:ascii="Times New Roman" w:hAnsi="Times New Roman"/>
          <w:sz w:val="28"/>
          <w:szCs w:val="28"/>
          <w:lang w:val="kk-KZ"/>
        </w:rPr>
        <w:t>«Қазпошта»</w:t>
      </w:r>
      <w:r w:rsidRPr="003D6259">
        <w:rPr>
          <w:rFonts w:ascii="Times New Roman" w:hAnsi="Times New Roman"/>
          <w:sz w:val="28"/>
          <w:szCs w:val="28"/>
          <w:lang w:val="kk-KZ"/>
        </w:rPr>
        <w:t xml:space="preserve"> АҚ ұсынатын деректердің негізінде олардың дұрыстығын тексермей жүзеге асырады. </w:t>
      </w:r>
    </w:p>
    <w:p w:rsidR="003E535C" w:rsidRPr="003D6259" w:rsidRDefault="003E535C" w:rsidP="00CD4B91">
      <w:pPr>
        <w:spacing w:after="0"/>
        <w:ind w:firstLine="709"/>
        <w:jc w:val="both"/>
        <w:rPr>
          <w:rFonts w:ascii="Times New Roman" w:hAnsi="Times New Roman"/>
          <w:i/>
          <w:sz w:val="24"/>
          <w:szCs w:val="28"/>
          <w:lang w:val="kk-KZ"/>
        </w:rPr>
      </w:pPr>
      <w:r w:rsidRPr="003D6259">
        <w:rPr>
          <w:rFonts w:ascii="Times New Roman" w:hAnsi="Times New Roman"/>
          <w:sz w:val="28"/>
          <w:szCs w:val="28"/>
          <w:lang w:val="kk-KZ"/>
        </w:rPr>
        <w:t>2019 жылғ</w:t>
      </w:r>
      <w:r w:rsidR="00451D0C" w:rsidRPr="003D6259">
        <w:rPr>
          <w:rFonts w:ascii="Times New Roman" w:hAnsi="Times New Roman"/>
          <w:sz w:val="28"/>
          <w:szCs w:val="28"/>
          <w:lang w:val="kk-KZ"/>
        </w:rPr>
        <w:t>ы</w:t>
      </w:r>
      <w:r w:rsidRPr="003D6259">
        <w:rPr>
          <w:rFonts w:ascii="Times New Roman" w:hAnsi="Times New Roman"/>
          <w:sz w:val="28"/>
          <w:szCs w:val="28"/>
          <w:lang w:val="kk-KZ"/>
        </w:rPr>
        <w:t xml:space="preserve"> қызметтің 1 бірлігінің өзіндік құны 2018 жылдың қорытындылары бойынша ЦДИ</w:t>
      </w:r>
      <w:r w:rsidR="00CD4B91" w:rsidRPr="003D6259">
        <w:rPr>
          <w:rFonts w:ascii="Times New Roman" w:hAnsi="Times New Roman"/>
          <w:sz w:val="28"/>
          <w:szCs w:val="28"/>
          <w:lang w:val="kk-KZ"/>
        </w:rPr>
        <w:t>АӨМ және «Қазпошта»</w:t>
      </w:r>
      <w:r w:rsidRPr="003D6259">
        <w:rPr>
          <w:rFonts w:ascii="Times New Roman" w:hAnsi="Times New Roman"/>
          <w:sz w:val="28"/>
          <w:szCs w:val="28"/>
          <w:lang w:val="kk-KZ"/>
        </w:rPr>
        <w:t xml:space="preserve"> АҚ есептеулеріне сәйке</w:t>
      </w:r>
      <w:r w:rsidR="00451D0C" w:rsidRPr="003D6259">
        <w:rPr>
          <w:rFonts w:ascii="Times New Roman" w:hAnsi="Times New Roman"/>
          <w:sz w:val="28"/>
          <w:szCs w:val="28"/>
          <w:lang w:val="kk-KZ"/>
        </w:rPr>
        <w:t>с былайша айқындалды: 2018 жылғы</w:t>
      </w:r>
      <w:r w:rsidRPr="003D6259">
        <w:rPr>
          <w:rFonts w:ascii="Times New Roman" w:hAnsi="Times New Roman"/>
          <w:sz w:val="28"/>
          <w:szCs w:val="28"/>
          <w:lang w:val="kk-KZ"/>
        </w:rPr>
        <w:t xml:space="preserve"> шығындар 2018 жылғ</w:t>
      </w:r>
      <w:r w:rsidR="00451D0C" w:rsidRPr="003D6259">
        <w:rPr>
          <w:rFonts w:ascii="Times New Roman" w:hAnsi="Times New Roman"/>
          <w:sz w:val="28"/>
          <w:szCs w:val="28"/>
          <w:lang w:val="kk-KZ"/>
        </w:rPr>
        <w:t>ы</w:t>
      </w:r>
      <w:r w:rsidRPr="003D6259">
        <w:rPr>
          <w:rFonts w:ascii="Times New Roman" w:hAnsi="Times New Roman"/>
          <w:sz w:val="28"/>
          <w:szCs w:val="28"/>
          <w:lang w:val="kk-KZ"/>
        </w:rPr>
        <w:t xml:space="preserve"> ауылдық жерлердегі қызметтер көлеміне бөлінді </w:t>
      </w:r>
      <w:r w:rsidRPr="003D6259">
        <w:rPr>
          <w:rFonts w:ascii="Times New Roman" w:hAnsi="Times New Roman"/>
          <w:i/>
          <w:sz w:val="24"/>
          <w:szCs w:val="28"/>
          <w:lang w:val="kk-KZ"/>
        </w:rPr>
        <w:t>(6 393 992 386 теңге / 83 387 104 қызмет = 76,68 теңге).</w:t>
      </w:r>
    </w:p>
    <w:p w:rsidR="003E535C" w:rsidRPr="003D6259" w:rsidRDefault="003E535C" w:rsidP="00DB3370">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Бұл ретте, 2018 жылы қалалық жерде көрсетілген шығындар өтелді, тиісінше бекітілген өзіндік құн осы қалалар мен әкімшілік бағынысты кенттерде көрсетілген қызметтер санына </w:t>
      </w:r>
      <w:r w:rsidR="00633F35" w:rsidRPr="003D6259">
        <w:rPr>
          <w:rFonts w:ascii="Times New Roman" w:hAnsi="Times New Roman"/>
          <w:sz w:val="28"/>
          <w:szCs w:val="28"/>
          <w:lang w:val="kk-KZ"/>
        </w:rPr>
        <w:t>есептелді</w:t>
      </w:r>
      <w:r w:rsidRPr="003D6259">
        <w:rPr>
          <w:rFonts w:ascii="Times New Roman" w:hAnsi="Times New Roman"/>
          <w:sz w:val="28"/>
          <w:szCs w:val="28"/>
          <w:lang w:val="kk-KZ"/>
        </w:rPr>
        <w:t xml:space="preserve">. </w:t>
      </w:r>
    </w:p>
    <w:p w:rsidR="003E535C" w:rsidRPr="003D6259" w:rsidRDefault="003E535C" w:rsidP="00DB3370">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14. Субсидиялауға арналған шарттарда есептер мен салыстыру актілерінің форматы қайталанады. Бұл ретте, есептерде ауылдық елді мекендер бөлінісінде деректер бойынша толық ақпарат жоқ, бұл уәкілетті орган тарапынан бақылау мен талдауды жүзеге асыруға мүмкіндік бермейді.</w:t>
      </w:r>
    </w:p>
    <w:p w:rsidR="003E535C" w:rsidRPr="003D6259" w:rsidRDefault="003E535C" w:rsidP="00DB3370">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15. Жүргізілген сауалнама нәтижелеріне сәйкес, респонденттердің 51%-</w:t>
      </w:r>
      <w:r w:rsidR="00DB3370" w:rsidRPr="003D6259">
        <w:rPr>
          <w:rFonts w:ascii="Times New Roman" w:hAnsi="Times New Roman"/>
          <w:sz w:val="28"/>
          <w:szCs w:val="28"/>
          <w:lang w:val="kk-KZ"/>
        </w:rPr>
        <w:t>д</w:t>
      </w:r>
      <w:r w:rsidRPr="003D6259">
        <w:rPr>
          <w:rFonts w:ascii="Times New Roman" w:hAnsi="Times New Roman"/>
          <w:sz w:val="28"/>
          <w:szCs w:val="28"/>
          <w:lang w:val="kk-KZ"/>
        </w:rPr>
        <w:t xml:space="preserve">ан астамы пошта байланысының әмбебап қызметтерін пайдаланбайды, бұл баспа басылымдары мен пошта жөнелтілімдерінің цифрлық форматқа көшу жағдайында осы көрсетілетін қызметтерге сұраныстың жоқтығын көрсетеді. Осылайша, респонденттердің 51%-дан астамы </w:t>
      </w:r>
      <w:r w:rsidR="00DB3370" w:rsidRPr="003D6259">
        <w:rPr>
          <w:rFonts w:ascii="Times New Roman" w:hAnsi="Times New Roman"/>
          <w:sz w:val="28"/>
          <w:szCs w:val="28"/>
          <w:lang w:val="kk-KZ"/>
        </w:rPr>
        <w:t>МББ</w:t>
      </w:r>
      <w:r w:rsidRPr="003D6259">
        <w:rPr>
          <w:rFonts w:ascii="Times New Roman" w:hAnsi="Times New Roman"/>
          <w:sz w:val="28"/>
          <w:szCs w:val="28"/>
          <w:lang w:val="kk-KZ"/>
        </w:rPr>
        <w:t xml:space="preserve"> ал</w:t>
      </w:r>
      <w:r w:rsidR="00396B2B" w:rsidRPr="003D6259">
        <w:rPr>
          <w:rFonts w:ascii="Times New Roman" w:hAnsi="Times New Roman"/>
          <w:sz w:val="28"/>
          <w:szCs w:val="28"/>
          <w:lang w:val="kk-KZ"/>
        </w:rPr>
        <w:t>майды; респонденттердің 61,5%-</w:t>
      </w:r>
      <w:r w:rsidRPr="003D6259">
        <w:rPr>
          <w:rFonts w:ascii="Times New Roman" w:hAnsi="Times New Roman"/>
          <w:sz w:val="28"/>
          <w:szCs w:val="28"/>
          <w:lang w:val="kk-KZ"/>
        </w:rPr>
        <w:t>дан астамы тірке</w:t>
      </w:r>
      <w:r w:rsidR="00396B2B" w:rsidRPr="003D6259">
        <w:rPr>
          <w:rFonts w:ascii="Times New Roman" w:hAnsi="Times New Roman"/>
          <w:sz w:val="28"/>
          <w:szCs w:val="28"/>
          <w:lang w:val="kk-KZ"/>
        </w:rPr>
        <w:t>лмейтін бандерольдерді және 68%</w:t>
      </w:r>
      <w:r w:rsidRPr="003D6259">
        <w:rPr>
          <w:rFonts w:ascii="Times New Roman" w:hAnsi="Times New Roman"/>
          <w:sz w:val="28"/>
          <w:szCs w:val="28"/>
          <w:lang w:val="kk-KZ"/>
        </w:rPr>
        <w:t>-ы тіркелмейтін хаттарды алмайды/жібермейді.</w:t>
      </w:r>
    </w:p>
    <w:p w:rsidR="003E535C" w:rsidRPr="003D6259" w:rsidRDefault="003E535C" w:rsidP="00DB3370">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16. 2020 жылғы 25 тамызда Түркістан қаласында салынған және пайдалануға қабылданған </w:t>
      </w:r>
      <w:r w:rsidR="00DB3370" w:rsidRPr="003D6259">
        <w:rPr>
          <w:rFonts w:ascii="Times New Roman" w:hAnsi="Times New Roman"/>
          <w:sz w:val="28"/>
          <w:szCs w:val="28"/>
          <w:lang w:val="kk-KZ"/>
        </w:rPr>
        <w:t>Ц</w:t>
      </w:r>
      <w:r w:rsidRPr="003D6259">
        <w:rPr>
          <w:rFonts w:ascii="Times New Roman" w:hAnsi="Times New Roman"/>
          <w:sz w:val="28"/>
          <w:szCs w:val="28"/>
          <w:lang w:val="kk-KZ"/>
        </w:rPr>
        <w:t xml:space="preserve">ифрлық кеңсе ғимараты қазіргі уақытта </w:t>
      </w:r>
      <w:r w:rsidR="00396B2B" w:rsidRPr="003D6259">
        <w:rPr>
          <w:rFonts w:ascii="Times New Roman" w:hAnsi="Times New Roman"/>
          <w:sz w:val="28"/>
          <w:szCs w:val="28"/>
          <w:lang w:val="kk-KZ"/>
        </w:rPr>
        <w:t>«</w:t>
      </w:r>
      <w:r w:rsidRPr="003D6259">
        <w:rPr>
          <w:rFonts w:ascii="Times New Roman" w:hAnsi="Times New Roman"/>
          <w:sz w:val="28"/>
          <w:szCs w:val="28"/>
          <w:lang w:val="kk-KZ"/>
        </w:rPr>
        <w:t>Қазпошта</w:t>
      </w:r>
      <w:r w:rsidR="00DB3370" w:rsidRPr="003D6259">
        <w:rPr>
          <w:rFonts w:ascii="Times New Roman" w:hAnsi="Times New Roman"/>
          <w:sz w:val="28"/>
          <w:szCs w:val="28"/>
          <w:lang w:val="kk-KZ"/>
        </w:rPr>
        <w:t>»</w:t>
      </w:r>
      <w:r w:rsidR="00396B2B" w:rsidRPr="003D6259">
        <w:rPr>
          <w:rFonts w:ascii="Times New Roman" w:hAnsi="Times New Roman"/>
          <w:sz w:val="28"/>
          <w:szCs w:val="28"/>
          <w:lang w:val="kk-KZ"/>
        </w:rPr>
        <w:t xml:space="preserve"> АҚ-ның Шымкент қаласынан О</w:t>
      </w:r>
      <w:r w:rsidRPr="003D6259">
        <w:rPr>
          <w:rFonts w:ascii="Times New Roman" w:hAnsi="Times New Roman"/>
          <w:sz w:val="28"/>
          <w:szCs w:val="28"/>
          <w:lang w:val="kk-KZ"/>
        </w:rPr>
        <w:t>ңтүстік Қазақстан филиалының көшірілмеуіне байланысты пайдаланылмай</w:t>
      </w:r>
      <w:r w:rsidR="00396B2B" w:rsidRPr="003D6259">
        <w:rPr>
          <w:rFonts w:ascii="Times New Roman" w:hAnsi="Times New Roman"/>
          <w:sz w:val="28"/>
          <w:szCs w:val="28"/>
          <w:lang w:val="kk-KZ"/>
        </w:rPr>
        <w:t xml:space="preserve"> отыр</w:t>
      </w:r>
      <w:r w:rsidRPr="003D6259">
        <w:rPr>
          <w:rFonts w:ascii="Times New Roman" w:hAnsi="Times New Roman"/>
          <w:sz w:val="28"/>
          <w:szCs w:val="28"/>
          <w:lang w:val="kk-KZ"/>
        </w:rPr>
        <w:t xml:space="preserve">. Бұл ретте ғимаратты ұстауға тиімсіз шығындар 1,7 млн. теңгені құрады. Құрылыс қызметі туралы Заңның 73-бабының 2-тармағын бұза отырып, ғимарат толық дайын емес және жобалау-сметалық құжаттамаға сәйкес келмеген жағдайда пайдалануға қабылданды. </w:t>
      </w:r>
    </w:p>
    <w:p w:rsidR="003E535C" w:rsidRPr="003D6259" w:rsidRDefault="003E535C" w:rsidP="00DB3370">
      <w:pPr>
        <w:spacing w:after="0"/>
        <w:ind w:firstLine="709"/>
        <w:jc w:val="both"/>
        <w:rPr>
          <w:rFonts w:ascii="Times New Roman" w:hAnsi="Times New Roman"/>
          <w:sz w:val="28"/>
          <w:szCs w:val="28"/>
          <w:lang w:val="kk-KZ"/>
        </w:rPr>
      </w:pPr>
      <w:r w:rsidRPr="003D6259">
        <w:rPr>
          <w:rFonts w:ascii="Times New Roman" w:hAnsi="Times New Roman"/>
          <w:sz w:val="28"/>
          <w:szCs w:val="28"/>
        </w:rPr>
        <w:t>Цифрлық кеңс</w:t>
      </w:r>
      <w:r w:rsidR="004673D6" w:rsidRPr="003D6259">
        <w:rPr>
          <w:rFonts w:ascii="Times New Roman" w:hAnsi="Times New Roman"/>
          <w:sz w:val="28"/>
          <w:szCs w:val="28"/>
        </w:rPr>
        <w:t xml:space="preserve">ені тексеру кезінде әкімдіктің </w:t>
      </w:r>
      <w:r w:rsidR="004673D6" w:rsidRPr="003D6259">
        <w:rPr>
          <w:rFonts w:ascii="Times New Roman" w:hAnsi="Times New Roman"/>
          <w:sz w:val="28"/>
          <w:szCs w:val="28"/>
          <w:lang w:val="kk-KZ"/>
        </w:rPr>
        <w:t>О</w:t>
      </w:r>
      <w:r w:rsidRPr="003D6259">
        <w:rPr>
          <w:rFonts w:ascii="Times New Roman" w:hAnsi="Times New Roman"/>
          <w:sz w:val="28"/>
          <w:szCs w:val="28"/>
        </w:rPr>
        <w:t>бъект аумағын</w:t>
      </w:r>
      <w:r w:rsidR="004673D6" w:rsidRPr="003D6259">
        <w:rPr>
          <w:rFonts w:ascii="Times New Roman" w:hAnsi="Times New Roman"/>
          <w:sz w:val="28"/>
          <w:szCs w:val="28"/>
          <w:lang w:val="kk-KZ"/>
        </w:rPr>
        <w:t xml:space="preserve">ың дуалы </w:t>
      </w:r>
      <w:r w:rsidRPr="003D6259">
        <w:rPr>
          <w:rFonts w:ascii="Times New Roman" w:hAnsi="Times New Roman"/>
          <w:sz w:val="28"/>
          <w:szCs w:val="28"/>
        </w:rPr>
        <w:t xml:space="preserve">периметрінен </w:t>
      </w:r>
      <w:proofErr w:type="gramStart"/>
      <w:r w:rsidRPr="003D6259">
        <w:rPr>
          <w:rFonts w:ascii="Times New Roman" w:hAnsi="Times New Roman"/>
          <w:sz w:val="28"/>
          <w:szCs w:val="28"/>
        </w:rPr>
        <w:t>тыс</w:t>
      </w:r>
      <w:proofErr w:type="gramEnd"/>
      <w:r w:rsidRPr="003D6259">
        <w:rPr>
          <w:rFonts w:ascii="Times New Roman" w:hAnsi="Times New Roman"/>
          <w:sz w:val="28"/>
          <w:szCs w:val="28"/>
        </w:rPr>
        <w:t xml:space="preserve"> қоршау бойында магистральдық инженерлік желілерді төсеу бойынша жүргізіп жатқан жұмыстарына байланысты тротуарлық жолдар мен асфальт құламаларының плиткалық жабынын төсеу бойынша 0,9 млн.теңге сомасына аяқталмаған жұмыстар </w:t>
      </w:r>
      <w:r w:rsidR="00FE504B" w:rsidRPr="003D6259">
        <w:rPr>
          <w:rFonts w:ascii="Times New Roman" w:hAnsi="Times New Roman"/>
          <w:sz w:val="28"/>
          <w:szCs w:val="28"/>
        </w:rPr>
        <w:t>аны</w:t>
      </w:r>
      <w:r w:rsidR="00FE504B" w:rsidRPr="003D6259">
        <w:rPr>
          <w:rFonts w:ascii="Times New Roman" w:hAnsi="Times New Roman"/>
          <w:sz w:val="28"/>
          <w:szCs w:val="28"/>
          <w:lang w:val="kk-KZ"/>
        </w:rPr>
        <w:t>қтал</w:t>
      </w:r>
      <w:r w:rsidRPr="003D6259">
        <w:rPr>
          <w:rFonts w:ascii="Times New Roman" w:hAnsi="Times New Roman"/>
          <w:sz w:val="28"/>
          <w:szCs w:val="28"/>
        </w:rPr>
        <w:t xml:space="preserve">ды. Сондай-ақ, </w:t>
      </w:r>
      <w:r w:rsidR="004673D6" w:rsidRPr="003D6259">
        <w:rPr>
          <w:rFonts w:ascii="Times New Roman" w:hAnsi="Times New Roman"/>
          <w:sz w:val="28"/>
          <w:szCs w:val="28"/>
          <w:lang w:val="kk-KZ"/>
        </w:rPr>
        <w:t>Объектіні</w:t>
      </w:r>
      <w:r w:rsidRPr="003D6259">
        <w:rPr>
          <w:rFonts w:ascii="Times New Roman" w:hAnsi="Times New Roman"/>
          <w:sz w:val="28"/>
          <w:szCs w:val="28"/>
        </w:rPr>
        <w:t xml:space="preserve"> </w:t>
      </w:r>
      <w:r w:rsidRPr="003D6259">
        <w:rPr>
          <w:rFonts w:ascii="Times New Roman" w:hAnsi="Times New Roman"/>
          <w:sz w:val="28"/>
          <w:szCs w:val="28"/>
        </w:rPr>
        <w:lastRenderedPageBreak/>
        <w:t>көгалдандыру</w:t>
      </w:r>
      <w:r w:rsidR="004673D6" w:rsidRPr="003D6259">
        <w:rPr>
          <w:rFonts w:ascii="Times New Roman" w:hAnsi="Times New Roman"/>
          <w:sz w:val="28"/>
          <w:szCs w:val="28"/>
          <w:lang w:val="kk-KZ"/>
        </w:rPr>
        <w:t>ды жою</w:t>
      </w:r>
      <w:r w:rsidRPr="003D6259">
        <w:rPr>
          <w:rFonts w:ascii="Times New Roman" w:hAnsi="Times New Roman"/>
          <w:sz w:val="28"/>
          <w:szCs w:val="28"/>
        </w:rPr>
        <w:t xml:space="preserve"> нәтиж</w:t>
      </w:r>
      <w:r w:rsidR="004673D6" w:rsidRPr="003D6259">
        <w:rPr>
          <w:rFonts w:ascii="Times New Roman" w:hAnsi="Times New Roman"/>
          <w:sz w:val="28"/>
          <w:szCs w:val="28"/>
        </w:rPr>
        <w:t xml:space="preserve">есінде </w:t>
      </w:r>
      <w:r w:rsidR="004673D6" w:rsidRPr="003D6259">
        <w:rPr>
          <w:rFonts w:ascii="Times New Roman" w:hAnsi="Times New Roman"/>
          <w:sz w:val="28"/>
          <w:szCs w:val="28"/>
          <w:lang w:val="kk-KZ"/>
        </w:rPr>
        <w:t>Қ</w:t>
      </w:r>
      <w:r w:rsidRPr="003D6259">
        <w:rPr>
          <w:rFonts w:ascii="Times New Roman" w:hAnsi="Times New Roman"/>
          <w:sz w:val="28"/>
          <w:szCs w:val="28"/>
        </w:rPr>
        <w:t xml:space="preserve">оғам </w:t>
      </w:r>
      <w:r w:rsidR="004673D6" w:rsidRPr="003D6259">
        <w:rPr>
          <w:rFonts w:ascii="Times New Roman" w:hAnsi="Times New Roman"/>
          <w:sz w:val="28"/>
          <w:szCs w:val="28"/>
        </w:rPr>
        <w:t>6,9 млн</w:t>
      </w:r>
      <w:proofErr w:type="gramStart"/>
      <w:r w:rsidR="004673D6" w:rsidRPr="003D6259">
        <w:rPr>
          <w:rFonts w:ascii="Times New Roman" w:hAnsi="Times New Roman"/>
          <w:sz w:val="28"/>
          <w:szCs w:val="28"/>
        </w:rPr>
        <w:t>.т</w:t>
      </w:r>
      <w:proofErr w:type="gramEnd"/>
      <w:r w:rsidR="004673D6" w:rsidRPr="003D6259">
        <w:rPr>
          <w:rFonts w:ascii="Times New Roman" w:hAnsi="Times New Roman"/>
          <w:sz w:val="28"/>
          <w:szCs w:val="28"/>
        </w:rPr>
        <w:t xml:space="preserve">еңге сомасында </w:t>
      </w:r>
      <w:r w:rsidRPr="003D6259">
        <w:rPr>
          <w:rFonts w:ascii="Times New Roman" w:hAnsi="Times New Roman"/>
          <w:sz w:val="28"/>
          <w:szCs w:val="28"/>
        </w:rPr>
        <w:t>шығынға ұшырады.</w:t>
      </w:r>
      <w:r w:rsidR="004673D6" w:rsidRPr="003D6259">
        <w:rPr>
          <w:rFonts w:ascii="Times New Roman" w:hAnsi="Times New Roman"/>
          <w:sz w:val="28"/>
          <w:szCs w:val="28"/>
          <w:lang w:val="kk-KZ"/>
        </w:rPr>
        <w:t xml:space="preserve"> </w:t>
      </w:r>
    </w:p>
    <w:p w:rsidR="003E535C" w:rsidRPr="003D6259" w:rsidRDefault="003E535C" w:rsidP="00BA4A6B">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17. </w:t>
      </w:r>
      <w:r w:rsidR="00BA4A6B" w:rsidRPr="003D6259">
        <w:rPr>
          <w:rFonts w:ascii="Times New Roman" w:hAnsi="Times New Roman"/>
          <w:sz w:val="28"/>
          <w:szCs w:val="28"/>
          <w:lang w:val="kk-KZ"/>
        </w:rPr>
        <w:t>«</w:t>
      </w:r>
      <w:r w:rsidRPr="003D6259">
        <w:rPr>
          <w:rFonts w:ascii="Times New Roman" w:hAnsi="Times New Roman"/>
          <w:sz w:val="28"/>
          <w:szCs w:val="28"/>
          <w:lang w:val="kk-KZ"/>
        </w:rPr>
        <w:t>Қазпочта</w:t>
      </w:r>
      <w:r w:rsidR="00BA4A6B" w:rsidRPr="003D6259">
        <w:rPr>
          <w:rFonts w:ascii="Times New Roman" w:hAnsi="Times New Roman"/>
          <w:sz w:val="28"/>
          <w:szCs w:val="28"/>
          <w:lang w:val="kk-KZ"/>
        </w:rPr>
        <w:t>»</w:t>
      </w:r>
      <w:r w:rsidRPr="003D6259">
        <w:rPr>
          <w:rFonts w:ascii="Times New Roman" w:hAnsi="Times New Roman"/>
          <w:sz w:val="28"/>
          <w:szCs w:val="28"/>
          <w:lang w:val="kk-KZ"/>
        </w:rPr>
        <w:t xml:space="preserve"> АҚ 1292 бөлімшенің жалпы санында пошта байланысы бөлімшелерінің жетіспеушілігінен көрінетін </w:t>
      </w:r>
      <w:r w:rsidR="00BA4A6B" w:rsidRPr="003D6259">
        <w:rPr>
          <w:rFonts w:ascii="Times New Roman" w:hAnsi="Times New Roman"/>
          <w:sz w:val="28"/>
          <w:szCs w:val="28"/>
          <w:lang w:val="kk-KZ"/>
        </w:rPr>
        <w:t>П</w:t>
      </w:r>
      <w:r w:rsidRPr="003D6259">
        <w:rPr>
          <w:rFonts w:ascii="Times New Roman" w:hAnsi="Times New Roman"/>
          <w:sz w:val="28"/>
          <w:szCs w:val="28"/>
          <w:lang w:val="kk-KZ"/>
        </w:rPr>
        <w:t xml:space="preserve">ошта байланысының әмбебап көрсетілетін қызметтерінің қолжетімділік көрсеткіші </w:t>
      </w:r>
      <w:r w:rsidRPr="003D6259">
        <w:rPr>
          <w:rFonts w:ascii="Times New Roman" w:hAnsi="Times New Roman"/>
          <w:i/>
          <w:sz w:val="24"/>
          <w:szCs w:val="24"/>
          <w:lang w:val="kk-KZ"/>
        </w:rPr>
        <w:t>(пошта операторының көрсетілетін қызметтерін пайдаланушыларға пошта байланысының әмбебап көрсетілетін қызметтерін ұсынуды қамтамасыз ететін пошта желісін дамыту)</w:t>
      </w:r>
      <w:r w:rsidRPr="003D6259">
        <w:rPr>
          <w:rFonts w:ascii="Times New Roman" w:hAnsi="Times New Roman"/>
          <w:sz w:val="28"/>
          <w:szCs w:val="28"/>
          <w:lang w:val="kk-KZ"/>
        </w:rPr>
        <w:t xml:space="preserve"> бойынша пошта байланысының әмбебап көрсетілетін қызметтерінің сапа көрсеткіштерінде көзделген талаптардың сақталуын қамтамасыз етпеді. Бұл ретте, олардың ең аз санын сақтау қамтамасыз етілмеген елді мекендерде пошта байланысы бөлімшелерін жабу фактілері бар.</w:t>
      </w:r>
    </w:p>
    <w:p w:rsidR="003E535C" w:rsidRPr="003D6259" w:rsidRDefault="003E535C" w:rsidP="00BA4A6B">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18. </w:t>
      </w:r>
      <w:r w:rsidR="00BA4A6B" w:rsidRPr="003D6259">
        <w:rPr>
          <w:rFonts w:ascii="Times New Roman" w:hAnsi="Times New Roman"/>
          <w:sz w:val="28"/>
          <w:szCs w:val="28"/>
          <w:lang w:val="kk-KZ"/>
        </w:rPr>
        <w:t>«Қазпошта»</w:t>
      </w:r>
      <w:r w:rsidRPr="003D6259">
        <w:rPr>
          <w:rFonts w:ascii="Times New Roman" w:hAnsi="Times New Roman"/>
          <w:sz w:val="28"/>
          <w:szCs w:val="28"/>
          <w:lang w:val="kk-KZ"/>
        </w:rPr>
        <w:t xml:space="preserve"> АҚ </w:t>
      </w:r>
      <w:r w:rsidR="00976CF9" w:rsidRPr="003D6259">
        <w:rPr>
          <w:rFonts w:ascii="Times New Roman" w:hAnsi="Times New Roman"/>
          <w:sz w:val="28"/>
          <w:szCs w:val="28"/>
          <w:lang w:val="kk-KZ"/>
        </w:rPr>
        <w:t>р</w:t>
      </w:r>
      <w:r w:rsidRPr="003D6259">
        <w:rPr>
          <w:rFonts w:ascii="Times New Roman" w:hAnsi="Times New Roman"/>
          <w:sz w:val="28"/>
          <w:szCs w:val="28"/>
          <w:lang w:val="kk-KZ"/>
        </w:rPr>
        <w:t>еспубликалық маңызы бар қалалар, облыстық маңызы бар қалалар, аудандық маңызы бар қалалар мен елді мекендер үшін пошта жәшіктерінің ең аз санын сақтауды қамтамасыз етпеді, соның нәтижесінде 257 пошта жәшігіне қажеттілік бар.</w:t>
      </w:r>
    </w:p>
    <w:p w:rsidR="003E535C" w:rsidRPr="003D6259" w:rsidRDefault="00BA4A6B" w:rsidP="00BA4A6B">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19. «Қазпошта»</w:t>
      </w:r>
      <w:r w:rsidR="003E535C" w:rsidRPr="003D6259">
        <w:rPr>
          <w:rFonts w:ascii="Times New Roman" w:hAnsi="Times New Roman"/>
          <w:sz w:val="28"/>
          <w:szCs w:val="28"/>
          <w:lang w:val="kk-KZ"/>
        </w:rPr>
        <w:t xml:space="preserve"> АҚ бекіткен тіркелмейтін және тапсырыстық жазбаша хат-хабарды жіберу мерзімдері тіркелмейтін пошта жөнелтілімдері мен </w:t>
      </w:r>
      <w:r w:rsidRPr="003D6259">
        <w:rPr>
          <w:rFonts w:ascii="Times New Roman" w:hAnsi="Times New Roman"/>
          <w:sz w:val="28"/>
          <w:szCs w:val="28"/>
          <w:lang w:val="kk-KZ"/>
        </w:rPr>
        <w:t>МББ</w:t>
      </w:r>
      <w:r w:rsidR="003E535C" w:rsidRPr="003D6259">
        <w:rPr>
          <w:rFonts w:ascii="Times New Roman" w:hAnsi="Times New Roman"/>
          <w:sz w:val="28"/>
          <w:szCs w:val="28"/>
          <w:lang w:val="kk-KZ"/>
        </w:rPr>
        <w:t>-ді жіберудің ең жоғары мерзімінің көрсеткіштерімен корреляцияланбайды.</w:t>
      </w:r>
    </w:p>
    <w:p w:rsidR="003E535C" w:rsidRPr="003D6259" w:rsidRDefault="003E535C" w:rsidP="00BA4A6B">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20. </w:t>
      </w:r>
      <w:r w:rsidR="00BA4A6B" w:rsidRPr="003D6259">
        <w:rPr>
          <w:rFonts w:ascii="Times New Roman" w:hAnsi="Times New Roman"/>
          <w:sz w:val="28"/>
          <w:szCs w:val="28"/>
          <w:lang w:val="kk-KZ"/>
        </w:rPr>
        <w:t>«Қазпошта»</w:t>
      </w:r>
      <w:r w:rsidRPr="003D6259">
        <w:rPr>
          <w:rFonts w:ascii="Times New Roman" w:hAnsi="Times New Roman"/>
          <w:sz w:val="28"/>
          <w:szCs w:val="28"/>
          <w:lang w:val="kk-KZ"/>
        </w:rPr>
        <w:t xml:space="preserve"> АҚ қызметтерінің сапасын бақылау департаменті көрсетілетін пошта қызметтерінің сапасын жақсартуға бағытталған бекітілген функциялардың бір бөлігін жүзеге асырмайды, бұл сервиске теріс әсер етеді және сауалнама нәтижелерімен расталады.</w:t>
      </w:r>
    </w:p>
    <w:p w:rsidR="003E535C" w:rsidRPr="003D6259" w:rsidRDefault="003E535C" w:rsidP="00BA4A6B">
      <w:pPr>
        <w:spacing w:after="0"/>
        <w:ind w:firstLine="567"/>
        <w:jc w:val="both"/>
        <w:rPr>
          <w:rFonts w:ascii="Times New Roman" w:hAnsi="Times New Roman"/>
          <w:sz w:val="28"/>
          <w:szCs w:val="28"/>
          <w:lang w:val="kk-KZ"/>
        </w:rPr>
      </w:pPr>
      <w:r w:rsidRPr="003D6259">
        <w:rPr>
          <w:rFonts w:ascii="Times New Roman" w:hAnsi="Times New Roman"/>
          <w:sz w:val="28"/>
          <w:szCs w:val="28"/>
          <w:lang w:val="kk-KZ"/>
        </w:rPr>
        <w:t xml:space="preserve">21. Аудиттелетін кезеңде халықаралық пошта жөнелтілімдері мен ҚР бойынша пошта жөнелтілімдерінің жоғалу және жіберілу мерзімдерінің бұзылу фактілері бойынша Қоғамға 4 959 өтініш келіп түсті. Бұл ретте, </w:t>
      </w:r>
      <w:r w:rsidR="00BA4A6B" w:rsidRPr="003D6259">
        <w:rPr>
          <w:rFonts w:ascii="Times New Roman" w:hAnsi="Times New Roman"/>
          <w:sz w:val="28"/>
          <w:szCs w:val="28"/>
          <w:lang w:val="kk-KZ"/>
        </w:rPr>
        <w:t>«Қазпошта»</w:t>
      </w:r>
      <w:r w:rsidRPr="003D6259">
        <w:rPr>
          <w:rFonts w:ascii="Times New Roman" w:hAnsi="Times New Roman"/>
          <w:sz w:val="28"/>
          <w:szCs w:val="28"/>
          <w:lang w:val="kk-KZ"/>
        </w:rPr>
        <w:t xml:space="preserve"> АҚ-да ҚР бойынша пошта жөнелтілімдерінің жоғалуы бойынша өтелген фактілердің санын есепке алу жүргізілмейді, сондай-ақ осы өтеу жүргізілген фактілер бөлінісінде өтелген сомалардың есебі жүргізілмейді.</w:t>
      </w:r>
    </w:p>
    <w:p w:rsidR="003E535C" w:rsidRPr="003D6259" w:rsidRDefault="003E535C" w:rsidP="00BA4A6B">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22. </w:t>
      </w:r>
      <w:r w:rsidR="00BA4A6B" w:rsidRPr="003D6259">
        <w:rPr>
          <w:rFonts w:ascii="Times New Roman" w:hAnsi="Times New Roman"/>
          <w:sz w:val="28"/>
          <w:szCs w:val="28"/>
          <w:lang w:val="kk-KZ"/>
        </w:rPr>
        <w:t>«</w:t>
      </w:r>
      <w:r w:rsidRPr="003D6259">
        <w:rPr>
          <w:rFonts w:ascii="Times New Roman" w:hAnsi="Times New Roman"/>
          <w:sz w:val="28"/>
          <w:szCs w:val="28"/>
          <w:lang w:val="kk-KZ"/>
        </w:rPr>
        <w:t>Қазпочта</w:t>
      </w:r>
      <w:r w:rsidR="00BA4A6B" w:rsidRPr="003D6259">
        <w:rPr>
          <w:rFonts w:ascii="Times New Roman" w:hAnsi="Times New Roman"/>
          <w:sz w:val="28"/>
          <w:szCs w:val="28"/>
          <w:lang w:val="kk-KZ"/>
        </w:rPr>
        <w:t>»</w:t>
      </w:r>
      <w:r w:rsidRPr="003D6259">
        <w:rPr>
          <w:rFonts w:ascii="Times New Roman" w:hAnsi="Times New Roman"/>
          <w:sz w:val="28"/>
          <w:szCs w:val="28"/>
          <w:lang w:val="kk-KZ"/>
        </w:rPr>
        <w:t xml:space="preserve"> АҚ серіктестік желісін (франчайзинг) енгізу</w:t>
      </w:r>
      <w:r w:rsidR="00BA4A6B" w:rsidRPr="003D6259">
        <w:rPr>
          <w:rFonts w:ascii="Times New Roman" w:hAnsi="Times New Roman"/>
          <w:sz w:val="28"/>
          <w:szCs w:val="28"/>
          <w:lang w:val="kk-KZ"/>
        </w:rPr>
        <w:t>»</w:t>
      </w:r>
      <w:r w:rsidRPr="003D6259">
        <w:rPr>
          <w:rFonts w:ascii="Times New Roman" w:hAnsi="Times New Roman"/>
          <w:sz w:val="28"/>
          <w:szCs w:val="28"/>
          <w:lang w:val="kk-KZ"/>
        </w:rPr>
        <w:t xml:space="preserve"> жобасы шеңберінде көрсетілген қызметтер үшін серіктестерге сыйақы есептеу кезінде дұрыс емес </w:t>
      </w:r>
      <w:r w:rsidR="00BA4A6B" w:rsidRPr="003D6259">
        <w:rPr>
          <w:rFonts w:ascii="Times New Roman" w:hAnsi="Times New Roman"/>
          <w:sz w:val="28"/>
          <w:szCs w:val="28"/>
          <w:lang w:val="kk-KZ"/>
        </w:rPr>
        <w:t>ш</w:t>
      </w:r>
      <w:r w:rsidRPr="003D6259">
        <w:rPr>
          <w:rFonts w:ascii="Times New Roman" w:hAnsi="Times New Roman"/>
          <w:sz w:val="28"/>
          <w:szCs w:val="28"/>
          <w:lang w:val="kk-KZ"/>
        </w:rPr>
        <w:t xml:space="preserve">ығыс шотын пайдалану және тиісінше есептік деректерді бұрмалау қаупі бар. Бұдан басқа, жобаны іске асыру кезінде әріптестер бөлінісінде сыйақының есептелуі мен төленуін көрсететін </w:t>
      </w:r>
      <w:r w:rsidR="008B3876" w:rsidRPr="003D6259">
        <w:rPr>
          <w:rFonts w:ascii="Times New Roman" w:hAnsi="Times New Roman"/>
          <w:sz w:val="28"/>
          <w:szCs w:val="28"/>
          <w:lang w:val="kk-KZ"/>
        </w:rPr>
        <w:t>т</w:t>
      </w:r>
      <w:r w:rsidRPr="003D6259">
        <w:rPr>
          <w:rFonts w:ascii="Times New Roman" w:hAnsi="Times New Roman"/>
          <w:sz w:val="28"/>
          <w:szCs w:val="28"/>
          <w:lang w:val="kk-KZ"/>
        </w:rPr>
        <w:t>алдамалық есептілік іске асырылмаған.</w:t>
      </w:r>
    </w:p>
    <w:p w:rsidR="003E535C" w:rsidRPr="003D6259" w:rsidRDefault="003E535C" w:rsidP="00BA4A6B">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23. </w:t>
      </w:r>
      <w:r w:rsidR="00BA4A6B" w:rsidRPr="003D6259">
        <w:rPr>
          <w:rFonts w:ascii="Times New Roman" w:hAnsi="Times New Roman"/>
          <w:sz w:val="28"/>
          <w:szCs w:val="28"/>
          <w:lang w:val="kk-KZ"/>
        </w:rPr>
        <w:t>«Қазпошта»</w:t>
      </w:r>
      <w:r w:rsidRPr="003D6259">
        <w:rPr>
          <w:rFonts w:ascii="Times New Roman" w:hAnsi="Times New Roman"/>
          <w:sz w:val="28"/>
          <w:szCs w:val="28"/>
          <w:lang w:val="kk-KZ"/>
        </w:rPr>
        <w:t xml:space="preserve"> АҚ аудиттелетін кезең ішінде жалпы сомасы 88 259,3 млн.</w:t>
      </w:r>
      <w:r w:rsidR="00A0681F" w:rsidRPr="003D6259">
        <w:rPr>
          <w:rFonts w:ascii="Times New Roman" w:hAnsi="Times New Roman"/>
          <w:sz w:val="28"/>
          <w:szCs w:val="28"/>
          <w:lang w:val="kk-KZ"/>
        </w:rPr>
        <w:t xml:space="preserve"> </w:t>
      </w:r>
      <w:r w:rsidRPr="003D6259">
        <w:rPr>
          <w:rFonts w:ascii="Times New Roman" w:hAnsi="Times New Roman"/>
          <w:sz w:val="28"/>
          <w:szCs w:val="28"/>
          <w:lang w:val="kk-KZ"/>
        </w:rPr>
        <w:t xml:space="preserve">теңгеге 15 090 сатып алу өткізді, оның ішінде 46 164,3 млн. теңге сомасына бір көзден алу тәсілімен 7 842 сатып алу </w:t>
      </w:r>
      <w:r w:rsidRPr="003D6259">
        <w:rPr>
          <w:rFonts w:ascii="Times New Roman" w:hAnsi="Times New Roman"/>
          <w:i/>
          <w:sz w:val="24"/>
          <w:szCs w:val="28"/>
          <w:lang w:val="kk-KZ"/>
        </w:rPr>
        <w:t>(52,0%).</w:t>
      </w:r>
    </w:p>
    <w:p w:rsidR="000D7D63" w:rsidRPr="003D6259" w:rsidRDefault="000D7D63" w:rsidP="000D7D63">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24. Ұялы байланыс қызметтерін сатып алу туралы шартты 16,1 млн.</w:t>
      </w:r>
      <w:r w:rsidR="00E0298F" w:rsidRPr="003D6259">
        <w:rPr>
          <w:rFonts w:ascii="Times New Roman" w:hAnsi="Times New Roman"/>
          <w:sz w:val="28"/>
          <w:szCs w:val="28"/>
          <w:lang w:val="kk-KZ"/>
        </w:rPr>
        <w:t xml:space="preserve"> </w:t>
      </w:r>
      <w:r w:rsidRPr="003D6259">
        <w:rPr>
          <w:rFonts w:ascii="Times New Roman" w:hAnsi="Times New Roman"/>
          <w:sz w:val="28"/>
          <w:szCs w:val="28"/>
          <w:lang w:val="kk-KZ"/>
        </w:rPr>
        <w:t>теңге сомасында және пошта жөнелтілімдерін тасымалдау бойынша автомобиль көлігі қызметтерін сатып алу шартын 23,7 млн. теңге сомасында қамтамасыз етуді енгізу мерзімдері сақталмаған.</w:t>
      </w:r>
    </w:p>
    <w:p w:rsidR="000D7D63" w:rsidRPr="003D6259" w:rsidRDefault="00E0298F" w:rsidP="00CC69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lastRenderedPageBreak/>
        <w:t>25. «</w:t>
      </w:r>
      <w:r w:rsidR="000D7D63" w:rsidRPr="003D6259">
        <w:rPr>
          <w:rFonts w:ascii="Times New Roman" w:hAnsi="Times New Roman"/>
          <w:sz w:val="28"/>
          <w:szCs w:val="28"/>
          <w:lang w:val="kk-KZ"/>
        </w:rPr>
        <w:t>Қазпочта</w:t>
      </w:r>
      <w:r w:rsidRPr="003D6259">
        <w:rPr>
          <w:rFonts w:ascii="Times New Roman" w:hAnsi="Times New Roman"/>
          <w:sz w:val="28"/>
          <w:szCs w:val="28"/>
          <w:lang w:val="kk-KZ"/>
        </w:rPr>
        <w:t>»</w:t>
      </w:r>
      <w:r w:rsidR="000D7D63" w:rsidRPr="003D6259">
        <w:rPr>
          <w:rFonts w:ascii="Times New Roman" w:hAnsi="Times New Roman"/>
          <w:sz w:val="28"/>
          <w:szCs w:val="28"/>
          <w:lang w:val="kk-KZ"/>
        </w:rPr>
        <w:t xml:space="preserve"> АҚ 2020 жылы қалалар мен елді мекендерді субсидиялау тізбесінен алып тастау бөлігінде шарттық міндеттемелерді орындамады, осылайша субсидиялауға жатпайтын қалалар мен елді мекендерде </w:t>
      </w:r>
      <w:r w:rsidRPr="003D6259">
        <w:rPr>
          <w:rFonts w:ascii="Times New Roman" w:hAnsi="Times New Roman"/>
          <w:sz w:val="28"/>
          <w:szCs w:val="28"/>
          <w:lang w:val="kk-KZ"/>
        </w:rPr>
        <w:t>МББ</w:t>
      </w:r>
      <w:r w:rsidR="000D7D63" w:rsidRPr="003D6259">
        <w:rPr>
          <w:rFonts w:ascii="Times New Roman" w:hAnsi="Times New Roman"/>
          <w:sz w:val="28"/>
          <w:szCs w:val="28"/>
          <w:lang w:val="kk-KZ"/>
        </w:rPr>
        <w:t xml:space="preserve"> тарату бойынша субсидиялар алуды жалғастырды.</w:t>
      </w:r>
    </w:p>
    <w:p w:rsidR="00E60901" w:rsidRPr="003D6259" w:rsidRDefault="00E60901" w:rsidP="00CC69BA">
      <w:pPr>
        <w:spacing w:after="0"/>
        <w:ind w:firstLine="709"/>
        <w:jc w:val="both"/>
        <w:rPr>
          <w:rFonts w:ascii="Times New Roman" w:hAnsi="Times New Roman"/>
          <w:b/>
          <w:sz w:val="28"/>
          <w:szCs w:val="28"/>
          <w:lang w:val="kk-KZ"/>
        </w:rPr>
      </w:pPr>
      <w:r w:rsidRPr="003D6259">
        <w:rPr>
          <w:rFonts w:ascii="Times New Roman" w:hAnsi="Times New Roman"/>
          <w:b/>
          <w:sz w:val="28"/>
          <w:szCs w:val="28"/>
          <w:lang w:val="kk-KZ"/>
        </w:rPr>
        <w:t>3.3. Мемлекеттік аудит нәтижелері бойынша ұсынымдар мен тапсырмалар.</w:t>
      </w:r>
    </w:p>
    <w:p w:rsidR="00E60901" w:rsidRPr="003D6259" w:rsidRDefault="00E60901" w:rsidP="00CC69BA">
      <w:pPr>
        <w:spacing w:after="0"/>
        <w:ind w:firstLine="709"/>
        <w:jc w:val="both"/>
        <w:rPr>
          <w:rFonts w:ascii="Times New Roman" w:hAnsi="Times New Roman"/>
          <w:sz w:val="28"/>
          <w:szCs w:val="28"/>
          <w:lang w:val="kk-KZ"/>
        </w:rPr>
      </w:pPr>
      <w:r w:rsidRPr="003D6259">
        <w:rPr>
          <w:rFonts w:ascii="Times New Roman" w:hAnsi="Times New Roman"/>
          <w:b/>
          <w:sz w:val="28"/>
          <w:szCs w:val="28"/>
          <w:lang w:val="kk-KZ"/>
        </w:rPr>
        <w:t>1.</w:t>
      </w:r>
      <w:r w:rsidRPr="003D6259">
        <w:rPr>
          <w:rFonts w:ascii="Times New Roman" w:hAnsi="Times New Roman"/>
          <w:sz w:val="28"/>
          <w:szCs w:val="28"/>
          <w:lang w:val="kk-KZ"/>
        </w:rPr>
        <w:t xml:space="preserve"> Есеп комитетінің отырысында «Қазпошта» АҚ активтерін</w:t>
      </w:r>
      <w:r w:rsidR="002F7332" w:rsidRPr="003D6259">
        <w:rPr>
          <w:rFonts w:ascii="Times New Roman" w:hAnsi="Times New Roman"/>
          <w:sz w:val="28"/>
          <w:szCs w:val="28"/>
          <w:lang w:val="kk-KZ"/>
        </w:rPr>
        <w:t>ің</w:t>
      </w:r>
      <w:r w:rsidRPr="003D6259">
        <w:rPr>
          <w:rFonts w:ascii="Times New Roman" w:hAnsi="Times New Roman"/>
          <w:sz w:val="28"/>
          <w:szCs w:val="28"/>
          <w:lang w:val="kk-KZ"/>
        </w:rPr>
        <w:t xml:space="preserve"> басқар</w:t>
      </w:r>
      <w:r w:rsidR="002F7332" w:rsidRPr="003D6259">
        <w:rPr>
          <w:rFonts w:ascii="Times New Roman" w:hAnsi="Times New Roman"/>
          <w:sz w:val="28"/>
          <w:szCs w:val="28"/>
          <w:lang w:val="kk-KZ"/>
        </w:rPr>
        <w:t>ыл</w:t>
      </w:r>
      <w:r w:rsidRPr="003D6259">
        <w:rPr>
          <w:rFonts w:ascii="Times New Roman" w:hAnsi="Times New Roman"/>
          <w:sz w:val="28"/>
          <w:szCs w:val="28"/>
          <w:lang w:val="kk-KZ"/>
        </w:rPr>
        <w:t>у тиімділігін</w:t>
      </w:r>
      <w:r w:rsidR="002F7332" w:rsidRPr="003D6259">
        <w:rPr>
          <w:rFonts w:ascii="Times New Roman" w:hAnsi="Times New Roman"/>
          <w:sz w:val="28"/>
          <w:szCs w:val="28"/>
          <w:lang w:val="kk-KZ"/>
        </w:rPr>
        <w:t>е жүргізілген м</w:t>
      </w:r>
      <w:r w:rsidRPr="003D6259">
        <w:rPr>
          <w:rFonts w:ascii="Times New Roman" w:hAnsi="Times New Roman"/>
          <w:sz w:val="28"/>
          <w:szCs w:val="28"/>
          <w:lang w:val="kk-KZ"/>
        </w:rPr>
        <w:t>емлекеттік аудит</w:t>
      </w:r>
      <w:r w:rsidR="002F7332" w:rsidRPr="003D6259">
        <w:rPr>
          <w:rFonts w:ascii="Times New Roman" w:hAnsi="Times New Roman"/>
          <w:sz w:val="28"/>
          <w:szCs w:val="28"/>
          <w:lang w:val="kk-KZ"/>
        </w:rPr>
        <w:t xml:space="preserve">тің </w:t>
      </w:r>
      <w:r w:rsidRPr="003D6259">
        <w:rPr>
          <w:rFonts w:ascii="Times New Roman" w:hAnsi="Times New Roman"/>
          <w:sz w:val="28"/>
          <w:szCs w:val="28"/>
          <w:lang w:val="kk-KZ"/>
        </w:rPr>
        <w:t>нәтижелері қаралсын.</w:t>
      </w:r>
    </w:p>
    <w:p w:rsidR="00BF5C8E" w:rsidRPr="003D6259" w:rsidRDefault="00E60901" w:rsidP="009561F6">
      <w:pPr>
        <w:spacing w:after="0"/>
        <w:ind w:firstLine="709"/>
        <w:jc w:val="both"/>
        <w:rPr>
          <w:rFonts w:ascii="Times New Roman" w:hAnsi="Times New Roman"/>
          <w:sz w:val="28"/>
          <w:szCs w:val="28"/>
          <w:lang w:val="kk-KZ"/>
        </w:rPr>
      </w:pPr>
      <w:r w:rsidRPr="003D6259">
        <w:rPr>
          <w:rFonts w:ascii="Times New Roman" w:hAnsi="Times New Roman"/>
          <w:b/>
          <w:sz w:val="28"/>
          <w:szCs w:val="28"/>
          <w:lang w:val="kk-KZ"/>
        </w:rPr>
        <w:t>2</w:t>
      </w:r>
      <w:r w:rsidRPr="003D6259">
        <w:rPr>
          <w:rFonts w:ascii="Times New Roman" w:hAnsi="Times New Roman"/>
          <w:sz w:val="28"/>
          <w:szCs w:val="28"/>
          <w:lang w:val="kk-KZ"/>
        </w:rPr>
        <w:t xml:space="preserve">. </w:t>
      </w:r>
      <w:r w:rsidRPr="003D6259">
        <w:rPr>
          <w:rFonts w:ascii="Times New Roman" w:hAnsi="Times New Roman"/>
          <w:b/>
          <w:sz w:val="28"/>
          <w:szCs w:val="28"/>
          <w:lang w:val="kk-KZ"/>
        </w:rPr>
        <w:t>Қазақстан Республикасының Үкіметіне</w:t>
      </w:r>
      <w:r w:rsidRPr="003D6259">
        <w:rPr>
          <w:rFonts w:ascii="Times New Roman" w:hAnsi="Times New Roman"/>
          <w:sz w:val="28"/>
          <w:szCs w:val="28"/>
          <w:lang w:val="kk-KZ"/>
        </w:rPr>
        <w:t xml:space="preserve"> </w:t>
      </w:r>
      <w:r w:rsidR="00BF5C8E" w:rsidRPr="003D6259">
        <w:rPr>
          <w:rFonts w:ascii="Times New Roman" w:hAnsi="Times New Roman"/>
          <w:sz w:val="28"/>
          <w:szCs w:val="28"/>
          <w:lang w:val="kk-KZ"/>
        </w:rPr>
        <w:t>ауылдық жерлерде әлеуметтік маңызды қызметтер көрсетуді жоғалту тәуекелдерін ескере отырып, «Қазпошта» АҚ-ны бәсекелес ортаға берудің орындылығын қарау ұсынылсын.</w:t>
      </w:r>
    </w:p>
    <w:p w:rsidR="00E60901" w:rsidRPr="003D6259" w:rsidRDefault="00E60901" w:rsidP="00BF5C8E">
      <w:pPr>
        <w:spacing w:after="0"/>
        <w:ind w:firstLine="709"/>
        <w:jc w:val="both"/>
        <w:rPr>
          <w:rFonts w:ascii="Times New Roman" w:hAnsi="Times New Roman"/>
          <w:sz w:val="28"/>
          <w:szCs w:val="28"/>
          <w:lang w:val="kk-KZ"/>
        </w:rPr>
      </w:pPr>
      <w:r w:rsidRPr="003D6259">
        <w:rPr>
          <w:rFonts w:ascii="Times New Roman" w:hAnsi="Times New Roman"/>
          <w:b/>
          <w:sz w:val="28"/>
          <w:szCs w:val="28"/>
          <w:lang w:val="kk-KZ"/>
        </w:rPr>
        <w:t>3</w:t>
      </w:r>
      <w:r w:rsidRPr="003D6259">
        <w:rPr>
          <w:rFonts w:ascii="Times New Roman" w:hAnsi="Times New Roman"/>
          <w:sz w:val="28"/>
          <w:szCs w:val="28"/>
          <w:lang w:val="kk-KZ"/>
        </w:rPr>
        <w:t xml:space="preserve">. </w:t>
      </w:r>
      <w:r w:rsidRPr="003D6259">
        <w:rPr>
          <w:rFonts w:ascii="Times New Roman" w:hAnsi="Times New Roman"/>
          <w:b/>
          <w:sz w:val="28"/>
          <w:szCs w:val="28"/>
          <w:lang w:val="kk-KZ"/>
        </w:rPr>
        <w:t>Қазақстан</w:t>
      </w:r>
      <w:r w:rsidR="008214EC" w:rsidRPr="003D6259">
        <w:rPr>
          <w:rFonts w:ascii="Times New Roman" w:hAnsi="Times New Roman"/>
          <w:b/>
          <w:sz w:val="28"/>
          <w:szCs w:val="28"/>
          <w:lang w:val="kk-KZ"/>
        </w:rPr>
        <w:t xml:space="preserve"> Республикасының Қ</w:t>
      </w:r>
      <w:r w:rsidRPr="003D6259">
        <w:rPr>
          <w:rFonts w:ascii="Times New Roman" w:hAnsi="Times New Roman"/>
          <w:b/>
          <w:sz w:val="28"/>
          <w:szCs w:val="28"/>
          <w:lang w:val="kk-KZ"/>
        </w:rPr>
        <w:t>ифрлық даму, инновациялар және аэроғарыш өнеркәсібі министрлігі</w:t>
      </w:r>
      <w:r w:rsidRPr="003D6259">
        <w:rPr>
          <w:rFonts w:ascii="Times New Roman" w:hAnsi="Times New Roman"/>
          <w:sz w:val="28"/>
          <w:szCs w:val="28"/>
          <w:lang w:val="kk-KZ"/>
        </w:rPr>
        <w:t>:</w:t>
      </w:r>
    </w:p>
    <w:p w:rsidR="008214EC"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 </w:t>
      </w:r>
      <w:r w:rsidRPr="003D6259">
        <w:rPr>
          <w:rFonts w:ascii="Times New Roman" w:hAnsi="Times New Roman"/>
          <w:b/>
          <w:sz w:val="28"/>
          <w:szCs w:val="28"/>
          <w:lang w:val="kk-KZ"/>
        </w:rPr>
        <w:t>2021 жылғы 22 қарашаға</w:t>
      </w:r>
      <w:r w:rsidRPr="003D6259">
        <w:rPr>
          <w:rFonts w:ascii="Times New Roman" w:hAnsi="Times New Roman"/>
          <w:sz w:val="28"/>
          <w:szCs w:val="28"/>
          <w:lang w:val="kk-KZ"/>
        </w:rPr>
        <w:t xml:space="preserve"> дейін байланыстың әмбебап қызметтерін көрсету кезінде шығындарды жабуға бюджеттік субсидияларды төлеу кезінде заңнама бұзушылықтарына жол берген Телекоммуникациялар комитетінің лауазымды адамдарының жауапкершілігін қарау жөнінде; </w:t>
      </w:r>
    </w:p>
    <w:p w:rsidR="008214EC"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 </w:t>
      </w:r>
      <w:r w:rsidRPr="003D6259">
        <w:rPr>
          <w:rFonts w:ascii="Times New Roman" w:hAnsi="Times New Roman"/>
          <w:b/>
          <w:sz w:val="28"/>
          <w:szCs w:val="28"/>
          <w:lang w:val="kk-KZ"/>
        </w:rPr>
        <w:t>2021 жылғы 2 желтоқсанға</w:t>
      </w:r>
      <w:r w:rsidRPr="003D6259">
        <w:rPr>
          <w:rFonts w:ascii="Times New Roman" w:hAnsi="Times New Roman"/>
          <w:sz w:val="28"/>
          <w:szCs w:val="28"/>
          <w:lang w:val="kk-KZ"/>
        </w:rPr>
        <w:t xml:space="preserve"> дейін ауылдық жерлерде нақты көрсетілген қызметтерді ескере отырып, 2021 жылға ауылдық елді мекендерде көрсетілетін, субсидияланатын байланыстың әмбебап көрсетілетін қызметтерінің өзіндік құнының шекті деңгейін бекіту жөнінде;</w:t>
      </w:r>
    </w:p>
    <w:p w:rsidR="008214EC"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3) </w:t>
      </w:r>
      <w:r w:rsidRPr="003D6259">
        <w:rPr>
          <w:rFonts w:ascii="Times New Roman" w:hAnsi="Times New Roman"/>
          <w:b/>
          <w:sz w:val="28"/>
          <w:szCs w:val="28"/>
          <w:lang w:val="kk-KZ"/>
        </w:rPr>
        <w:t>2021 жылғы 15 желтоқсанға</w:t>
      </w:r>
      <w:r w:rsidRPr="003D6259">
        <w:rPr>
          <w:rFonts w:ascii="Times New Roman" w:hAnsi="Times New Roman"/>
          <w:sz w:val="28"/>
          <w:szCs w:val="28"/>
          <w:lang w:val="kk-KZ"/>
        </w:rPr>
        <w:t xml:space="preserve"> дейін:</w:t>
      </w:r>
    </w:p>
    <w:p w:rsidR="008214EC"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 </w:t>
      </w:r>
      <w:r w:rsidRPr="003D6259">
        <w:rPr>
          <w:rFonts w:ascii="Times New Roman" w:hAnsi="Times New Roman"/>
          <w:b/>
          <w:sz w:val="28"/>
          <w:szCs w:val="28"/>
          <w:lang w:val="kk-KZ"/>
        </w:rPr>
        <w:t>«Қазпошта» АҚ-мен</w:t>
      </w:r>
      <w:r w:rsidRPr="003D6259">
        <w:rPr>
          <w:rFonts w:ascii="Times New Roman" w:hAnsi="Times New Roman"/>
          <w:sz w:val="28"/>
          <w:szCs w:val="28"/>
          <w:lang w:val="kk-KZ"/>
        </w:rPr>
        <w:t xml:space="preserve"> бірлесіп, Дүниежүзілік пошта одағының рейтингінде «Қазпошта» АҚ позицияларын жақсартуға бағытталған іс-шаралар жоспарын әзірлеу;</w:t>
      </w:r>
    </w:p>
    <w:p w:rsidR="008214EC"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Қазақстан Республикасы Ақпарат және коммуникациялар министрінің 2016 жылғы 20 шілдедегі №44 бұйрығымен бекітілген Пошта байланысының әмбебап көрсетілетін қызметтерінің сапа көрсеткіштеріне елді мекеннің типіне және тұрғындар санына байланысты пошта жәшіктері мен пошта байланысы бөлімшелерінің (стационарлық) оңтайлы қажетті санын анықтау бөлігінде өзгерістер мен толықтырулар енгізу;</w:t>
      </w:r>
    </w:p>
    <w:p w:rsidR="008214EC"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- 2021 жылғы 13 сәуірдегі №2 субсидиялау туралы шарттан ауылдық жерлерге жатпайтын елді мекендерді алып тастау, қайта есептеу жүргізу және 2021 жылы артық төленген субсидияларды бюджетке қайтаруды қамтамасыз ету;</w:t>
      </w:r>
    </w:p>
    <w:p w:rsidR="008214EC"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ішкі аудит қызметінің 2018-2020 жылдар аралығындағы кезеңде қалалық елді мекендерде әмбебап байланыс қызметтерін көрсету кезінде шығындарды жабуға арналған субсидияларды төлеудің анықтығы мәніне тексеру жүргізуі;</w:t>
      </w:r>
    </w:p>
    <w:p w:rsidR="008214EC"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lastRenderedPageBreak/>
        <w:t xml:space="preserve">4) </w:t>
      </w:r>
      <w:r w:rsidRPr="003D6259">
        <w:rPr>
          <w:rFonts w:ascii="Times New Roman" w:hAnsi="Times New Roman"/>
          <w:b/>
          <w:sz w:val="28"/>
          <w:szCs w:val="28"/>
          <w:lang w:val="kk-KZ"/>
        </w:rPr>
        <w:t>2021 жылғы 24 желтоқсанға</w:t>
      </w:r>
      <w:r w:rsidRPr="003D6259">
        <w:rPr>
          <w:rFonts w:ascii="Times New Roman" w:hAnsi="Times New Roman"/>
          <w:sz w:val="28"/>
          <w:szCs w:val="28"/>
          <w:lang w:val="kk-KZ"/>
        </w:rPr>
        <w:t xml:space="preserve"> дейін Қазақстан Республикасы Ақпарат және коммуникациялар министрінің 2016 жылғы 20 қазандағы №215 бұйрығымен бекітілген Ауылдық елді мекендерде көрсетілетін, субсидияланатын байланыстың әмбебап көрсетілетін қызметтеріне бағалардың шекті деңгейін реттеу қағидаларына мынадай:</w:t>
      </w:r>
    </w:p>
    <w:p w:rsidR="008214EC"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- 7-тармақты алып тастау; </w:t>
      </w:r>
    </w:p>
    <w:p w:rsidR="008214EC"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Өзіндік құнды есептеудің кеңейтілген және ашық әдістемесін енгізу, сондай-ақ пошта байланысының әмбебап қызметтерінің өзіндік құнын есептеу кезінде ескерілетін шығындар тізбесін айқындау бөлігінде өзгерістер енгізу жөнінде;</w:t>
      </w:r>
    </w:p>
    <w:p w:rsidR="00AE1B14" w:rsidRPr="003D6259" w:rsidRDefault="008214EC" w:rsidP="008214EC">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5) </w:t>
      </w:r>
      <w:r w:rsidRPr="003D6259">
        <w:rPr>
          <w:rFonts w:ascii="Times New Roman" w:hAnsi="Times New Roman"/>
          <w:b/>
          <w:sz w:val="28"/>
          <w:szCs w:val="28"/>
          <w:lang w:val="kk-KZ"/>
        </w:rPr>
        <w:t>2022 жылғы 10 қаңтарға</w:t>
      </w:r>
      <w:r w:rsidRPr="003D6259">
        <w:rPr>
          <w:rFonts w:ascii="Times New Roman" w:hAnsi="Times New Roman"/>
          <w:sz w:val="28"/>
          <w:szCs w:val="28"/>
          <w:lang w:val="kk-KZ"/>
        </w:rPr>
        <w:t xml:space="preserve"> дейін №6 қосымшаға сәйкес «Қазпошта» АҚ-ның қалалық елді мекендерде байланыстың әмбебап қызметтерін көрсету кезінде шығындарды жабуға алған 162,4 млн. теңге субсидияларды қайтаруын қамтамасыз ету жөнінде шаралар қабылдасын</w:t>
      </w:r>
      <w:r w:rsidR="00AE1B14" w:rsidRPr="003D6259">
        <w:rPr>
          <w:rFonts w:ascii="Times New Roman" w:hAnsi="Times New Roman"/>
          <w:sz w:val="28"/>
          <w:szCs w:val="28"/>
          <w:lang w:val="kk-KZ"/>
        </w:rPr>
        <w:t xml:space="preserve">. </w:t>
      </w:r>
    </w:p>
    <w:p w:rsidR="00E60901" w:rsidRPr="003D6259" w:rsidRDefault="00E60901" w:rsidP="00CC69BA">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4. </w:t>
      </w:r>
      <w:r w:rsidR="00803729" w:rsidRPr="003D6259">
        <w:rPr>
          <w:rFonts w:ascii="Times New Roman" w:hAnsi="Times New Roman"/>
          <w:b/>
          <w:sz w:val="28"/>
          <w:szCs w:val="28"/>
          <w:lang w:val="kk-KZ"/>
        </w:rPr>
        <w:t>Қазақстан Республикасы Цифрлық даму, инновациялар және аэроғарыш өнеркәсібі министрлігінің Телекоммуникациялар комитеті</w:t>
      </w:r>
      <w:r w:rsidR="00803729" w:rsidRPr="003D6259">
        <w:rPr>
          <w:rFonts w:ascii="Times New Roman" w:hAnsi="Times New Roman"/>
          <w:sz w:val="28"/>
          <w:szCs w:val="28"/>
          <w:lang w:val="kk-KZ"/>
        </w:rPr>
        <w:t xml:space="preserve"> </w:t>
      </w:r>
      <w:r w:rsidR="00803729" w:rsidRPr="003D6259">
        <w:rPr>
          <w:rFonts w:ascii="Times New Roman" w:hAnsi="Times New Roman"/>
          <w:b/>
          <w:sz w:val="28"/>
          <w:szCs w:val="28"/>
          <w:lang w:val="kk-KZ"/>
        </w:rPr>
        <w:t>2021 жылғы 22 қарашаға дейін</w:t>
      </w:r>
      <w:r w:rsidR="00803729" w:rsidRPr="003D6259">
        <w:rPr>
          <w:rFonts w:ascii="Times New Roman" w:hAnsi="Times New Roman"/>
          <w:sz w:val="28"/>
          <w:szCs w:val="28"/>
          <w:lang w:val="kk-KZ"/>
        </w:rPr>
        <w:t xml:space="preserve"> заңнама бұзушылықтарына жол берген лауазымды адамдардың (жауапты жұмыскерлердің) жауапкершілігін қарау жөнінде шаралар қабылдасын</w:t>
      </w:r>
      <w:r w:rsidR="00B5203C" w:rsidRPr="003D6259">
        <w:rPr>
          <w:rFonts w:ascii="Times New Roman" w:hAnsi="Times New Roman"/>
          <w:sz w:val="28"/>
          <w:szCs w:val="28"/>
          <w:lang w:val="kk-KZ"/>
        </w:rPr>
        <w:t>.</w:t>
      </w:r>
      <w:r w:rsidR="00803729" w:rsidRPr="003D6259">
        <w:rPr>
          <w:rFonts w:ascii="Times New Roman" w:hAnsi="Times New Roman"/>
          <w:sz w:val="28"/>
          <w:szCs w:val="28"/>
          <w:lang w:val="kk-KZ"/>
        </w:rPr>
        <w:t xml:space="preserve"> </w:t>
      </w:r>
    </w:p>
    <w:p w:rsidR="00E60901" w:rsidRPr="003D6259" w:rsidRDefault="00803729" w:rsidP="00CC69BA">
      <w:pPr>
        <w:spacing w:after="0"/>
        <w:ind w:firstLine="709"/>
        <w:jc w:val="both"/>
        <w:rPr>
          <w:rFonts w:ascii="Times New Roman" w:hAnsi="Times New Roman"/>
          <w:sz w:val="28"/>
          <w:szCs w:val="28"/>
          <w:lang w:val="kk-KZ"/>
        </w:rPr>
      </w:pPr>
      <w:r w:rsidRPr="003D6259">
        <w:rPr>
          <w:rFonts w:ascii="Times New Roman" w:hAnsi="Times New Roman"/>
          <w:b/>
          <w:sz w:val="28"/>
          <w:szCs w:val="28"/>
          <w:lang w:val="kk-KZ"/>
        </w:rPr>
        <w:t>5</w:t>
      </w:r>
      <w:r w:rsidR="00E60901" w:rsidRPr="003D6259">
        <w:rPr>
          <w:rFonts w:ascii="Times New Roman" w:hAnsi="Times New Roman"/>
          <w:b/>
          <w:sz w:val="28"/>
          <w:szCs w:val="28"/>
          <w:lang w:val="kk-KZ"/>
        </w:rPr>
        <w:t xml:space="preserve">. </w:t>
      </w:r>
      <w:r w:rsidR="00B63320" w:rsidRPr="003D6259">
        <w:rPr>
          <w:rFonts w:ascii="Times New Roman" w:hAnsi="Times New Roman"/>
          <w:b/>
          <w:sz w:val="28"/>
          <w:szCs w:val="28"/>
          <w:lang w:val="kk-KZ"/>
        </w:rPr>
        <w:t>«</w:t>
      </w:r>
      <w:r w:rsidRPr="003D6259">
        <w:rPr>
          <w:rFonts w:ascii="Times New Roman" w:hAnsi="Times New Roman"/>
          <w:b/>
          <w:sz w:val="28"/>
          <w:szCs w:val="28"/>
          <w:lang w:val="kk-KZ"/>
        </w:rPr>
        <w:t>Қазпош</w:t>
      </w:r>
      <w:r w:rsidR="00E60901" w:rsidRPr="003D6259">
        <w:rPr>
          <w:rFonts w:ascii="Times New Roman" w:hAnsi="Times New Roman"/>
          <w:b/>
          <w:sz w:val="28"/>
          <w:szCs w:val="28"/>
          <w:lang w:val="kk-KZ"/>
        </w:rPr>
        <w:t>та</w:t>
      </w:r>
      <w:r w:rsidR="00B63320" w:rsidRPr="003D6259">
        <w:rPr>
          <w:rFonts w:ascii="Times New Roman" w:hAnsi="Times New Roman"/>
          <w:b/>
          <w:sz w:val="28"/>
          <w:szCs w:val="28"/>
          <w:lang w:val="kk-KZ"/>
        </w:rPr>
        <w:t>»</w:t>
      </w:r>
      <w:r w:rsidR="00E60901" w:rsidRPr="003D6259">
        <w:rPr>
          <w:rFonts w:ascii="Times New Roman" w:hAnsi="Times New Roman"/>
          <w:b/>
          <w:sz w:val="28"/>
          <w:szCs w:val="28"/>
          <w:lang w:val="kk-KZ"/>
        </w:rPr>
        <w:t xml:space="preserve"> АҚ</w:t>
      </w:r>
      <w:r w:rsidR="00B63320" w:rsidRPr="003D6259">
        <w:rPr>
          <w:rFonts w:ascii="Times New Roman" w:hAnsi="Times New Roman"/>
          <w:b/>
          <w:sz w:val="28"/>
          <w:szCs w:val="28"/>
          <w:lang w:val="kk-KZ"/>
        </w:rPr>
        <w:t>:</w:t>
      </w:r>
      <w:r w:rsidR="00E60901" w:rsidRPr="003D6259">
        <w:rPr>
          <w:rFonts w:ascii="Times New Roman" w:hAnsi="Times New Roman"/>
          <w:sz w:val="28"/>
          <w:szCs w:val="28"/>
          <w:lang w:val="kk-KZ"/>
        </w:rPr>
        <w:t xml:space="preserve"> </w:t>
      </w:r>
    </w:p>
    <w:p w:rsidR="00803729" w:rsidRPr="003D6259" w:rsidRDefault="00803729" w:rsidP="00803729">
      <w:pPr>
        <w:spacing w:after="0" w:line="240" w:lineRule="auto"/>
        <w:ind w:firstLine="709"/>
        <w:jc w:val="both"/>
        <w:rPr>
          <w:rFonts w:ascii="Times New Roman" w:hAnsi="Times New Roman"/>
          <w:sz w:val="28"/>
          <w:szCs w:val="28"/>
          <w:lang w:val="kk-KZ"/>
        </w:rPr>
      </w:pPr>
      <w:r w:rsidRPr="003D6259">
        <w:rPr>
          <w:rFonts w:ascii="Times New Roman" w:hAnsi="Times New Roman"/>
          <w:sz w:val="28"/>
          <w:szCs w:val="28"/>
          <w:lang w:val="kk-KZ"/>
        </w:rPr>
        <w:t xml:space="preserve">1) </w:t>
      </w:r>
      <w:r w:rsidRPr="003D6259">
        <w:rPr>
          <w:rFonts w:ascii="Times New Roman" w:hAnsi="Times New Roman"/>
          <w:b/>
          <w:sz w:val="28"/>
          <w:szCs w:val="28"/>
          <w:lang w:val="kk-KZ"/>
        </w:rPr>
        <w:t xml:space="preserve">2021 жылғы 22 қарашаға </w:t>
      </w:r>
      <w:r w:rsidRPr="003D6259">
        <w:rPr>
          <w:rFonts w:ascii="Times New Roman" w:hAnsi="Times New Roman"/>
          <w:sz w:val="28"/>
          <w:szCs w:val="28"/>
          <w:lang w:val="kk-KZ"/>
        </w:rPr>
        <w:t xml:space="preserve">дейін заңнама бұзушылықтарына жол берген лауазымды адамдардың (жауапты жұмыскерлердің) жауапкершілігін қарау жөнінде; </w:t>
      </w:r>
    </w:p>
    <w:p w:rsidR="00803729" w:rsidRPr="003D6259" w:rsidRDefault="00803729" w:rsidP="00803729">
      <w:pPr>
        <w:spacing w:after="0" w:line="240" w:lineRule="auto"/>
        <w:ind w:firstLine="709"/>
        <w:jc w:val="both"/>
        <w:rPr>
          <w:rFonts w:ascii="Times New Roman" w:hAnsi="Times New Roman"/>
          <w:sz w:val="28"/>
          <w:szCs w:val="28"/>
          <w:lang w:val="kk-KZ"/>
        </w:rPr>
      </w:pPr>
      <w:r w:rsidRPr="003D6259">
        <w:rPr>
          <w:rFonts w:ascii="Times New Roman" w:hAnsi="Times New Roman"/>
          <w:sz w:val="28"/>
          <w:szCs w:val="28"/>
          <w:lang w:val="kk-KZ"/>
        </w:rPr>
        <w:t xml:space="preserve">2) </w:t>
      </w:r>
      <w:r w:rsidRPr="003D6259">
        <w:rPr>
          <w:rFonts w:ascii="Times New Roman" w:hAnsi="Times New Roman"/>
          <w:b/>
          <w:sz w:val="28"/>
          <w:szCs w:val="28"/>
          <w:lang w:val="kk-KZ"/>
        </w:rPr>
        <w:t xml:space="preserve">2021 жылғы 24 желтоқсанға </w:t>
      </w:r>
      <w:r w:rsidRPr="003D6259">
        <w:rPr>
          <w:rFonts w:ascii="Times New Roman" w:hAnsi="Times New Roman"/>
          <w:sz w:val="28"/>
          <w:szCs w:val="28"/>
          <w:lang w:val="kk-KZ"/>
        </w:rPr>
        <w:t>дейін:</w:t>
      </w:r>
    </w:p>
    <w:p w:rsidR="00803729" w:rsidRPr="003D6259" w:rsidRDefault="00803729" w:rsidP="00803729">
      <w:pPr>
        <w:spacing w:after="0" w:line="240" w:lineRule="auto"/>
        <w:ind w:firstLine="709"/>
        <w:jc w:val="both"/>
        <w:rPr>
          <w:rFonts w:ascii="Times New Roman" w:hAnsi="Times New Roman"/>
          <w:sz w:val="28"/>
          <w:szCs w:val="28"/>
          <w:lang w:val="kk-KZ"/>
        </w:rPr>
      </w:pPr>
      <w:r w:rsidRPr="003D6259">
        <w:rPr>
          <w:rFonts w:ascii="Times New Roman" w:hAnsi="Times New Roman"/>
          <w:sz w:val="28"/>
          <w:szCs w:val="28"/>
          <w:lang w:val="kk-KZ"/>
        </w:rPr>
        <w:t>- жоғалған және бүлінген жіберілімдер бойынша өтеу төлемдерін есепке алу және бақылау тәртібін регламенттейтін ішкі нормативтік құжатты әзірлеу;</w:t>
      </w:r>
    </w:p>
    <w:p w:rsidR="00803729" w:rsidRPr="003D6259" w:rsidRDefault="00803729" w:rsidP="00803729">
      <w:pPr>
        <w:spacing w:after="0" w:line="240" w:lineRule="auto"/>
        <w:ind w:firstLine="709"/>
        <w:jc w:val="both"/>
        <w:rPr>
          <w:rFonts w:ascii="Times New Roman" w:hAnsi="Times New Roman"/>
          <w:sz w:val="28"/>
          <w:szCs w:val="28"/>
          <w:lang w:val="kk-KZ"/>
        </w:rPr>
      </w:pPr>
      <w:r w:rsidRPr="003D6259">
        <w:rPr>
          <w:rFonts w:ascii="Times New Roman" w:hAnsi="Times New Roman"/>
          <w:sz w:val="28"/>
          <w:szCs w:val="28"/>
          <w:lang w:val="kk-KZ"/>
        </w:rPr>
        <w:t xml:space="preserve">- сомасы 0,9 млн. теңгеге Түркістан қаласындағы (Цифрлық кеңсе) әкімшілік ғимараттың объектісі бойынша съездерді, тротуарлық жолдарды (учаскеден тыс) қалпына келтіру жұмыстарының орындалуын қамтамасыз ету жөнінде; </w:t>
      </w:r>
    </w:p>
    <w:p w:rsidR="00E60901" w:rsidRPr="003D6259" w:rsidRDefault="00803729" w:rsidP="00803729">
      <w:pPr>
        <w:spacing w:after="0"/>
        <w:ind w:firstLine="709"/>
        <w:jc w:val="both"/>
        <w:rPr>
          <w:rFonts w:ascii="Times New Roman" w:hAnsi="Times New Roman"/>
          <w:sz w:val="28"/>
          <w:szCs w:val="28"/>
          <w:lang w:val="kk-KZ"/>
        </w:rPr>
      </w:pPr>
      <w:r w:rsidRPr="003D6259">
        <w:rPr>
          <w:rFonts w:ascii="Times New Roman" w:hAnsi="Times New Roman"/>
          <w:sz w:val="28"/>
          <w:szCs w:val="28"/>
          <w:lang w:val="kk-KZ"/>
        </w:rPr>
        <w:t xml:space="preserve">3) </w:t>
      </w:r>
      <w:r w:rsidRPr="003D6259">
        <w:rPr>
          <w:rFonts w:ascii="Times New Roman" w:hAnsi="Times New Roman"/>
          <w:b/>
          <w:sz w:val="28"/>
          <w:szCs w:val="28"/>
          <w:lang w:val="kk-KZ"/>
        </w:rPr>
        <w:t>2023 жылғы 6 қаңтарға</w:t>
      </w:r>
      <w:r w:rsidRPr="003D6259">
        <w:rPr>
          <w:rFonts w:ascii="Times New Roman" w:hAnsi="Times New Roman"/>
          <w:sz w:val="28"/>
          <w:szCs w:val="28"/>
          <w:lang w:val="kk-KZ"/>
        </w:rPr>
        <w:t xml:space="preserve"> дейін кірістер мен шығыстардың қызмет түрлері бойынша бөлек есепке алынуын енгізуді аяқтау жөнінде шаралар қабылдасын</w:t>
      </w:r>
      <w:r w:rsidR="00E60901" w:rsidRPr="003D6259">
        <w:rPr>
          <w:rFonts w:ascii="Times New Roman" w:hAnsi="Times New Roman"/>
          <w:sz w:val="28"/>
          <w:szCs w:val="28"/>
          <w:lang w:val="kk-KZ"/>
        </w:rPr>
        <w:t>.</w:t>
      </w:r>
      <w:r w:rsidRPr="003D6259">
        <w:rPr>
          <w:rFonts w:ascii="Times New Roman" w:hAnsi="Times New Roman"/>
          <w:sz w:val="28"/>
          <w:szCs w:val="28"/>
          <w:lang w:val="kk-KZ"/>
        </w:rPr>
        <w:t xml:space="preserve"> </w:t>
      </w:r>
    </w:p>
    <w:p w:rsidR="003733EA" w:rsidRPr="003D6259" w:rsidRDefault="003733EA" w:rsidP="00CC69BA">
      <w:pPr>
        <w:spacing w:after="0"/>
        <w:ind w:firstLine="709"/>
        <w:jc w:val="both"/>
        <w:rPr>
          <w:rFonts w:ascii="Times New Roman" w:hAnsi="Times New Roman"/>
          <w:sz w:val="28"/>
          <w:szCs w:val="28"/>
          <w:lang w:val="kk-KZ"/>
        </w:rPr>
      </w:pPr>
      <w:r w:rsidRPr="003D6259">
        <w:rPr>
          <w:rFonts w:ascii="Times New Roman" w:hAnsi="Times New Roman"/>
          <w:b/>
          <w:sz w:val="28"/>
          <w:szCs w:val="28"/>
          <w:lang w:val="kk-KZ"/>
        </w:rPr>
        <w:t>3.4. Қосымшалар:</w:t>
      </w:r>
      <w:r w:rsidRPr="003D6259">
        <w:rPr>
          <w:rFonts w:ascii="Times New Roman" w:hAnsi="Times New Roman"/>
          <w:sz w:val="28"/>
          <w:szCs w:val="28"/>
          <w:lang w:val="kk-KZ"/>
        </w:rPr>
        <w:t xml:space="preserve"> Мемлекеттік аудиттің нәтижелері бойынша анықталған бұзушылықтар мен кемшіліктердің жиынтық тізілімі </w:t>
      </w:r>
      <w:r w:rsidRPr="003D6259">
        <w:rPr>
          <w:rFonts w:ascii="Times New Roman" w:hAnsi="Times New Roman"/>
          <w:i/>
          <w:sz w:val="24"/>
          <w:szCs w:val="28"/>
          <w:lang w:val="kk-KZ"/>
        </w:rPr>
        <w:t>(№1 қосымша</w:t>
      </w:r>
      <w:r w:rsidRPr="003D6259">
        <w:rPr>
          <w:rFonts w:ascii="Times New Roman" w:hAnsi="Times New Roman"/>
          <w:sz w:val="28"/>
          <w:szCs w:val="28"/>
          <w:lang w:val="kk-KZ"/>
        </w:rPr>
        <w:t xml:space="preserve">), мемлекеттік аудит объектілері қалпына келтірген және өтеген қаражат (жұмыстар, тауарлар, қызметтер) бойынша ақпарат </w:t>
      </w:r>
      <w:r w:rsidRPr="003D6259">
        <w:rPr>
          <w:rFonts w:ascii="Times New Roman" w:hAnsi="Times New Roman"/>
          <w:i/>
          <w:sz w:val="24"/>
          <w:szCs w:val="28"/>
          <w:lang w:val="kk-KZ"/>
        </w:rPr>
        <w:t>(№2 қосымша</w:t>
      </w:r>
      <w:r w:rsidRPr="003D6259">
        <w:rPr>
          <w:rFonts w:ascii="Times New Roman" w:hAnsi="Times New Roman"/>
          <w:sz w:val="28"/>
          <w:szCs w:val="28"/>
          <w:lang w:val="kk-KZ"/>
        </w:rPr>
        <w:t>), сондай-ақ аудиторлық есепке басқа да қосымшалар __ парақта.</w:t>
      </w:r>
    </w:p>
    <w:p w:rsidR="003733EA" w:rsidRPr="003D6259" w:rsidRDefault="003733EA" w:rsidP="00CC69BA">
      <w:pPr>
        <w:spacing w:after="0"/>
        <w:ind w:firstLine="709"/>
        <w:jc w:val="both"/>
        <w:rPr>
          <w:rFonts w:ascii="Times New Roman" w:hAnsi="Times New Roman"/>
          <w:sz w:val="28"/>
          <w:szCs w:val="28"/>
          <w:lang w:val="kk-KZ"/>
        </w:rPr>
      </w:pPr>
    </w:p>
    <w:p w:rsidR="003733EA" w:rsidRPr="003D6259" w:rsidRDefault="003733EA" w:rsidP="003E535C">
      <w:pPr>
        <w:spacing w:after="0"/>
        <w:ind w:firstLine="709"/>
        <w:jc w:val="both"/>
        <w:rPr>
          <w:rFonts w:ascii="Times New Roman" w:hAnsi="Times New Roman"/>
          <w:sz w:val="28"/>
          <w:szCs w:val="28"/>
          <w:lang w:val="kk-KZ"/>
        </w:rPr>
      </w:pPr>
    </w:p>
    <w:p w:rsidR="003733EA" w:rsidRPr="003D6259" w:rsidRDefault="006669B1" w:rsidP="003733EA">
      <w:pPr>
        <w:autoSpaceDE w:val="0"/>
        <w:autoSpaceDN w:val="0"/>
        <w:adjustRightInd w:val="0"/>
        <w:spacing w:after="0" w:line="240" w:lineRule="auto"/>
        <w:ind w:firstLine="709"/>
        <w:rPr>
          <w:rFonts w:ascii="Times New Roman" w:hAnsi="Times New Roman"/>
          <w:b/>
          <w:sz w:val="28"/>
          <w:szCs w:val="27"/>
          <w:lang w:val="kk-KZ"/>
        </w:rPr>
      </w:pPr>
      <w:r w:rsidRPr="003D6259">
        <w:rPr>
          <w:rFonts w:ascii="Times New Roman" w:hAnsi="Times New Roman"/>
          <w:b/>
          <w:sz w:val="28"/>
          <w:szCs w:val="27"/>
          <w:lang w:val="kk-KZ"/>
        </w:rPr>
        <w:t>Есеп комитетінің мүшесі</w:t>
      </w:r>
      <w:r w:rsidR="003733EA" w:rsidRPr="003D6259">
        <w:rPr>
          <w:rFonts w:ascii="Times New Roman" w:hAnsi="Times New Roman"/>
          <w:b/>
          <w:sz w:val="28"/>
          <w:szCs w:val="27"/>
          <w:lang w:val="kk-KZ"/>
        </w:rPr>
        <w:tab/>
      </w:r>
      <w:r w:rsidR="003733EA" w:rsidRPr="003D6259">
        <w:rPr>
          <w:rFonts w:ascii="Times New Roman" w:hAnsi="Times New Roman"/>
          <w:b/>
          <w:sz w:val="28"/>
          <w:szCs w:val="27"/>
          <w:lang w:val="kk-KZ"/>
        </w:rPr>
        <w:tab/>
      </w:r>
      <w:r w:rsidR="003733EA" w:rsidRPr="003D6259">
        <w:rPr>
          <w:rFonts w:ascii="Times New Roman" w:hAnsi="Times New Roman"/>
          <w:b/>
          <w:sz w:val="28"/>
          <w:szCs w:val="27"/>
          <w:lang w:val="kk-KZ"/>
        </w:rPr>
        <w:tab/>
      </w:r>
      <w:r w:rsidR="003733EA" w:rsidRPr="003D6259">
        <w:rPr>
          <w:rFonts w:ascii="Times New Roman" w:hAnsi="Times New Roman"/>
          <w:b/>
          <w:sz w:val="28"/>
          <w:szCs w:val="27"/>
          <w:lang w:val="kk-KZ"/>
        </w:rPr>
        <w:tab/>
      </w:r>
      <w:r w:rsidR="003733EA" w:rsidRPr="003D6259">
        <w:rPr>
          <w:rFonts w:ascii="Times New Roman" w:hAnsi="Times New Roman"/>
          <w:b/>
          <w:sz w:val="28"/>
          <w:szCs w:val="27"/>
          <w:lang w:val="kk-KZ"/>
        </w:rPr>
        <w:tab/>
      </w:r>
      <w:r w:rsidRPr="003D6259">
        <w:rPr>
          <w:rFonts w:ascii="Times New Roman" w:hAnsi="Times New Roman"/>
          <w:b/>
          <w:sz w:val="28"/>
          <w:szCs w:val="27"/>
          <w:lang w:val="kk-KZ"/>
        </w:rPr>
        <w:t xml:space="preserve">         </w:t>
      </w:r>
      <w:r w:rsidR="003733EA" w:rsidRPr="003D6259">
        <w:rPr>
          <w:rFonts w:ascii="Times New Roman" w:hAnsi="Times New Roman"/>
          <w:b/>
          <w:sz w:val="28"/>
          <w:szCs w:val="27"/>
          <w:lang w:val="kk-KZ"/>
        </w:rPr>
        <w:t>М. Бортник</w:t>
      </w:r>
    </w:p>
    <w:p w:rsidR="003733EA" w:rsidRPr="003D6259" w:rsidRDefault="003733EA" w:rsidP="003733EA">
      <w:pPr>
        <w:autoSpaceDE w:val="0"/>
        <w:autoSpaceDN w:val="0"/>
        <w:adjustRightInd w:val="0"/>
        <w:spacing w:after="0" w:line="240" w:lineRule="auto"/>
        <w:ind w:firstLine="709"/>
        <w:rPr>
          <w:rFonts w:ascii="Times New Roman" w:hAnsi="Times New Roman"/>
          <w:b/>
          <w:sz w:val="28"/>
          <w:szCs w:val="27"/>
          <w:lang w:val="kk-KZ"/>
        </w:rPr>
      </w:pPr>
    </w:p>
    <w:p w:rsidR="003733EA" w:rsidRPr="003D6259" w:rsidRDefault="003733EA" w:rsidP="003733EA">
      <w:pPr>
        <w:autoSpaceDE w:val="0"/>
        <w:autoSpaceDN w:val="0"/>
        <w:adjustRightInd w:val="0"/>
        <w:spacing w:after="0" w:line="240" w:lineRule="auto"/>
        <w:ind w:firstLine="709"/>
        <w:jc w:val="both"/>
        <w:rPr>
          <w:rFonts w:ascii="Times New Roman" w:hAnsi="Times New Roman"/>
          <w:b/>
          <w:sz w:val="28"/>
          <w:szCs w:val="27"/>
          <w:lang w:val="kk-KZ"/>
        </w:rPr>
      </w:pPr>
    </w:p>
    <w:p w:rsidR="006669B1" w:rsidRPr="003D6259" w:rsidRDefault="00CC69BA" w:rsidP="003733EA">
      <w:pPr>
        <w:autoSpaceDE w:val="0"/>
        <w:autoSpaceDN w:val="0"/>
        <w:adjustRightInd w:val="0"/>
        <w:spacing w:after="0" w:line="240" w:lineRule="auto"/>
        <w:ind w:firstLine="709"/>
        <w:jc w:val="both"/>
        <w:rPr>
          <w:rFonts w:ascii="Times New Roman" w:hAnsi="Times New Roman"/>
          <w:b/>
          <w:sz w:val="28"/>
          <w:szCs w:val="27"/>
          <w:lang w:val="kk-KZ"/>
        </w:rPr>
      </w:pPr>
      <w:r w:rsidRPr="003D6259">
        <w:rPr>
          <w:rFonts w:ascii="Times New Roman" w:hAnsi="Times New Roman"/>
          <w:b/>
          <w:sz w:val="28"/>
          <w:szCs w:val="27"/>
          <w:lang w:val="kk-KZ"/>
        </w:rPr>
        <w:t>Экономиканың нақты секторына</w:t>
      </w:r>
    </w:p>
    <w:p w:rsidR="003733EA" w:rsidRPr="003D6259" w:rsidRDefault="00CC69BA" w:rsidP="003733EA">
      <w:pPr>
        <w:autoSpaceDE w:val="0"/>
        <w:autoSpaceDN w:val="0"/>
        <w:adjustRightInd w:val="0"/>
        <w:spacing w:after="0" w:line="240" w:lineRule="auto"/>
        <w:ind w:firstLine="709"/>
        <w:jc w:val="both"/>
        <w:rPr>
          <w:rFonts w:ascii="Times New Roman" w:hAnsi="Times New Roman"/>
          <w:b/>
          <w:sz w:val="28"/>
          <w:szCs w:val="27"/>
          <w:lang w:val="kk-KZ"/>
        </w:rPr>
      </w:pPr>
      <w:r w:rsidRPr="003D6259">
        <w:rPr>
          <w:rFonts w:ascii="Times New Roman" w:hAnsi="Times New Roman"/>
          <w:b/>
          <w:sz w:val="28"/>
          <w:szCs w:val="27"/>
          <w:lang w:val="kk-KZ"/>
        </w:rPr>
        <w:t>аудит жүргізу</w:t>
      </w:r>
      <w:r w:rsidR="006669B1" w:rsidRPr="003D6259">
        <w:rPr>
          <w:rFonts w:ascii="Times New Roman" w:hAnsi="Times New Roman"/>
          <w:b/>
          <w:sz w:val="28"/>
          <w:szCs w:val="27"/>
          <w:lang w:val="kk-KZ"/>
        </w:rPr>
        <w:t xml:space="preserve"> </w:t>
      </w:r>
      <w:r w:rsidR="003733EA" w:rsidRPr="003D6259">
        <w:rPr>
          <w:rFonts w:ascii="Times New Roman" w:hAnsi="Times New Roman"/>
          <w:b/>
          <w:sz w:val="28"/>
          <w:szCs w:val="27"/>
          <w:lang w:val="kk-KZ"/>
        </w:rPr>
        <w:t>бөлімінің басшысы</w:t>
      </w:r>
      <w:r w:rsidR="006669B1" w:rsidRPr="003D6259">
        <w:rPr>
          <w:rFonts w:ascii="Times New Roman" w:hAnsi="Times New Roman"/>
          <w:b/>
          <w:sz w:val="28"/>
          <w:szCs w:val="27"/>
          <w:lang w:val="kk-KZ"/>
        </w:rPr>
        <w:tab/>
      </w:r>
      <w:r w:rsidR="006669B1" w:rsidRPr="003D6259">
        <w:rPr>
          <w:rFonts w:ascii="Times New Roman" w:hAnsi="Times New Roman"/>
          <w:b/>
          <w:sz w:val="28"/>
          <w:szCs w:val="27"/>
          <w:lang w:val="kk-KZ"/>
        </w:rPr>
        <w:tab/>
      </w:r>
      <w:r w:rsidR="006669B1" w:rsidRPr="003D6259">
        <w:rPr>
          <w:rFonts w:ascii="Times New Roman" w:hAnsi="Times New Roman"/>
          <w:b/>
          <w:sz w:val="28"/>
          <w:szCs w:val="27"/>
          <w:lang w:val="kk-KZ"/>
        </w:rPr>
        <w:tab/>
      </w:r>
      <w:r w:rsidR="006669B1" w:rsidRPr="003D6259">
        <w:rPr>
          <w:rFonts w:ascii="Times New Roman" w:hAnsi="Times New Roman"/>
          <w:b/>
          <w:sz w:val="28"/>
          <w:szCs w:val="27"/>
          <w:lang w:val="kk-KZ"/>
        </w:rPr>
        <w:tab/>
        <w:t xml:space="preserve">        А. Ыбыраев</w:t>
      </w:r>
    </w:p>
    <w:p w:rsidR="003733EA" w:rsidRPr="003D6259" w:rsidRDefault="003733EA" w:rsidP="003733EA">
      <w:pPr>
        <w:autoSpaceDE w:val="0"/>
        <w:autoSpaceDN w:val="0"/>
        <w:adjustRightInd w:val="0"/>
        <w:spacing w:after="0" w:line="240" w:lineRule="auto"/>
        <w:ind w:firstLine="709"/>
        <w:jc w:val="both"/>
        <w:rPr>
          <w:rFonts w:ascii="Times New Roman" w:hAnsi="Times New Roman"/>
          <w:b/>
          <w:sz w:val="28"/>
          <w:szCs w:val="27"/>
          <w:lang w:val="kk-KZ"/>
        </w:rPr>
      </w:pPr>
    </w:p>
    <w:p w:rsidR="003733EA" w:rsidRPr="003D6259" w:rsidRDefault="00552163" w:rsidP="003733EA">
      <w:pPr>
        <w:autoSpaceDE w:val="0"/>
        <w:autoSpaceDN w:val="0"/>
        <w:adjustRightInd w:val="0"/>
        <w:spacing w:after="0" w:line="240" w:lineRule="auto"/>
        <w:ind w:firstLine="709"/>
        <w:jc w:val="both"/>
        <w:rPr>
          <w:rFonts w:ascii="Times New Roman" w:hAnsi="Times New Roman"/>
          <w:b/>
          <w:sz w:val="28"/>
          <w:szCs w:val="27"/>
          <w:lang w:val="kk-KZ"/>
        </w:rPr>
      </w:pPr>
      <w:r w:rsidRPr="003D6259">
        <w:rPr>
          <w:rFonts w:ascii="Times New Roman" w:hAnsi="Times New Roman"/>
          <w:b/>
          <w:sz w:val="28"/>
          <w:szCs w:val="27"/>
          <w:lang w:val="kk-KZ"/>
        </w:rPr>
        <w:t>Әдіснама</w:t>
      </w:r>
      <w:r w:rsidR="003733EA" w:rsidRPr="003D6259">
        <w:rPr>
          <w:rFonts w:ascii="Times New Roman" w:hAnsi="Times New Roman"/>
          <w:b/>
          <w:sz w:val="28"/>
          <w:szCs w:val="27"/>
          <w:lang w:val="kk-KZ"/>
        </w:rPr>
        <w:t xml:space="preserve"> және </w:t>
      </w:r>
      <w:r w:rsidRPr="003D6259">
        <w:rPr>
          <w:rFonts w:ascii="Times New Roman" w:hAnsi="Times New Roman"/>
          <w:b/>
          <w:sz w:val="28"/>
          <w:szCs w:val="27"/>
          <w:lang w:val="kk-KZ"/>
        </w:rPr>
        <w:t>сапа бақылауы</w:t>
      </w:r>
    </w:p>
    <w:p w:rsidR="003733EA" w:rsidRPr="003D6259" w:rsidRDefault="003733EA" w:rsidP="003733EA">
      <w:pPr>
        <w:autoSpaceDE w:val="0"/>
        <w:autoSpaceDN w:val="0"/>
        <w:adjustRightInd w:val="0"/>
        <w:spacing w:after="0" w:line="240" w:lineRule="auto"/>
        <w:ind w:firstLine="709"/>
        <w:jc w:val="both"/>
        <w:rPr>
          <w:rFonts w:ascii="Times New Roman" w:hAnsi="Times New Roman"/>
          <w:b/>
          <w:sz w:val="28"/>
          <w:szCs w:val="27"/>
          <w:lang w:val="kk-KZ"/>
        </w:rPr>
      </w:pPr>
      <w:r w:rsidRPr="003D6259">
        <w:rPr>
          <w:rFonts w:ascii="Times New Roman" w:hAnsi="Times New Roman"/>
          <w:b/>
          <w:sz w:val="28"/>
          <w:szCs w:val="27"/>
          <w:lang w:val="kk-KZ"/>
        </w:rPr>
        <w:t>бөлімінің басшысы</w:t>
      </w:r>
      <w:r w:rsidR="006669B1" w:rsidRPr="003D6259">
        <w:rPr>
          <w:rFonts w:ascii="Times New Roman" w:hAnsi="Times New Roman"/>
          <w:b/>
          <w:sz w:val="28"/>
          <w:szCs w:val="27"/>
          <w:lang w:val="kk-KZ"/>
        </w:rPr>
        <w:tab/>
      </w:r>
      <w:r w:rsidR="006669B1" w:rsidRPr="003D6259">
        <w:rPr>
          <w:rFonts w:ascii="Times New Roman" w:hAnsi="Times New Roman"/>
          <w:b/>
          <w:sz w:val="28"/>
          <w:szCs w:val="27"/>
          <w:lang w:val="kk-KZ"/>
        </w:rPr>
        <w:tab/>
      </w:r>
      <w:r w:rsidR="006669B1" w:rsidRPr="003D6259">
        <w:rPr>
          <w:rFonts w:ascii="Times New Roman" w:hAnsi="Times New Roman"/>
          <w:b/>
          <w:sz w:val="28"/>
          <w:szCs w:val="27"/>
          <w:lang w:val="kk-KZ"/>
        </w:rPr>
        <w:tab/>
      </w:r>
      <w:r w:rsidR="006669B1" w:rsidRPr="003D6259">
        <w:rPr>
          <w:rFonts w:ascii="Times New Roman" w:hAnsi="Times New Roman"/>
          <w:b/>
          <w:sz w:val="28"/>
          <w:szCs w:val="27"/>
          <w:lang w:val="kk-KZ"/>
        </w:rPr>
        <w:tab/>
      </w:r>
      <w:r w:rsidR="006669B1" w:rsidRPr="003D6259">
        <w:rPr>
          <w:rFonts w:ascii="Times New Roman" w:hAnsi="Times New Roman"/>
          <w:b/>
          <w:sz w:val="28"/>
          <w:szCs w:val="27"/>
          <w:lang w:val="kk-KZ"/>
        </w:rPr>
        <w:tab/>
      </w:r>
      <w:r w:rsidR="006669B1" w:rsidRPr="003D6259">
        <w:rPr>
          <w:rFonts w:ascii="Times New Roman" w:hAnsi="Times New Roman"/>
          <w:b/>
          <w:sz w:val="28"/>
          <w:szCs w:val="27"/>
          <w:lang w:val="kk-KZ"/>
        </w:rPr>
        <w:tab/>
        <w:t xml:space="preserve">   Д. Көшербаева</w:t>
      </w:r>
    </w:p>
    <w:p w:rsidR="003733EA" w:rsidRPr="003D6259" w:rsidRDefault="003733EA" w:rsidP="003733EA">
      <w:pPr>
        <w:autoSpaceDE w:val="0"/>
        <w:autoSpaceDN w:val="0"/>
        <w:adjustRightInd w:val="0"/>
        <w:spacing w:after="0" w:line="240" w:lineRule="auto"/>
        <w:ind w:firstLine="709"/>
        <w:jc w:val="both"/>
        <w:rPr>
          <w:rFonts w:ascii="Times New Roman" w:hAnsi="Times New Roman"/>
          <w:b/>
          <w:sz w:val="28"/>
          <w:szCs w:val="27"/>
          <w:lang w:val="kk-KZ"/>
        </w:rPr>
      </w:pPr>
    </w:p>
    <w:p w:rsidR="003733EA" w:rsidRPr="003D6259" w:rsidRDefault="003733EA" w:rsidP="003733EA">
      <w:pPr>
        <w:autoSpaceDE w:val="0"/>
        <w:autoSpaceDN w:val="0"/>
        <w:adjustRightInd w:val="0"/>
        <w:spacing w:after="0" w:line="240" w:lineRule="auto"/>
        <w:ind w:firstLine="709"/>
        <w:jc w:val="both"/>
        <w:rPr>
          <w:rFonts w:ascii="Times New Roman" w:hAnsi="Times New Roman"/>
          <w:b/>
          <w:sz w:val="28"/>
          <w:szCs w:val="27"/>
          <w:lang w:val="kk-KZ"/>
        </w:rPr>
      </w:pPr>
      <w:r w:rsidRPr="003D6259">
        <w:rPr>
          <w:rFonts w:ascii="Times New Roman" w:hAnsi="Times New Roman"/>
          <w:b/>
          <w:sz w:val="28"/>
          <w:szCs w:val="27"/>
          <w:lang w:val="kk-KZ"/>
        </w:rPr>
        <w:t>Заң бөлімінің басшысы</w:t>
      </w:r>
      <w:r w:rsidRPr="003D6259">
        <w:rPr>
          <w:rFonts w:ascii="Times New Roman" w:hAnsi="Times New Roman"/>
          <w:b/>
          <w:sz w:val="28"/>
          <w:szCs w:val="27"/>
          <w:lang w:val="kk-KZ"/>
        </w:rPr>
        <w:tab/>
      </w:r>
      <w:r w:rsidRPr="003D6259">
        <w:rPr>
          <w:rFonts w:ascii="Times New Roman" w:hAnsi="Times New Roman"/>
          <w:b/>
          <w:sz w:val="28"/>
          <w:szCs w:val="27"/>
          <w:lang w:val="kk-KZ"/>
        </w:rPr>
        <w:tab/>
      </w:r>
      <w:r w:rsidR="001B0566" w:rsidRPr="003D6259">
        <w:rPr>
          <w:rFonts w:ascii="Times New Roman" w:hAnsi="Times New Roman"/>
          <w:b/>
          <w:sz w:val="28"/>
          <w:szCs w:val="27"/>
          <w:lang w:val="kk-KZ"/>
        </w:rPr>
        <w:tab/>
      </w:r>
      <w:r w:rsidR="001B0566" w:rsidRPr="003D6259">
        <w:rPr>
          <w:rFonts w:ascii="Times New Roman" w:hAnsi="Times New Roman"/>
          <w:b/>
          <w:sz w:val="28"/>
          <w:szCs w:val="27"/>
          <w:lang w:val="kk-KZ"/>
        </w:rPr>
        <w:tab/>
      </w:r>
      <w:r w:rsidRPr="003D6259">
        <w:rPr>
          <w:rFonts w:ascii="Times New Roman" w:hAnsi="Times New Roman"/>
          <w:b/>
          <w:sz w:val="28"/>
          <w:szCs w:val="27"/>
          <w:lang w:val="kk-KZ"/>
        </w:rPr>
        <w:tab/>
      </w:r>
      <w:r w:rsidR="001B0566" w:rsidRPr="003D6259">
        <w:rPr>
          <w:rFonts w:ascii="Times New Roman" w:hAnsi="Times New Roman"/>
          <w:b/>
          <w:sz w:val="28"/>
          <w:szCs w:val="27"/>
          <w:lang w:val="kk-KZ"/>
        </w:rPr>
        <w:t xml:space="preserve">         </w:t>
      </w:r>
      <w:r w:rsidR="00832218" w:rsidRPr="003D6259">
        <w:rPr>
          <w:rFonts w:ascii="Times New Roman" w:hAnsi="Times New Roman"/>
          <w:b/>
          <w:sz w:val="28"/>
          <w:szCs w:val="27"/>
          <w:lang w:val="kk-KZ"/>
        </w:rPr>
        <w:t>М. Ахметов</w:t>
      </w:r>
    </w:p>
    <w:p w:rsidR="003733EA" w:rsidRPr="003D6259" w:rsidRDefault="003733EA" w:rsidP="003733EA">
      <w:pPr>
        <w:autoSpaceDE w:val="0"/>
        <w:autoSpaceDN w:val="0"/>
        <w:adjustRightInd w:val="0"/>
        <w:spacing w:after="0" w:line="240" w:lineRule="auto"/>
        <w:ind w:firstLine="709"/>
        <w:jc w:val="both"/>
        <w:rPr>
          <w:rFonts w:ascii="Times New Roman" w:hAnsi="Times New Roman"/>
          <w:b/>
          <w:sz w:val="28"/>
          <w:szCs w:val="27"/>
          <w:lang w:val="kk-KZ"/>
        </w:rPr>
      </w:pPr>
      <w:r w:rsidRPr="003D6259">
        <w:rPr>
          <w:rFonts w:ascii="Times New Roman" w:hAnsi="Times New Roman"/>
          <w:b/>
          <w:sz w:val="28"/>
          <w:szCs w:val="27"/>
          <w:lang w:val="kk-KZ"/>
        </w:rPr>
        <w:tab/>
      </w:r>
    </w:p>
    <w:p w:rsidR="003733EA" w:rsidRPr="003D6259" w:rsidRDefault="003733EA" w:rsidP="003733EA">
      <w:pPr>
        <w:autoSpaceDE w:val="0"/>
        <w:autoSpaceDN w:val="0"/>
        <w:adjustRightInd w:val="0"/>
        <w:spacing w:after="0" w:line="240" w:lineRule="auto"/>
        <w:ind w:firstLine="709"/>
        <w:jc w:val="both"/>
        <w:rPr>
          <w:rFonts w:ascii="Times New Roman" w:hAnsi="Times New Roman"/>
          <w:b/>
          <w:sz w:val="28"/>
          <w:szCs w:val="27"/>
          <w:lang w:val="kk-KZ"/>
        </w:rPr>
      </w:pPr>
    </w:p>
    <w:p w:rsidR="003733EA" w:rsidRPr="003D6259" w:rsidRDefault="003733EA" w:rsidP="003733EA">
      <w:pPr>
        <w:autoSpaceDE w:val="0"/>
        <w:autoSpaceDN w:val="0"/>
        <w:adjustRightInd w:val="0"/>
        <w:spacing w:after="0" w:line="240" w:lineRule="auto"/>
        <w:ind w:firstLine="709"/>
        <w:jc w:val="both"/>
        <w:rPr>
          <w:rFonts w:ascii="Times New Roman" w:hAnsi="Times New Roman"/>
          <w:b/>
          <w:sz w:val="28"/>
          <w:szCs w:val="27"/>
          <w:lang w:val="kk-KZ"/>
        </w:rPr>
      </w:pPr>
      <w:r w:rsidRPr="003D6259">
        <w:rPr>
          <w:rFonts w:ascii="Times New Roman" w:hAnsi="Times New Roman"/>
          <w:b/>
          <w:sz w:val="28"/>
          <w:szCs w:val="27"/>
          <w:lang w:val="kk-KZ"/>
        </w:rPr>
        <w:t>Аудит тобының жетекшісі</w:t>
      </w:r>
      <w:r w:rsidRPr="003D6259">
        <w:rPr>
          <w:rFonts w:ascii="Times New Roman" w:hAnsi="Times New Roman"/>
          <w:b/>
          <w:sz w:val="28"/>
          <w:szCs w:val="27"/>
          <w:lang w:val="kk-KZ"/>
        </w:rPr>
        <w:tab/>
      </w:r>
      <w:r w:rsidRPr="003D6259">
        <w:rPr>
          <w:rFonts w:ascii="Times New Roman" w:hAnsi="Times New Roman"/>
          <w:b/>
          <w:sz w:val="28"/>
          <w:szCs w:val="27"/>
          <w:lang w:val="kk-KZ"/>
        </w:rPr>
        <w:tab/>
      </w:r>
      <w:r w:rsidRPr="003D6259">
        <w:rPr>
          <w:rFonts w:ascii="Times New Roman" w:hAnsi="Times New Roman"/>
          <w:b/>
          <w:sz w:val="28"/>
          <w:szCs w:val="27"/>
          <w:lang w:val="kk-KZ"/>
        </w:rPr>
        <w:tab/>
      </w:r>
      <w:r w:rsidRPr="003D6259">
        <w:rPr>
          <w:rFonts w:ascii="Times New Roman" w:hAnsi="Times New Roman"/>
          <w:b/>
          <w:sz w:val="28"/>
          <w:szCs w:val="27"/>
          <w:lang w:val="kk-KZ"/>
        </w:rPr>
        <w:tab/>
      </w:r>
      <w:r w:rsidRPr="003D6259">
        <w:rPr>
          <w:rFonts w:ascii="Times New Roman" w:hAnsi="Times New Roman"/>
          <w:b/>
          <w:sz w:val="28"/>
          <w:szCs w:val="27"/>
          <w:lang w:val="kk-KZ"/>
        </w:rPr>
        <w:tab/>
      </w:r>
      <w:r w:rsidR="001B0566" w:rsidRPr="003D6259">
        <w:rPr>
          <w:rFonts w:ascii="Times New Roman" w:hAnsi="Times New Roman"/>
          <w:b/>
          <w:sz w:val="28"/>
          <w:szCs w:val="27"/>
          <w:lang w:val="kk-KZ"/>
        </w:rPr>
        <w:t xml:space="preserve">         </w:t>
      </w:r>
      <w:r w:rsidRPr="003D6259">
        <w:rPr>
          <w:rFonts w:ascii="Times New Roman" w:hAnsi="Times New Roman"/>
          <w:b/>
          <w:sz w:val="28"/>
          <w:szCs w:val="27"/>
          <w:lang w:val="kk-KZ"/>
        </w:rPr>
        <w:t>Ж. Жүнісов</w:t>
      </w:r>
    </w:p>
    <w:p w:rsidR="003733EA" w:rsidRPr="003D6259" w:rsidRDefault="003733EA" w:rsidP="003E535C">
      <w:pPr>
        <w:spacing w:after="0"/>
        <w:ind w:firstLine="709"/>
        <w:jc w:val="both"/>
        <w:rPr>
          <w:rFonts w:ascii="Times New Roman" w:hAnsi="Times New Roman"/>
          <w:sz w:val="28"/>
          <w:szCs w:val="28"/>
          <w:lang w:val="kk-KZ"/>
        </w:rPr>
      </w:pPr>
    </w:p>
    <w:p w:rsidR="003733EA" w:rsidRPr="003D6259" w:rsidRDefault="003733EA" w:rsidP="003E535C">
      <w:pPr>
        <w:spacing w:after="0"/>
        <w:ind w:firstLine="709"/>
        <w:jc w:val="both"/>
        <w:rPr>
          <w:rFonts w:ascii="Times New Roman" w:hAnsi="Times New Roman"/>
          <w:sz w:val="28"/>
          <w:szCs w:val="28"/>
          <w:lang w:val="kk-KZ"/>
        </w:rPr>
      </w:pPr>
    </w:p>
    <w:p w:rsidR="00497CB1" w:rsidRPr="003D6259" w:rsidRDefault="00497CB1" w:rsidP="003E535C">
      <w:pPr>
        <w:spacing w:after="0"/>
        <w:ind w:firstLine="709"/>
        <w:jc w:val="both"/>
        <w:rPr>
          <w:rFonts w:ascii="Times New Roman" w:hAnsi="Times New Roman"/>
          <w:sz w:val="28"/>
          <w:szCs w:val="28"/>
          <w:lang w:val="kk-KZ"/>
        </w:rPr>
      </w:pPr>
    </w:p>
    <w:p w:rsidR="0095035F" w:rsidRPr="003D6259" w:rsidRDefault="0095035F" w:rsidP="00CD61B7">
      <w:pPr>
        <w:spacing w:after="0"/>
        <w:ind w:firstLine="709"/>
        <w:jc w:val="both"/>
        <w:rPr>
          <w:rFonts w:ascii="Times New Roman" w:hAnsi="Times New Roman"/>
          <w:sz w:val="28"/>
          <w:szCs w:val="28"/>
          <w:lang w:val="kk-KZ"/>
        </w:rPr>
      </w:pPr>
    </w:p>
    <w:p w:rsidR="001B63B2" w:rsidRPr="003D6259" w:rsidRDefault="001B63B2" w:rsidP="00CD61B7">
      <w:pPr>
        <w:spacing w:after="0"/>
        <w:ind w:firstLine="709"/>
        <w:jc w:val="both"/>
        <w:rPr>
          <w:rFonts w:ascii="Times New Roman" w:hAnsi="Times New Roman"/>
          <w:sz w:val="28"/>
          <w:szCs w:val="28"/>
          <w:lang w:val="kk-KZ"/>
        </w:rPr>
      </w:pPr>
    </w:p>
    <w:p w:rsidR="00EB1449" w:rsidRPr="003D6259" w:rsidRDefault="00EB1449" w:rsidP="00CD61B7">
      <w:pPr>
        <w:pBdr>
          <w:bottom w:val="single" w:sz="6" w:space="6" w:color="auto"/>
        </w:pBdr>
        <w:spacing w:after="0"/>
        <w:ind w:firstLine="709"/>
        <w:jc w:val="both"/>
        <w:rPr>
          <w:rFonts w:ascii="Times New Roman" w:hAnsi="Times New Roman"/>
          <w:sz w:val="28"/>
          <w:szCs w:val="28"/>
          <w:lang w:val="kk-KZ"/>
        </w:rPr>
      </w:pPr>
    </w:p>
    <w:p w:rsidR="00F66269" w:rsidRPr="003D6259" w:rsidRDefault="00F66269" w:rsidP="00CC69BA">
      <w:pPr>
        <w:pBdr>
          <w:bottom w:val="single" w:sz="6" w:space="6" w:color="auto"/>
        </w:pBdr>
        <w:spacing w:after="0"/>
        <w:ind w:firstLine="709"/>
        <w:jc w:val="both"/>
        <w:rPr>
          <w:rFonts w:ascii="Times New Roman" w:hAnsi="Times New Roman"/>
          <w:sz w:val="28"/>
          <w:szCs w:val="28"/>
          <w:lang w:val="kk-KZ"/>
        </w:rPr>
      </w:pPr>
    </w:p>
    <w:p w:rsidR="008E5DD7" w:rsidRPr="003D6259" w:rsidRDefault="008E5DD7" w:rsidP="001B0550">
      <w:pPr>
        <w:tabs>
          <w:tab w:val="left" w:pos="9355"/>
        </w:tabs>
        <w:ind w:firstLine="709"/>
        <w:contextualSpacing/>
        <w:jc w:val="both"/>
        <w:rPr>
          <w:rFonts w:ascii="Times New Roman" w:hAnsi="Times New Roman"/>
          <w:sz w:val="28"/>
          <w:szCs w:val="28"/>
          <w:lang w:val="kk-KZ"/>
        </w:rPr>
      </w:pPr>
    </w:p>
    <w:sectPr w:rsidR="008E5DD7" w:rsidRPr="003D6259" w:rsidSect="003C4F3C">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CAE" w:rsidRDefault="00B16CAE" w:rsidP="00F00D8C">
      <w:pPr>
        <w:spacing w:after="0" w:line="240" w:lineRule="auto"/>
      </w:pPr>
      <w:r>
        <w:separator/>
      </w:r>
    </w:p>
  </w:endnote>
  <w:endnote w:type="continuationSeparator" w:id="0">
    <w:p w:rsidR="00B16CAE" w:rsidRDefault="00B16CAE" w:rsidP="00F0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81" w:rsidRPr="0063204D" w:rsidRDefault="000C2F81">
    <w:pPr>
      <w:pStyle w:val="a5"/>
      <w:rPr>
        <w:rFonts w:ascii="Times New Roman" w:hAnsi="Times New Roman"/>
        <w:sz w:val="20"/>
        <w:szCs w:val="20"/>
      </w:rPr>
    </w:pPr>
    <w:r>
      <w:rPr>
        <w:rFonts w:ascii="Times New Roman" w:eastAsia="Times New Roman" w:hAnsi="Times New Roman"/>
        <w:i/>
        <w:sz w:val="20"/>
        <w:szCs w:val="20"/>
        <w:lang w:eastAsia="ru-RU"/>
      </w:rPr>
      <w:t xml:space="preserve"> </w:t>
    </w:r>
    <w:r w:rsidRPr="00047AE2">
      <w:rPr>
        <w:rFonts w:ascii="Times New Roman" w:hAnsi="Times New Roman"/>
        <w:i/>
        <w:lang w:val="kk-KZ"/>
      </w:rPr>
      <w:t>«Қазпошта</w:t>
    </w:r>
    <w:r>
      <w:rPr>
        <w:rFonts w:ascii="Times New Roman" w:hAnsi="Times New Roman"/>
        <w:i/>
        <w:lang w:val="kk-KZ"/>
      </w:rPr>
      <w:t xml:space="preserve">» </w:t>
    </w:r>
    <w:r w:rsidRPr="00047AE2">
      <w:rPr>
        <w:rFonts w:ascii="Times New Roman" w:hAnsi="Times New Roman"/>
        <w:i/>
        <w:lang w:val="kk-KZ"/>
      </w:rPr>
      <w:t>АҚ</w:t>
    </w:r>
    <w:r>
      <w:rPr>
        <w:rFonts w:ascii="Times New Roman" w:hAnsi="Times New Roman"/>
        <w:i/>
        <w:lang w:val="kk-KZ"/>
      </w:rPr>
      <w:t xml:space="preserve"> </w:t>
    </w:r>
    <w:r w:rsidRPr="00047AE2">
      <w:rPr>
        <w:rFonts w:ascii="Times New Roman" w:eastAsia="Times New Roman" w:hAnsi="Times New Roman"/>
        <w:i/>
        <w:sz w:val="20"/>
        <w:szCs w:val="20"/>
        <w:lang w:val="kk-KZ" w:eastAsia="ru-RU"/>
      </w:rPr>
      <w:t xml:space="preserve"> активтерін</w:t>
    </w:r>
    <w:r w:rsidRPr="0063204D">
      <w:rPr>
        <w:rFonts w:ascii="Times New Roman" w:eastAsia="Times New Roman" w:hAnsi="Times New Roman"/>
        <w:i/>
        <w:sz w:val="20"/>
        <w:szCs w:val="20"/>
        <w:lang w:val="kk-KZ" w:eastAsia="ru-RU"/>
      </w:rPr>
      <w:t>ің</w:t>
    </w:r>
    <w:r w:rsidRPr="00047AE2">
      <w:rPr>
        <w:rFonts w:ascii="Times New Roman" w:eastAsia="Times New Roman" w:hAnsi="Times New Roman"/>
        <w:i/>
        <w:sz w:val="20"/>
        <w:szCs w:val="20"/>
        <w:lang w:val="kk-KZ" w:eastAsia="ru-RU"/>
      </w:rPr>
      <w:t xml:space="preserve"> басқар</w:t>
    </w:r>
    <w:r w:rsidRPr="0063204D">
      <w:rPr>
        <w:rFonts w:ascii="Times New Roman" w:eastAsia="Times New Roman" w:hAnsi="Times New Roman"/>
        <w:i/>
        <w:sz w:val="20"/>
        <w:szCs w:val="20"/>
        <w:lang w:val="kk-KZ" w:eastAsia="ru-RU"/>
      </w:rPr>
      <w:t>ыл</w:t>
    </w:r>
    <w:r w:rsidRPr="00047AE2">
      <w:rPr>
        <w:rFonts w:ascii="Times New Roman" w:eastAsia="Times New Roman" w:hAnsi="Times New Roman"/>
        <w:i/>
        <w:sz w:val="20"/>
        <w:szCs w:val="20"/>
        <w:lang w:val="kk-KZ" w:eastAsia="ru-RU"/>
      </w:rPr>
      <w:t>у тиімділігін</w:t>
    </w:r>
    <w:r w:rsidRPr="0063204D">
      <w:rPr>
        <w:rFonts w:ascii="Times New Roman" w:eastAsia="Times New Roman" w:hAnsi="Times New Roman"/>
        <w:i/>
        <w:sz w:val="20"/>
        <w:szCs w:val="20"/>
        <w:lang w:val="kk-KZ" w:eastAsia="ru-RU"/>
      </w:rPr>
      <w:t>е жүргізілген</w:t>
    </w:r>
    <w:r w:rsidRPr="00047AE2">
      <w:rPr>
        <w:rFonts w:ascii="Times New Roman" w:eastAsia="Times New Roman" w:hAnsi="Times New Roman"/>
        <w:i/>
        <w:sz w:val="20"/>
        <w:szCs w:val="20"/>
        <w:lang w:val="kk-KZ" w:eastAsia="ru-RU"/>
      </w:rPr>
      <w:t xml:space="preserve"> мемлекеттік аудит</w:t>
    </w:r>
    <w:r w:rsidRPr="0063204D">
      <w:rPr>
        <w:rFonts w:ascii="Times New Roman" w:eastAsia="Times New Roman" w:hAnsi="Times New Roman"/>
        <w:i/>
        <w:sz w:val="20"/>
        <w:szCs w:val="20"/>
        <w:lang w:val="kk-KZ" w:eastAsia="ru-RU"/>
      </w:rPr>
      <w:t>тің нәтижелері бойынша аудиторлық қорытынды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CAE" w:rsidRDefault="00B16CAE" w:rsidP="00F00D8C">
      <w:pPr>
        <w:spacing w:after="0" w:line="240" w:lineRule="auto"/>
      </w:pPr>
      <w:r>
        <w:separator/>
      </w:r>
    </w:p>
  </w:footnote>
  <w:footnote w:type="continuationSeparator" w:id="0">
    <w:p w:rsidR="00B16CAE" w:rsidRDefault="00B16CAE" w:rsidP="00F00D8C">
      <w:pPr>
        <w:spacing w:after="0" w:line="240" w:lineRule="auto"/>
      </w:pPr>
      <w:r>
        <w:continuationSeparator/>
      </w:r>
    </w:p>
  </w:footnote>
  <w:footnote w:id="1">
    <w:p w:rsidR="000C2F81" w:rsidRDefault="000C2F81" w:rsidP="00145913">
      <w:pPr>
        <w:pStyle w:val="af0"/>
      </w:pPr>
      <w:r>
        <w:rPr>
          <w:rStyle w:val="af2"/>
        </w:rPr>
        <w:footnoteRef/>
      </w:r>
      <w:r>
        <w:t xml:space="preserve"> </w:t>
      </w:r>
      <w:r w:rsidRPr="00D10DF9">
        <w:rPr>
          <w:rFonts w:asciiTheme="minorHAnsi" w:hAnsiTheme="minorHAnsi" w:cstheme="minorHAnsi"/>
          <w:b/>
          <w:color w:val="000000"/>
          <w:spacing w:val="2"/>
          <w:shd w:val="clear" w:color="auto" w:fill="FFFFFF"/>
          <w:lang w:val="kk-KZ"/>
        </w:rPr>
        <w:t>Ұлттық</w:t>
      </w:r>
      <w:r w:rsidRPr="00D10DF9">
        <w:rPr>
          <w:rFonts w:asciiTheme="minorHAnsi" w:hAnsiTheme="minorHAnsi" w:cstheme="minorHAnsi"/>
          <w:color w:val="000000"/>
          <w:spacing w:val="2"/>
          <w:shd w:val="clear" w:color="auto" w:fill="FFFFFF"/>
          <w:lang w:val="kk-KZ"/>
        </w:rPr>
        <w:t xml:space="preserve"> </w:t>
      </w:r>
      <w:r w:rsidRPr="00D10DF9">
        <w:rPr>
          <w:rFonts w:asciiTheme="minorHAnsi" w:hAnsiTheme="minorHAnsi" w:cstheme="minorHAnsi"/>
          <w:b/>
          <w:color w:val="000000"/>
          <w:spacing w:val="2"/>
          <w:shd w:val="clear" w:color="auto" w:fill="FFFFFF"/>
          <w:lang w:val="kk-KZ"/>
        </w:rPr>
        <w:t>пошта желiсi</w:t>
      </w:r>
      <w:r w:rsidRPr="004B2386">
        <w:t xml:space="preserve"> – </w:t>
      </w:r>
      <w:r w:rsidRPr="00D10DF9">
        <w:rPr>
          <w:rFonts w:asciiTheme="minorHAnsi" w:hAnsiTheme="minorHAnsi" w:cstheme="minorHAnsi"/>
          <w:color w:val="000000"/>
          <w:spacing w:val="2"/>
          <w:shd w:val="clear" w:color="auto" w:fill="FFFFFF"/>
          <w:lang w:val="kk-KZ"/>
        </w:rPr>
        <w:t>Қазақстан Республикасының бүкіл аумағында әрекет ететін, пошта операторының көрсетілетін қызметтерін пайдаланушыларға сол арқылы қызметтер ұсынылатын Ұлттық пошта операторының пошта желісі</w:t>
      </w:r>
      <w:r w:rsidRPr="004B2386">
        <w:t xml:space="preserve"> </w:t>
      </w:r>
    </w:p>
  </w:footnote>
  <w:footnote w:id="2">
    <w:p w:rsidR="000C2F81" w:rsidRDefault="000C2F81" w:rsidP="00933BE6">
      <w:pPr>
        <w:pStyle w:val="af0"/>
      </w:pPr>
      <w:r>
        <w:rPr>
          <w:rStyle w:val="af2"/>
        </w:rPr>
        <w:footnoteRef/>
      </w:r>
      <w:r>
        <w:t xml:space="preserve"> Барташевич Д. А., Ребрикова Н. В. </w:t>
      </w:r>
      <w:r w:rsidRPr="00D51289">
        <w:rPr>
          <w:rFonts w:asciiTheme="minorHAnsi" w:hAnsiTheme="minorHAnsi" w:cstheme="minorHAnsi"/>
          <w:lang w:val="kk-KZ"/>
        </w:rPr>
        <w:t>Диджитализация дәуі</w:t>
      </w:r>
      <w:proofErr w:type="gramStart"/>
      <w:r w:rsidRPr="00D51289">
        <w:rPr>
          <w:rFonts w:asciiTheme="minorHAnsi" w:hAnsiTheme="minorHAnsi" w:cstheme="minorHAnsi"/>
          <w:lang w:val="kk-KZ"/>
        </w:rPr>
        <w:t>р</w:t>
      </w:r>
      <w:proofErr w:type="gramEnd"/>
      <w:r w:rsidRPr="00D51289">
        <w:rPr>
          <w:rFonts w:asciiTheme="minorHAnsi" w:hAnsiTheme="minorHAnsi" w:cstheme="minorHAnsi"/>
          <w:lang w:val="kk-KZ"/>
        </w:rPr>
        <w:t>індегі баспа БАҚ нарығы</w:t>
      </w:r>
      <w:r>
        <w:t xml:space="preserve">. </w:t>
      </w:r>
      <w:r w:rsidRPr="00D51289">
        <w:rPr>
          <w:rFonts w:asciiTheme="minorHAnsi" w:hAnsiTheme="minorHAnsi" w:cstheme="minorHAnsi"/>
          <w:lang w:val="kk-KZ"/>
        </w:rPr>
        <w:t>Гуманитарлық ғылым</w:t>
      </w:r>
      <w:r>
        <w:rPr>
          <w:rFonts w:asciiTheme="minorHAnsi" w:hAnsiTheme="minorHAnsi" w:cstheme="minorHAnsi"/>
          <w:lang w:val="kk-KZ"/>
        </w:rPr>
        <w:t>дар</w:t>
      </w:r>
      <w:r>
        <w:t xml:space="preserve">. </w:t>
      </w:r>
      <w:r w:rsidRPr="00D51289">
        <w:rPr>
          <w:rFonts w:asciiTheme="minorHAnsi" w:hAnsiTheme="minorHAnsi" w:cstheme="minorHAnsi"/>
          <w:lang w:val="kk-KZ"/>
        </w:rPr>
        <w:t>Қаржы университетінің хабаршысы</w:t>
      </w:r>
      <w:r>
        <w:t>.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431579"/>
      <w:docPartObj>
        <w:docPartGallery w:val="Page Numbers (Top of Page)"/>
        <w:docPartUnique/>
      </w:docPartObj>
    </w:sdtPr>
    <w:sdtEndPr/>
    <w:sdtContent>
      <w:p w:rsidR="000C2F81" w:rsidRDefault="000C2F81">
        <w:pPr>
          <w:pStyle w:val="a3"/>
          <w:jc w:val="center"/>
        </w:pPr>
        <w:r>
          <w:fldChar w:fldCharType="begin"/>
        </w:r>
        <w:r>
          <w:instrText>PAGE   \* MERGEFORMAT</w:instrText>
        </w:r>
        <w:r>
          <w:fldChar w:fldCharType="separate"/>
        </w:r>
        <w:r w:rsidR="003D6259">
          <w:rPr>
            <w:noProof/>
          </w:rPr>
          <w:t>23</w:t>
        </w:r>
        <w:r>
          <w:fldChar w:fldCharType="end"/>
        </w:r>
      </w:p>
    </w:sdtContent>
  </w:sdt>
  <w:p w:rsidR="000C2F81" w:rsidRDefault="000C2F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DD8"/>
    <w:multiLevelType w:val="hybridMultilevel"/>
    <w:tmpl w:val="2782FE74"/>
    <w:lvl w:ilvl="0" w:tplc="350690AC">
      <w:start w:val="1"/>
      <w:numFmt w:val="decimal"/>
      <w:lvlText w:val="%1)"/>
      <w:lvlJc w:val="left"/>
      <w:pPr>
        <w:ind w:left="1069" w:hanging="360"/>
      </w:pPr>
    </w:lvl>
    <w:lvl w:ilvl="1" w:tplc="66F0892C">
      <w:numFmt w:val="bullet"/>
      <w:lvlText w:val="•"/>
      <w:lvlJc w:val="left"/>
      <w:pPr>
        <w:ind w:left="720" w:firstLine="709"/>
      </w:pPr>
      <w:rPr>
        <w:rFonts w:ascii="Times New Roman" w:eastAsia="Calibri" w:hAnsi="Times New Roman" w:cs="Times New Roman"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4973358"/>
    <w:multiLevelType w:val="hybridMultilevel"/>
    <w:tmpl w:val="A7CE2800"/>
    <w:lvl w:ilvl="0" w:tplc="328EE004">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1A50FE5"/>
    <w:multiLevelType w:val="hybridMultilevel"/>
    <w:tmpl w:val="38B63102"/>
    <w:lvl w:ilvl="0" w:tplc="4F8ADF1E">
      <w:start w:val="1"/>
      <w:numFmt w:val="decimal"/>
      <w:lvlText w:val="%1."/>
      <w:lvlJc w:val="left"/>
      <w:pPr>
        <w:ind w:left="1744" w:hanging="103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A76A73"/>
    <w:multiLevelType w:val="hybridMultilevel"/>
    <w:tmpl w:val="2B68B722"/>
    <w:lvl w:ilvl="0" w:tplc="935EE76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6BB376D1"/>
    <w:multiLevelType w:val="hybridMultilevel"/>
    <w:tmpl w:val="3356CCC8"/>
    <w:lvl w:ilvl="0" w:tplc="2A8C9582">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ED93176"/>
    <w:multiLevelType w:val="hybridMultilevel"/>
    <w:tmpl w:val="7892E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8C"/>
    <w:rsid w:val="00003516"/>
    <w:rsid w:val="00005AA9"/>
    <w:rsid w:val="00017D62"/>
    <w:rsid w:val="000230D8"/>
    <w:rsid w:val="000245A1"/>
    <w:rsid w:val="00034F02"/>
    <w:rsid w:val="00043EF1"/>
    <w:rsid w:val="000521E2"/>
    <w:rsid w:val="00060C33"/>
    <w:rsid w:val="0006690A"/>
    <w:rsid w:val="0006700A"/>
    <w:rsid w:val="00070713"/>
    <w:rsid w:val="00070ABB"/>
    <w:rsid w:val="000740E9"/>
    <w:rsid w:val="00085983"/>
    <w:rsid w:val="000A2D09"/>
    <w:rsid w:val="000A498B"/>
    <w:rsid w:val="000A4C99"/>
    <w:rsid w:val="000B1261"/>
    <w:rsid w:val="000B1572"/>
    <w:rsid w:val="000B31E4"/>
    <w:rsid w:val="000B5BA2"/>
    <w:rsid w:val="000C2F81"/>
    <w:rsid w:val="000C4C0D"/>
    <w:rsid w:val="000C52D6"/>
    <w:rsid w:val="000C5EB2"/>
    <w:rsid w:val="000D3E61"/>
    <w:rsid w:val="000D4612"/>
    <w:rsid w:val="000D7D63"/>
    <w:rsid w:val="000E65F2"/>
    <w:rsid w:val="000F118D"/>
    <w:rsid w:val="000F1C27"/>
    <w:rsid w:val="000F6731"/>
    <w:rsid w:val="001055ED"/>
    <w:rsid w:val="001063E3"/>
    <w:rsid w:val="0011046C"/>
    <w:rsid w:val="00114836"/>
    <w:rsid w:val="00121D83"/>
    <w:rsid w:val="001349A5"/>
    <w:rsid w:val="00136D6F"/>
    <w:rsid w:val="00145913"/>
    <w:rsid w:val="0015185B"/>
    <w:rsid w:val="00160D03"/>
    <w:rsid w:val="00166FE1"/>
    <w:rsid w:val="0016714B"/>
    <w:rsid w:val="001738C2"/>
    <w:rsid w:val="00180453"/>
    <w:rsid w:val="0018675A"/>
    <w:rsid w:val="001A3DD8"/>
    <w:rsid w:val="001B0550"/>
    <w:rsid w:val="001B0566"/>
    <w:rsid w:val="001B63B2"/>
    <w:rsid w:val="001B64A1"/>
    <w:rsid w:val="001C105D"/>
    <w:rsid w:val="001C15FC"/>
    <w:rsid w:val="001D4F09"/>
    <w:rsid w:val="001E1A2D"/>
    <w:rsid w:val="001E4319"/>
    <w:rsid w:val="001F2BCC"/>
    <w:rsid w:val="001F2CE4"/>
    <w:rsid w:val="001F4442"/>
    <w:rsid w:val="001F6CAB"/>
    <w:rsid w:val="00200655"/>
    <w:rsid w:val="00201E42"/>
    <w:rsid w:val="00201F26"/>
    <w:rsid w:val="00203BA6"/>
    <w:rsid w:val="00214FEB"/>
    <w:rsid w:val="00220F1E"/>
    <w:rsid w:val="0023025F"/>
    <w:rsid w:val="00237986"/>
    <w:rsid w:val="002431D1"/>
    <w:rsid w:val="002551AB"/>
    <w:rsid w:val="00267F7C"/>
    <w:rsid w:val="00277E8F"/>
    <w:rsid w:val="0028204D"/>
    <w:rsid w:val="0028267F"/>
    <w:rsid w:val="00283FBF"/>
    <w:rsid w:val="00296793"/>
    <w:rsid w:val="00297179"/>
    <w:rsid w:val="002B0395"/>
    <w:rsid w:val="002B4F6F"/>
    <w:rsid w:val="002B6B3D"/>
    <w:rsid w:val="002C37D2"/>
    <w:rsid w:val="002D2A35"/>
    <w:rsid w:val="002D5D72"/>
    <w:rsid w:val="002E158A"/>
    <w:rsid w:val="002E357A"/>
    <w:rsid w:val="002E5365"/>
    <w:rsid w:val="002F03BC"/>
    <w:rsid w:val="002F2E1C"/>
    <w:rsid w:val="002F63F6"/>
    <w:rsid w:val="002F7332"/>
    <w:rsid w:val="002F7D5E"/>
    <w:rsid w:val="003071C2"/>
    <w:rsid w:val="003075A4"/>
    <w:rsid w:val="00311374"/>
    <w:rsid w:val="00313444"/>
    <w:rsid w:val="00321BB7"/>
    <w:rsid w:val="0032210B"/>
    <w:rsid w:val="00323771"/>
    <w:rsid w:val="0034264B"/>
    <w:rsid w:val="003474D3"/>
    <w:rsid w:val="00357BD1"/>
    <w:rsid w:val="003635EB"/>
    <w:rsid w:val="00364660"/>
    <w:rsid w:val="0037143D"/>
    <w:rsid w:val="003733EA"/>
    <w:rsid w:val="003813EE"/>
    <w:rsid w:val="00381867"/>
    <w:rsid w:val="00386CD2"/>
    <w:rsid w:val="00390A55"/>
    <w:rsid w:val="00394310"/>
    <w:rsid w:val="00396B2B"/>
    <w:rsid w:val="00396EF0"/>
    <w:rsid w:val="003A053C"/>
    <w:rsid w:val="003B479F"/>
    <w:rsid w:val="003B563C"/>
    <w:rsid w:val="003C0307"/>
    <w:rsid w:val="003C4F3C"/>
    <w:rsid w:val="003D4054"/>
    <w:rsid w:val="003D6259"/>
    <w:rsid w:val="003E535C"/>
    <w:rsid w:val="003E595D"/>
    <w:rsid w:val="0040493A"/>
    <w:rsid w:val="00404D52"/>
    <w:rsid w:val="004117C1"/>
    <w:rsid w:val="00412A90"/>
    <w:rsid w:val="0043477E"/>
    <w:rsid w:val="00444DEF"/>
    <w:rsid w:val="00451D0C"/>
    <w:rsid w:val="0046063B"/>
    <w:rsid w:val="00466DEC"/>
    <w:rsid w:val="004673D6"/>
    <w:rsid w:val="004708BA"/>
    <w:rsid w:val="00472E9F"/>
    <w:rsid w:val="00493A19"/>
    <w:rsid w:val="0049628B"/>
    <w:rsid w:val="00497CB1"/>
    <w:rsid w:val="004A1409"/>
    <w:rsid w:val="004A6AA7"/>
    <w:rsid w:val="004A6AEF"/>
    <w:rsid w:val="004B64DF"/>
    <w:rsid w:val="004C0036"/>
    <w:rsid w:val="004C6C15"/>
    <w:rsid w:val="004D4ABC"/>
    <w:rsid w:val="004D5CE8"/>
    <w:rsid w:val="004D63AC"/>
    <w:rsid w:val="004E4D10"/>
    <w:rsid w:val="004E66D1"/>
    <w:rsid w:val="004E70F4"/>
    <w:rsid w:val="00505C08"/>
    <w:rsid w:val="005118CC"/>
    <w:rsid w:val="00512084"/>
    <w:rsid w:val="00516E42"/>
    <w:rsid w:val="00516E45"/>
    <w:rsid w:val="00522410"/>
    <w:rsid w:val="00524448"/>
    <w:rsid w:val="005333D1"/>
    <w:rsid w:val="00535F40"/>
    <w:rsid w:val="00547F29"/>
    <w:rsid w:val="00550278"/>
    <w:rsid w:val="00552163"/>
    <w:rsid w:val="00557236"/>
    <w:rsid w:val="00557C00"/>
    <w:rsid w:val="00560795"/>
    <w:rsid w:val="0056311E"/>
    <w:rsid w:val="00564F16"/>
    <w:rsid w:val="00567BE5"/>
    <w:rsid w:val="00573CE7"/>
    <w:rsid w:val="00573E05"/>
    <w:rsid w:val="005840A2"/>
    <w:rsid w:val="00592B32"/>
    <w:rsid w:val="00595E55"/>
    <w:rsid w:val="005B7558"/>
    <w:rsid w:val="005B75B3"/>
    <w:rsid w:val="005C12BF"/>
    <w:rsid w:val="005D3572"/>
    <w:rsid w:val="005E0021"/>
    <w:rsid w:val="005E5F1E"/>
    <w:rsid w:val="005E7D65"/>
    <w:rsid w:val="005F367E"/>
    <w:rsid w:val="00603848"/>
    <w:rsid w:val="00611160"/>
    <w:rsid w:val="00611A1A"/>
    <w:rsid w:val="00617269"/>
    <w:rsid w:val="0063204D"/>
    <w:rsid w:val="00633F35"/>
    <w:rsid w:val="006375D8"/>
    <w:rsid w:val="006431B9"/>
    <w:rsid w:val="006439D2"/>
    <w:rsid w:val="006501A5"/>
    <w:rsid w:val="0065048C"/>
    <w:rsid w:val="00651CD7"/>
    <w:rsid w:val="00661B73"/>
    <w:rsid w:val="00662513"/>
    <w:rsid w:val="006669B1"/>
    <w:rsid w:val="00671A1D"/>
    <w:rsid w:val="006749BD"/>
    <w:rsid w:val="00683A51"/>
    <w:rsid w:val="006942B1"/>
    <w:rsid w:val="006945BC"/>
    <w:rsid w:val="006960A4"/>
    <w:rsid w:val="0069689D"/>
    <w:rsid w:val="006B591A"/>
    <w:rsid w:val="006C6D2E"/>
    <w:rsid w:val="006F2B6C"/>
    <w:rsid w:val="006F4BCA"/>
    <w:rsid w:val="006F7D70"/>
    <w:rsid w:val="00705896"/>
    <w:rsid w:val="00706D49"/>
    <w:rsid w:val="00710AA7"/>
    <w:rsid w:val="00712DF5"/>
    <w:rsid w:val="0071677F"/>
    <w:rsid w:val="0072536C"/>
    <w:rsid w:val="00726063"/>
    <w:rsid w:val="0073788F"/>
    <w:rsid w:val="007429AB"/>
    <w:rsid w:val="00743558"/>
    <w:rsid w:val="0074681D"/>
    <w:rsid w:val="00751BD2"/>
    <w:rsid w:val="00760CDB"/>
    <w:rsid w:val="00764DD1"/>
    <w:rsid w:val="007802CD"/>
    <w:rsid w:val="007911F9"/>
    <w:rsid w:val="007A55EB"/>
    <w:rsid w:val="007B04C3"/>
    <w:rsid w:val="007B16D9"/>
    <w:rsid w:val="007C0738"/>
    <w:rsid w:val="007C0757"/>
    <w:rsid w:val="007E05FE"/>
    <w:rsid w:val="007E292C"/>
    <w:rsid w:val="007F0623"/>
    <w:rsid w:val="007F2626"/>
    <w:rsid w:val="007F5AD3"/>
    <w:rsid w:val="0080209C"/>
    <w:rsid w:val="00803729"/>
    <w:rsid w:val="00811F2E"/>
    <w:rsid w:val="008157B4"/>
    <w:rsid w:val="00815A5D"/>
    <w:rsid w:val="008168CD"/>
    <w:rsid w:val="00816E9C"/>
    <w:rsid w:val="008214EC"/>
    <w:rsid w:val="00832218"/>
    <w:rsid w:val="00834CAF"/>
    <w:rsid w:val="00847DCA"/>
    <w:rsid w:val="00860DDC"/>
    <w:rsid w:val="00861E3D"/>
    <w:rsid w:val="00870D9C"/>
    <w:rsid w:val="00873882"/>
    <w:rsid w:val="0087566B"/>
    <w:rsid w:val="00876E4C"/>
    <w:rsid w:val="008832B6"/>
    <w:rsid w:val="0088723A"/>
    <w:rsid w:val="008A0E88"/>
    <w:rsid w:val="008A240F"/>
    <w:rsid w:val="008A6AFB"/>
    <w:rsid w:val="008B0548"/>
    <w:rsid w:val="008B3876"/>
    <w:rsid w:val="008C0048"/>
    <w:rsid w:val="008C294D"/>
    <w:rsid w:val="008C3EE3"/>
    <w:rsid w:val="008C43D5"/>
    <w:rsid w:val="008C7FC9"/>
    <w:rsid w:val="008E2D5E"/>
    <w:rsid w:val="008E5DD7"/>
    <w:rsid w:val="008E6909"/>
    <w:rsid w:val="008F3304"/>
    <w:rsid w:val="008F4B0D"/>
    <w:rsid w:val="008F5755"/>
    <w:rsid w:val="008F7396"/>
    <w:rsid w:val="00901ED8"/>
    <w:rsid w:val="00902213"/>
    <w:rsid w:val="00903E39"/>
    <w:rsid w:val="0090531D"/>
    <w:rsid w:val="009100FF"/>
    <w:rsid w:val="00915E2B"/>
    <w:rsid w:val="009167D0"/>
    <w:rsid w:val="00922E3A"/>
    <w:rsid w:val="00931D6A"/>
    <w:rsid w:val="00933BE6"/>
    <w:rsid w:val="009356D5"/>
    <w:rsid w:val="00936F7C"/>
    <w:rsid w:val="00940753"/>
    <w:rsid w:val="00944567"/>
    <w:rsid w:val="00946849"/>
    <w:rsid w:val="0095035F"/>
    <w:rsid w:val="00953383"/>
    <w:rsid w:val="0095549B"/>
    <w:rsid w:val="00955A68"/>
    <w:rsid w:val="009561F6"/>
    <w:rsid w:val="00970CD9"/>
    <w:rsid w:val="00971BF0"/>
    <w:rsid w:val="00976780"/>
    <w:rsid w:val="00976CF9"/>
    <w:rsid w:val="00980BFB"/>
    <w:rsid w:val="009817F8"/>
    <w:rsid w:val="009911D3"/>
    <w:rsid w:val="00996632"/>
    <w:rsid w:val="009A649D"/>
    <w:rsid w:val="009B22CF"/>
    <w:rsid w:val="009B33B8"/>
    <w:rsid w:val="009B3F05"/>
    <w:rsid w:val="009B5707"/>
    <w:rsid w:val="009B5D01"/>
    <w:rsid w:val="009C1AB0"/>
    <w:rsid w:val="009D35FA"/>
    <w:rsid w:val="009E5DDD"/>
    <w:rsid w:val="00A0681F"/>
    <w:rsid w:val="00A109EE"/>
    <w:rsid w:val="00A12ACA"/>
    <w:rsid w:val="00A22203"/>
    <w:rsid w:val="00A239B9"/>
    <w:rsid w:val="00A2704C"/>
    <w:rsid w:val="00A319AF"/>
    <w:rsid w:val="00A31D76"/>
    <w:rsid w:val="00A33B09"/>
    <w:rsid w:val="00A44DA2"/>
    <w:rsid w:val="00A5451F"/>
    <w:rsid w:val="00A54A7E"/>
    <w:rsid w:val="00A61D20"/>
    <w:rsid w:val="00A66C60"/>
    <w:rsid w:val="00A7140D"/>
    <w:rsid w:val="00A733AB"/>
    <w:rsid w:val="00A735B6"/>
    <w:rsid w:val="00A77996"/>
    <w:rsid w:val="00A82137"/>
    <w:rsid w:val="00A90893"/>
    <w:rsid w:val="00A95E9F"/>
    <w:rsid w:val="00AA77B8"/>
    <w:rsid w:val="00AB1EBA"/>
    <w:rsid w:val="00AC483E"/>
    <w:rsid w:val="00AD4765"/>
    <w:rsid w:val="00AD4FE8"/>
    <w:rsid w:val="00AE10FC"/>
    <w:rsid w:val="00AE1B14"/>
    <w:rsid w:val="00AF49FC"/>
    <w:rsid w:val="00B04383"/>
    <w:rsid w:val="00B11C3B"/>
    <w:rsid w:val="00B14E7B"/>
    <w:rsid w:val="00B1577C"/>
    <w:rsid w:val="00B16CAE"/>
    <w:rsid w:val="00B17264"/>
    <w:rsid w:val="00B21580"/>
    <w:rsid w:val="00B21796"/>
    <w:rsid w:val="00B2301A"/>
    <w:rsid w:val="00B31622"/>
    <w:rsid w:val="00B41ABC"/>
    <w:rsid w:val="00B43C0D"/>
    <w:rsid w:val="00B442CE"/>
    <w:rsid w:val="00B50B5B"/>
    <w:rsid w:val="00B5203C"/>
    <w:rsid w:val="00B539B7"/>
    <w:rsid w:val="00B5468E"/>
    <w:rsid w:val="00B54996"/>
    <w:rsid w:val="00B57013"/>
    <w:rsid w:val="00B57C62"/>
    <w:rsid w:val="00B63320"/>
    <w:rsid w:val="00B6586C"/>
    <w:rsid w:val="00B7007D"/>
    <w:rsid w:val="00B703A3"/>
    <w:rsid w:val="00B74559"/>
    <w:rsid w:val="00B77CE1"/>
    <w:rsid w:val="00B8289D"/>
    <w:rsid w:val="00BA0A08"/>
    <w:rsid w:val="00BA4A6B"/>
    <w:rsid w:val="00BC1263"/>
    <w:rsid w:val="00BC5421"/>
    <w:rsid w:val="00BD39C5"/>
    <w:rsid w:val="00BE4857"/>
    <w:rsid w:val="00BE6E25"/>
    <w:rsid w:val="00BF24EE"/>
    <w:rsid w:val="00BF265B"/>
    <w:rsid w:val="00BF5273"/>
    <w:rsid w:val="00BF5C8E"/>
    <w:rsid w:val="00C23653"/>
    <w:rsid w:val="00C317FC"/>
    <w:rsid w:val="00C323FC"/>
    <w:rsid w:val="00C37FFD"/>
    <w:rsid w:val="00C638EA"/>
    <w:rsid w:val="00C71D76"/>
    <w:rsid w:val="00C92D59"/>
    <w:rsid w:val="00C95712"/>
    <w:rsid w:val="00CA5A30"/>
    <w:rsid w:val="00CA64F8"/>
    <w:rsid w:val="00CC69BA"/>
    <w:rsid w:val="00CD4B91"/>
    <w:rsid w:val="00CD61B7"/>
    <w:rsid w:val="00CD7062"/>
    <w:rsid w:val="00CE246F"/>
    <w:rsid w:val="00CE7877"/>
    <w:rsid w:val="00CF07E0"/>
    <w:rsid w:val="00D06D9A"/>
    <w:rsid w:val="00D10DF9"/>
    <w:rsid w:val="00D13FE6"/>
    <w:rsid w:val="00D1647B"/>
    <w:rsid w:val="00D20F01"/>
    <w:rsid w:val="00D324AD"/>
    <w:rsid w:val="00D3453A"/>
    <w:rsid w:val="00D35CCD"/>
    <w:rsid w:val="00D4547D"/>
    <w:rsid w:val="00D51289"/>
    <w:rsid w:val="00D57E15"/>
    <w:rsid w:val="00D60200"/>
    <w:rsid w:val="00D61AC8"/>
    <w:rsid w:val="00D61D10"/>
    <w:rsid w:val="00D73DA2"/>
    <w:rsid w:val="00D842D7"/>
    <w:rsid w:val="00D9088E"/>
    <w:rsid w:val="00D91FDA"/>
    <w:rsid w:val="00D96206"/>
    <w:rsid w:val="00DA0F97"/>
    <w:rsid w:val="00DA21CB"/>
    <w:rsid w:val="00DB063D"/>
    <w:rsid w:val="00DB3370"/>
    <w:rsid w:val="00DE33B4"/>
    <w:rsid w:val="00DE4A60"/>
    <w:rsid w:val="00DE5AD4"/>
    <w:rsid w:val="00E0298F"/>
    <w:rsid w:val="00E0350A"/>
    <w:rsid w:val="00E06C62"/>
    <w:rsid w:val="00E1431F"/>
    <w:rsid w:val="00E41550"/>
    <w:rsid w:val="00E44C45"/>
    <w:rsid w:val="00E46EFA"/>
    <w:rsid w:val="00E51BDB"/>
    <w:rsid w:val="00E52B84"/>
    <w:rsid w:val="00E5504B"/>
    <w:rsid w:val="00E57CAB"/>
    <w:rsid w:val="00E60699"/>
    <w:rsid w:val="00E60901"/>
    <w:rsid w:val="00E6671E"/>
    <w:rsid w:val="00E725DB"/>
    <w:rsid w:val="00E74E2A"/>
    <w:rsid w:val="00E77833"/>
    <w:rsid w:val="00E81175"/>
    <w:rsid w:val="00E86F4E"/>
    <w:rsid w:val="00E94026"/>
    <w:rsid w:val="00E95D0C"/>
    <w:rsid w:val="00E96ED2"/>
    <w:rsid w:val="00EA064B"/>
    <w:rsid w:val="00EA2C1E"/>
    <w:rsid w:val="00EA390D"/>
    <w:rsid w:val="00EA3E6E"/>
    <w:rsid w:val="00EA7E93"/>
    <w:rsid w:val="00EB1449"/>
    <w:rsid w:val="00EB487C"/>
    <w:rsid w:val="00EC3BFF"/>
    <w:rsid w:val="00EC48BC"/>
    <w:rsid w:val="00EC506F"/>
    <w:rsid w:val="00ED4D67"/>
    <w:rsid w:val="00ED581E"/>
    <w:rsid w:val="00EE1CF9"/>
    <w:rsid w:val="00F00D8C"/>
    <w:rsid w:val="00F02F2D"/>
    <w:rsid w:val="00F048BC"/>
    <w:rsid w:val="00F04CFB"/>
    <w:rsid w:val="00F05145"/>
    <w:rsid w:val="00F05513"/>
    <w:rsid w:val="00F24FB7"/>
    <w:rsid w:val="00F34187"/>
    <w:rsid w:val="00F55534"/>
    <w:rsid w:val="00F555C1"/>
    <w:rsid w:val="00F5575F"/>
    <w:rsid w:val="00F570D1"/>
    <w:rsid w:val="00F61081"/>
    <w:rsid w:val="00F66269"/>
    <w:rsid w:val="00F70854"/>
    <w:rsid w:val="00F77FAD"/>
    <w:rsid w:val="00F80683"/>
    <w:rsid w:val="00F9411A"/>
    <w:rsid w:val="00FA57BD"/>
    <w:rsid w:val="00FB2F65"/>
    <w:rsid w:val="00FB6263"/>
    <w:rsid w:val="00FE504B"/>
    <w:rsid w:val="00FF2805"/>
    <w:rsid w:val="00FF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D8C"/>
    <w:rPr>
      <w:rFonts w:ascii="Calibri" w:eastAsia="Calibri" w:hAnsi="Calibri" w:cs="Times New Roman"/>
      <w:lang w:val="ru-RU"/>
    </w:rPr>
  </w:style>
  <w:style w:type="paragraph" w:styleId="1">
    <w:name w:val="heading 1"/>
    <w:basedOn w:val="a"/>
    <w:link w:val="10"/>
    <w:uiPriority w:val="9"/>
    <w:qFormat/>
    <w:rsid w:val="00F00D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2D5D7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D8C"/>
    <w:rPr>
      <w:rFonts w:ascii="Times New Roman" w:eastAsia="Times New Roman" w:hAnsi="Times New Roman" w:cs="Times New Roman"/>
      <w:b/>
      <w:bCs/>
      <w:kern w:val="36"/>
      <w:sz w:val="48"/>
      <w:szCs w:val="48"/>
      <w:lang w:val="ru-RU" w:eastAsia="ru-RU"/>
    </w:rPr>
  </w:style>
  <w:style w:type="paragraph" w:styleId="a3">
    <w:name w:val="header"/>
    <w:basedOn w:val="a"/>
    <w:link w:val="a4"/>
    <w:uiPriority w:val="99"/>
    <w:unhideWhenUsed/>
    <w:rsid w:val="00F00D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D8C"/>
    <w:rPr>
      <w:rFonts w:ascii="Calibri" w:eastAsia="Calibri" w:hAnsi="Calibri" w:cs="Times New Roman"/>
      <w:lang w:val="ru-RU"/>
    </w:rPr>
  </w:style>
  <w:style w:type="paragraph" w:styleId="a5">
    <w:name w:val="footer"/>
    <w:basedOn w:val="a"/>
    <w:link w:val="a6"/>
    <w:uiPriority w:val="99"/>
    <w:unhideWhenUsed/>
    <w:rsid w:val="00F00D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D8C"/>
    <w:rPr>
      <w:rFonts w:ascii="Calibri" w:eastAsia="Calibri" w:hAnsi="Calibri" w:cs="Times New Roman"/>
      <w:lang w:val="ru-RU"/>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Знак4"/>
    <w:basedOn w:val="a"/>
    <w:link w:val="a8"/>
    <w:uiPriority w:val="99"/>
    <w:unhideWhenUsed/>
    <w:qFormat/>
    <w:rsid w:val="00F00D8C"/>
    <w:pPr>
      <w:spacing w:before="100" w:beforeAutospacing="1" w:after="100" w:afterAutospacing="1" w:line="240" w:lineRule="auto"/>
    </w:pPr>
    <w:rPr>
      <w:rFonts w:ascii="Times New Roman" w:hAnsi="Times New Roman"/>
      <w:sz w:val="24"/>
      <w:szCs w:val="24"/>
      <w:lang w:eastAsia="ru-RU"/>
    </w:r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locked/>
    <w:rsid w:val="00F00D8C"/>
    <w:rPr>
      <w:rFonts w:ascii="Times New Roman" w:eastAsia="Calibri" w:hAnsi="Times New Roman" w:cs="Times New Roman"/>
      <w:sz w:val="24"/>
      <w:szCs w:val="24"/>
      <w:lang w:val="ru-RU" w:eastAsia="ru-RU"/>
    </w:rPr>
  </w:style>
  <w:style w:type="table" w:styleId="a9">
    <w:name w:val="Table Grid"/>
    <w:basedOn w:val="a1"/>
    <w:uiPriority w:val="39"/>
    <w:rsid w:val="00F00D8C"/>
    <w:pPr>
      <w:spacing w:after="0" w:line="240" w:lineRule="auto"/>
    </w:pPr>
    <w:rPr>
      <w:rFonts w:ascii="Calibri" w:eastAsia="Calibri" w:hAnsi="Calibri" w:cs="Times New Roman"/>
      <w:sz w:val="20"/>
      <w:szCs w:val="20"/>
      <w:lang w:eastAsia="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0D8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msonormalcxspmiddle">
    <w:name w:val="msonormalcxspmiddle"/>
    <w:basedOn w:val="a"/>
    <w:rsid w:val="00F00D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00D8C"/>
  </w:style>
  <w:style w:type="paragraph" w:styleId="aa">
    <w:name w:val="List Paragraph"/>
    <w:aliases w:val="ненум_список,маркированный,Абзац списка3,List Paragraph,Абзац списка7,Абзац списка71,Абзац списка8,List Paragraph1,Абзац с отступом,References,Heading1,Colorful List - Accent 11,Para 1,без абзаца,Абзац списка11,Абзац списка1,Citation List"/>
    <w:basedOn w:val="a"/>
    <w:link w:val="ab"/>
    <w:uiPriority w:val="34"/>
    <w:qFormat/>
    <w:rsid w:val="00F00D8C"/>
    <w:pPr>
      <w:spacing w:after="200" w:line="276" w:lineRule="auto"/>
      <w:ind w:left="720"/>
      <w:contextualSpacing/>
    </w:pPr>
  </w:style>
  <w:style w:type="character" w:customStyle="1" w:styleId="ab">
    <w:name w:val="Абзац списка Знак"/>
    <w:aliases w:val="ненум_список Знак,маркированный Знак,Абзац списка3 Знак,List Paragraph Знак,Абзац списка7 Знак,Абзац списка71 Знак,Абзац списка8 Знак,List Paragraph1 Знак,Абзац с отступом Знак,References Знак,Heading1 Знак,Para 1 Знак,без абзаца Знак"/>
    <w:link w:val="aa"/>
    <w:uiPriority w:val="34"/>
    <w:qFormat/>
    <w:locked/>
    <w:rsid w:val="00F00D8C"/>
    <w:rPr>
      <w:rFonts w:ascii="Calibri" w:eastAsia="Calibri" w:hAnsi="Calibri" w:cs="Times New Roman"/>
      <w:lang w:val="ru-RU"/>
    </w:rPr>
  </w:style>
  <w:style w:type="paragraph" w:styleId="ac">
    <w:name w:val="No Spacing"/>
    <w:aliases w:val="мелкий,Айгерим,Обя,норма,мой рабочий,No Spacing1,свой,14 TNR,МОЙ СТИЛЬ,Без интервала11,Елжан,Без интеБез интервала,No Spacing,Ерк!н"/>
    <w:link w:val="ad"/>
    <w:uiPriority w:val="1"/>
    <w:qFormat/>
    <w:rsid w:val="00F00D8C"/>
    <w:pPr>
      <w:spacing w:after="0" w:line="240" w:lineRule="auto"/>
    </w:pPr>
    <w:rPr>
      <w:rFonts w:ascii="Calibri" w:eastAsia="Times New Roman" w:hAnsi="Calibri" w:cs="Times New Roman"/>
      <w:lang w:val="ru-RU" w:eastAsia="ru-RU"/>
    </w:rPr>
  </w:style>
  <w:style w:type="character" w:customStyle="1" w:styleId="ad">
    <w:name w:val="Без интервала Знак"/>
    <w:aliases w:val="мелкий Знак,Айгерим Знак,Обя Знак,норма Знак,мой рабочий Знак,No Spacing1 Знак,свой Знак,14 TNR Знак,МОЙ СТИЛЬ Знак,Без интервала11 Знак,Елжан Знак,Без интеБез интервала Знак,No Spacing Знак,Ерк!н Знак"/>
    <w:link w:val="ac"/>
    <w:uiPriority w:val="1"/>
    <w:rsid w:val="00F00D8C"/>
    <w:rPr>
      <w:rFonts w:ascii="Calibri" w:eastAsia="Times New Roman" w:hAnsi="Calibri" w:cs="Times New Roman"/>
      <w:lang w:val="ru-RU" w:eastAsia="ru-RU"/>
    </w:rPr>
  </w:style>
  <w:style w:type="paragraph" w:styleId="ae">
    <w:name w:val="Balloon Text"/>
    <w:basedOn w:val="a"/>
    <w:link w:val="af"/>
    <w:uiPriority w:val="99"/>
    <w:semiHidden/>
    <w:unhideWhenUsed/>
    <w:rsid w:val="00F00D8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0D8C"/>
    <w:rPr>
      <w:rFonts w:ascii="Segoe UI" w:eastAsia="Calibri" w:hAnsi="Segoe UI" w:cs="Segoe UI"/>
      <w:sz w:val="18"/>
      <w:szCs w:val="18"/>
      <w:lang w:val="ru-RU"/>
    </w:rPr>
  </w:style>
  <w:style w:type="paragraph" w:styleId="af0">
    <w:name w:val="footnote text"/>
    <w:basedOn w:val="a"/>
    <w:link w:val="af1"/>
    <w:uiPriority w:val="99"/>
    <w:unhideWhenUsed/>
    <w:rsid w:val="00F00D8C"/>
    <w:pPr>
      <w:spacing w:after="0" w:line="240" w:lineRule="auto"/>
    </w:pPr>
    <w:rPr>
      <w:sz w:val="20"/>
      <w:szCs w:val="20"/>
    </w:rPr>
  </w:style>
  <w:style w:type="character" w:customStyle="1" w:styleId="af1">
    <w:name w:val="Текст сноски Знак"/>
    <w:basedOn w:val="a0"/>
    <w:link w:val="af0"/>
    <w:uiPriority w:val="99"/>
    <w:rsid w:val="00F00D8C"/>
    <w:rPr>
      <w:rFonts w:ascii="Calibri" w:eastAsia="Calibri" w:hAnsi="Calibri" w:cs="Times New Roman"/>
      <w:sz w:val="20"/>
      <w:szCs w:val="20"/>
      <w:lang w:val="ru-RU"/>
    </w:rPr>
  </w:style>
  <w:style w:type="character" w:styleId="af2">
    <w:name w:val="footnote reference"/>
    <w:aliases w:val="ftref,Знак сноски 1,Знак сноски-FN"/>
    <w:uiPriority w:val="99"/>
    <w:unhideWhenUsed/>
    <w:qFormat/>
    <w:rsid w:val="00F00D8C"/>
    <w:rPr>
      <w:vertAlign w:val="superscript"/>
    </w:rPr>
  </w:style>
  <w:style w:type="character" w:styleId="af3">
    <w:name w:val="Hyperlink"/>
    <w:uiPriority w:val="99"/>
    <w:unhideWhenUsed/>
    <w:rsid w:val="00F00D8C"/>
    <w:rPr>
      <w:color w:val="0563C1"/>
      <w:u w:val="single"/>
    </w:rPr>
  </w:style>
  <w:style w:type="character" w:styleId="af4">
    <w:name w:val="Emphasis"/>
    <w:uiPriority w:val="20"/>
    <w:qFormat/>
    <w:rsid w:val="00F00D8C"/>
    <w:rPr>
      <w:i/>
      <w:iCs/>
    </w:rPr>
  </w:style>
  <w:style w:type="character" w:styleId="af5">
    <w:name w:val="Intense Reference"/>
    <w:uiPriority w:val="32"/>
    <w:qFormat/>
    <w:rsid w:val="00F00D8C"/>
    <w:rPr>
      <w:b/>
      <w:bCs/>
      <w:smallCaps/>
      <w:color w:val="ED7D31"/>
      <w:spacing w:val="5"/>
      <w:u w:val="single"/>
    </w:rPr>
  </w:style>
  <w:style w:type="paragraph" w:styleId="af6">
    <w:name w:val="Body Text"/>
    <w:basedOn w:val="a"/>
    <w:link w:val="af7"/>
    <w:uiPriority w:val="1"/>
    <w:qFormat/>
    <w:rsid w:val="00F00D8C"/>
    <w:pPr>
      <w:widowControl w:val="0"/>
      <w:autoSpaceDE w:val="0"/>
      <w:autoSpaceDN w:val="0"/>
      <w:spacing w:before="60" w:after="0" w:line="240" w:lineRule="auto"/>
      <w:ind w:left="220" w:firstLine="702"/>
      <w:jc w:val="both"/>
    </w:pPr>
    <w:rPr>
      <w:rFonts w:ascii="Liberation Serif" w:eastAsia="Liberation Serif" w:hAnsi="Liberation Serif" w:cs="Liberation Serif"/>
      <w:b/>
      <w:sz w:val="28"/>
      <w:szCs w:val="28"/>
    </w:rPr>
  </w:style>
  <w:style w:type="character" w:customStyle="1" w:styleId="af7">
    <w:name w:val="Основной текст Знак"/>
    <w:basedOn w:val="a0"/>
    <w:link w:val="af6"/>
    <w:uiPriority w:val="1"/>
    <w:rsid w:val="00F00D8C"/>
    <w:rPr>
      <w:rFonts w:ascii="Liberation Serif" w:eastAsia="Liberation Serif" w:hAnsi="Liberation Serif" w:cs="Liberation Serif"/>
      <w:b/>
      <w:sz w:val="28"/>
      <w:szCs w:val="28"/>
      <w:lang w:val="ru-RU"/>
    </w:rPr>
  </w:style>
  <w:style w:type="character" w:customStyle="1" w:styleId="s0">
    <w:name w:val="s0"/>
    <w:rsid w:val="00F00D8C"/>
    <w:rPr>
      <w:rFonts w:ascii="Arial" w:hAnsi="Arial"/>
      <w:color w:val="000000"/>
      <w:sz w:val="24"/>
      <w:u w:val="none"/>
    </w:rPr>
  </w:style>
  <w:style w:type="character" w:styleId="af8">
    <w:name w:val="Strong"/>
    <w:uiPriority w:val="22"/>
    <w:qFormat/>
    <w:rsid w:val="00F00D8C"/>
    <w:rPr>
      <w:b/>
      <w:bCs/>
    </w:rPr>
  </w:style>
  <w:style w:type="character" w:styleId="af9">
    <w:name w:val="annotation reference"/>
    <w:uiPriority w:val="99"/>
    <w:semiHidden/>
    <w:unhideWhenUsed/>
    <w:rsid w:val="00F00D8C"/>
    <w:rPr>
      <w:sz w:val="16"/>
      <w:szCs w:val="16"/>
    </w:rPr>
  </w:style>
  <w:style w:type="paragraph" w:styleId="afa">
    <w:name w:val="annotation text"/>
    <w:basedOn w:val="a"/>
    <w:link w:val="afb"/>
    <w:uiPriority w:val="99"/>
    <w:semiHidden/>
    <w:unhideWhenUsed/>
    <w:rsid w:val="00F00D8C"/>
    <w:pPr>
      <w:spacing w:line="240" w:lineRule="auto"/>
    </w:pPr>
    <w:rPr>
      <w:sz w:val="20"/>
      <w:szCs w:val="20"/>
    </w:rPr>
  </w:style>
  <w:style w:type="character" w:customStyle="1" w:styleId="afb">
    <w:name w:val="Текст примечания Знак"/>
    <w:basedOn w:val="a0"/>
    <w:link w:val="afa"/>
    <w:uiPriority w:val="99"/>
    <w:semiHidden/>
    <w:rsid w:val="00F00D8C"/>
    <w:rPr>
      <w:rFonts w:ascii="Calibri" w:eastAsia="Calibri" w:hAnsi="Calibri" w:cs="Times New Roman"/>
      <w:sz w:val="20"/>
      <w:szCs w:val="20"/>
      <w:lang w:val="ru-RU"/>
    </w:rPr>
  </w:style>
  <w:style w:type="paragraph" w:styleId="afc">
    <w:name w:val="annotation subject"/>
    <w:basedOn w:val="afa"/>
    <w:next w:val="afa"/>
    <w:link w:val="afd"/>
    <w:uiPriority w:val="99"/>
    <w:semiHidden/>
    <w:unhideWhenUsed/>
    <w:rsid w:val="00F00D8C"/>
    <w:rPr>
      <w:b/>
      <w:bCs/>
    </w:rPr>
  </w:style>
  <w:style w:type="character" w:customStyle="1" w:styleId="afd">
    <w:name w:val="Тема примечания Знак"/>
    <w:basedOn w:val="afb"/>
    <w:link w:val="afc"/>
    <w:uiPriority w:val="99"/>
    <w:semiHidden/>
    <w:rsid w:val="00F00D8C"/>
    <w:rPr>
      <w:rFonts w:ascii="Calibri" w:eastAsia="Calibri" w:hAnsi="Calibri" w:cs="Times New Roman"/>
      <w:b/>
      <w:bCs/>
      <w:sz w:val="20"/>
      <w:szCs w:val="20"/>
      <w:lang w:val="ru-RU"/>
    </w:rPr>
  </w:style>
  <w:style w:type="paragraph" w:styleId="afe">
    <w:name w:val="Revision"/>
    <w:hidden/>
    <w:uiPriority w:val="99"/>
    <w:semiHidden/>
    <w:rsid w:val="00F00D8C"/>
    <w:pPr>
      <w:spacing w:after="0" w:line="240" w:lineRule="auto"/>
    </w:pPr>
    <w:rPr>
      <w:rFonts w:ascii="Calibri" w:eastAsia="Calibri" w:hAnsi="Calibri" w:cs="Times New Roman"/>
      <w:lang w:val="ru-RU"/>
    </w:rPr>
  </w:style>
  <w:style w:type="character" w:customStyle="1" w:styleId="20">
    <w:name w:val="Заголовок 2 Знак"/>
    <w:basedOn w:val="a0"/>
    <w:link w:val="2"/>
    <w:uiPriority w:val="9"/>
    <w:semiHidden/>
    <w:rsid w:val="002D5D72"/>
    <w:rPr>
      <w:rFonts w:asciiTheme="majorHAnsi" w:eastAsiaTheme="majorEastAsia" w:hAnsiTheme="majorHAnsi" w:cstheme="majorBidi"/>
      <w:b/>
      <w:bCs/>
      <w:color w:val="4472C4" w:themeColor="accent1"/>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D8C"/>
    <w:rPr>
      <w:rFonts w:ascii="Calibri" w:eastAsia="Calibri" w:hAnsi="Calibri" w:cs="Times New Roman"/>
      <w:lang w:val="ru-RU"/>
    </w:rPr>
  </w:style>
  <w:style w:type="paragraph" w:styleId="1">
    <w:name w:val="heading 1"/>
    <w:basedOn w:val="a"/>
    <w:link w:val="10"/>
    <w:uiPriority w:val="9"/>
    <w:qFormat/>
    <w:rsid w:val="00F00D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2D5D7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D8C"/>
    <w:rPr>
      <w:rFonts w:ascii="Times New Roman" w:eastAsia="Times New Roman" w:hAnsi="Times New Roman" w:cs="Times New Roman"/>
      <w:b/>
      <w:bCs/>
      <w:kern w:val="36"/>
      <w:sz w:val="48"/>
      <w:szCs w:val="48"/>
      <w:lang w:val="ru-RU" w:eastAsia="ru-RU"/>
    </w:rPr>
  </w:style>
  <w:style w:type="paragraph" w:styleId="a3">
    <w:name w:val="header"/>
    <w:basedOn w:val="a"/>
    <w:link w:val="a4"/>
    <w:uiPriority w:val="99"/>
    <w:unhideWhenUsed/>
    <w:rsid w:val="00F00D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D8C"/>
    <w:rPr>
      <w:rFonts w:ascii="Calibri" w:eastAsia="Calibri" w:hAnsi="Calibri" w:cs="Times New Roman"/>
      <w:lang w:val="ru-RU"/>
    </w:rPr>
  </w:style>
  <w:style w:type="paragraph" w:styleId="a5">
    <w:name w:val="footer"/>
    <w:basedOn w:val="a"/>
    <w:link w:val="a6"/>
    <w:uiPriority w:val="99"/>
    <w:unhideWhenUsed/>
    <w:rsid w:val="00F00D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D8C"/>
    <w:rPr>
      <w:rFonts w:ascii="Calibri" w:eastAsia="Calibri" w:hAnsi="Calibri" w:cs="Times New Roman"/>
      <w:lang w:val="ru-RU"/>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Знак4"/>
    <w:basedOn w:val="a"/>
    <w:link w:val="a8"/>
    <w:uiPriority w:val="99"/>
    <w:unhideWhenUsed/>
    <w:qFormat/>
    <w:rsid w:val="00F00D8C"/>
    <w:pPr>
      <w:spacing w:before="100" w:beforeAutospacing="1" w:after="100" w:afterAutospacing="1" w:line="240" w:lineRule="auto"/>
    </w:pPr>
    <w:rPr>
      <w:rFonts w:ascii="Times New Roman" w:hAnsi="Times New Roman"/>
      <w:sz w:val="24"/>
      <w:szCs w:val="24"/>
      <w:lang w:eastAsia="ru-RU"/>
    </w:r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locked/>
    <w:rsid w:val="00F00D8C"/>
    <w:rPr>
      <w:rFonts w:ascii="Times New Roman" w:eastAsia="Calibri" w:hAnsi="Times New Roman" w:cs="Times New Roman"/>
      <w:sz w:val="24"/>
      <w:szCs w:val="24"/>
      <w:lang w:val="ru-RU" w:eastAsia="ru-RU"/>
    </w:rPr>
  </w:style>
  <w:style w:type="table" w:styleId="a9">
    <w:name w:val="Table Grid"/>
    <w:basedOn w:val="a1"/>
    <w:uiPriority w:val="39"/>
    <w:rsid w:val="00F00D8C"/>
    <w:pPr>
      <w:spacing w:after="0" w:line="240" w:lineRule="auto"/>
    </w:pPr>
    <w:rPr>
      <w:rFonts w:ascii="Calibri" w:eastAsia="Calibri" w:hAnsi="Calibri" w:cs="Times New Roman"/>
      <w:sz w:val="20"/>
      <w:szCs w:val="20"/>
      <w:lang w:eastAsia="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0D8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msonormalcxspmiddle">
    <w:name w:val="msonormalcxspmiddle"/>
    <w:basedOn w:val="a"/>
    <w:rsid w:val="00F00D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00D8C"/>
  </w:style>
  <w:style w:type="paragraph" w:styleId="aa">
    <w:name w:val="List Paragraph"/>
    <w:aliases w:val="ненум_список,маркированный,Абзац списка3,List Paragraph,Абзац списка7,Абзац списка71,Абзац списка8,List Paragraph1,Абзац с отступом,References,Heading1,Colorful List - Accent 11,Para 1,без абзаца,Абзац списка11,Абзац списка1,Citation List"/>
    <w:basedOn w:val="a"/>
    <w:link w:val="ab"/>
    <w:uiPriority w:val="34"/>
    <w:qFormat/>
    <w:rsid w:val="00F00D8C"/>
    <w:pPr>
      <w:spacing w:after="200" w:line="276" w:lineRule="auto"/>
      <w:ind w:left="720"/>
      <w:contextualSpacing/>
    </w:pPr>
  </w:style>
  <w:style w:type="character" w:customStyle="1" w:styleId="ab">
    <w:name w:val="Абзац списка Знак"/>
    <w:aliases w:val="ненум_список Знак,маркированный Знак,Абзац списка3 Знак,List Paragraph Знак,Абзац списка7 Знак,Абзац списка71 Знак,Абзац списка8 Знак,List Paragraph1 Знак,Абзац с отступом Знак,References Знак,Heading1 Знак,Para 1 Знак,без абзаца Знак"/>
    <w:link w:val="aa"/>
    <w:uiPriority w:val="34"/>
    <w:qFormat/>
    <w:locked/>
    <w:rsid w:val="00F00D8C"/>
    <w:rPr>
      <w:rFonts w:ascii="Calibri" w:eastAsia="Calibri" w:hAnsi="Calibri" w:cs="Times New Roman"/>
      <w:lang w:val="ru-RU"/>
    </w:rPr>
  </w:style>
  <w:style w:type="paragraph" w:styleId="ac">
    <w:name w:val="No Spacing"/>
    <w:aliases w:val="мелкий,Айгерим,Обя,норма,мой рабочий,No Spacing1,свой,14 TNR,МОЙ СТИЛЬ,Без интервала11,Елжан,Без интеБез интервала,No Spacing,Ерк!н"/>
    <w:link w:val="ad"/>
    <w:uiPriority w:val="1"/>
    <w:qFormat/>
    <w:rsid w:val="00F00D8C"/>
    <w:pPr>
      <w:spacing w:after="0" w:line="240" w:lineRule="auto"/>
    </w:pPr>
    <w:rPr>
      <w:rFonts w:ascii="Calibri" w:eastAsia="Times New Roman" w:hAnsi="Calibri" w:cs="Times New Roman"/>
      <w:lang w:val="ru-RU" w:eastAsia="ru-RU"/>
    </w:rPr>
  </w:style>
  <w:style w:type="character" w:customStyle="1" w:styleId="ad">
    <w:name w:val="Без интервала Знак"/>
    <w:aliases w:val="мелкий Знак,Айгерим Знак,Обя Знак,норма Знак,мой рабочий Знак,No Spacing1 Знак,свой Знак,14 TNR Знак,МОЙ СТИЛЬ Знак,Без интервала11 Знак,Елжан Знак,Без интеБез интервала Знак,No Spacing Знак,Ерк!н Знак"/>
    <w:link w:val="ac"/>
    <w:uiPriority w:val="1"/>
    <w:rsid w:val="00F00D8C"/>
    <w:rPr>
      <w:rFonts w:ascii="Calibri" w:eastAsia="Times New Roman" w:hAnsi="Calibri" w:cs="Times New Roman"/>
      <w:lang w:val="ru-RU" w:eastAsia="ru-RU"/>
    </w:rPr>
  </w:style>
  <w:style w:type="paragraph" w:styleId="ae">
    <w:name w:val="Balloon Text"/>
    <w:basedOn w:val="a"/>
    <w:link w:val="af"/>
    <w:uiPriority w:val="99"/>
    <w:semiHidden/>
    <w:unhideWhenUsed/>
    <w:rsid w:val="00F00D8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0D8C"/>
    <w:rPr>
      <w:rFonts w:ascii="Segoe UI" w:eastAsia="Calibri" w:hAnsi="Segoe UI" w:cs="Segoe UI"/>
      <w:sz w:val="18"/>
      <w:szCs w:val="18"/>
      <w:lang w:val="ru-RU"/>
    </w:rPr>
  </w:style>
  <w:style w:type="paragraph" w:styleId="af0">
    <w:name w:val="footnote text"/>
    <w:basedOn w:val="a"/>
    <w:link w:val="af1"/>
    <w:uiPriority w:val="99"/>
    <w:unhideWhenUsed/>
    <w:rsid w:val="00F00D8C"/>
    <w:pPr>
      <w:spacing w:after="0" w:line="240" w:lineRule="auto"/>
    </w:pPr>
    <w:rPr>
      <w:sz w:val="20"/>
      <w:szCs w:val="20"/>
    </w:rPr>
  </w:style>
  <w:style w:type="character" w:customStyle="1" w:styleId="af1">
    <w:name w:val="Текст сноски Знак"/>
    <w:basedOn w:val="a0"/>
    <w:link w:val="af0"/>
    <w:uiPriority w:val="99"/>
    <w:rsid w:val="00F00D8C"/>
    <w:rPr>
      <w:rFonts w:ascii="Calibri" w:eastAsia="Calibri" w:hAnsi="Calibri" w:cs="Times New Roman"/>
      <w:sz w:val="20"/>
      <w:szCs w:val="20"/>
      <w:lang w:val="ru-RU"/>
    </w:rPr>
  </w:style>
  <w:style w:type="character" w:styleId="af2">
    <w:name w:val="footnote reference"/>
    <w:aliases w:val="ftref,Знак сноски 1,Знак сноски-FN"/>
    <w:uiPriority w:val="99"/>
    <w:unhideWhenUsed/>
    <w:qFormat/>
    <w:rsid w:val="00F00D8C"/>
    <w:rPr>
      <w:vertAlign w:val="superscript"/>
    </w:rPr>
  </w:style>
  <w:style w:type="character" w:styleId="af3">
    <w:name w:val="Hyperlink"/>
    <w:uiPriority w:val="99"/>
    <w:unhideWhenUsed/>
    <w:rsid w:val="00F00D8C"/>
    <w:rPr>
      <w:color w:val="0563C1"/>
      <w:u w:val="single"/>
    </w:rPr>
  </w:style>
  <w:style w:type="character" w:styleId="af4">
    <w:name w:val="Emphasis"/>
    <w:uiPriority w:val="20"/>
    <w:qFormat/>
    <w:rsid w:val="00F00D8C"/>
    <w:rPr>
      <w:i/>
      <w:iCs/>
    </w:rPr>
  </w:style>
  <w:style w:type="character" w:styleId="af5">
    <w:name w:val="Intense Reference"/>
    <w:uiPriority w:val="32"/>
    <w:qFormat/>
    <w:rsid w:val="00F00D8C"/>
    <w:rPr>
      <w:b/>
      <w:bCs/>
      <w:smallCaps/>
      <w:color w:val="ED7D31"/>
      <w:spacing w:val="5"/>
      <w:u w:val="single"/>
    </w:rPr>
  </w:style>
  <w:style w:type="paragraph" w:styleId="af6">
    <w:name w:val="Body Text"/>
    <w:basedOn w:val="a"/>
    <w:link w:val="af7"/>
    <w:uiPriority w:val="1"/>
    <w:qFormat/>
    <w:rsid w:val="00F00D8C"/>
    <w:pPr>
      <w:widowControl w:val="0"/>
      <w:autoSpaceDE w:val="0"/>
      <w:autoSpaceDN w:val="0"/>
      <w:spacing w:before="60" w:after="0" w:line="240" w:lineRule="auto"/>
      <w:ind w:left="220" w:firstLine="702"/>
      <w:jc w:val="both"/>
    </w:pPr>
    <w:rPr>
      <w:rFonts w:ascii="Liberation Serif" w:eastAsia="Liberation Serif" w:hAnsi="Liberation Serif" w:cs="Liberation Serif"/>
      <w:b/>
      <w:sz w:val="28"/>
      <w:szCs w:val="28"/>
    </w:rPr>
  </w:style>
  <w:style w:type="character" w:customStyle="1" w:styleId="af7">
    <w:name w:val="Основной текст Знак"/>
    <w:basedOn w:val="a0"/>
    <w:link w:val="af6"/>
    <w:uiPriority w:val="1"/>
    <w:rsid w:val="00F00D8C"/>
    <w:rPr>
      <w:rFonts w:ascii="Liberation Serif" w:eastAsia="Liberation Serif" w:hAnsi="Liberation Serif" w:cs="Liberation Serif"/>
      <w:b/>
      <w:sz w:val="28"/>
      <w:szCs w:val="28"/>
      <w:lang w:val="ru-RU"/>
    </w:rPr>
  </w:style>
  <w:style w:type="character" w:customStyle="1" w:styleId="s0">
    <w:name w:val="s0"/>
    <w:rsid w:val="00F00D8C"/>
    <w:rPr>
      <w:rFonts w:ascii="Arial" w:hAnsi="Arial"/>
      <w:color w:val="000000"/>
      <w:sz w:val="24"/>
      <w:u w:val="none"/>
    </w:rPr>
  </w:style>
  <w:style w:type="character" w:styleId="af8">
    <w:name w:val="Strong"/>
    <w:uiPriority w:val="22"/>
    <w:qFormat/>
    <w:rsid w:val="00F00D8C"/>
    <w:rPr>
      <w:b/>
      <w:bCs/>
    </w:rPr>
  </w:style>
  <w:style w:type="character" w:styleId="af9">
    <w:name w:val="annotation reference"/>
    <w:uiPriority w:val="99"/>
    <w:semiHidden/>
    <w:unhideWhenUsed/>
    <w:rsid w:val="00F00D8C"/>
    <w:rPr>
      <w:sz w:val="16"/>
      <w:szCs w:val="16"/>
    </w:rPr>
  </w:style>
  <w:style w:type="paragraph" w:styleId="afa">
    <w:name w:val="annotation text"/>
    <w:basedOn w:val="a"/>
    <w:link w:val="afb"/>
    <w:uiPriority w:val="99"/>
    <w:semiHidden/>
    <w:unhideWhenUsed/>
    <w:rsid w:val="00F00D8C"/>
    <w:pPr>
      <w:spacing w:line="240" w:lineRule="auto"/>
    </w:pPr>
    <w:rPr>
      <w:sz w:val="20"/>
      <w:szCs w:val="20"/>
    </w:rPr>
  </w:style>
  <w:style w:type="character" w:customStyle="1" w:styleId="afb">
    <w:name w:val="Текст примечания Знак"/>
    <w:basedOn w:val="a0"/>
    <w:link w:val="afa"/>
    <w:uiPriority w:val="99"/>
    <w:semiHidden/>
    <w:rsid w:val="00F00D8C"/>
    <w:rPr>
      <w:rFonts w:ascii="Calibri" w:eastAsia="Calibri" w:hAnsi="Calibri" w:cs="Times New Roman"/>
      <w:sz w:val="20"/>
      <w:szCs w:val="20"/>
      <w:lang w:val="ru-RU"/>
    </w:rPr>
  </w:style>
  <w:style w:type="paragraph" w:styleId="afc">
    <w:name w:val="annotation subject"/>
    <w:basedOn w:val="afa"/>
    <w:next w:val="afa"/>
    <w:link w:val="afd"/>
    <w:uiPriority w:val="99"/>
    <w:semiHidden/>
    <w:unhideWhenUsed/>
    <w:rsid w:val="00F00D8C"/>
    <w:rPr>
      <w:b/>
      <w:bCs/>
    </w:rPr>
  </w:style>
  <w:style w:type="character" w:customStyle="1" w:styleId="afd">
    <w:name w:val="Тема примечания Знак"/>
    <w:basedOn w:val="afb"/>
    <w:link w:val="afc"/>
    <w:uiPriority w:val="99"/>
    <w:semiHidden/>
    <w:rsid w:val="00F00D8C"/>
    <w:rPr>
      <w:rFonts w:ascii="Calibri" w:eastAsia="Calibri" w:hAnsi="Calibri" w:cs="Times New Roman"/>
      <w:b/>
      <w:bCs/>
      <w:sz w:val="20"/>
      <w:szCs w:val="20"/>
      <w:lang w:val="ru-RU"/>
    </w:rPr>
  </w:style>
  <w:style w:type="paragraph" w:styleId="afe">
    <w:name w:val="Revision"/>
    <w:hidden/>
    <w:uiPriority w:val="99"/>
    <w:semiHidden/>
    <w:rsid w:val="00F00D8C"/>
    <w:pPr>
      <w:spacing w:after="0" w:line="240" w:lineRule="auto"/>
    </w:pPr>
    <w:rPr>
      <w:rFonts w:ascii="Calibri" w:eastAsia="Calibri" w:hAnsi="Calibri" w:cs="Times New Roman"/>
      <w:lang w:val="ru-RU"/>
    </w:rPr>
  </w:style>
  <w:style w:type="character" w:customStyle="1" w:styleId="20">
    <w:name w:val="Заголовок 2 Знак"/>
    <w:basedOn w:val="a0"/>
    <w:link w:val="2"/>
    <w:uiPriority w:val="9"/>
    <w:semiHidden/>
    <w:rsid w:val="002D5D72"/>
    <w:rPr>
      <w:rFonts w:asciiTheme="majorHAnsi" w:eastAsiaTheme="majorEastAsia" w:hAnsiTheme="majorHAnsi" w:cstheme="majorBidi"/>
      <w:b/>
      <w:bCs/>
      <w:color w:val="4472C4" w:themeColor="accent1"/>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4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063C-8079-41AB-A2B1-6A9F56D0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27</Pages>
  <Words>9132</Words>
  <Characters>52055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Салыбек Ж.Д.</dc:creator>
  <cp:lastModifiedBy>Помощник Нугербекова С.Н.</cp:lastModifiedBy>
  <cp:revision>105</cp:revision>
  <cp:lastPrinted>2021-10-21T14:49:00Z</cp:lastPrinted>
  <dcterms:created xsi:type="dcterms:W3CDTF">2021-10-18T06:33:00Z</dcterms:created>
  <dcterms:modified xsi:type="dcterms:W3CDTF">2021-10-21T15:21:00Z</dcterms:modified>
</cp:coreProperties>
</file>