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C5" w:rsidRPr="001168A2" w:rsidRDefault="008316C5" w:rsidP="001168A2">
      <w:pPr>
        <w:tabs>
          <w:tab w:val="left" w:pos="567"/>
          <w:tab w:val="left" w:pos="1134"/>
          <w:tab w:val="left" w:pos="5387"/>
        </w:tabs>
        <w:jc w:val="center"/>
        <w:rPr>
          <w:bCs/>
          <w:i/>
          <w:sz w:val="28"/>
          <w:szCs w:val="28"/>
          <w:lang w:val="kk-KZ"/>
        </w:rPr>
      </w:pPr>
      <w:r w:rsidRPr="001168A2">
        <w:rPr>
          <w:bCs/>
          <w:i/>
          <w:sz w:val="28"/>
          <w:szCs w:val="28"/>
          <w:lang w:val="kk-KZ"/>
        </w:rPr>
        <w:t>Приложение 1</w:t>
      </w:r>
    </w:p>
    <w:p w:rsidR="00440CAA" w:rsidRPr="001168A2" w:rsidRDefault="00B3540B" w:rsidP="001168A2">
      <w:pPr>
        <w:jc w:val="center"/>
        <w:rPr>
          <w:b/>
          <w:sz w:val="28"/>
          <w:szCs w:val="28"/>
        </w:rPr>
      </w:pPr>
      <w:r w:rsidRPr="001168A2">
        <w:rPr>
          <w:b/>
          <w:sz w:val="28"/>
          <w:szCs w:val="28"/>
        </w:rPr>
        <w:t>Протокол</w:t>
      </w:r>
      <w:r w:rsidR="00E83A6D" w:rsidRPr="001168A2">
        <w:rPr>
          <w:b/>
          <w:sz w:val="28"/>
          <w:szCs w:val="28"/>
        </w:rPr>
        <w:t>.</w:t>
      </w:r>
    </w:p>
    <w:p w:rsidR="002A13C2" w:rsidRPr="001168A2" w:rsidRDefault="004E13D9" w:rsidP="001168A2">
      <w:pPr>
        <w:jc w:val="center"/>
        <w:rPr>
          <w:b/>
          <w:sz w:val="28"/>
          <w:szCs w:val="28"/>
        </w:rPr>
      </w:pPr>
      <w:r w:rsidRPr="001168A2">
        <w:rPr>
          <w:b/>
          <w:sz w:val="28"/>
          <w:szCs w:val="28"/>
        </w:rPr>
        <w:t xml:space="preserve">Сводная таблица </w:t>
      </w:r>
      <w:r w:rsidR="007D78E6" w:rsidRPr="001168A2">
        <w:rPr>
          <w:b/>
          <w:sz w:val="28"/>
          <w:szCs w:val="28"/>
        </w:rPr>
        <w:t>замечаний</w:t>
      </w:r>
      <w:r w:rsidR="002A13C2" w:rsidRPr="001168A2">
        <w:rPr>
          <w:b/>
          <w:sz w:val="28"/>
          <w:szCs w:val="28"/>
        </w:rPr>
        <w:t xml:space="preserve"> </w:t>
      </w:r>
      <w:r w:rsidR="00314D21" w:rsidRPr="001168A2">
        <w:rPr>
          <w:b/>
          <w:sz w:val="28"/>
          <w:szCs w:val="28"/>
        </w:rPr>
        <w:t>и предложений</w:t>
      </w:r>
    </w:p>
    <w:p w:rsidR="0061448B" w:rsidRPr="001168A2" w:rsidRDefault="004E13D9" w:rsidP="001168A2">
      <w:pPr>
        <w:jc w:val="center"/>
        <w:rPr>
          <w:rFonts w:eastAsia="TimesNewRoman"/>
          <w:b/>
          <w:sz w:val="28"/>
          <w:szCs w:val="28"/>
        </w:rPr>
      </w:pPr>
      <w:r w:rsidRPr="001168A2">
        <w:rPr>
          <w:b/>
          <w:sz w:val="28"/>
          <w:szCs w:val="28"/>
        </w:rPr>
        <w:t xml:space="preserve">по </w:t>
      </w:r>
      <w:r w:rsidR="002A13C2" w:rsidRPr="001168A2">
        <w:rPr>
          <w:b/>
          <w:sz w:val="28"/>
          <w:szCs w:val="28"/>
        </w:rPr>
        <w:t>з</w:t>
      </w:r>
      <w:r w:rsidRPr="001168A2">
        <w:rPr>
          <w:b/>
          <w:sz w:val="28"/>
          <w:szCs w:val="28"/>
        </w:rPr>
        <w:t>аявлению о нам</w:t>
      </w:r>
      <w:r w:rsidR="000804BC" w:rsidRPr="001168A2">
        <w:rPr>
          <w:b/>
          <w:sz w:val="28"/>
          <w:szCs w:val="28"/>
        </w:rPr>
        <w:t xml:space="preserve">ечаемой деятельности </w:t>
      </w:r>
      <w:r w:rsidR="00E83A6D" w:rsidRPr="001168A2">
        <w:rPr>
          <w:rFonts w:eastAsia="TimesNewRoman"/>
          <w:b/>
          <w:sz w:val="28"/>
          <w:szCs w:val="28"/>
        </w:rPr>
        <w:t xml:space="preserve">Государственное учреждение «Отдел строительства Целиноградского района» </w:t>
      </w:r>
      <w:r w:rsidR="002A13C2" w:rsidRPr="001168A2">
        <w:rPr>
          <w:b/>
          <w:sz w:val="28"/>
          <w:szCs w:val="28"/>
        </w:rPr>
        <w:t xml:space="preserve">по объекту </w:t>
      </w:r>
      <w:r w:rsidR="00F82483" w:rsidRPr="001168A2">
        <w:rPr>
          <w:b/>
          <w:sz w:val="28"/>
          <w:szCs w:val="28"/>
        </w:rPr>
        <w:t xml:space="preserve"> </w:t>
      </w:r>
      <w:r w:rsidR="00E83A6D" w:rsidRPr="001168A2">
        <w:rPr>
          <w:b/>
          <w:sz w:val="28"/>
          <w:szCs w:val="28"/>
        </w:rPr>
        <w:t>«</w:t>
      </w:r>
      <w:r w:rsidR="00E83A6D" w:rsidRPr="001168A2">
        <w:rPr>
          <w:rFonts w:eastAsia="TimesNewRoman"/>
          <w:b/>
          <w:sz w:val="28"/>
          <w:szCs w:val="28"/>
        </w:rPr>
        <w:t>строительство подводящего газопровода и газораспределительных сетей в селе Кызылсуат Целиноградского района Акмолинской области».</w:t>
      </w:r>
    </w:p>
    <w:p w:rsidR="00713D2E" w:rsidRPr="001168A2" w:rsidRDefault="00F75134" w:rsidP="001168A2">
      <w:pPr>
        <w:pStyle w:val="a4"/>
        <w:tabs>
          <w:tab w:val="left" w:pos="1134"/>
        </w:tabs>
        <w:spacing w:after="0" w:line="240" w:lineRule="auto"/>
        <w:ind w:left="0" w:firstLine="709"/>
        <w:jc w:val="center"/>
        <w:rPr>
          <w:rFonts w:cstheme="minorBidi"/>
          <w:sz w:val="28"/>
          <w:szCs w:val="28"/>
        </w:rPr>
      </w:pPr>
      <w:r w:rsidRPr="001168A2">
        <w:rPr>
          <w:sz w:val="28"/>
          <w:szCs w:val="28"/>
        </w:rPr>
        <w:t>Дата составления сводной таблицы</w:t>
      </w:r>
      <w:r w:rsidR="00713D2E" w:rsidRPr="001168A2">
        <w:rPr>
          <w:sz w:val="28"/>
          <w:szCs w:val="28"/>
        </w:rPr>
        <w:t xml:space="preserve">: </w:t>
      </w:r>
      <w:r w:rsidR="002A13C2" w:rsidRPr="001168A2">
        <w:rPr>
          <w:sz w:val="28"/>
          <w:szCs w:val="28"/>
        </w:rPr>
        <w:t>2</w:t>
      </w:r>
      <w:r w:rsidR="003E272A" w:rsidRPr="001168A2">
        <w:rPr>
          <w:sz w:val="28"/>
          <w:szCs w:val="28"/>
        </w:rPr>
        <w:t>4</w:t>
      </w:r>
      <w:r w:rsidR="00A82E23" w:rsidRPr="001168A2">
        <w:rPr>
          <w:sz w:val="28"/>
          <w:szCs w:val="28"/>
        </w:rPr>
        <w:t>.</w:t>
      </w:r>
      <w:r w:rsidR="00B73948" w:rsidRPr="001168A2">
        <w:rPr>
          <w:sz w:val="28"/>
          <w:szCs w:val="28"/>
        </w:rPr>
        <w:t>1</w:t>
      </w:r>
      <w:r w:rsidR="00F82483" w:rsidRPr="001168A2">
        <w:rPr>
          <w:sz w:val="28"/>
          <w:szCs w:val="28"/>
        </w:rPr>
        <w:t>1</w:t>
      </w:r>
      <w:r w:rsidR="001E33A2" w:rsidRPr="001168A2">
        <w:rPr>
          <w:sz w:val="28"/>
          <w:szCs w:val="28"/>
        </w:rPr>
        <w:t>.2021 г.</w:t>
      </w:r>
    </w:p>
    <w:p w:rsidR="00713D2E" w:rsidRPr="001168A2" w:rsidRDefault="00713D2E" w:rsidP="001168A2">
      <w:pPr>
        <w:pStyle w:val="a4"/>
        <w:tabs>
          <w:tab w:val="left" w:pos="1134"/>
        </w:tabs>
        <w:spacing w:after="0" w:line="240" w:lineRule="auto"/>
        <w:ind w:left="0" w:firstLine="709"/>
        <w:jc w:val="center"/>
        <w:rPr>
          <w:sz w:val="28"/>
          <w:szCs w:val="28"/>
        </w:rPr>
      </w:pPr>
      <w:r w:rsidRPr="001168A2">
        <w:rPr>
          <w:sz w:val="28"/>
          <w:szCs w:val="28"/>
        </w:rPr>
        <w:t xml:space="preserve">Место составления </w:t>
      </w:r>
      <w:r w:rsidR="00F75134" w:rsidRPr="001168A2">
        <w:rPr>
          <w:sz w:val="28"/>
          <w:szCs w:val="28"/>
        </w:rPr>
        <w:t>сводной таблицы</w:t>
      </w:r>
      <w:r w:rsidRPr="001168A2">
        <w:rPr>
          <w:sz w:val="28"/>
          <w:szCs w:val="28"/>
        </w:rPr>
        <w:t xml:space="preserve">: </w:t>
      </w:r>
      <w:r w:rsidR="003B06B2" w:rsidRPr="001168A2">
        <w:rPr>
          <w:sz w:val="28"/>
          <w:szCs w:val="28"/>
        </w:rPr>
        <w:t xml:space="preserve">ДЭ по </w:t>
      </w:r>
      <w:r w:rsidR="000804BC" w:rsidRPr="001168A2">
        <w:rPr>
          <w:sz w:val="28"/>
          <w:szCs w:val="28"/>
          <w:lang w:val="kk-KZ"/>
        </w:rPr>
        <w:t xml:space="preserve">Акмолинской области </w:t>
      </w:r>
      <w:r w:rsidR="00A82E23" w:rsidRPr="001168A2">
        <w:rPr>
          <w:sz w:val="28"/>
          <w:szCs w:val="28"/>
          <w:u w:val="single"/>
        </w:rPr>
        <w:t>КЭРК МЭГПР РК</w:t>
      </w:r>
    </w:p>
    <w:p w:rsidR="00713D2E" w:rsidRPr="001168A2" w:rsidRDefault="00713D2E" w:rsidP="001168A2">
      <w:pPr>
        <w:pStyle w:val="a4"/>
        <w:tabs>
          <w:tab w:val="left" w:pos="1134"/>
        </w:tabs>
        <w:spacing w:after="0" w:line="240" w:lineRule="auto"/>
        <w:ind w:left="0" w:firstLine="709"/>
        <w:jc w:val="center"/>
        <w:rPr>
          <w:sz w:val="28"/>
          <w:szCs w:val="28"/>
        </w:rPr>
      </w:pPr>
      <w:r w:rsidRPr="001168A2">
        <w:rPr>
          <w:sz w:val="28"/>
          <w:szCs w:val="28"/>
        </w:rPr>
        <w:t xml:space="preserve">Наименование уполномоченного органа в области охраны окружающей среды: </w:t>
      </w:r>
      <w:r w:rsidR="000804BC" w:rsidRPr="001168A2">
        <w:rPr>
          <w:sz w:val="28"/>
          <w:szCs w:val="28"/>
          <w:u w:val="single"/>
        </w:rPr>
        <w:t xml:space="preserve">ДЭ по </w:t>
      </w:r>
      <w:r w:rsidR="000804BC" w:rsidRPr="001168A2">
        <w:rPr>
          <w:sz w:val="28"/>
          <w:szCs w:val="28"/>
          <w:u w:val="single"/>
          <w:lang w:val="kk-KZ"/>
        </w:rPr>
        <w:t xml:space="preserve">Акмолинской области </w:t>
      </w:r>
      <w:r w:rsidR="003B06B2" w:rsidRPr="001168A2">
        <w:rPr>
          <w:sz w:val="28"/>
          <w:szCs w:val="28"/>
          <w:u w:val="single"/>
        </w:rPr>
        <w:t>КЭРК</w:t>
      </w:r>
      <w:r w:rsidR="00A82E23" w:rsidRPr="001168A2">
        <w:rPr>
          <w:sz w:val="28"/>
          <w:szCs w:val="28"/>
          <w:u w:val="single"/>
        </w:rPr>
        <w:t xml:space="preserve"> МЭГПР РК</w:t>
      </w:r>
    </w:p>
    <w:p w:rsidR="00713D2E" w:rsidRPr="001168A2" w:rsidRDefault="00713D2E" w:rsidP="001168A2">
      <w:pPr>
        <w:pStyle w:val="a4"/>
        <w:tabs>
          <w:tab w:val="left" w:pos="1134"/>
        </w:tabs>
        <w:spacing w:after="0" w:line="240" w:lineRule="auto"/>
        <w:ind w:left="0" w:firstLine="709"/>
        <w:jc w:val="center"/>
        <w:rPr>
          <w:sz w:val="28"/>
          <w:szCs w:val="28"/>
        </w:rPr>
      </w:pPr>
      <w:r w:rsidRPr="001168A2">
        <w:rPr>
          <w:sz w:val="28"/>
          <w:szCs w:val="28"/>
        </w:rPr>
        <w:t xml:space="preserve">Дата извещения о сборе замечаний и предложений заинтересованных государственных органов: </w:t>
      </w:r>
      <w:r w:rsidR="00F82483" w:rsidRPr="001168A2">
        <w:rPr>
          <w:rFonts w:eastAsia="Calibri"/>
          <w:bCs/>
          <w:color w:val="0C0000"/>
          <w:sz w:val="28"/>
          <w:szCs w:val="28"/>
          <w:lang w:val="kk-KZ"/>
        </w:rPr>
        <w:t>2</w:t>
      </w:r>
      <w:r w:rsidR="003E272A" w:rsidRPr="001168A2">
        <w:rPr>
          <w:rFonts w:eastAsia="Calibri"/>
          <w:bCs/>
          <w:color w:val="0C0000"/>
          <w:sz w:val="28"/>
          <w:szCs w:val="28"/>
          <w:lang w:val="kk-KZ"/>
        </w:rPr>
        <w:t>5</w:t>
      </w:r>
      <w:r w:rsidR="00F82483" w:rsidRPr="001168A2">
        <w:rPr>
          <w:rFonts w:eastAsia="Calibri"/>
          <w:bCs/>
          <w:color w:val="0C0000"/>
          <w:sz w:val="28"/>
          <w:szCs w:val="28"/>
          <w:lang w:val="kk-KZ"/>
        </w:rPr>
        <w:t>.10.2021</w:t>
      </w:r>
      <w:r w:rsidR="00F82483" w:rsidRPr="001168A2">
        <w:rPr>
          <w:sz w:val="28"/>
          <w:szCs w:val="28"/>
        </w:rPr>
        <w:t xml:space="preserve"> г. </w:t>
      </w:r>
      <w:r w:rsidR="003E272A" w:rsidRPr="001168A2">
        <w:rPr>
          <w:sz w:val="28"/>
          <w:szCs w:val="28"/>
        </w:rPr>
        <w:t>(</w:t>
      </w:r>
      <w:r w:rsidR="003E272A" w:rsidRPr="001168A2">
        <w:rPr>
          <w:rFonts w:eastAsia="Calibri"/>
          <w:bCs/>
          <w:color w:val="0C0000"/>
          <w:sz w:val="28"/>
          <w:szCs w:val="28"/>
          <w:lang w:val="kk-KZ"/>
        </w:rPr>
        <w:t xml:space="preserve">№ </w:t>
      </w:r>
      <w:r w:rsidR="00760BD9" w:rsidRPr="001168A2">
        <w:rPr>
          <w:rFonts w:eastAsia="Calibri"/>
          <w:bCs/>
          <w:color w:val="0C0000"/>
          <w:sz w:val="28"/>
          <w:szCs w:val="28"/>
          <w:lang w:val="kk-KZ"/>
        </w:rPr>
        <w:t xml:space="preserve">исх - </w:t>
      </w:r>
      <w:r w:rsidR="003E272A" w:rsidRPr="001168A2">
        <w:rPr>
          <w:rFonts w:eastAsia="Calibri"/>
          <w:bCs/>
          <w:color w:val="0C0000"/>
          <w:sz w:val="28"/>
          <w:szCs w:val="28"/>
          <w:lang w:val="kk-KZ"/>
        </w:rPr>
        <w:t xml:space="preserve"> 01-19/1377   от: 25.10.2021</w:t>
      </w:r>
      <w:r w:rsidR="002A13C2" w:rsidRPr="001168A2">
        <w:rPr>
          <w:rFonts w:eastAsia="Calibri"/>
          <w:bCs/>
          <w:color w:val="0C0000"/>
          <w:sz w:val="28"/>
          <w:szCs w:val="28"/>
          <w:lang w:val="kk-KZ"/>
        </w:rPr>
        <w:t>)</w:t>
      </w:r>
    </w:p>
    <w:p w:rsidR="00713D2E" w:rsidRPr="001168A2" w:rsidRDefault="00713D2E" w:rsidP="001168A2">
      <w:pPr>
        <w:pStyle w:val="a4"/>
        <w:tabs>
          <w:tab w:val="left" w:pos="1134"/>
        </w:tabs>
        <w:spacing w:after="0" w:line="240" w:lineRule="auto"/>
        <w:ind w:left="0" w:firstLine="709"/>
        <w:jc w:val="center"/>
        <w:rPr>
          <w:sz w:val="28"/>
          <w:szCs w:val="28"/>
        </w:rPr>
      </w:pPr>
      <w:r w:rsidRPr="001168A2">
        <w:rPr>
          <w:sz w:val="28"/>
          <w:szCs w:val="28"/>
        </w:rPr>
        <w:t xml:space="preserve">Срок предоставления замечаний и предложений заинтересованных государственных органов: </w:t>
      </w:r>
      <w:r w:rsidR="00F82483" w:rsidRPr="001168A2">
        <w:rPr>
          <w:rFonts w:eastAsia="Calibri"/>
          <w:bCs/>
          <w:color w:val="0C0000"/>
          <w:sz w:val="28"/>
          <w:szCs w:val="28"/>
          <w:lang w:val="kk-KZ"/>
        </w:rPr>
        <w:t>2</w:t>
      </w:r>
      <w:r w:rsidR="003E272A" w:rsidRPr="001168A2">
        <w:rPr>
          <w:rFonts w:eastAsia="Calibri"/>
          <w:bCs/>
          <w:color w:val="0C0000"/>
          <w:sz w:val="28"/>
          <w:szCs w:val="28"/>
          <w:lang w:val="kk-KZ"/>
        </w:rPr>
        <w:t>5</w:t>
      </w:r>
      <w:r w:rsidR="00F82483" w:rsidRPr="001168A2">
        <w:rPr>
          <w:rFonts w:eastAsia="Calibri"/>
          <w:bCs/>
          <w:color w:val="0C0000"/>
          <w:sz w:val="28"/>
          <w:szCs w:val="28"/>
          <w:lang w:val="kk-KZ"/>
        </w:rPr>
        <w:t xml:space="preserve">.10.2021 </w:t>
      </w:r>
      <w:r w:rsidR="003E272A" w:rsidRPr="001168A2">
        <w:rPr>
          <w:sz w:val="28"/>
          <w:szCs w:val="28"/>
        </w:rPr>
        <w:t xml:space="preserve">- </w:t>
      </w:r>
      <w:r w:rsidR="00F82483" w:rsidRPr="001168A2">
        <w:rPr>
          <w:rFonts w:eastAsia="Calibri"/>
          <w:bCs/>
          <w:color w:val="0C0000"/>
          <w:sz w:val="28"/>
          <w:szCs w:val="28"/>
          <w:lang w:val="kk-KZ"/>
        </w:rPr>
        <w:t>2</w:t>
      </w:r>
      <w:r w:rsidR="003E272A" w:rsidRPr="001168A2">
        <w:rPr>
          <w:rFonts w:eastAsia="Calibri"/>
          <w:bCs/>
          <w:color w:val="0C0000"/>
          <w:sz w:val="28"/>
          <w:szCs w:val="28"/>
          <w:lang w:val="kk-KZ"/>
        </w:rPr>
        <w:t>4</w:t>
      </w:r>
      <w:r w:rsidR="00F82483" w:rsidRPr="001168A2">
        <w:rPr>
          <w:rFonts w:eastAsia="Calibri"/>
          <w:bCs/>
          <w:color w:val="0C0000"/>
          <w:sz w:val="28"/>
          <w:szCs w:val="28"/>
          <w:lang w:val="kk-KZ"/>
        </w:rPr>
        <w:t>.11.2021гг.</w:t>
      </w:r>
    </w:p>
    <w:p w:rsidR="00713D2E" w:rsidRPr="001168A2" w:rsidRDefault="004028CF" w:rsidP="001168A2">
      <w:pPr>
        <w:pStyle w:val="a4"/>
        <w:tabs>
          <w:tab w:val="left" w:pos="1134"/>
        </w:tabs>
        <w:spacing w:after="0" w:line="240" w:lineRule="auto"/>
        <w:ind w:left="0" w:firstLine="709"/>
        <w:jc w:val="center"/>
        <w:rPr>
          <w:sz w:val="28"/>
          <w:szCs w:val="28"/>
        </w:rPr>
      </w:pPr>
      <w:r w:rsidRPr="001168A2">
        <w:rPr>
          <w:sz w:val="28"/>
          <w:szCs w:val="28"/>
        </w:rPr>
        <w:t>Замечания и предложения</w:t>
      </w:r>
      <w:r w:rsidR="00713D2E" w:rsidRPr="001168A2">
        <w:rPr>
          <w:sz w:val="28"/>
          <w:szCs w:val="28"/>
        </w:rPr>
        <w:t xml:space="preserve"> заинтересованных государственных органов:</w:t>
      </w:r>
    </w:p>
    <w:p w:rsidR="004028CF" w:rsidRPr="001168A2" w:rsidRDefault="004028CF" w:rsidP="001168A2">
      <w:pPr>
        <w:pStyle w:val="a4"/>
        <w:tabs>
          <w:tab w:val="left" w:pos="1134"/>
        </w:tabs>
        <w:spacing w:after="0" w:line="240" w:lineRule="auto"/>
        <w:ind w:left="0" w:firstLine="709"/>
        <w:jc w:val="center"/>
        <w:rPr>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93"/>
        <w:gridCol w:w="5954"/>
      </w:tblGrid>
      <w:tr w:rsidR="003B06B2" w:rsidRPr="001168A2" w:rsidTr="003B06B2">
        <w:tc>
          <w:tcPr>
            <w:tcW w:w="1135" w:type="dxa"/>
            <w:tcBorders>
              <w:top w:val="single" w:sz="4" w:space="0" w:color="auto"/>
              <w:left w:val="single" w:sz="4" w:space="0" w:color="auto"/>
              <w:bottom w:val="single" w:sz="4" w:space="0" w:color="auto"/>
              <w:right w:val="single" w:sz="4" w:space="0" w:color="auto"/>
            </w:tcBorders>
            <w:hideMark/>
          </w:tcPr>
          <w:p w:rsidR="003B06B2" w:rsidRPr="001168A2" w:rsidRDefault="003B06B2" w:rsidP="001168A2">
            <w:pPr>
              <w:pStyle w:val="a4"/>
              <w:tabs>
                <w:tab w:val="left" w:pos="1134"/>
              </w:tabs>
              <w:spacing w:after="0" w:line="240" w:lineRule="auto"/>
              <w:ind w:left="0" w:firstLine="176"/>
              <w:jc w:val="center"/>
              <w:rPr>
                <w:b/>
                <w:sz w:val="20"/>
                <w:szCs w:val="20"/>
              </w:rPr>
            </w:pPr>
            <w:r w:rsidRPr="001168A2">
              <w:rPr>
                <w:b/>
                <w:sz w:val="20"/>
                <w:szCs w:val="20"/>
              </w:rPr>
              <w:t>№</w:t>
            </w:r>
          </w:p>
        </w:tc>
        <w:tc>
          <w:tcPr>
            <w:tcW w:w="2693" w:type="dxa"/>
            <w:tcBorders>
              <w:top w:val="single" w:sz="4" w:space="0" w:color="auto"/>
              <w:left w:val="single" w:sz="4" w:space="0" w:color="auto"/>
              <w:bottom w:val="single" w:sz="4" w:space="0" w:color="auto"/>
              <w:right w:val="single" w:sz="4" w:space="0" w:color="auto"/>
            </w:tcBorders>
            <w:hideMark/>
          </w:tcPr>
          <w:p w:rsidR="003B06B2" w:rsidRPr="001168A2" w:rsidRDefault="003B06B2" w:rsidP="001168A2">
            <w:pPr>
              <w:pStyle w:val="a4"/>
              <w:tabs>
                <w:tab w:val="left" w:pos="1134"/>
              </w:tabs>
              <w:spacing w:after="0" w:line="240" w:lineRule="auto"/>
              <w:ind w:left="0"/>
              <w:jc w:val="center"/>
              <w:rPr>
                <w:b/>
                <w:sz w:val="20"/>
                <w:szCs w:val="20"/>
              </w:rPr>
            </w:pPr>
            <w:r w:rsidRPr="001168A2">
              <w:rPr>
                <w:b/>
                <w:sz w:val="20"/>
                <w:szCs w:val="20"/>
              </w:rPr>
              <w:t>Заинтересованный государственный орган</w:t>
            </w:r>
          </w:p>
          <w:p w:rsidR="004028CF" w:rsidRPr="001168A2" w:rsidRDefault="004028CF" w:rsidP="001168A2">
            <w:pPr>
              <w:pStyle w:val="a4"/>
              <w:tabs>
                <w:tab w:val="left" w:pos="1134"/>
              </w:tabs>
              <w:spacing w:after="0" w:line="240" w:lineRule="auto"/>
              <w:ind w:left="0"/>
              <w:jc w:val="center"/>
              <w:rPr>
                <w:b/>
                <w:sz w:val="20"/>
                <w:szCs w:val="20"/>
              </w:rPr>
            </w:pPr>
          </w:p>
        </w:tc>
        <w:tc>
          <w:tcPr>
            <w:tcW w:w="5954" w:type="dxa"/>
            <w:tcBorders>
              <w:top w:val="single" w:sz="4" w:space="0" w:color="auto"/>
              <w:left w:val="single" w:sz="4" w:space="0" w:color="auto"/>
              <w:bottom w:val="single" w:sz="4" w:space="0" w:color="auto"/>
              <w:right w:val="single" w:sz="4" w:space="0" w:color="auto"/>
            </w:tcBorders>
            <w:hideMark/>
          </w:tcPr>
          <w:p w:rsidR="003B06B2" w:rsidRPr="001168A2" w:rsidRDefault="003B06B2" w:rsidP="001168A2">
            <w:pPr>
              <w:pStyle w:val="a4"/>
              <w:tabs>
                <w:tab w:val="left" w:pos="1134"/>
              </w:tabs>
              <w:spacing w:after="0" w:line="240" w:lineRule="auto"/>
              <w:ind w:left="0"/>
              <w:jc w:val="center"/>
              <w:rPr>
                <w:b/>
                <w:sz w:val="20"/>
                <w:szCs w:val="20"/>
                <w:lang w:val="kk-KZ"/>
              </w:rPr>
            </w:pPr>
            <w:r w:rsidRPr="001168A2">
              <w:rPr>
                <w:b/>
                <w:sz w:val="20"/>
                <w:szCs w:val="20"/>
              </w:rPr>
              <w:t>Замечани</w:t>
            </w:r>
            <w:r w:rsidRPr="001168A2">
              <w:rPr>
                <w:b/>
                <w:sz w:val="20"/>
                <w:szCs w:val="20"/>
                <w:lang w:val="kk-KZ"/>
              </w:rPr>
              <w:t>я</w:t>
            </w:r>
            <w:r w:rsidR="004028CF" w:rsidRPr="001168A2">
              <w:rPr>
                <w:b/>
                <w:sz w:val="20"/>
                <w:szCs w:val="20"/>
              </w:rPr>
              <w:t xml:space="preserve"> и</w:t>
            </w:r>
            <w:r w:rsidR="00440CAA" w:rsidRPr="001168A2">
              <w:rPr>
                <w:b/>
                <w:sz w:val="20"/>
                <w:szCs w:val="20"/>
              </w:rPr>
              <w:t xml:space="preserve"> </w:t>
            </w:r>
            <w:r w:rsidRPr="001168A2">
              <w:rPr>
                <w:b/>
                <w:sz w:val="20"/>
                <w:szCs w:val="20"/>
              </w:rPr>
              <w:t>предложени</w:t>
            </w:r>
            <w:r w:rsidRPr="001168A2">
              <w:rPr>
                <w:b/>
                <w:sz w:val="20"/>
                <w:szCs w:val="20"/>
                <w:lang w:val="kk-KZ"/>
              </w:rPr>
              <w:t>я</w:t>
            </w:r>
          </w:p>
        </w:tc>
      </w:tr>
      <w:tr w:rsidR="003B06B2" w:rsidRPr="001168A2" w:rsidTr="003B06B2">
        <w:tc>
          <w:tcPr>
            <w:tcW w:w="1135" w:type="dxa"/>
            <w:tcBorders>
              <w:top w:val="single" w:sz="4" w:space="0" w:color="auto"/>
              <w:left w:val="single" w:sz="4" w:space="0" w:color="auto"/>
              <w:bottom w:val="single" w:sz="4" w:space="0" w:color="auto"/>
              <w:right w:val="single" w:sz="4" w:space="0" w:color="auto"/>
            </w:tcBorders>
          </w:tcPr>
          <w:p w:rsidR="003B06B2" w:rsidRPr="001168A2" w:rsidRDefault="003B06B2" w:rsidP="001168A2">
            <w:pPr>
              <w:pStyle w:val="a4"/>
              <w:tabs>
                <w:tab w:val="left" w:pos="1134"/>
              </w:tabs>
              <w:spacing w:after="0" w:line="240" w:lineRule="auto"/>
              <w:ind w:left="0" w:firstLine="5"/>
              <w:jc w:val="center"/>
              <w:rPr>
                <w:b/>
                <w:sz w:val="20"/>
                <w:szCs w:val="20"/>
              </w:rPr>
            </w:pPr>
            <w:r w:rsidRPr="001168A2">
              <w:rPr>
                <w:b/>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3B06B2" w:rsidRPr="001168A2" w:rsidRDefault="000804BC" w:rsidP="001168A2">
            <w:pPr>
              <w:pStyle w:val="a4"/>
              <w:tabs>
                <w:tab w:val="left" w:pos="1134"/>
              </w:tabs>
              <w:spacing w:after="0" w:line="240" w:lineRule="auto"/>
              <w:ind w:left="0" w:hanging="28"/>
              <w:jc w:val="center"/>
              <w:rPr>
                <w:sz w:val="20"/>
                <w:szCs w:val="20"/>
              </w:rPr>
            </w:pPr>
            <w:r w:rsidRPr="001168A2">
              <w:rPr>
                <w:rStyle w:val="akimat-akim-blogposition"/>
                <w:sz w:val="20"/>
                <w:szCs w:val="20"/>
              </w:rPr>
              <w:t>ГУ «Управление предпринимательства и промышленности Акмолинской области</w:t>
            </w:r>
          </w:p>
        </w:tc>
        <w:tc>
          <w:tcPr>
            <w:tcW w:w="5954" w:type="dxa"/>
            <w:tcBorders>
              <w:top w:val="single" w:sz="4" w:space="0" w:color="auto"/>
              <w:left w:val="single" w:sz="4" w:space="0" w:color="auto"/>
              <w:bottom w:val="single" w:sz="4" w:space="0" w:color="auto"/>
              <w:right w:val="single" w:sz="4" w:space="0" w:color="auto"/>
            </w:tcBorders>
          </w:tcPr>
          <w:p w:rsidR="00FD4A4B" w:rsidRPr="001168A2" w:rsidRDefault="00FD4A4B" w:rsidP="001168A2">
            <w:pPr>
              <w:ind w:firstLine="743"/>
              <w:jc w:val="center"/>
              <w:rPr>
                <w:sz w:val="20"/>
                <w:szCs w:val="20"/>
              </w:rPr>
            </w:pPr>
            <w:r w:rsidRPr="001168A2">
              <w:rPr>
                <w:sz w:val="20"/>
                <w:szCs w:val="20"/>
              </w:rPr>
              <w:t xml:space="preserve">Управление предпринимательства и промышленности Акмолинской области </w:t>
            </w:r>
            <w:r w:rsidRPr="001168A2">
              <w:rPr>
                <w:i/>
                <w:sz w:val="20"/>
                <w:szCs w:val="20"/>
              </w:rPr>
              <w:t>(далее - Управление)</w:t>
            </w:r>
            <w:r w:rsidRPr="001168A2">
              <w:rPr>
                <w:sz w:val="20"/>
                <w:szCs w:val="20"/>
              </w:rPr>
              <w:t xml:space="preserve"> – компетентный орган в сфере недропользования общераспространенных полезных ископаемых на территории Акмолинской области рассмотрев заявления о намечаемой деятельности юридических лиц сообщает, что рассмотрение вопросов, указанных в заявлениях, не входит в компетенцию Управления.</w:t>
            </w:r>
          </w:p>
          <w:p w:rsidR="003B06B2" w:rsidRPr="001168A2" w:rsidRDefault="003B06B2" w:rsidP="001168A2">
            <w:pPr>
              <w:pStyle w:val="a4"/>
              <w:tabs>
                <w:tab w:val="left" w:pos="1134"/>
              </w:tabs>
              <w:spacing w:after="0" w:line="240" w:lineRule="auto"/>
              <w:ind w:left="0" w:firstLine="459"/>
              <w:jc w:val="center"/>
              <w:rPr>
                <w:sz w:val="20"/>
                <w:szCs w:val="20"/>
              </w:rPr>
            </w:pPr>
          </w:p>
        </w:tc>
      </w:tr>
      <w:tr w:rsidR="003B06B2" w:rsidRPr="001168A2" w:rsidTr="00314D21">
        <w:trPr>
          <w:trHeight w:val="407"/>
        </w:trPr>
        <w:tc>
          <w:tcPr>
            <w:tcW w:w="1135" w:type="dxa"/>
            <w:tcBorders>
              <w:top w:val="single" w:sz="4" w:space="0" w:color="auto"/>
              <w:left w:val="single" w:sz="4" w:space="0" w:color="auto"/>
              <w:right w:val="single" w:sz="4" w:space="0" w:color="auto"/>
            </w:tcBorders>
          </w:tcPr>
          <w:p w:rsidR="003B06B2" w:rsidRPr="001168A2" w:rsidRDefault="003B06B2" w:rsidP="001168A2">
            <w:pPr>
              <w:pStyle w:val="a4"/>
              <w:tabs>
                <w:tab w:val="left" w:pos="1134"/>
              </w:tabs>
              <w:spacing w:after="0" w:line="240" w:lineRule="auto"/>
              <w:ind w:left="0" w:firstLine="5"/>
              <w:jc w:val="center"/>
              <w:rPr>
                <w:b/>
                <w:sz w:val="20"/>
                <w:szCs w:val="20"/>
              </w:rPr>
            </w:pPr>
            <w:r w:rsidRPr="001168A2">
              <w:rPr>
                <w:b/>
                <w:sz w:val="20"/>
                <w:szCs w:val="20"/>
              </w:rPr>
              <w:t>2</w:t>
            </w:r>
          </w:p>
        </w:tc>
        <w:tc>
          <w:tcPr>
            <w:tcW w:w="2693" w:type="dxa"/>
            <w:tcBorders>
              <w:top w:val="single" w:sz="4" w:space="0" w:color="auto"/>
              <w:left w:val="single" w:sz="4" w:space="0" w:color="auto"/>
              <w:right w:val="single" w:sz="4" w:space="0" w:color="auto"/>
            </w:tcBorders>
          </w:tcPr>
          <w:p w:rsidR="003B06B2" w:rsidRPr="001168A2" w:rsidRDefault="0038762B" w:rsidP="001168A2">
            <w:pPr>
              <w:pStyle w:val="a4"/>
              <w:tabs>
                <w:tab w:val="left" w:pos="1134"/>
              </w:tabs>
              <w:ind w:left="0" w:hanging="28"/>
              <w:jc w:val="center"/>
              <w:rPr>
                <w:sz w:val="20"/>
                <w:szCs w:val="20"/>
              </w:rPr>
            </w:pPr>
            <w:r w:rsidRPr="001168A2">
              <w:rPr>
                <w:sz w:val="20"/>
                <w:szCs w:val="20"/>
              </w:rPr>
              <w:t>Департамент санитарно-эпидемиологического контроля Акмолинской области Комитета санитарно-эпидемиологического контроля МЗ РК</w:t>
            </w:r>
          </w:p>
        </w:tc>
        <w:tc>
          <w:tcPr>
            <w:tcW w:w="5954" w:type="dxa"/>
            <w:tcBorders>
              <w:top w:val="single" w:sz="4" w:space="0" w:color="auto"/>
              <w:left w:val="single" w:sz="4" w:space="0" w:color="auto"/>
              <w:bottom w:val="single" w:sz="4" w:space="0" w:color="auto"/>
              <w:right w:val="single" w:sz="4" w:space="0" w:color="auto"/>
            </w:tcBorders>
          </w:tcPr>
          <w:p w:rsidR="00FD4A4B" w:rsidRPr="001168A2" w:rsidRDefault="00FD4A4B" w:rsidP="001168A2">
            <w:pPr>
              <w:ind w:firstLine="743"/>
              <w:jc w:val="center"/>
              <w:rPr>
                <w:sz w:val="20"/>
                <w:szCs w:val="20"/>
              </w:rPr>
            </w:pPr>
            <w:r w:rsidRPr="001168A2">
              <w:rPr>
                <w:sz w:val="20"/>
                <w:szCs w:val="20"/>
              </w:rPr>
              <w:t>На основании вышеизложенного рассмотрение Заявлений о намечаемой деятельности не входит в компетенцию Департамента и его территориальных подразделений, таким образом замечаний и предложений нет.</w:t>
            </w:r>
          </w:p>
          <w:p w:rsidR="003B06B2" w:rsidRPr="001168A2" w:rsidRDefault="003B06B2" w:rsidP="001168A2">
            <w:pPr>
              <w:spacing w:line="20" w:lineRule="atLeast"/>
              <w:ind w:firstLine="459"/>
              <w:jc w:val="center"/>
              <w:rPr>
                <w:sz w:val="20"/>
                <w:szCs w:val="20"/>
              </w:rPr>
            </w:pPr>
          </w:p>
        </w:tc>
      </w:tr>
      <w:tr w:rsidR="003B06B2" w:rsidRPr="001168A2" w:rsidTr="003B06B2">
        <w:tc>
          <w:tcPr>
            <w:tcW w:w="1135" w:type="dxa"/>
            <w:tcBorders>
              <w:top w:val="single" w:sz="4" w:space="0" w:color="auto"/>
              <w:left w:val="single" w:sz="4" w:space="0" w:color="auto"/>
              <w:bottom w:val="single" w:sz="4" w:space="0" w:color="auto"/>
              <w:right w:val="single" w:sz="4" w:space="0" w:color="auto"/>
            </w:tcBorders>
          </w:tcPr>
          <w:p w:rsidR="003B06B2" w:rsidRPr="001168A2" w:rsidRDefault="003B06B2" w:rsidP="001168A2">
            <w:pPr>
              <w:pStyle w:val="a4"/>
              <w:tabs>
                <w:tab w:val="left" w:pos="1134"/>
              </w:tabs>
              <w:spacing w:after="0" w:line="240" w:lineRule="auto"/>
              <w:ind w:left="0" w:firstLine="5"/>
              <w:jc w:val="center"/>
              <w:rPr>
                <w:b/>
                <w:sz w:val="20"/>
                <w:szCs w:val="20"/>
              </w:rPr>
            </w:pPr>
            <w:r w:rsidRPr="001168A2">
              <w:rPr>
                <w:b/>
                <w:sz w:val="20"/>
                <w:szCs w:val="20"/>
              </w:rPr>
              <w:t>3</w:t>
            </w:r>
          </w:p>
        </w:tc>
        <w:tc>
          <w:tcPr>
            <w:tcW w:w="2693" w:type="dxa"/>
            <w:tcBorders>
              <w:top w:val="single" w:sz="4" w:space="0" w:color="auto"/>
              <w:left w:val="single" w:sz="4" w:space="0" w:color="auto"/>
              <w:bottom w:val="single" w:sz="4" w:space="0" w:color="auto"/>
              <w:right w:val="single" w:sz="4" w:space="0" w:color="auto"/>
            </w:tcBorders>
          </w:tcPr>
          <w:p w:rsidR="0038762B" w:rsidRPr="001168A2" w:rsidRDefault="0038762B" w:rsidP="001168A2">
            <w:pPr>
              <w:pStyle w:val="a4"/>
              <w:ind w:left="5"/>
              <w:jc w:val="center"/>
              <w:rPr>
                <w:bCs/>
                <w:sz w:val="20"/>
                <w:szCs w:val="20"/>
              </w:rPr>
            </w:pPr>
            <w:r w:rsidRPr="001168A2">
              <w:rPr>
                <w:bCs/>
                <w:sz w:val="20"/>
                <w:szCs w:val="20"/>
              </w:rPr>
              <w:t>Есильская бассейновая инспекция по регулированию использования и охране водных ресурсов</w:t>
            </w:r>
          </w:p>
          <w:p w:rsidR="003B06B2" w:rsidRPr="001168A2" w:rsidRDefault="003B06B2" w:rsidP="001168A2">
            <w:pPr>
              <w:pStyle w:val="a4"/>
              <w:tabs>
                <w:tab w:val="left" w:pos="1134"/>
              </w:tabs>
              <w:ind w:left="0" w:hanging="28"/>
              <w:jc w:val="center"/>
              <w:rPr>
                <w:sz w:val="20"/>
                <w:szCs w:val="20"/>
              </w:rPr>
            </w:pPr>
          </w:p>
        </w:tc>
        <w:tc>
          <w:tcPr>
            <w:tcW w:w="5954" w:type="dxa"/>
            <w:tcBorders>
              <w:top w:val="single" w:sz="4" w:space="0" w:color="auto"/>
              <w:left w:val="single" w:sz="4" w:space="0" w:color="auto"/>
              <w:bottom w:val="single" w:sz="4" w:space="0" w:color="auto"/>
              <w:right w:val="single" w:sz="4" w:space="0" w:color="auto"/>
            </w:tcBorders>
          </w:tcPr>
          <w:p w:rsidR="00177055" w:rsidRPr="001168A2" w:rsidRDefault="00177055" w:rsidP="001168A2">
            <w:pPr>
              <w:tabs>
                <w:tab w:val="left" w:pos="1134"/>
              </w:tabs>
              <w:ind w:firstLine="459"/>
              <w:jc w:val="center"/>
              <w:rPr>
                <w:sz w:val="20"/>
                <w:szCs w:val="20"/>
                <w:lang w:val="kk-KZ"/>
              </w:rPr>
            </w:pPr>
            <w:r w:rsidRPr="001168A2">
              <w:rPr>
                <w:sz w:val="20"/>
                <w:szCs w:val="20"/>
                <w:lang w:val="kk-KZ"/>
              </w:rPr>
              <w:t>РГУ» Есильская бассейновая инспекция по регулированию использования и охране водных ресурсов КРК ЭГТР РК " (далее-Инспекция) рассмотрев Ваше исходящее письмо от 26.10.2021 г. № 01-19/1377, сообщает следующее.</w:t>
            </w:r>
          </w:p>
          <w:p w:rsidR="00177055" w:rsidRPr="001168A2" w:rsidRDefault="00177055" w:rsidP="001168A2">
            <w:pPr>
              <w:tabs>
                <w:tab w:val="left" w:pos="1134"/>
              </w:tabs>
              <w:ind w:firstLine="459"/>
              <w:jc w:val="center"/>
              <w:rPr>
                <w:sz w:val="20"/>
                <w:szCs w:val="20"/>
                <w:lang w:val="kk-KZ"/>
              </w:rPr>
            </w:pPr>
            <w:r w:rsidRPr="001168A2">
              <w:rPr>
                <w:sz w:val="20"/>
                <w:szCs w:val="20"/>
                <w:lang w:val="kk-KZ"/>
              </w:rPr>
              <w:t>Согласно представленным вами материалам, газораспределительная сеть проходит по каналу между озером Майбалык и Астанинским контррегулятором и является водным объектом вблизи газораспределительных сетей, протекающим на расстоянии более 100 метров от реки Карасу.</w:t>
            </w:r>
          </w:p>
          <w:p w:rsidR="00177055" w:rsidRPr="001168A2" w:rsidRDefault="00177055" w:rsidP="001168A2">
            <w:pPr>
              <w:tabs>
                <w:tab w:val="left" w:pos="1134"/>
              </w:tabs>
              <w:ind w:firstLine="459"/>
              <w:jc w:val="center"/>
              <w:rPr>
                <w:sz w:val="20"/>
                <w:szCs w:val="20"/>
                <w:lang w:val="kk-KZ"/>
              </w:rPr>
            </w:pPr>
            <w:r w:rsidRPr="001168A2">
              <w:rPr>
                <w:sz w:val="20"/>
                <w:szCs w:val="20"/>
                <w:lang w:val="kk-KZ"/>
              </w:rPr>
              <w:t>На сегодняшний день водоохранная зона и водоохранная полоса на территории реки Карасу, протекающей вблизи села Кызылсуат, и канала между озером Майбалык и Астанинским контррегулятором не установлены.</w:t>
            </w:r>
          </w:p>
          <w:p w:rsidR="00177055" w:rsidRPr="001168A2" w:rsidRDefault="00177055" w:rsidP="001168A2">
            <w:pPr>
              <w:tabs>
                <w:tab w:val="left" w:pos="1134"/>
              </w:tabs>
              <w:ind w:firstLine="459"/>
              <w:jc w:val="center"/>
              <w:rPr>
                <w:sz w:val="20"/>
                <w:szCs w:val="20"/>
                <w:lang w:val="kk-KZ"/>
              </w:rPr>
            </w:pPr>
            <w:r w:rsidRPr="001168A2">
              <w:rPr>
                <w:sz w:val="20"/>
                <w:szCs w:val="20"/>
                <w:lang w:val="kk-KZ"/>
              </w:rPr>
              <w:t xml:space="preserve">В соответствии со статьей 125 Водного кодекса РК (далее - Кодекс) Инспекция согласовывает работы и размещение предприятий и других сооружений, проводимых только </w:t>
            </w:r>
            <w:r w:rsidRPr="001168A2">
              <w:rPr>
                <w:sz w:val="20"/>
                <w:szCs w:val="20"/>
                <w:lang w:val="kk-KZ"/>
              </w:rPr>
              <w:lastRenderedPageBreak/>
              <w:t>непосредственно на водных объектах или в водоохранных зонах и полосах.</w:t>
            </w:r>
          </w:p>
          <w:p w:rsidR="00177055" w:rsidRPr="001168A2" w:rsidRDefault="00177055" w:rsidP="001168A2">
            <w:pPr>
              <w:tabs>
                <w:tab w:val="left" w:pos="1134"/>
              </w:tabs>
              <w:ind w:firstLine="459"/>
              <w:jc w:val="center"/>
              <w:rPr>
                <w:sz w:val="20"/>
                <w:szCs w:val="20"/>
                <w:lang w:val="kk-KZ"/>
              </w:rPr>
            </w:pPr>
            <w:r w:rsidRPr="001168A2">
              <w:rPr>
                <w:sz w:val="20"/>
                <w:szCs w:val="20"/>
                <w:lang w:val="kk-KZ"/>
              </w:rPr>
              <w:t>В соответствии с приказом министра сельского хозяйства Республики Казахстан от 18 мая 2015 года № 19-1/446 по правилам установления водоохранных зон, полос и режима их хозяйственного использования местные исполнительные органы областей городов республиканского значения, столицы совместно с бассейновыми инспекциями по регулированию использования и охране водных ресурсов, государственным органом в сфере санитарно-эпидемиологического благополучия населения, уполномоченным государственным органом в области охраны окружающей среды, земельных отношений, а в селеопасных районах-на основании утвержденной проектной документации, согласованной с уполномоченным органом в сфере гражданской защиты.</w:t>
            </w:r>
          </w:p>
          <w:p w:rsidR="00177055" w:rsidRPr="001168A2" w:rsidRDefault="00177055" w:rsidP="001168A2">
            <w:pPr>
              <w:tabs>
                <w:tab w:val="left" w:pos="1134"/>
              </w:tabs>
              <w:ind w:firstLine="459"/>
              <w:jc w:val="center"/>
              <w:rPr>
                <w:sz w:val="20"/>
                <w:szCs w:val="20"/>
                <w:lang w:val="kk-KZ"/>
              </w:rPr>
            </w:pPr>
            <w:r w:rsidRPr="001168A2">
              <w:rPr>
                <w:sz w:val="20"/>
                <w:szCs w:val="20"/>
                <w:lang w:val="kk-KZ"/>
              </w:rPr>
              <w:t>Заказчиком проектов водоохранных зон и полос также могут выступать местные исполнительные органы, а по отдельным водным объектам (или их участкам) - физические и юридические лица, заинтересованные в необходимости установления водоохранных зон и полос по конкретному объекту.</w:t>
            </w:r>
          </w:p>
          <w:p w:rsidR="00177055" w:rsidRPr="001168A2" w:rsidRDefault="00177055" w:rsidP="001168A2">
            <w:pPr>
              <w:tabs>
                <w:tab w:val="left" w:pos="1134"/>
              </w:tabs>
              <w:ind w:firstLine="459"/>
              <w:jc w:val="center"/>
              <w:rPr>
                <w:sz w:val="20"/>
                <w:szCs w:val="20"/>
                <w:lang w:val="kk-KZ"/>
              </w:rPr>
            </w:pPr>
            <w:r w:rsidRPr="001168A2">
              <w:rPr>
                <w:sz w:val="20"/>
                <w:szCs w:val="20"/>
                <w:lang w:val="kk-KZ"/>
              </w:rPr>
              <w:t>В соответствии с пунктом 3 статьи 125 Водного кодекса РК проектирование, строительство и размещение новых объектов (зданий, сооружений, их комплексов и коммуникаций) на водных объектах и (или) водоохранных зонах (кроме водоохранных полос), а также реконструкция (расширение, модернизация,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 согласовываются с бассейновыми инспекциями.</w:t>
            </w:r>
          </w:p>
          <w:p w:rsidR="00177055" w:rsidRPr="001168A2" w:rsidRDefault="00177055" w:rsidP="001168A2">
            <w:pPr>
              <w:tabs>
                <w:tab w:val="left" w:pos="1134"/>
              </w:tabs>
              <w:ind w:firstLine="459"/>
              <w:jc w:val="center"/>
              <w:rPr>
                <w:sz w:val="20"/>
                <w:szCs w:val="20"/>
                <w:lang w:val="kk-KZ"/>
              </w:rPr>
            </w:pPr>
            <w:r w:rsidRPr="001168A2">
              <w:rPr>
                <w:sz w:val="20"/>
                <w:szCs w:val="20"/>
                <w:lang w:val="kk-KZ"/>
              </w:rPr>
              <w:t>И. о. министра экологии, геологии и природных ресурсов РК По приказу № 148 от 18 июня 2020 года «о размещении предприятий и других сооружений, а также проведении строительных и других работ на водных объектах, водоохранных зонах и полосах», при согласовании условий проведения строительных и других работ на водных объектах, водоохранных зонах и полосах при строительстве объектов услугополучателю для получения государственной услуги через портал «е-лицензия:</w:t>
            </w:r>
          </w:p>
          <w:p w:rsidR="00177055" w:rsidRPr="001168A2" w:rsidRDefault="00177055" w:rsidP="001168A2">
            <w:pPr>
              <w:tabs>
                <w:tab w:val="left" w:pos="1134"/>
              </w:tabs>
              <w:ind w:firstLine="459"/>
              <w:jc w:val="center"/>
              <w:rPr>
                <w:sz w:val="20"/>
                <w:szCs w:val="20"/>
                <w:lang w:val="kk-KZ"/>
              </w:rPr>
            </w:pPr>
            <w:r w:rsidRPr="001168A2">
              <w:rPr>
                <w:sz w:val="20"/>
                <w:szCs w:val="20"/>
                <w:lang w:val="kk-KZ"/>
              </w:rPr>
              <w:t>1) электронная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w:t>
            </w:r>
          </w:p>
          <w:p w:rsidR="00177055" w:rsidRPr="001168A2" w:rsidRDefault="00177055" w:rsidP="001168A2">
            <w:pPr>
              <w:tabs>
                <w:tab w:val="left" w:pos="1134"/>
              </w:tabs>
              <w:ind w:firstLine="459"/>
              <w:jc w:val="center"/>
              <w:rPr>
                <w:sz w:val="20"/>
                <w:szCs w:val="20"/>
                <w:lang w:val="kk-KZ"/>
              </w:rPr>
            </w:pPr>
            <w:r w:rsidRPr="001168A2">
              <w:rPr>
                <w:sz w:val="20"/>
                <w:szCs w:val="20"/>
                <w:lang w:val="kk-KZ"/>
              </w:rPr>
              <w:t>2) электронная копия проектной документации.</w:t>
            </w:r>
          </w:p>
          <w:p w:rsidR="00A17E19" w:rsidRPr="001168A2" w:rsidRDefault="00177055" w:rsidP="001168A2">
            <w:pPr>
              <w:tabs>
                <w:tab w:val="left" w:pos="1134"/>
              </w:tabs>
              <w:ind w:firstLine="459"/>
              <w:jc w:val="center"/>
              <w:rPr>
                <w:sz w:val="20"/>
                <w:szCs w:val="20"/>
                <w:lang w:val="kk-KZ"/>
              </w:rPr>
            </w:pPr>
            <w:r w:rsidRPr="001168A2">
              <w:rPr>
                <w:sz w:val="20"/>
                <w:szCs w:val="20"/>
                <w:lang w:val="kk-KZ"/>
              </w:rPr>
              <w:t>В связи с этим, после установления водоохранной зоны и водоохранной полосы вышеуказанным водным объектам необходимо представить указанные документы через портал «е-лицензия» и согласовать проект строительства газораспределительных сетей и подводящего газопровода в селе Кызылсуат с инспекцией ГУ «Отдел строительства Целиноградского района».</w:t>
            </w:r>
          </w:p>
        </w:tc>
      </w:tr>
      <w:tr w:rsidR="003B06B2" w:rsidRPr="001168A2" w:rsidTr="003B06B2">
        <w:tc>
          <w:tcPr>
            <w:tcW w:w="1135" w:type="dxa"/>
            <w:tcBorders>
              <w:top w:val="single" w:sz="4" w:space="0" w:color="auto"/>
              <w:left w:val="single" w:sz="4" w:space="0" w:color="auto"/>
              <w:bottom w:val="single" w:sz="4" w:space="0" w:color="auto"/>
              <w:right w:val="single" w:sz="4" w:space="0" w:color="auto"/>
            </w:tcBorders>
          </w:tcPr>
          <w:p w:rsidR="003B06B2" w:rsidRPr="001168A2" w:rsidRDefault="003B06B2" w:rsidP="001168A2">
            <w:pPr>
              <w:pStyle w:val="a4"/>
              <w:tabs>
                <w:tab w:val="left" w:pos="1134"/>
              </w:tabs>
              <w:spacing w:after="0" w:line="240" w:lineRule="auto"/>
              <w:ind w:left="0" w:firstLine="5"/>
              <w:jc w:val="center"/>
              <w:rPr>
                <w:b/>
                <w:sz w:val="20"/>
                <w:szCs w:val="20"/>
              </w:rPr>
            </w:pPr>
            <w:r w:rsidRPr="001168A2">
              <w:rPr>
                <w:b/>
                <w:sz w:val="20"/>
                <w:szCs w:val="20"/>
              </w:rPr>
              <w:lastRenderedPageBreak/>
              <w:t>4</w:t>
            </w:r>
          </w:p>
        </w:tc>
        <w:tc>
          <w:tcPr>
            <w:tcW w:w="2693" w:type="dxa"/>
            <w:tcBorders>
              <w:top w:val="single" w:sz="4" w:space="0" w:color="auto"/>
              <w:left w:val="single" w:sz="4" w:space="0" w:color="auto"/>
              <w:bottom w:val="single" w:sz="4" w:space="0" w:color="auto"/>
              <w:right w:val="single" w:sz="4" w:space="0" w:color="auto"/>
            </w:tcBorders>
          </w:tcPr>
          <w:p w:rsidR="00177055" w:rsidRPr="001168A2" w:rsidRDefault="00177055" w:rsidP="001168A2">
            <w:pPr>
              <w:pStyle w:val="a4"/>
              <w:tabs>
                <w:tab w:val="left" w:pos="1134"/>
              </w:tabs>
              <w:ind w:left="5"/>
              <w:jc w:val="center"/>
              <w:rPr>
                <w:sz w:val="20"/>
                <w:szCs w:val="20"/>
              </w:rPr>
            </w:pPr>
            <w:r w:rsidRPr="001168A2">
              <w:rPr>
                <w:sz w:val="20"/>
                <w:szCs w:val="20"/>
              </w:rPr>
              <w:t>РГУ « Акмолинская областная территориальная инспекция лесного хозяйства и животного мира»</w:t>
            </w:r>
          </w:p>
        </w:tc>
        <w:tc>
          <w:tcPr>
            <w:tcW w:w="5954" w:type="dxa"/>
            <w:tcBorders>
              <w:top w:val="single" w:sz="4" w:space="0" w:color="auto"/>
              <w:left w:val="single" w:sz="4" w:space="0" w:color="auto"/>
              <w:bottom w:val="single" w:sz="4" w:space="0" w:color="auto"/>
              <w:right w:val="single" w:sz="4" w:space="0" w:color="auto"/>
            </w:tcBorders>
          </w:tcPr>
          <w:p w:rsidR="00177055" w:rsidRPr="001168A2" w:rsidRDefault="001168A2" w:rsidP="001168A2">
            <w:pPr>
              <w:tabs>
                <w:tab w:val="left" w:pos="4089"/>
              </w:tabs>
              <w:jc w:val="center"/>
              <w:rPr>
                <w:sz w:val="20"/>
                <w:szCs w:val="20"/>
                <w:lang w:val="kk-KZ" w:eastAsia="en-US"/>
              </w:rPr>
            </w:pPr>
            <w:r w:rsidRPr="001168A2">
              <w:rPr>
                <w:sz w:val="20"/>
                <w:szCs w:val="20"/>
                <w:lang w:val="kk-KZ" w:eastAsia="en-US"/>
              </w:rPr>
              <w:t>Рассмотрев заявление Акмолинской областной территориальной инспекции лесного хозяйства и животного мира о деятельности, предусмотренной для строительства газораспределительных сетей и подводящего газопровода в селе Кызылсуат Целиноградского района Акмолинской области, сообщаем, что предложений и замечаний нет</w:t>
            </w:r>
          </w:p>
        </w:tc>
      </w:tr>
      <w:tr w:rsidR="003B06B2" w:rsidRPr="001168A2" w:rsidTr="003B06B2">
        <w:tc>
          <w:tcPr>
            <w:tcW w:w="1135" w:type="dxa"/>
            <w:tcBorders>
              <w:top w:val="single" w:sz="4" w:space="0" w:color="auto"/>
              <w:left w:val="single" w:sz="4" w:space="0" w:color="auto"/>
              <w:bottom w:val="single" w:sz="4" w:space="0" w:color="auto"/>
              <w:right w:val="single" w:sz="4" w:space="0" w:color="auto"/>
            </w:tcBorders>
          </w:tcPr>
          <w:p w:rsidR="003B06B2" w:rsidRPr="001168A2" w:rsidRDefault="00177055" w:rsidP="001168A2">
            <w:pPr>
              <w:pStyle w:val="a4"/>
              <w:tabs>
                <w:tab w:val="left" w:pos="1134"/>
              </w:tabs>
              <w:spacing w:after="0" w:line="240" w:lineRule="auto"/>
              <w:ind w:left="0" w:firstLine="5"/>
              <w:jc w:val="center"/>
              <w:rPr>
                <w:b/>
                <w:sz w:val="20"/>
                <w:szCs w:val="20"/>
              </w:rPr>
            </w:pPr>
            <w:bookmarkStart w:id="0" w:name="_GoBack"/>
            <w:r w:rsidRPr="001168A2">
              <w:rPr>
                <w:b/>
                <w:sz w:val="20"/>
                <w:szCs w:val="20"/>
              </w:rPr>
              <w:t>5</w:t>
            </w:r>
          </w:p>
          <w:p w:rsidR="003B06B2" w:rsidRPr="001168A2" w:rsidRDefault="003B06B2" w:rsidP="001168A2">
            <w:pPr>
              <w:jc w:val="center"/>
              <w:rPr>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38762B" w:rsidRPr="001168A2" w:rsidRDefault="00CC180D" w:rsidP="001168A2">
            <w:pPr>
              <w:tabs>
                <w:tab w:val="left" w:pos="1134"/>
              </w:tabs>
              <w:jc w:val="center"/>
              <w:rPr>
                <w:rStyle w:val="a7"/>
                <w:bCs/>
                <w:color w:val="auto"/>
                <w:sz w:val="20"/>
                <w:szCs w:val="20"/>
                <w:u w:val="none"/>
                <w:lang w:eastAsia="en-US"/>
              </w:rPr>
            </w:pPr>
            <w:r w:rsidRPr="001168A2">
              <w:rPr>
                <w:sz w:val="20"/>
                <w:szCs w:val="20"/>
              </w:rPr>
              <w:fldChar w:fldCharType="begin"/>
            </w:r>
            <w:r w:rsidR="0038762B" w:rsidRPr="001168A2">
              <w:rPr>
                <w:sz w:val="20"/>
                <w:szCs w:val="20"/>
              </w:rPr>
              <w:instrText xml:space="preserve"> HYPERLINK "https://www.gov.kz/memleket/entities/emer-akmola" \o "" </w:instrText>
            </w:r>
            <w:r w:rsidRPr="001168A2">
              <w:rPr>
                <w:sz w:val="20"/>
                <w:szCs w:val="20"/>
              </w:rPr>
              <w:fldChar w:fldCharType="separate"/>
            </w:r>
            <w:r w:rsidR="0038762B" w:rsidRPr="001168A2">
              <w:rPr>
                <w:rStyle w:val="a7"/>
                <w:color w:val="auto"/>
                <w:sz w:val="20"/>
                <w:szCs w:val="20"/>
                <w:u w:val="none"/>
                <w:lang w:eastAsia="en-US"/>
              </w:rPr>
              <w:t>Департамент по чрезвычайным ситуациям Акмолинской области</w:t>
            </w:r>
          </w:p>
          <w:p w:rsidR="003B06B2" w:rsidRPr="001168A2" w:rsidRDefault="00CC180D" w:rsidP="001168A2">
            <w:pPr>
              <w:pStyle w:val="a4"/>
              <w:tabs>
                <w:tab w:val="left" w:pos="1134"/>
              </w:tabs>
              <w:ind w:left="0" w:hanging="28"/>
              <w:jc w:val="center"/>
              <w:rPr>
                <w:sz w:val="20"/>
                <w:szCs w:val="20"/>
              </w:rPr>
            </w:pPr>
            <w:r w:rsidRPr="001168A2">
              <w:rPr>
                <w:sz w:val="20"/>
                <w:szCs w:val="20"/>
              </w:rPr>
              <w:fldChar w:fldCharType="end"/>
            </w:r>
          </w:p>
        </w:tc>
        <w:tc>
          <w:tcPr>
            <w:tcW w:w="5954" w:type="dxa"/>
            <w:tcBorders>
              <w:top w:val="single" w:sz="4" w:space="0" w:color="auto"/>
              <w:left w:val="single" w:sz="4" w:space="0" w:color="auto"/>
              <w:bottom w:val="single" w:sz="4" w:space="0" w:color="auto"/>
              <w:right w:val="single" w:sz="4" w:space="0" w:color="auto"/>
            </w:tcBorders>
          </w:tcPr>
          <w:p w:rsidR="00177055" w:rsidRPr="001168A2" w:rsidRDefault="00177055" w:rsidP="001168A2">
            <w:pPr>
              <w:ind w:firstLine="709"/>
              <w:contextualSpacing/>
              <w:jc w:val="center"/>
              <w:rPr>
                <w:color w:val="000000"/>
                <w:sz w:val="20"/>
                <w:szCs w:val="20"/>
              </w:rPr>
            </w:pPr>
            <w:r w:rsidRPr="001168A2">
              <w:rPr>
                <w:color w:val="000000"/>
                <w:sz w:val="20"/>
                <w:szCs w:val="20"/>
              </w:rPr>
              <w:t xml:space="preserve">При разработке проектно-сметной документации необходимо предусмотреть мероприятия СН РК 3.04-09-2018 «Гидротехнические сооружения речные», СН РК 2.03.-02-2012 «Инженерная защита в зонах затопления и подтопления», СП РК 2.03.-102-21-2012 «Инженерная защита в зонах затопления и </w:t>
            </w:r>
            <w:r w:rsidRPr="001168A2">
              <w:rPr>
                <w:color w:val="000000"/>
                <w:sz w:val="20"/>
                <w:szCs w:val="20"/>
              </w:rPr>
              <w:lastRenderedPageBreak/>
              <w:t>подтопления».</w:t>
            </w:r>
          </w:p>
          <w:p w:rsidR="00177055" w:rsidRPr="001168A2" w:rsidRDefault="00177055" w:rsidP="001168A2">
            <w:pPr>
              <w:ind w:firstLine="709"/>
              <w:jc w:val="center"/>
              <w:rPr>
                <w:color w:val="000000"/>
                <w:sz w:val="20"/>
                <w:szCs w:val="20"/>
              </w:rPr>
            </w:pPr>
            <w:r w:rsidRPr="001168A2">
              <w:rPr>
                <w:color w:val="000000"/>
                <w:sz w:val="20"/>
                <w:szCs w:val="20"/>
              </w:rPr>
              <w:t>Так же при осуществлении деятельности, проведении строительно-монтажных работ необходимо соблюдать все требования норм и правил пожарной безопасности действующих на территории Республики Казахстан.</w:t>
            </w:r>
          </w:p>
          <w:p w:rsidR="003B06B2" w:rsidRPr="001168A2" w:rsidRDefault="003B06B2" w:rsidP="001168A2">
            <w:pPr>
              <w:spacing w:line="260" w:lineRule="exact"/>
              <w:ind w:firstLine="459"/>
              <w:contextualSpacing/>
              <w:jc w:val="center"/>
              <w:rPr>
                <w:sz w:val="20"/>
                <w:szCs w:val="20"/>
              </w:rPr>
            </w:pPr>
          </w:p>
        </w:tc>
      </w:tr>
      <w:tr w:rsidR="003B06B2" w:rsidRPr="001168A2" w:rsidTr="003B06B2">
        <w:tc>
          <w:tcPr>
            <w:tcW w:w="1135" w:type="dxa"/>
            <w:tcBorders>
              <w:top w:val="single" w:sz="4" w:space="0" w:color="auto"/>
              <w:left w:val="single" w:sz="4" w:space="0" w:color="auto"/>
              <w:bottom w:val="single" w:sz="4" w:space="0" w:color="auto"/>
              <w:right w:val="single" w:sz="4" w:space="0" w:color="auto"/>
            </w:tcBorders>
          </w:tcPr>
          <w:p w:rsidR="003B06B2" w:rsidRPr="001168A2" w:rsidRDefault="00177055" w:rsidP="001168A2">
            <w:pPr>
              <w:pStyle w:val="a4"/>
              <w:tabs>
                <w:tab w:val="left" w:pos="1134"/>
              </w:tabs>
              <w:spacing w:after="0" w:line="240" w:lineRule="auto"/>
              <w:ind w:left="0" w:firstLine="5"/>
              <w:jc w:val="center"/>
              <w:rPr>
                <w:b/>
                <w:sz w:val="20"/>
                <w:szCs w:val="20"/>
              </w:rPr>
            </w:pPr>
            <w:r w:rsidRPr="001168A2">
              <w:rPr>
                <w:b/>
                <w:sz w:val="20"/>
                <w:szCs w:val="20"/>
              </w:rPr>
              <w:lastRenderedPageBreak/>
              <w:t>6</w:t>
            </w:r>
          </w:p>
        </w:tc>
        <w:tc>
          <w:tcPr>
            <w:tcW w:w="2693" w:type="dxa"/>
            <w:tcBorders>
              <w:top w:val="single" w:sz="4" w:space="0" w:color="auto"/>
              <w:left w:val="single" w:sz="4" w:space="0" w:color="auto"/>
              <w:bottom w:val="single" w:sz="4" w:space="0" w:color="auto"/>
              <w:right w:val="single" w:sz="4" w:space="0" w:color="auto"/>
            </w:tcBorders>
          </w:tcPr>
          <w:p w:rsidR="00440CAA" w:rsidRPr="001168A2" w:rsidRDefault="00440CAA" w:rsidP="001168A2">
            <w:pPr>
              <w:tabs>
                <w:tab w:val="left" w:pos="1134"/>
              </w:tabs>
              <w:jc w:val="center"/>
              <w:rPr>
                <w:sz w:val="20"/>
                <w:szCs w:val="20"/>
              </w:rPr>
            </w:pPr>
          </w:p>
          <w:p w:rsidR="003B06B2" w:rsidRPr="001168A2" w:rsidRDefault="0038762B" w:rsidP="001168A2">
            <w:pPr>
              <w:pStyle w:val="a4"/>
              <w:tabs>
                <w:tab w:val="left" w:pos="1134"/>
              </w:tabs>
              <w:ind w:left="0" w:hanging="28"/>
              <w:jc w:val="center"/>
              <w:rPr>
                <w:sz w:val="20"/>
                <w:szCs w:val="20"/>
              </w:rPr>
            </w:pPr>
            <w:r w:rsidRPr="001168A2">
              <w:rPr>
                <w:sz w:val="20"/>
                <w:szCs w:val="20"/>
              </w:rPr>
              <w:t>ГУ «Управление энергетики и ЖКХ Акмолинской области»</w:t>
            </w:r>
          </w:p>
        </w:tc>
        <w:tc>
          <w:tcPr>
            <w:tcW w:w="5954" w:type="dxa"/>
            <w:tcBorders>
              <w:top w:val="single" w:sz="4" w:space="0" w:color="auto"/>
              <w:left w:val="single" w:sz="4" w:space="0" w:color="auto"/>
              <w:bottom w:val="single" w:sz="4" w:space="0" w:color="auto"/>
              <w:right w:val="single" w:sz="4" w:space="0" w:color="auto"/>
            </w:tcBorders>
          </w:tcPr>
          <w:p w:rsidR="00177055" w:rsidRPr="001168A2" w:rsidRDefault="00177055" w:rsidP="001168A2">
            <w:pPr>
              <w:ind w:firstLine="567"/>
              <w:jc w:val="center"/>
              <w:rPr>
                <w:rFonts w:eastAsia="Calibri"/>
                <w:sz w:val="20"/>
                <w:szCs w:val="20"/>
              </w:rPr>
            </w:pPr>
            <w:r w:rsidRPr="001168A2">
              <w:rPr>
                <w:rFonts w:eastAsia="Calibri"/>
                <w:sz w:val="20"/>
                <w:szCs w:val="20"/>
                <w:lang w:val="kk-KZ"/>
              </w:rPr>
              <w:t>Управление энергетики и жилищн</w:t>
            </w:r>
            <w:r w:rsidRPr="001168A2">
              <w:rPr>
                <w:rFonts w:eastAsia="Calibri"/>
                <w:sz w:val="20"/>
                <w:szCs w:val="20"/>
              </w:rPr>
              <w:t>о-коммунального хозяйства Акмолинской области рассмотрев Ваше письмо исх. № 01-19/1377                                      от 26.10.2021 касательно заявления ГУ «Отдел строительства Целиноградского района» о намечаемой деятельности на строительство подводящего газопровода и газораспределительных сетей в селе Кызылсуат Целиноградского района Акмолинской области» сообщает, что предложений и замечаний                            не имеет.</w:t>
            </w:r>
          </w:p>
          <w:p w:rsidR="003B06B2" w:rsidRPr="001168A2" w:rsidRDefault="003B06B2" w:rsidP="001168A2">
            <w:pPr>
              <w:tabs>
                <w:tab w:val="left" w:pos="1134"/>
              </w:tabs>
              <w:ind w:firstLine="459"/>
              <w:jc w:val="center"/>
              <w:rPr>
                <w:sz w:val="20"/>
                <w:szCs w:val="20"/>
              </w:rPr>
            </w:pPr>
          </w:p>
        </w:tc>
      </w:tr>
      <w:tr w:rsidR="0038762B" w:rsidRPr="001168A2" w:rsidTr="003B06B2">
        <w:tc>
          <w:tcPr>
            <w:tcW w:w="1135" w:type="dxa"/>
            <w:tcBorders>
              <w:top w:val="single" w:sz="4" w:space="0" w:color="auto"/>
              <w:left w:val="single" w:sz="4" w:space="0" w:color="auto"/>
              <w:bottom w:val="single" w:sz="4" w:space="0" w:color="auto"/>
              <w:right w:val="single" w:sz="4" w:space="0" w:color="auto"/>
            </w:tcBorders>
          </w:tcPr>
          <w:p w:rsidR="0038762B" w:rsidRPr="001168A2" w:rsidRDefault="00177055" w:rsidP="001168A2">
            <w:pPr>
              <w:pStyle w:val="a4"/>
              <w:tabs>
                <w:tab w:val="left" w:pos="1134"/>
              </w:tabs>
              <w:spacing w:after="0" w:line="240" w:lineRule="auto"/>
              <w:ind w:left="0" w:firstLine="5"/>
              <w:jc w:val="center"/>
              <w:rPr>
                <w:b/>
                <w:sz w:val="20"/>
                <w:szCs w:val="20"/>
                <w:lang w:val="kk-KZ"/>
              </w:rPr>
            </w:pPr>
            <w:r w:rsidRPr="001168A2">
              <w:rPr>
                <w:b/>
                <w:sz w:val="20"/>
                <w:szCs w:val="20"/>
                <w:lang w:val="kk-KZ"/>
              </w:rPr>
              <w:t>7</w:t>
            </w:r>
          </w:p>
        </w:tc>
        <w:tc>
          <w:tcPr>
            <w:tcW w:w="2693" w:type="dxa"/>
            <w:tcBorders>
              <w:top w:val="single" w:sz="4" w:space="0" w:color="auto"/>
              <w:left w:val="single" w:sz="4" w:space="0" w:color="auto"/>
              <w:bottom w:val="single" w:sz="4" w:space="0" w:color="auto"/>
              <w:right w:val="single" w:sz="4" w:space="0" w:color="auto"/>
            </w:tcBorders>
          </w:tcPr>
          <w:p w:rsidR="0038762B" w:rsidRPr="001168A2" w:rsidRDefault="0038762B" w:rsidP="001168A2">
            <w:pPr>
              <w:pStyle w:val="a4"/>
              <w:tabs>
                <w:tab w:val="left" w:pos="1134"/>
              </w:tabs>
              <w:ind w:left="0" w:hanging="28"/>
              <w:jc w:val="center"/>
              <w:rPr>
                <w:sz w:val="20"/>
                <w:szCs w:val="20"/>
              </w:rPr>
            </w:pPr>
            <w:r w:rsidRPr="001168A2">
              <w:rPr>
                <w:rStyle w:val="akimat-akim-blogposition"/>
                <w:sz w:val="20"/>
                <w:szCs w:val="20"/>
              </w:rPr>
              <w:t>ГУ «Управление природных ресурсов и регулирования природопользования Акмолинской области»</w:t>
            </w:r>
          </w:p>
        </w:tc>
        <w:tc>
          <w:tcPr>
            <w:tcW w:w="5954" w:type="dxa"/>
            <w:tcBorders>
              <w:top w:val="single" w:sz="4" w:space="0" w:color="auto"/>
              <w:left w:val="single" w:sz="4" w:space="0" w:color="auto"/>
              <w:bottom w:val="single" w:sz="4" w:space="0" w:color="auto"/>
              <w:right w:val="single" w:sz="4" w:space="0" w:color="auto"/>
            </w:tcBorders>
          </w:tcPr>
          <w:p w:rsidR="0038762B" w:rsidRPr="001168A2" w:rsidRDefault="001168A2" w:rsidP="001168A2">
            <w:pPr>
              <w:tabs>
                <w:tab w:val="left" w:pos="1134"/>
              </w:tabs>
              <w:jc w:val="center"/>
              <w:rPr>
                <w:sz w:val="20"/>
                <w:szCs w:val="20"/>
                <w:lang w:val="kk-KZ"/>
              </w:rPr>
            </w:pPr>
            <w:r w:rsidRPr="001168A2">
              <w:rPr>
                <w:sz w:val="20"/>
                <w:szCs w:val="20"/>
                <w:lang w:val="kk-KZ"/>
              </w:rPr>
              <w:t>Предложений и замечаний нет</w:t>
            </w:r>
          </w:p>
        </w:tc>
      </w:tr>
      <w:tr w:rsidR="0038762B" w:rsidRPr="001168A2" w:rsidTr="003B06B2">
        <w:tc>
          <w:tcPr>
            <w:tcW w:w="1135" w:type="dxa"/>
            <w:tcBorders>
              <w:top w:val="single" w:sz="4" w:space="0" w:color="auto"/>
              <w:left w:val="single" w:sz="4" w:space="0" w:color="auto"/>
              <w:bottom w:val="single" w:sz="4" w:space="0" w:color="auto"/>
              <w:right w:val="single" w:sz="4" w:space="0" w:color="auto"/>
            </w:tcBorders>
          </w:tcPr>
          <w:p w:rsidR="0038762B" w:rsidRPr="001168A2" w:rsidRDefault="00177055" w:rsidP="001168A2">
            <w:pPr>
              <w:pStyle w:val="a4"/>
              <w:tabs>
                <w:tab w:val="left" w:pos="1134"/>
              </w:tabs>
              <w:spacing w:after="0" w:line="240" w:lineRule="auto"/>
              <w:ind w:left="0" w:firstLine="5"/>
              <w:jc w:val="center"/>
              <w:rPr>
                <w:b/>
                <w:sz w:val="20"/>
                <w:szCs w:val="20"/>
                <w:lang w:val="kk-KZ"/>
              </w:rPr>
            </w:pPr>
            <w:r w:rsidRPr="001168A2">
              <w:rPr>
                <w:b/>
                <w:sz w:val="20"/>
                <w:szCs w:val="20"/>
                <w:lang w:val="kk-KZ"/>
              </w:rPr>
              <w:t>8</w:t>
            </w:r>
          </w:p>
        </w:tc>
        <w:tc>
          <w:tcPr>
            <w:tcW w:w="2693" w:type="dxa"/>
            <w:tcBorders>
              <w:top w:val="single" w:sz="4" w:space="0" w:color="auto"/>
              <w:left w:val="single" w:sz="4" w:space="0" w:color="auto"/>
              <w:bottom w:val="single" w:sz="4" w:space="0" w:color="auto"/>
              <w:right w:val="single" w:sz="4" w:space="0" w:color="auto"/>
            </w:tcBorders>
          </w:tcPr>
          <w:p w:rsidR="0038762B" w:rsidRPr="001168A2" w:rsidRDefault="0038762B" w:rsidP="001168A2">
            <w:pPr>
              <w:pStyle w:val="a4"/>
              <w:tabs>
                <w:tab w:val="left" w:pos="1134"/>
              </w:tabs>
              <w:spacing w:after="0" w:line="20" w:lineRule="atLeast"/>
              <w:ind w:left="0"/>
              <w:jc w:val="center"/>
              <w:rPr>
                <w:rStyle w:val="akimat-akim-blogposition"/>
                <w:sz w:val="20"/>
                <w:szCs w:val="20"/>
              </w:rPr>
            </w:pPr>
            <w:r w:rsidRPr="001168A2">
              <w:rPr>
                <w:sz w:val="20"/>
                <w:szCs w:val="20"/>
              </w:rPr>
              <w:t>Департамент экологии по Акмолинской</w:t>
            </w:r>
          </w:p>
        </w:tc>
        <w:tc>
          <w:tcPr>
            <w:tcW w:w="5954" w:type="dxa"/>
            <w:tcBorders>
              <w:top w:val="single" w:sz="4" w:space="0" w:color="auto"/>
              <w:left w:val="single" w:sz="4" w:space="0" w:color="auto"/>
              <w:bottom w:val="single" w:sz="4" w:space="0" w:color="auto"/>
              <w:right w:val="single" w:sz="4" w:space="0" w:color="auto"/>
            </w:tcBorders>
          </w:tcPr>
          <w:p w:rsidR="00415E61" w:rsidRPr="007C2D9B" w:rsidRDefault="00415E61" w:rsidP="00415E61">
            <w:pPr>
              <w:tabs>
                <w:tab w:val="left" w:pos="34"/>
              </w:tabs>
              <w:ind w:firstLine="567"/>
              <w:jc w:val="both"/>
              <w:rPr>
                <w:sz w:val="20"/>
                <w:szCs w:val="20"/>
                <w:lang w:val="kk-KZ"/>
              </w:rPr>
            </w:pPr>
            <w:r w:rsidRPr="007C2D9B">
              <w:rPr>
                <w:b/>
                <w:sz w:val="20"/>
                <w:szCs w:val="20"/>
              </w:rPr>
              <w:t>1</w:t>
            </w:r>
            <w:r w:rsidRPr="007C2D9B">
              <w:rPr>
                <w:sz w:val="20"/>
                <w:szCs w:val="20"/>
              </w:rPr>
              <w:t>.</w:t>
            </w:r>
            <w:r w:rsidRPr="007C2D9B">
              <w:rPr>
                <w:sz w:val="20"/>
                <w:szCs w:val="20"/>
                <w:lang w:val="kk-KZ"/>
              </w:rPr>
              <w:t>Согласно имеющейся информации, предусматривается использование воды на период строительства обьекта, на период эксплуатациии не предусматривается. Необходимо уточнить источник водоснабжения на период строительства.</w:t>
            </w:r>
          </w:p>
          <w:p w:rsidR="00415E61" w:rsidRPr="007C2D9B" w:rsidRDefault="00415E61" w:rsidP="00415E61">
            <w:pPr>
              <w:tabs>
                <w:tab w:val="left" w:pos="34"/>
              </w:tabs>
              <w:ind w:firstLine="567"/>
              <w:jc w:val="both"/>
              <w:rPr>
                <w:sz w:val="20"/>
                <w:szCs w:val="20"/>
              </w:rPr>
            </w:pPr>
            <w:r w:rsidRPr="007C2D9B">
              <w:rPr>
                <w:b/>
                <w:sz w:val="20"/>
                <w:szCs w:val="20"/>
                <w:lang w:val="kk-KZ"/>
              </w:rPr>
              <w:t>2.</w:t>
            </w:r>
            <w:r w:rsidRPr="007C2D9B">
              <w:rPr>
                <w:sz w:val="20"/>
                <w:szCs w:val="20"/>
                <w:lang w:val="kk-KZ"/>
              </w:rPr>
              <w:t>Необходимо п</w:t>
            </w:r>
            <w:r w:rsidRPr="007C2D9B">
              <w:rPr>
                <w:sz w:val="20"/>
                <w:szCs w:val="20"/>
              </w:rPr>
              <w:t>редусмотреть раздельный сбор, указать сроки</w:t>
            </w:r>
            <w:r w:rsidRPr="007C2D9B">
              <w:rPr>
                <w:sz w:val="20"/>
                <w:szCs w:val="20"/>
                <w:lang w:val="kk-KZ"/>
              </w:rPr>
              <w:t xml:space="preserve"> и место </w:t>
            </w:r>
            <w:r w:rsidRPr="007C2D9B">
              <w:rPr>
                <w:sz w:val="20"/>
                <w:szCs w:val="20"/>
              </w:rPr>
              <w:t xml:space="preserve"> хранения согласно п.2 статьи 320 ЭК РК.</w:t>
            </w:r>
          </w:p>
          <w:p w:rsidR="00415E61" w:rsidRPr="007C2D9B" w:rsidRDefault="00415E61" w:rsidP="00415E61">
            <w:pPr>
              <w:tabs>
                <w:tab w:val="left" w:pos="34"/>
              </w:tabs>
              <w:ind w:firstLine="567"/>
              <w:jc w:val="both"/>
              <w:rPr>
                <w:sz w:val="20"/>
                <w:szCs w:val="20"/>
                <w:lang w:val="kk-KZ"/>
              </w:rPr>
            </w:pPr>
            <w:r w:rsidRPr="007C2D9B">
              <w:rPr>
                <w:b/>
                <w:sz w:val="20"/>
                <w:szCs w:val="20"/>
              </w:rPr>
              <w:t>3</w:t>
            </w:r>
            <w:r w:rsidRPr="007C2D9B">
              <w:rPr>
                <w:sz w:val="20"/>
                <w:szCs w:val="20"/>
              </w:rPr>
              <w:t>. Ближайшим водным объектом является старица реки Ишим – Карасу, который расположен на расстоянии более 100м. В соответствии подпунктом 2 пункта 8 заявления о  намечаемой деятельности не указано расстояние  от проектируемых объекта до ближайшего водного объекта в связи, с чем необходимо согласование уполномоченного органа в сфере использования и охране водных ресурсов.</w:t>
            </w:r>
          </w:p>
          <w:p w:rsidR="00415E61" w:rsidRPr="007C2D9B" w:rsidRDefault="00415E61" w:rsidP="00415E61">
            <w:pPr>
              <w:tabs>
                <w:tab w:val="left" w:pos="34"/>
              </w:tabs>
              <w:ind w:firstLine="567"/>
              <w:jc w:val="both"/>
              <w:rPr>
                <w:sz w:val="20"/>
                <w:szCs w:val="20"/>
                <w:lang w:val="kk-KZ"/>
              </w:rPr>
            </w:pPr>
            <w:r w:rsidRPr="007C2D9B">
              <w:rPr>
                <w:b/>
                <w:sz w:val="20"/>
                <w:szCs w:val="20"/>
              </w:rPr>
              <w:t xml:space="preserve">4. </w:t>
            </w:r>
            <w:r w:rsidRPr="007C2D9B">
              <w:rPr>
                <w:sz w:val="20"/>
                <w:szCs w:val="20"/>
              </w:rPr>
              <w:t>Необходимо предусмотреть внедрение мероприятий согласно Приложения 4 Экологического Кодекса Республики Казахстан.</w:t>
            </w:r>
          </w:p>
          <w:p w:rsidR="00415E61" w:rsidRPr="007C2D9B" w:rsidRDefault="00415E61" w:rsidP="00415E61">
            <w:pPr>
              <w:rPr>
                <w:sz w:val="20"/>
                <w:szCs w:val="20"/>
              </w:rPr>
            </w:pPr>
          </w:p>
          <w:p w:rsidR="0038762B" w:rsidRPr="001168A2" w:rsidRDefault="0038762B" w:rsidP="001168A2">
            <w:pPr>
              <w:tabs>
                <w:tab w:val="left" w:pos="34"/>
              </w:tabs>
              <w:spacing w:line="20" w:lineRule="atLeast"/>
              <w:ind w:firstLine="459"/>
              <w:jc w:val="center"/>
              <w:rPr>
                <w:sz w:val="20"/>
                <w:szCs w:val="20"/>
              </w:rPr>
            </w:pPr>
          </w:p>
        </w:tc>
      </w:tr>
    </w:tbl>
    <w:p w:rsidR="00100470" w:rsidRPr="001168A2" w:rsidRDefault="00100470" w:rsidP="001168A2">
      <w:pPr>
        <w:pStyle w:val="a4"/>
        <w:tabs>
          <w:tab w:val="left" w:pos="1134"/>
        </w:tabs>
        <w:spacing w:after="0" w:line="240" w:lineRule="auto"/>
        <w:ind w:left="0" w:firstLine="709"/>
        <w:jc w:val="center"/>
        <w:rPr>
          <w:sz w:val="20"/>
          <w:szCs w:val="20"/>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0470" w:rsidRPr="001168A2" w:rsidRDefault="00100470" w:rsidP="001168A2">
      <w:pPr>
        <w:pStyle w:val="a4"/>
        <w:tabs>
          <w:tab w:val="left" w:pos="1134"/>
        </w:tabs>
        <w:spacing w:after="0" w:line="240" w:lineRule="auto"/>
        <w:ind w:left="0" w:firstLine="709"/>
        <w:jc w:val="center"/>
        <w:rPr>
          <w:sz w:val="28"/>
          <w:szCs w:val="28"/>
          <w:lang w:val="kk-KZ"/>
        </w:rPr>
      </w:pPr>
    </w:p>
    <w:p w:rsidR="00104DA1" w:rsidRPr="001168A2" w:rsidRDefault="00104DA1" w:rsidP="001168A2">
      <w:pPr>
        <w:pStyle w:val="a4"/>
        <w:tabs>
          <w:tab w:val="left" w:pos="1134"/>
        </w:tabs>
        <w:spacing w:after="0" w:line="240" w:lineRule="auto"/>
        <w:ind w:left="0" w:firstLine="709"/>
        <w:jc w:val="center"/>
        <w:rPr>
          <w:sz w:val="28"/>
          <w:szCs w:val="28"/>
          <w:lang w:val="kk-KZ"/>
        </w:rPr>
      </w:pPr>
    </w:p>
    <w:p w:rsidR="00177055" w:rsidRPr="001168A2" w:rsidRDefault="00177055" w:rsidP="001168A2">
      <w:pPr>
        <w:pStyle w:val="a4"/>
        <w:tabs>
          <w:tab w:val="left" w:pos="1134"/>
        </w:tabs>
        <w:spacing w:after="0" w:line="240" w:lineRule="auto"/>
        <w:ind w:left="0" w:firstLine="709"/>
        <w:jc w:val="center"/>
        <w:rPr>
          <w:sz w:val="28"/>
          <w:szCs w:val="28"/>
          <w:lang w:val="kk-KZ"/>
        </w:rPr>
      </w:pPr>
    </w:p>
    <w:p w:rsidR="00177055" w:rsidRPr="001168A2" w:rsidRDefault="00177055" w:rsidP="001168A2">
      <w:pPr>
        <w:pStyle w:val="a4"/>
        <w:tabs>
          <w:tab w:val="left" w:pos="1134"/>
        </w:tabs>
        <w:spacing w:after="0" w:line="240" w:lineRule="auto"/>
        <w:ind w:left="0" w:firstLine="709"/>
        <w:jc w:val="center"/>
        <w:rPr>
          <w:sz w:val="28"/>
          <w:szCs w:val="28"/>
          <w:lang w:val="kk-KZ"/>
        </w:rPr>
      </w:pPr>
    </w:p>
    <w:bookmarkEnd w:id="0"/>
    <w:p w:rsidR="003E272A" w:rsidRPr="001168A2" w:rsidRDefault="003E272A" w:rsidP="001168A2">
      <w:pPr>
        <w:pStyle w:val="a4"/>
        <w:tabs>
          <w:tab w:val="left" w:pos="1134"/>
        </w:tabs>
        <w:jc w:val="center"/>
        <w:rPr>
          <w:b/>
          <w:sz w:val="28"/>
          <w:szCs w:val="28"/>
          <w:lang w:val="kk-KZ"/>
        </w:rPr>
      </w:pPr>
      <w:r w:rsidRPr="001168A2">
        <w:rPr>
          <w:b/>
          <w:sz w:val="28"/>
          <w:szCs w:val="28"/>
          <w:lang w:val="kk-KZ"/>
        </w:rPr>
        <w:t>"Ақмола облысы Целиноград ауданы Қызылсуат ауылында жеткізуші газ құбырын және газ тарату желілерін салу" объектісі бойынша "Целиноград ауданының құрылыс бөлімі"мемлекеттік мекемесі көзделіп отырған қызмет туралы өтініш бойынша ескертулер мен ұсыныстардың жиынтық кестесі. Хаттама.</w:t>
      </w:r>
    </w:p>
    <w:p w:rsidR="003E272A" w:rsidRPr="001168A2" w:rsidRDefault="003E272A" w:rsidP="001168A2">
      <w:pPr>
        <w:pStyle w:val="a4"/>
        <w:tabs>
          <w:tab w:val="left" w:pos="1134"/>
        </w:tabs>
        <w:spacing w:line="240" w:lineRule="auto"/>
        <w:ind w:left="0"/>
        <w:jc w:val="center"/>
        <w:rPr>
          <w:b/>
          <w:sz w:val="28"/>
          <w:szCs w:val="28"/>
          <w:lang w:val="kk-KZ"/>
        </w:rPr>
      </w:pPr>
    </w:p>
    <w:p w:rsidR="006A505D" w:rsidRPr="001168A2" w:rsidRDefault="00F75134" w:rsidP="001168A2">
      <w:pPr>
        <w:pStyle w:val="a4"/>
        <w:tabs>
          <w:tab w:val="left" w:pos="1134"/>
        </w:tabs>
        <w:spacing w:after="0" w:line="240" w:lineRule="auto"/>
        <w:ind w:left="0" w:firstLine="709"/>
        <w:jc w:val="center"/>
        <w:rPr>
          <w:rFonts w:cstheme="minorBidi"/>
          <w:sz w:val="28"/>
          <w:szCs w:val="28"/>
          <w:lang w:val="kk-KZ"/>
        </w:rPr>
      </w:pPr>
      <w:r w:rsidRPr="001168A2">
        <w:rPr>
          <w:sz w:val="28"/>
          <w:szCs w:val="28"/>
          <w:lang w:val="kk-KZ"/>
        </w:rPr>
        <w:t>Жиынтық кесте</w:t>
      </w:r>
      <w:r w:rsidR="006A505D" w:rsidRPr="001168A2">
        <w:rPr>
          <w:sz w:val="28"/>
          <w:szCs w:val="28"/>
          <w:lang w:val="kk-KZ"/>
        </w:rPr>
        <w:t xml:space="preserve"> жасалған күні: </w:t>
      </w:r>
      <w:r w:rsidR="00440CAA" w:rsidRPr="001168A2">
        <w:rPr>
          <w:sz w:val="28"/>
          <w:szCs w:val="28"/>
          <w:lang w:val="kk-KZ"/>
        </w:rPr>
        <w:t>2</w:t>
      </w:r>
      <w:r w:rsidR="003E272A" w:rsidRPr="001168A2">
        <w:rPr>
          <w:sz w:val="28"/>
          <w:szCs w:val="28"/>
          <w:lang w:val="kk-KZ"/>
        </w:rPr>
        <w:t>4</w:t>
      </w:r>
      <w:r w:rsidR="006A505D" w:rsidRPr="001168A2">
        <w:rPr>
          <w:sz w:val="28"/>
          <w:szCs w:val="28"/>
          <w:lang w:val="kk-KZ"/>
        </w:rPr>
        <w:t>.1</w:t>
      </w:r>
      <w:r w:rsidR="003E272A" w:rsidRPr="001168A2">
        <w:rPr>
          <w:sz w:val="28"/>
          <w:szCs w:val="28"/>
          <w:lang w:val="kk-KZ"/>
        </w:rPr>
        <w:t>1</w:t>
      </w:r>
      <w:r w:rsidR="006A505D" w:rsidRPr="001168A2">
        <w:rPr>
          <w:sz w:val="28"/>
          <w:szCs w:val="28"/>
          <w:lang w:val="kk-KZ"/>
        </w:rPr>
        <w:t>.2021 г.</w:t>
      </w:r>
    </w:p>
    <w:p w:rsidR="006A505D" w:rsidRPr="001168A2" w:rsidRDefault="00F75134" w:rsidP="001168A2">
      <w:pPr>
        <w:pStyle w:val="a4"/>
        <w:tabs>
          <w:tab w:val="left" w:pos="1134"/>
        </w:tabs>
        <w:spacing w:after="0" w:line="240" w:lineRule="auto"/>
        <w:ind w:left="0" w:firstLine="709"/>
        <w:jc w:val="center"/>
        <w:rPr>
          <w:sz w:val="28"/>
          <w:szCs w:val="28"/>
          <w:lang w:val="kk-KZ"/>
        </w:rPr>
      </w:pPr>
      <w:r w:rsidRPr="001168A2">
        <w:rPr>
          <w:sz w:val="28"/>
          <w:szCs w:val="28"/>
          <w:lang w:val="kk-KZ"/>
        </w:rPr>
        <w:t>Жиынтық кесте</w:t>
      </w:r>
      <w:r w:rsidR="006A505D" w:rsidRPr="001168A2">
        <w:rPr>
          <w:sz w:val="28"/>
          <w:szCs w:val="28"/>
          <w:lang w:val="kk-KZ"/>
        </w:rPr>
        <w:t xml:space="preserve"> жасалған орын: </w:t>
      </w:r>
      <w:r w:rsidR="00F3114A" w:rsidRPr="001168A2">
        <w:rPr>
          <w:sz w:val="28"/>
          <w:szCs w:val="28"/>
          <w:lang w:val="kk-KZ"/>
        </w:rPr>
        <w:t xml:space="preserve">Ақмола </w:t>
      </w:r>
      <w:r w:rsidR="003B06B2" w:rsidRPr="001168A2">
        <w:rPr>
          <w:sz w:val="28"/>
          <w:szCs w:val="28"/>
          <w:lang w:val="kk-KZ"/>
        </w:rPr>
        <w:t xml:space="preserve">облысы бойынша ЭД </w:t>
      </w:r>
      <w:r w:rsidRPr="001168A2">
        <w:rPr>
          <w:sz w:val="28"/>
          <w:szCs w:val="28"/>
          <w:u w:val="single"/>
          <w:lang w:val="kk-KZ"/>
        </w:rPr>
        <w:t>Экологиялық реттеу және бықылау комитеті ҚР ЭГТРМ</w:t>
      </w:r>
    </w:p>
    <w:p w:rsidR="006A505D" w:rsidRPr="001168A2" w:rsidRDefault="006A505D" w:rsidP="001168A2">
      <w:pPr>
        <w:pStyle w:val="a4"/>
        <w:tabs>
          <w:tab w:val="left" w:pos="1134"/>
        </w:tabs>
        <w:spacing w:after="0" w:line="240" w:lineRule="auto"/>
        <w:ind w:left="0" w:firstLine="709"/>
        <w:jc w:val="center"/>
        <w:rPr>
          <w:sz w:val="28"/>
          <w:szCs w:val="28"/>
          <w:lang w:val="kk-KZ"/>
        </w:rPr>
      </w:pPr>
      <w:r w:rsidRPr="001168A2">
        <w:rPr>
          <w:sz w:val="28"/>
          <w:szCs w:val="28"/>
          <w:lang w:val="kk-KZ"/>
        </w:rPr>
        <w:t xml:space="preserve">Қоршаған ортаны қорғау саласындағы уәкілетті органның атауы: </w:t>
      </w:r>
      <w:r w:rsidR="00F3114A" w:rsidRPr="001168A2">
        <w:rPr>
          <w:sz w:val="28"/>
          <w:szCs w:val="28"/>
          <w:lang w:val="kk-KZ"/>
        </w:rPr>
        <w:t xml:space="preserve">Ақмола </w:t>
      </w:r>
      <w:r w:rsidR="003B06B2" w:rsidRPr="001168A2">
        <w:rPr>
          <w:sz w:val="28"/>
          <w:szCs w:val="28"/>
          <w:lang w:val="kk-KZ"/>
        </w:rPr>
        <w:t xml:space="preserve">облысы бойынша ЭД </w:t>
      </w:r>
      <w:r w:rsidRPr="001168A2">
        <w:rPr>
          <w:sz w:val="28"/>
          <w:szCs w:val="28"/>
          <w:u w:val="single"/>
          <w:lang w:val="kk-KZ"/>
        </w:rPr>
        <w:t>Экологиялық реттеу және бықылау комитеті ҚР ЭГТРМ</w:t>
      </w:r>
    </w:p>
    <w:p w:rsidR="006A505D" w:rsidRPr="001168A2" w:rsidRDefault="006A505D" w:rsidP="001168A2">
      <w:pPr>
        <w:pStyle w:val="a4"/>
        <w:tabs>
          <w:tab w:val="left" w:pos="1134"/>
        </w:tabs>
        <w:spacing w:after="0" w:line="240" w:lineRule="auto"/>
        <w:ind w:left="0" w:firstLine="709"/>
        <w:jc w:val="center"/>
        <w:rPr>
          <w:sz w:val="28"/>
          <w:szCs w:val="28"/>
          <w:lang w:val="kk-KZ"/>
        </w:rPr>
      </w:pPr>
      <w:r w:rsidRPr="001168A2">
        <w:rPr>
          <w:sz w:val="28"/>
          <w:szCs w:val="28"/>
          <w:lang w:val="kk-KZ"/>
        </w:rPr>
        <w:t xml:space="preserve">Мүдделі мемлекеттік органдардың ескертулері мен ұсыныстарын жинау туралы хабарланған күн: </w:t>
      </w:r>
      <w:r w:rsidR="00F82483" w:rsidRPr="001168A2">
        <w:rPr>
          <w:sz w:val="28"/>
          <w:szCs w:val="28"/>
          <w:lang w:val="kk-KZ"/>
        </w:rPr>
        <w:t>2</w:t>
      </w:r>
      <w:r w:rsidR="003E272A" w:rsidRPr="001168A2">
        <w:rPr>
          <w:sz w:val="28"/>
          <w:szCs w:val="28"/>
          <w:lang w:val="kk-KZ"/>
        </w:rPr>
        <w:t>5</w:t>
      </w:r>
      <w:r w:rsidR="00F82483" w:rsidRPr="001168A2">
        <w:rPr>
          <w:sz w:val="28"/>
          <w:szCs w:val="28"/>
          <w:lang w:val="kk-KZ"/>
        </w:rPr>
        <w:t>.10.2021 г</w:t>
      </w:r>
      <w:r w:rsidR="003E272A" w:rsidRPr="001168A2">
        <w:rPr>
          <w:sz w:val="28"/>
          <w:szCs w:val="28"/>
          <w:lang w:val="kk-KZ"/>
        </w:rPr>
        <w:t>(</w:t>
      </w:r>
      <w:r w:rsidR="003E272A" w:rsidRPr="001168A2">
        <w:rPr>
          <w:rFonts w:eastAsia="Calibri"/>
          <w:bCs/>
          <w:color w:val="0C0000"/>
          <w:sz w:val="28"/>
          <w:szCs w:val="28"/>
          <w:lang w:val="kk-KZ"/>
        </w:rPr>
        <w:t>№ исх: 01-19/1377</w:t>
      </w:r>
      <w:r w:rsidR="00F82483" w:rsidRPr="001168A2">
        <w:rPr>
          <w:rFonts w:eastAsia="Calibri"/>
          <w:bCs/>
          <w:color w:val="0C0000"/>
          <w:sz w:val="28"/>
          <w:szCs w:val="28"/>
          <w:lang w:val="kk-KZ"/>
        </w:rPr>
        <w:t>)</w:t>
      </w:r>
    </w:p>
    <w:p w:rsidR="006A505D" w:rsidRPr="001168A2" w:rsidRDefault="00450DEB" w:rsidP="001168A2">
      <w:pPr>
        <w:pStyle w:val="a4"/>
        <w:tabs>
          <w:tab w:val="left" w:pos="1134"/>
        </w:tabs>
        <w:spacing w:after="0" w:line="240" w:lineRule="auto"/>
        <w:ind w:left="0" w:firstLine="709"/>
        <w:jc w:val="center"/>
        <w:rPr>
          <w:sz w:val="28"/>
          <w:szCs w:val="28"/>
          <w:lang w:val="kk-KZ"/>
        </w:rPr>
      </w:pPr>
      <w:r w:rsidRPr="001168A2">
        <w:rPr>
          <w:sz w:val="28"/>
          <w:szCs w:val="28"/>
          <w:lang w:val="kk-KZ"/>
        </w:rPr>
        <w:t>Мүдделі мемлекеттік органдардың ескертуле</w:t>
      </w:r>
      <w:r w:rsidR="00F75134" w:rsidRPr="001168A2">
        <w:rPr>
          <w:sz w:val="28"/>
          <w:szCs w:val="28"/>
          <w:lang w:val="kk-KZ"/>
        </w:rPr>
        <w:t>рі мен ұсыныстарын беру мерзімі</w:t>
      </w:r>
      <w:r w:rsidR="006A505D" w:rsidRPr="001168A2">
        <w:rPr>
          <w:sz w:val="28"/>
          <w:szCs w:val="28"/>
          <w:lang w:val="kk-KZ"/>
        </w:rPr>
        <w:t xml:space="preserve">: </w:t>
      </w:r>
      <w:r w:rsidR="003E272A" w:rsidRPr="001168A2">
        <w:rPr>
          <w:rFonts w:eastAsia="Calibri"/>
          <w:bCs/>
          <w:color w:val="0C0000"/>
          <w:sz w:val="28"/>
          <w:szCs w:val="28"/>
          <w:lang w:val="kk-KZ"/>
        </w:rPr>
        <w:t xml:space="preserve">25.10.2021 </w:t>
      </w:r>
      <w:r w:rsidR="003E272A" w:rsidRPr="001168A2">
        <w:rPr>
          <w:sz w:val="28"/>
          <w:szCs w:val="28"/>
          <w:lang w:val="kk-KZ"/>
        </w:rPr>
        <w:t xml:space="preserve">- </w:t>
      </w:r>
      <w:r w:rsidR="003E272A" w:rsidRPr="001168A2">
        <w:rPr>
          <w:rFonts w:eastAsia="Calibri"/>
          <w:bCs/>
          <w:color w:val="0C0000"/>
          <w:sz w:val="28"/>
          <w:szCs w:val="28"/>
          <w:lang w:val="kk-KZ"/>
        </w:rPr>
        <w:t>24.11.2021гг</w:t>
      </w:r>
    </w:p>
    <w:p w:rsidR="006A505D" w:rsidRPr="001168A2" w:rsidRDefault="00450DEB" w:rsidP="001168A2">
      <w:pPr>
        <w:pStyle w:val="a4"/>
        <w:tabs>
          <w:tab w:val="left" w:pos="1134"/>
        </w:tabs>
        <w:spacing w:after="0" w:line="240" w:lineRule="auto"/>
        <w:ind w:left="0" w:firstLine="709"/>
        <w:jc w:val="center"/>
        <w:rPr>
          <w:sz w:val="28"/>
          <w:szCs w:val="28"/>
          <w:lang w:val="kk-KZ"/>
        </w:rPr>
      </w:pPr>
      <w:r w:rsidRPr="001168A2">
        <w:rPr>
          <w:sz w:val="28"/>
          <w:szCs w:val="28"/>
          <w:lang w:val="kk-KZ"/>
        </w:rPr>
        <w:t>Мүдделі мемлекеттік органдардың ескертулері мен ұсыныстарын жинақтау</w:t>
      </w:r>
      <w:r w:rsidR="006A505D" w:rsidRPr="001168A2">
        <w:rPr>
          <w:sz w:val="28"/>
          <w:szCs w:val="28"/>
          <w:lang w:val="kk-KZ"/>
        </w:rPr>
        <w:t>:</w:t>
      </w:r>
    </w:p>
    <w:p w:rsidR="00CF19A1" w:rsidRPr="001168A2" w:rsidRDefault="00CF19A1" w:rsidP="001168A2">
      <w:pPr>
        <w:pStyle w:val="a4"/>
        <w:tabs>
          <w:tab w:val="left" w:pos="1134"/>
        </w:tabs>
        <w:spacing w:after="0" w:line="240" w:lineRule="auto"/>
        <w:ind w:left="0" w:firstLine="709"/>
        <w:jc w:val="center"/>
        <w:rPr>
          <w:sz w:val="28"/>
          <w:szCs w:val="28"/>
          <w:lang w:val="kk-KZ"/>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9"/>
        <w:gridCol w:w="5670"/>
      </w:tblGrid>
      <w:tr w:rsidR="003B06B2" w:rsidRPr="001168A2" w:rsidTr="003B06B2">
        <w:trPr>
          <w:trHeight w:val="1531"/>
        </w:trPr>
        <w:tc>
          <w:tcPr>
            <w:tcW w:w="851" w:type="dxa"/>
            <w:tcBorders>
              <w:top w:val="single" w:sz="4" w:space="0" w:color="auto"/>
              <w:left w:val="single" w:sz="4" w:space="0" w:color="auto"/>
              <w:bottom w:val="single" w:sz="4" w:space="0" w:color="auto"/>
              <w:right w:val="single" w:sz="4" w:space="0" w:color="auto"/>
            </w:tcBorders>
            <w:hideMark/>
          </w:tcPr>
          <w:p w:rsidR="003B06B2" w:rsidRPr="001168A2" w:rsidRDefault="003B06B2" w:rsidP="001168A2">
            <w:pPr>
              <w:pStyle w:val="a4"/>
              <w:tabs>
                <w:tab w:val="left" w:pos="1134"/>
              </w:tabs>
              <w:spacing w:after="0" w:line="240" w:lineRule="auto"/>
              <w:ind w:left="0" w:firstLine="176"/>
              <w:jc w:val="center"/>
              <w:rPr>
                <w:b/>
                <w:sz w:val="20"/>
                <w:szCs w:val="20"/>
              </w:rPr>
            </w:pPr>
            <w:r w:rsidRPr="001168A2">
              <w:rPr>
                <w:b/>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rsidR="003B06B2" w:rsidRPr="001168A2" w:rsidRDefault="003B06B2" w:rsidP="001168A2">
            <w:pPr>
              <w:pStyle w:val="a4"/>
              <w:tabs>
                <w:tab w:val="left" w:pos="1134"/>
              </w:tabs>
              <w:spacing w:after="0" w:line="240" w:lineRule="auto"/>
              <w:ind w:left="0"/>
              <w:jc w:val="center"/>
              <w:rPr>
                <w:b/>
                <w:sz w:val="20"/>
                <w:szCs w:val="20"/>
              </w:rPr>
            </w:pPr>
            <w:r w:rsidRPr="001168A2">
              <w:rPr>
                <w:b/>
                <w:sz w:val="20"/>
                <w:szCs w:val="20"/>
              </w:rPr>
              <w:t>Мүдделімемлекеттік орган</w:t>
            </w:r>
          </w:p>
        </w:tc>
        <w:tc>
          <w:tcPr>
            <w:tcW w:w="5670" w:type="dxa"/>
            <w:tcBorders>
              <w:top w:val="single" w:sz="4" w:space="0" w:color="auto"/>
              <w:left w:val="single" w:sz="4" w:space="0" w:color="auto"/>
              <w:bottom w:val="single" w:sz="4" w:space="0" w:color="auto"/>
              <w:right w:val="single" w:sz="4" w:space="0" w:color="auto"/>
            </w:tcBorders>
            <w:hideMark/>
          </w:tcPr>
          <w:p w:rsidR="003B06B2" w:rsidRPr="001168A2" w:rsidRDefault="003B06B2" w:rsidP="001168A2">
            <w:pPr>
              <w:pStyle w:val="a4"/>
              <w:tabs>
                <w:tab w:val="left" w:pos="1134"/>
              </w:tabs>
              <w:spacing w:after="0" w:line="240" w:lineRule="auto"/>
              <w:ind w:left="0"/>
              <w:jc w:val="center"/>
              <w:rPr>
                <w:b/>
                <w:sz w:val="20"/>
                <w:szCs w:val="20"/>
                <w:lang w:val="kk-KZ"/>
              </w:rPr>
            </w:pPr>
            <w:r w:rsidRPr="001168A2">
              <w:rPr>
                <w:b/>
                <w:sz w:val="20"/>
                <w:szCs w:val="20"/>
              </w:rPr>
              <w:t>Ескерту</w:t>
            </w:r>
            <w:r w:rsidR="00CF19A1" w:rsidRPr="001168A2">
              <w:rPr>
                <w:b/>
                <w:sz w:val="20"/>
                <w:szCs w:val="20"/>
              </w:rPr>
              <w:t>мен</w:t>
            </w:r>
            <w:r w:rsidRPr="001168A2">
              <w:rPr>
                <w:b/>
                <w:sz w:val="20"/>
                <w:szCs w:val="20"/>
              </w:rPr>
              <w:t>ұсыныс</w:t>
            </w:r>
            <w:r w:rsidRPr="001168A2">
              <w:rPr>
                <w:b/>
                <w:sz w:val="20"/>
                <w:szCs w:val="20"/>
                <w:lang w:val="kk-KZ"/>
              </w:rPr>
              <w:t>тар</w:t>
            </w:r>
          </w:p>
        </w:tc>
      </w:tr>
      <w:tr w:rsidR="003B06B2" w:rsidRPr="00415E61" w:rsidTr="003B06B2">
        <w:tc>
          <w:tcPr>
            <w:tcW w:w="851" w:type="dxa"/>
            <w:tcBorders>
              <w:top w:val="single" w:sz="4" w:space="0" w:color="auto"/>
              <w:left w:val="single" w:sz="4" w:space="0" w:color="auto"/>
              <w:bottom w:val="single" w:sz="4" w:space="0" w:color="auto"/>
              <w:right w:val="single" w:sz="4" w:space="0" w:color="auto"/>
            </w:tcBorders>
          </w:tcPr>
          <w:p w:rsidR="003B06B2" w:rsidRPr="001168A2" w:rsidRDefault="003B06B2" w:rsidP="001168A2">
            <w:pPr>
              <w:pStyle w:val="a4"/>
              <w:tabs>
                <w:tab w:val="left" w:pos="1134"/>
              </w:tabs>
              <w:spacing w:after="0" w:line="240" w:lineRule="auto"/>
              <w:ind w:left="0" w:firstLine="147"/>
              <w:jc w:val="center"/>
              <w:rPr>
                <w:b/>
                <w:sz w:val="20"/>
                <w:szCs w:val="20"/>
              </w:rPr>
            </w:pPr>
            <w:r w:rsidRPr="001168A2">
              <w:rPr>
                <w:b/>
                <w:sz w:val="20"/>
                <w:szCs w:val="20"/>
              </w:rPr>
              <w:t>1</w:t>
            </w:r>
          </w:p>
        </w:tc>
        <w:tc>
          <w:tcPr>
            <w:tcW w:w="3119" w:type="dxa"/>
            <w:tcBorders>
              <w:top w:val="single" w:sz="4" w:space="0" w:color="auto"/>
              <w:left w:val="single" w:sz="4" w:space="0" w:color="auto"/>
              <w:bottom w:val="single" w:sz="4" w:space="0" w:color="auto"/>
              <w:right w:val="single" w:sz="4" w:space="0" w:color="auto"/>
            </w:tcBorders>
          </w:tcPr>
          <w:p w:rsidR="003B06B2" w:rsidRPr="001168A2" w:rsidRDefault="00F3114A" w:rsidP="001168A2">
            <w:pPr>
              <w:pStyle w:val="a4"/>
              <w:tabs>
                <w:tab w:val="left" w:pos="1134"/>
              </w:tabs>
              <w:spacing w:after="0" w:line="240" w:lineRule="auto"/>
              <w:ind w:left="0" w:hanging="28"/>
              <w:jc w:val="center"/>
              <w:rPr>
                <w:sz w:val="20"/>
                <w:szCs w:val="20"/>
                <w:lang w:val="kk-KZ"/>
              </w:rPr>
            </w:pPr>
            <w:r w:rsidRPr="001168A2">
              <w:rPr>
                <w:sz w:val="20"/>
                <w:szCs w:val="20"/>
                <w:lang w:val="kk-KZ"/>
              </w:rPr>
              <w:t>"Ақмола облысының кәсіпкерлік және өнеркәсіп басқармасы" ММ</w:t>
            </w:r>
          </w:p>
        </w:tc>
        <w:tc>
          <w:tcPr>
            <w:tcW w:w="5670" w:type="dxa"/>
            <w:tcBorders>
              <w:top w:val="single" w:sz="4" w:space="0" w:color="auto"/>
              <w:left w:val="single" w:sz="4" w:space="0" w:color="auto"/>
              <w:bottom w:val="single" w:sz="4" w:space="0" w:color="auto"/>
              <w:right w:val="single" w:sz="4" w:space="0" w:color="auto"/>
            </w:tcBorders>
          </w:tcPr>
          <w:p w:rsidR="00FD4A4B" w:rsidRPr="001168A2" w:rsidRDefault="00FD4A4B" w:rsidP="001168A2">
            <w:pPr>
              <w:ind w:firstLine="851"/>
              <w:jc w:val="center"/>
              <w:rPr>
                <w:sz w:val="20"/>
                <w:szCs w:val="20"/>
                <w:lang w:val="kk-KZ"/>
              </w:rPr>
            </w:pPr>
            <w:r w:rsidRPr="001168A2">
              <w:rPr>
                <w:sz w:val="20"/>
                <w:szCs w:val="20"/>
                <w:lang w:val="kk-KZ"/>
              </w:rPr>
              <w:t>Ақмола облысының кәсіпкерлік және өнеркәсіп басқармасы (бұдан әрі – Басқарма) - Ақмола облысының аумағында кең таралған пайдалы қазбаларды жер қойнауын пайдалану саласындағы құзыретті орган заңды тұлғалардың белгіленген қызметі туралы өтінішті қарап, өтініштерде көрсетілген мәселелерді қарау, Басқарманың құзыретіне кірмейтінін хабарлайды.</w:t>
            </w:r>
          </w:p>
          <w:p w:rsidR="003B06B2" w:rsidRPr="001168A2" w:rsidRDefault="003B06B2" w:rsidP="001168A2">
            <w:pPr>
              <w:pStyle w:val="a4"/>
              <w:tabs>
                <w:tab w:val="left" w:pos="1134"/>
              </w:tabs>
              <w:spacing w:after="0" w:line="240" w:lineRule="auto"/>
              <w:ind w:left="0" w:firstLine="317"/>
              <w:jc w:val="center"/>
              <w:rPr>
                <w:sz w:val="20"/>
                <w:szCs w:val="20"/>
                <w:lang w:val="kk-KZ"/>
              </w:rPr>
            </w:pPr>
          </w:p>
        </w:tc>
      </w:tr>
      <w:tr w:rsidR="003B06B2" w:rsidRPr="00415E61" w:rsidTr="003B06B2">
        <w:tc>
          <w:tcPr>
            <w:tcW w:w="851" w:type="dxa"/>
            <w:tcBorders>
              <w:top w:val="single" w:sz="4" w:space="0" w:color="auto"/>
              <w:left w:val="single" w:sz="4" w:space="0" w:color="auto"/>
              <w:bottom w:val="single" w:sz="4" w:space="0" w:color="auto"/>
              <w:right w:val="single" w:sz="4" w:space="0" w:color="auto"/>
            </w:tcBorders>
          </w:tcPr>
          <w:p w:rsidR="003B06B2" w:rsidRPr="001168A2" w:rsidRDefault="003B06B2" w:rsidP="001168A2">
            <w:pPr>
              <w:pStyle w:val="a4"/>
              <w:tabs>
                <w:tab w:val="left" w:pos="1134"/>
              </w:tabs>
              <w:spacing w:after="0" w:line="240" w:lineRule="auto"/>
              <w:ind w:left="0" w:firstLine="147"/>
              <w:jc w:val="center"/>
              <w:rPr>
                <w:b/>
                <w:sz w:val="20"/>
                <w:szCs w:val="20"/>
              </w:rPr>
            </w:pPr>
            <w:r w:rsidRPr="001168A2">
              <w:rPr>
                <w:b/>
                <w:sz w:val="20"/>
                <w:szCs w:val="20"/>
              </w:rPr>
              <w:t>2</w:t>
            </w:r>
          </w:p>
        </w:tc>
        <w:tc>
          <w:tcPr>
            <w:tcW w:w="3119" w:type="dxa"/>
            <w:tcBorders>
              <w:top w:val="single" w:sz="4" w:space="0" w:color="auto"/>
              <w:left w:val="single" w:sz="4" w:space="0" w:color="auto"/>
              <w:bottom w:val="single" w:sz="4" w:space="0" w:color="auto"/>
              <w:right w:val="single" w:sz="4" w:space="0" w:color="auto"/>
            </w:tcBorders>
          </w:tcPr>
          <w:p w:rsidR="003B06B2" w:rsidRPr="001168A2" w:rsidRDefault="00F3114A" w:rsidP="001168A2">
            <w:pPr>
              <w:pStyle w:val="a4"/>
              <w:tabs>
                <w:tab w:val="left" w:pos="1134"/>
              </w:tabs>
              <w:ind w:left="0" w:hanging="28"/>
              <w:jc w:val="center"/>
              <w:rPr>
                <w:sz w:val="20"/>
                <w:szCs w:val="20"/>
                <w:lang w:val="kk-KZ"/>
              </w:rPr>
            </w:pPr>
            <w:r w:rsidRPr="001168A2">
              <w:rPr>
                <w:sz w:val="20"/>
                <w:szCs w:val="20"/>
                <w:lang w:val="kk-KZ"/>
              </w:rPr>
              <w:t>ҚР ДСМ санитарлық-эпидемиологиялық бақылау комитетінің Ақмола облысы санитарлық-эпидемиологиялық бақылау департаменті</w:t>
            </w:r>
          </w:p>
        </w:tc>
        <w:tc>
          <w:tcPr>
            <w:tcW w:w="5670" w:type="dxa"/>
            <w:tcBorders>
              <w:top w:val="single" w:sz="4" w:space="0" w:color="auto"/>
              <w:left w:val="single" w:sz="4" w:space="0" w:color="auto"/>
              <w:bottom w:val="single" w:sz="4" w:space="0" w:color="auto"/>
              <w:right w:val="single" w:sz="4" w:space="0" w:color="auto"/>
            </w:tcBorders>
          </w:tcPr>
          <w:p w:rsidR="003B06B2" w:rsidRPr="001168A2" w:rsidRDefault="00FD4A4B" w:rsidP="001168A2">
            <w:pPr>
              <w:pStyle w:val="a4"/>
              <w:tabs>
                <w:tab w:val="left" w:pos="1134"/>
              </w:tabs>
              <w:spacing w:after="0" w:line="240" w:lineRule="auto"/>
              <w:ind w:left="0" w:firstLine="317"/>
              <w:jc w:val="center"/>
              <w:rPr>
                <w:sz w:val="20"/>
                <w:szCs w:val="20"/>
                <w:lang w:val="kk-KZ"/>
              </w:rPr>
            </w:pPr>
            <w:r w:rsidRPr="001168A2">
              <w:rPr>
                <w:sz w:val="20"/>
                <w:szCs w:val="20"/>
                <w:lang w:val="kk-KZ"/>
              </w:rPr>
              <w:t>Жоғарыда баяндалғанның негізінде көзделіп отырған қызмет туралы өтініштерді қарау Департаменттің және оның аумақтық бөлімшелерінің құзыретіне кірмейді, осылайша ескертулер мен ұсыныстар жоқ.</w:t>
            </w:r>
          </w:p>
        </w:tc>
      </w:tr>
      <w:tr w:rsidR="003B06B2" w:rsidRPr="00415E61" w:rsidTr="003B06B2">
        <w:tc>
          <w:tcPr>
            <w:tcW w:w="851" w:type="dxa"/>
            <w:tcBorders>
              <w:top w:val="single" w:sz="4" w:space="0" w:color="auto"/>
              <w:left w:val="single" w:sz="4" w:space="0" w:color="auto"/>
              <w:bottom w:val="single" w:sz="4" w:space="0" w:color="auto"/>
              <w:right w:val="single" w:sz="4" w:space="0" w:color="auto"/>
            </w:tcBorders>
          </w:tcPr>
          <w:p w:rsidR="003B06B2" w:rsidRPr="001168A2" w:rsidRDefault="003B06B2" w:rsidP="001168A2">
            <w:pPr>
              <w:pStyle w:val="a4"/>
              <w:tabs>
                <w:tab w:val="left" w:pos="1134"/>
              </w:tabs>
              <w:spacing w:after="0" w:line="240" w:lineRule="auto"/>
              <w:ind w:left="0" w:firstLine="147"/>
              <w:jc w:val="center"/>
              <w:rPr>
                <w:b/>
                <w:sz w:val="20"/>
                <w:szCs w:val="20"/>
              </w:rPr>
            </w:pPr>
            <w:r w:rsidRPr="001168A2">
              <w:rPr>
                <w:b/>
                <w:sz w:val="20"/>
                <w:szCs w:val="20"/>
              </w:rPr>
              <w:t>3</w:t>
            </w:r>
          </w:p>
        </w:tc>
        <w:tc>
          <w:tcPr>
            <w:tcW w:w="3119" w:type="dxa"/>
            <w:tcBorders>
              <w:top w:val="single" w:sz="4" w:space="0" w:color="auto"/>
              <w:left w:val="single" w:sz="4" w:space="0" w:color="auto"/>
              <w:bottom w:val="single" w:sz="4" w:space="0" w:color="auto"/>
              <w:right w:val="single" w:sz="4" w:space="0" w:color="auto"/>
            </w:tcBorders>
          </w:tcPr>
          <w:p w:rsidR="003B06B2" w:rsidRPr="001168A2" w:rsidRDefault="00F3114A" w:rsidP="001168A2">
            <w:pPr>
              <w:pStyle w:val="a4"/>
              <w:tabs>
                <w:tab w:val="left" w:pos="1134"/>
              </w:tabs>
              <w:ind w:left="0" w:hanging="28"/>
              <w:jc w:val="center"/>
              <w:rPr>
                <w:sz w:val="20"/>
                <w:szCs w:val="20"/>
              </w:rPr>
            </w:pPr>
            <w:r w:rsidRPr="001168A2">
              <w:rPr>
                <w:sz w:val="20"/>
                <w:szCs w:val="20"/>
              </w:rPr>
              <w:t>Су ресурстарын пайдалануды реттеу және қорғау жөніндегі Есіл бассейндік инспекциясы</w:t>
            </w:r>
          </w:p>
        </w:tc>
        <w:tc>
          <w:tcPr>
            <w:tcW w:w="5670" w:type="dxa"/>
            <w:tcBorders>
              <w:top w:val="single" w:sz="4" w:space="0" w:color="auto"/>
              <w:left w:val="single" w:sz="4" w:space="0" w:color="auto"/>
              <w:bottom w:val="single" w:sz="4" w:space="0" w:color="auto"/>
              <w:right w:val="single" w:sz="4" w:space="0" w:color="auto"/>
            </w:tcBorders>
          </w:tcPr>
          <w:p w:rsidR="00177055" w:rsidRPr="001168A2" w:rsidRDefault="00177055" w:rsidP="001168A2">
            <w:pPr>
              <w:pStyle w:val="a4"/>
              <w:tabs>
                <w:tab w:val="left" w:pos="1134"/>
              </w:tabs>
              <w:spacing w:line="20" w:lineRule="atLeast"/>
              <w:ind w:firstLine="317"/>
              <w:jc w:val="center"/>
              <w:rPr>
                <w:sz w:val="20"/>
                <w:szCs w:val="20"/>
                <w:lang w:val="kk-KZ"/>
              </w:rPr>
            </w:pPr>
            <w:r w:rsidRPr="001168A2">
              <w:rPr>
                <w:sz w:val="20"/>
                <w:szCs w:val="20"/>
                <w:lang w:val="kk-KZ"/>
              </w:rPr>
              <w:t>ҚР ЭГТРМ СРК Су ресурстарын пайдалануды реттеу және қорғау жөніндегі Есіл бассейндік инспекциясы» РММ-сі (ары қарай - Инспекция) Сіздің 26.10.2021 жылғы № 01-19/1377 шығыс хатыңызды қарастырып, келесіні хабарлайды.</w:t>
            </w:r>
          </w:p>
          <w:p w:rsidR="00177055" w:rsidRPr="001168A2" w:rsidRDefault="00177055" w:rsidP="001168A2">
            <w:pPr>
              <w:pStyle w:val="a4"/>
              <w:tabs>
                <w:tab w:val="left" w:pos="1134"/>
              </w:tabs>
              <w:spacing w:line="20" w:lineRule="atLeast"/>
              <w:ind w:firstLine="317"/>
              <w:jc w:val="center"/>
              <w:rPr>
                <w:sz w:val="20"/>
                <w:szCs w:val="20"/>
                <w:lang w:val="kk-KZ"/>
              </w:rPr>
            </w:pPr>
            <w:r w:rsidRPr="001168A2">
              <w:rPr>
                <w:sz w:val="20"/>
                <w:szCs w:val="20"/>
                <w:lang w:val="kk-KZ"/>
              </w:rPr>
              <w:t>Сіз ұсынған материалдарға сәйкес, газ тарату желісі Майбалық көлі мен Астана контрреттегіші арасындағы каналдан өтеді және газ тарату желілеріне жақын су нысаны болып, 100 метрден астам арақашықтықта ағып жатқан Қарасу өзені болып табылады.</w:t>
            </w:r>
          </w:p>
          <w:p w:rsidR="00177055" w:rsidRPr="001168A2" w:rsidRDefault="00177055" w:rsidP="001168A2">
            <w:pPr>
              <w:pStyle w:val="a4"/>
              <w:tabs>
                <w:tab w:val="left" w:pos="1134"/>
              </w:tabs>
              <w:spacing w:line="20" w:lineRule="atLeast"/>
              <w:ind w:firstLine="317"/>
              <w:jc w:val="center"/>
              <w:rPr>
                <w:sz w:val="20"/>
                <w:szCs w:val="20"/>
                <w:lang w:val="kk-KZ"/>
              </w:rPr>
            </w:pPr>
            <w:r w:rsidRPr="001168A2">
              <w:rPr>
                <w:sz w:val="20"/>
                <w:szCs w:val="20"/>
                <w:lang w:val="kk-KZ"/>
              </w:rPr>
              <w:t xml:space="preserve">Бүгінгі таңда, Қызылсуат ауылының жанынан ағып жатқан Қарасу өзенінің аумағында және Майбалық </w:t>
            </w:r>
            <w:r w:rsidRPr="001168A2">
              <w:rPr>
                <w:sz w:val="20"/>
                <w:szCs w:val="20"/>
                <w:lang w:val="kk-KZ"/>
              </w:rPr>
              <w:lastRenderedPageBreak/>
              <w:t>көлі мен Астана контрреттегіші арасындағы каналда су қорғау аймағы мен су қорғау белдеуі белгіленбеген.</w:t>
            </w:r>
          </w:p>
          <w:p w:rsidR="00177055" w:rsidRPr="001168A2" w:rsidRDefault="00177055" w:rsidP="001168A2">
            <w:pPr>
              <w:pStyle w:val="a4"/>
              <w:tabs>
                <w:tab w:val="left" w:pos="1134"/>
              </w:tabs>
              <w:spacing w:line="20" w:lineRule="atLeast"/>
              <w:ind w:firstLine="317"/>
              <w:jc w:val="center"/>
              <w:rPr>
                <w:sz w:val="20"/>
                <w:szCs w:val="20"/>
                <w:lang w:val="kk-KZ"/>
              </w:rPr>
            </w:pPr>
            <w:r w:rsidRPr="001168A2">
              <w:rPr>
                <w:sz w:val="20"/>
                <w:szCs w:val="20"/>
                <w:lang w:val="kk-KZ"/>
              </w:rPr>
              <w:t>ҚР Су кодексінің (ары қарай - Кодекс) 125 бабына сәйкес, Инспекция тек қана тікелей су объектілерінде немесе су қорғау аймақтары мен белдеулерінде жүргізілетін жұмыстарды және  кәсіпорындар мен басқа да құрылыстардың орналастырылуын келіседі.</w:t>
            </w:r>
          </w:p>
          <w:p w:rsidR="00177055" w:rsidRPr="001168A2" w:rsidRDefault="00177055" w:rsidP="001168A2">
            <w:pPr>
              <w:pStyle w:val="a4"/>
              <w:tabs>
                <w:tab w:val="left" w:pos="1134"/>
              </w:tabs>
              <w:spacing w:line="20" w:lineRule="atLeast"/>
              <w:ind w:firstLine="317"/>
              <w:jc w:val="center"/>
              <w:rPr>
                <w:sz w:val="20"/>
                <w:szCs w:val="20"/>
                <w:lang w:val="kk-KZ"/>
              </w:rPr>
            </w:pPr>
            <w:r w:rsidRPr="001168A2">
              <w:rPr>
                <w:sz w:val="20"/>
                <w:szCs w:val="20"/>
                <w:lang w:val="kk-KZ"/>
              </w:rPr>
              <w:t>Қазақстан Республикасы Ауыл шаруашылығы министрінің 2015 жылғы 18 мамырдағы № 19-1/446, су қорғау аймақтары мен белдеулерін белгілеу қағидалары бойынша бұйрығына сәйкес, су қорғау аймақтарын, белдеулерін және оларды шаруашылықта пайдалану режимін облыстардың республикалық маңызы бар қалалардың, астананың жергiлiктi атқарушы органдары Су ресурстарын пайдалануды реттеу және қорғау жөніндегі бассейндік инспекциялармен, халықтың санитариялық-эпидемиологиялық саламаттылығы саласындағы мемлекеттік органмен, қоршаған ортаны қорғау саласындағы уәкілетті мемлекеттік органмен, жер қатынастары жөніндегі уәкілетті органмен, ал сел қаупі бар аудандарда - азаматтық қорғау саласындағы уәкілетті органмен келiсiлiп, бекiтiлген жобалау құжаттамасы негiзiнде белгiлейдi.</w:t>
            </w:r>
          </w:p>
          <w:p w:rsidR="00177055" w:rsidRPr="001168A2" w:rsidRDefault="00177055" w:rsidP="001168A2">
            <w:pPr>
              <w:pStyle w:val="a4"/>
              <w:tabs>
                <w:tab w:val="left" w:pos="1134"/>
              </w:tabs>
              <w:spacing w:line="20" w:lineRule="atLeast"/>
              <w:ind w:firstLine="317"/>
              <w:jc w:val="center"/>
              <w:rPr>
                <w:sz w:val="20"/>
                <w:szCs w:val="20"/>
                <w:lang w:val="kk-KZ"/>
              </w:rPr>
            </w:pPr>
            <w:r w:rsidRPr="001168A2">
              <w:rPr>
                <w:sz w:val="20"/>
                <w:szCs w:val="20"/>
                <w:lang w:val="kk-KZ"/>
              </w:rPr>
              <w:t>Сондай-ақ, су қорғау аймақтары мен белдеулерiнiң жобаларына жергiлiктi атқарушы органдар, ал жекелеген су объектiлерi (немесе олардың учаскелері) бойынша нақты объект бойынша су қорғау аймақтары мен белдеулерін белгілеу қажеттiлiгiне мүдделі жеке және заңды тұлғалар да тапсырыс беруші бола алады.</w:t>
            </w:r>
          </w:p>
          <w:p w:rsidR="00177055" w:rsidRPr="001168A2" w:rsidRDefault="00177055" w:rsidP="001168A2">
            <w:pPr>
              <w:pStyle w:val="a4"/>
              <w:tabs>
                <w:tab w:val="left" w:pos="1134"/>
              </w:tabs>
              <w:spacing w:line="20" w:lineRule="atLeast"/>
              <w:ind w:firstLine="317"/>
              <w:jc w:val="center"/>
              <w:rPr>
                <w:sz w:val="20"/>
                <w:szCs w:val="20"/>
                <w:lang w:val="kk-KZ"/>
              </w:rPr>
            </w:pPr>
            <w:r w:rsidRPr="001168A2">
              <w:rPr>
                <w:sz w:val="20"/>
                <w:szCs w:val="20"/>
                <w:lang w:val="kk-KZ"/>
              </w:rPr>
              <w:t>ҚР Су кодексінің 125 бабының 3 тармағына сәйкес,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бассейндік инспекциялармен келісіледі.</w:t>
            </w:r>
          </w:p>
          <w:p w:rsidR="00177055" w:rsidRPr="001168A2" w:rsidRDefault="00177055" w:rsidP="001168A2">
            <w:pPr>
              <w:pStyle w:val="a4"/>
              <w:tabs>
                <w:tab w:val="left" w:pos="1134"/>
              </w:tabs>
              <w:spacing w:line="20" w:lineRule="atLeast"/>
              <w:ind w:firstLine="317"/>
              <w:jc w:val="center"/>
              <w:rPr>
                <w:sz w:val="20"/>
                <w:szCs w:val="20"/>
                <w:lang w:val="kk-KZ"/>
              </w:rPr>
            </w:pPr>
            <w:r w:rsidRPr="001168A2">
              <w:rPr>
                <w:sz w:val="20"/>
                <w:szCs w:val="20"/>
                <w:lang w:val="kk-KZ"/>
              </w:rPr>
              <w:t>ҚР Экология, геология және табиғи ресурстар министрінің м.а. 2020 жылғы 18 маусымдағы № 148 «Су объектілерінде, су қорғау аймақтары мен белдеулерінде кәсіпорындар мен басқа да құрылыстарды орналастыруды, сондай-ақ құрылыс және басқада жұмыстар жүргізу» туралы бұйрығы бойынша, кәсіпорындарды және басқа да құрылысжайларды орналастыруды, сондай-ақ объектілерді салу кезінде су объектілерінде, су қорғау аймақтары мен белдеулерінде құрылыс және басқа да жұмыстарды жүргізу шарттарын келісу кезінде мемлекеттік қызметті алу үшін  көрсетілетін қызметті алушы «Е-лицензия» порталы арқылы мынадай құжаттарды тапсыру қажет:</w:t>
            </w:r>
          </w:p>
          <w:p w:rsidR="00177055" w:rsidRPr="001168A2" w:rsidRDefault="00177055" w:rsidP="001168A2">
            <w:pPr>
              <w:pStyle w:val="a4"/>
              <w:tabs>
                <w:tab w:val="left" w:pos="1134"/>
              </w:tabs>
              <w:spacing w:line="20" w:lineRule="atLeast"/>
              <w:ind w:firstLine="317"/>
              <w:jc w:val="center"/>
              <w:rPr>
                <w:sz w:val="20"/>
                <w:szCs w:val="20"/>
                <w:lang w:val="kk-KZ"/>
              </w:rPr>
            </w:pPr>
            <w:r w:rsidRPr="001168A2">
              <w:rPr>
                <w:sz w:val="20"/>
                <w:szCs w:val="20"/>
                <w:lang w:val="kk-KZ"/>
              </w:rPr>
              <w:t>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rsidR="00177055" w:rsidRPr="001168A2" w:rsidRDefault="00177055" w:rsidP="001168A2">
            <w:pPr>
              <w:pStyle w:val="a4"/>
              <w:tabs>
                <w:tab w:val="left" w:pos="1134"/>
              </w:tabs>
              <w:spacing w:line="20" w:lineRule="atLeast"/>
              <w:ind w:firstLine="317"/>
              <w:jc w:val="center"/>
              <w:rPr>
                <w:sz w:val="20"/>
                <w:szCs w:val="20"/>
                <w:lang w:val="kk-KZ"/>
              </w:rPr>
            </w:pPr>
            <w:r w:rsidRPr="001168A2">
              <w:rPr>
                <w:sz w:val="20"/>
                <w:szCs w:val="20"/>
                <w:lang w:val="kk-KZ"/>
              </w:rPr>
              <w:t xml:space="preserve">2) жобалау құжаттамасының электрондық </w:t>
            </w:r>
            <w:r w:rsidRPr="001168A2">
              <w:rPr>
                <w:sz w:val="20"/>
                <w:szCs w:val="20"/>
                <w:lang w:val="kk-KZ"/>
              </w:rPr>
              <w:lastRenderedPageBreak/>
              <w:t>көшірмесі.</w:t>
            </w:r>
          </w:p>
          <w:p w:rsidR="003B06B2" w:rsidRPr="001168A2" w:rsidRDefault="00177055" w:rsidP="001168A2">
            <w:pPr>
              <w:pStyle w:val="a4"/>
              <w:tabs>
                <w:tab w:val="left" w:pos="1134"/>
              </w:tabs>
              <w:spacing w:after="0" w:line="20" w:lineRule="atLeast"/>
              <w:ind w:left="0" w:firstLine="317"/>
              <w:jc w:val="center"/>
              <w:rPr>
                <w:sz w:val="20"/>
                <w:szCs w:val="20"/>
                <w:lang w:val="kk-KZ"/>
              </w:rPr>
            </w:pPr>
            <w:r w:rsidRPr="001168A2">
              <w:rPr>
                <w:sz w:val="20"/>
                <w:szCs w:val="20"/>
                <w:lang w:val="kk-KZ"/>
              </w:rPr>
              <w:t>Осыған орай, жоғарыда көрсетілген су нысандарына су қорғау аймағы мен су қорғау белдеуін белгілегеннен  кейін, көрсетілген құжаттарды «Е-лицензия» порталы арқылы ұсынып, Қызылсуат ауылында газ тарату желілері мен жеткізуші газ құбырын салу жобасын «Целиноград ауданының құрылыс бөлімі» ММ-сі Инспекциямен келісуі қажет.</w:t>
            </w:r>
          </w:p>
        </w:tc>
      </w:tr>
      <w:tr w:rsidR="003B06B2" w:rsidRPr="001168A2" w:rsidTr="003B06B2">
        <w:tc>
          <w:tcPr>
            <w:tcW w:w="851" w:type="dxa"/>
            <w:tcBorders>
              <w:top w:val="single" w:sz="4" w:space="0" w:color="auto"/>
              <w:left w:val="single" w:sz="4" w:space="0" w:color="auto"/>
              <w:bottom w:val="single" w:sz="4" w:space="0" w:color="auto"/>
              <w:right w:val="single" w:sz="4" w:space="0" w:color="auto"/>
            </w:tcBorders>
          </w:tcPr>
          <w:p w:rsidR="003B06B2" w:rsidRPr="001168A2" w:rsidRDefault="003B06B2" w:rsidP="001168A2">
            <w:pPr>
              <w:pStyle w:val="a4"/>
              <w:tabs>
                <w:tab w:val="left" w:pos="1134"/>
              </w:tabs>
              <w:spacing w:after="0" w:line="240" w:lineRule="auto"/>
              <w:ind w:left="0" w:firstLine="147"/>
              <w:jc w:val="center"/>
              <w:rPr>
                <w:b/>
                <w:sz w:val="20"/>
                <w:szCs w:val="20"/>
              </w:rPr>
            </w:pPr>
            <w:r w:rsidRPr="001168A2">
              <w:rPr>
                <w:b/>
                <w:sz w:val="20"/>
                <w:szCs w:val="20"/>
              </w:rPr>
              <w:lastRenderedPageBreak/>
              <w:t>4</w:t>
            </w:r>
          </w:p>
        </w:tc>
        <w:tc>
          <w:tcPr>
            <w:tcW w:w="3119" w:type="dxa"/>
            <w:tcBorders>
              <w:top w:val="single" w:sz="4" w:space="0" w:color="auto"/>
              <w:left w:val="single" w:sz="4" w:space="0" w:color="auto"/>
              <w:bottom w:val="single" w:sz="4" w:space="0" w:color="auto"/>
              <w:right w:val="single" w:sz="4" w:space="0" w:color="auto"/>
            </w:tcBorders>
          </w:tcPr>
          <w:p w:rsidR="00177055" w:rsidRPr="001168A2" w:rsidRDefault="00F3114A" w:rsidP="001168A2">
            <w:pPr>
              <w:pStyle w:val="a4"/>
              <w:tabs>
                <w:tab w:val="left" w:pos="1134"/>
              </w:tabs>
              <w:ind w:left="5"/>
              <w:jc w:val="center"/>
              <w:rPr>
                <w:sz w:val="20"/>
                <w:szCs w:val="20"/>
              </w:rPr>
            </w:pPr>
            <w:r w:rsidRPr="001168A2">
              <w:rPr>
                <w:sz w:val="20"/>
                <w:szCs w:val="20"/>
              </w:rPr>
              <w:t>"</w:t>
            </w:r>
            <w:r w:rsidR="00177055" w:rsidRPr="001168A2">
              <w:rPr>
                <w:sz w:val="20"/>
                <w:szCs w:val="20"/>
                <w:lang w:eastAsia="ru-RU"/>
              </w:rPr>
              <w:t xml:space="preserve"> Ақмола облыстық орман шаруашылығы және жануарлар дүниесі аумақтық инспекциясы» РММ</w:t>
            </w:r>
            <w:r w:rsidR="00177055" w:rsidRPr="001168A2">
              <w:rPr>
                <w:sz w:val="20"/>
                <w:szCs w:val="20"/>
              </w:rPr>
              <w:t>»</w:t>
            </w:r>
          </w:p>
          <w:p w:rsidR="003B06B2" w:rsidRPr="001168A2" w:rsidRDefault="003B06B2" w:rsidP="001168A2">
            <w:pPr>
              <w:pStyle w:val="a4"/>
              <w:tabs>
                <w:tab w:val="left" w:pos="1134"/>
              </w:tabs>
              <w:ind w:left="-137"/>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1168A2" w:rsidRPr="001168A2" w:rsidRDefault="001168A2" w:rsidP="001168A2">
            <w:pPr>
              <w:ind w:firstLine="708"/>
              <w:jc w:val="center"/>
              <w:rPr>
                <w:sz w:val="20"/>
                <w:szCs w:val="20"/>
                <w:lang w:val="kk-KZ"/>
              </w:rPr>
            </w:pPr>
            <w:r w:rsidRPr="001168A2">
              <w:rPr>
                <w:sz w:val="20"/>
                <w:szCs w:val="20"/>
                <w:lang w:val="kk-KZ"/>
              </w:rPr>
              <w:t>Ақмола облыстық орман шаруашылығы және жануарлар дүниесі аумақтық инспекциясы Ақмола облысы Целиноград ауданы Қызылсуат ауылында газ тарату желілері мен жеткізуші газ құбырын салуға көзделген қызмет туралы өтінішін қарап, ұсыныстар мен ескертулер жоқ екендігін хабарлаймыз.</w:t>
            </w:r>
          </w:p>
          <w:p w:rsidR="003B06B2" w:rsidRPr="001168A2" w:rsidRDefault="003B06B2" w:rsidP="001168A2">
            <w:pPr>
              <w:pStyle w:val="a4"/>
              <w:tabs>
                <w:tab w:val="left" w:pos="1134"/>
              </w:tabs>
              <w:spacing w:after="0" w:line="240" w:lineRule="auto"/>
              <w:ind w:left="0"/>
              <w:jc w:val="center"/>
              <w:rPr>
                <w:sz w:val="20"/>
                <w:szCs w:val="20"/>
                <w:lang w:val="kk-KZ"/>
              </w:rPr>
            </w:pPr>
          </w:p>
        </w:tc>
      </w:tr>
      <w:tr w:rsidR="003B06B2" w:rsidRPr="00415E61" w:rsidTr="003B06B2">
        <w:tc>
          <w:tcPr>
            <w:tcW w:w="851" w:type="dxa"/>
            <w:tcBorders>
              <w:top w:val="single" w:sz="4" w:space="0" w:color="auto"/>
              <w:left w:val="single" w:sz="4" w:space="0" w:color="auto"/>
              <w:bottom w:val="single" w:sz="4" w:space="0" w:color="auto"/>
              <w:right w:val="single" w:sz="4" w:space="0" w:color="auto"/>
            </w:tcBorders>
          </w:tcPr>
          <w:p w:rsidR="003B06B2" w:rsidRPr="001168A2" w:rsidRDefault="00177055" w:rsidP="001168A2">
            <w:pPr>
              <w:pStyle w:val="a4"/>
              <w:tabs>
                <w:tab w:val="left" w:pos="1134"/>
              </w:tabs>
              <w:spacing w:after="0" w:line="240" w:lineRule="auto"/>
              <w:ind w:left="0" w:firstLine="147"/>
              <w:jc w:val="center"/>
              <w:rPr>
                <w:b/>
                <w:sz w:val="20"/>
                <w:szCs w:val="20"/>
              </w:rPr>
            </w:pPr>
            <w:r w:rsidRPr="001168A2">
              <w:rPr>
                <w:b/>
                <w:sz w:val="20"/>
                <w:szCs w:val="20"/>
              </w:rPr>
              <w:t>5</w:t>
            </w:r>
          </w:p>
        </w:tc>
        <w:tc>
          <w:tcPr>
            <w:tcW w:w="3119" w:type="dxa"/>
            <w:tcBorders>
              <w:top w:val="single" w:sz="4" w:space="0" w:color="auto"/>
              <w:left w:val="single" w:sz="4" w:space="0" w:color="auto"/>
              <w:bottom w:val="single" w:sz="4" w:space="0" w:color="auto"/>
              <w:right w:val="single" w:sz="4" w:space="0" w:color="auto"/>
            </w:tcBorders>
          </w:tcPr>
          <w:p w:rsidR="003B06B2" w:rsidRPr="001168A2" w:rsidRDefault="00F3114A" w:rsidP="001168A2">
            <w:pPr>
              <w:pStyle w:val="a4"/>
              <w:tabs>
                <w:tab w:val="left" w:pos="1134"/>
              </w:tabs>
              <w:ind w:left="-137"/>
              <w:jc w:val="center"/>
              <w:rPr>
                <w:sz w:val="20"/>
                <w:szCs w:val="20"/>
                <w:lang w:val="kk-KZ"/>
              </w:rPr>
            </w:pPr>
            <w:r w:rsidRPr="001168A2">
              <w:rPr>
                <w:sz w:val="20"/>
                <w:szCs w:val="20"/>
                <w:lang w:val="kk-KZ"/>
              </w:rPr>
              <w:t>Ақмола облысының Төтенше жағдайлар департаменті</w:t>
            </w:r>
          </w:p>
        </w:tc>
        <w:tc>
          <w:tcPr>
            <w:tcW w:w="5670" w:type="dxa"/>
            <w:tcBorders>
              <w:top w:val="single" w:sz="4" w:space="0" w:color="auto"/>
              <w:left w:val="single" w:sz="4" w:space="0" w:color="auto"/>
              <w:bottom w:val="single" w:sz="4" w:space="0" w:color="auto"/>
              <w:right w:val="single" w:sz="4" w:space="0" w:color="auto"/>
            </w:tcBorders>
          </w:tcPr>
          <w:p w:rsidR="00177055" w:rsidRPr="001168A2" w:rsidRDefault="00177055" w:rsidP="001168A2">
            <w:pPr>
              <w:pStyle w:val="a8"/>
              <w:spacing w:before="0" w:beforeAutospacing="0" w:after="0" w:afterAutospacing="0"/>
              <w:ind w:firstLine="708"/>
              <w:jc w:val="center"/>
              <w:rPr>
                <w:rFonts w:eastAsia="Calibri"/>
                <w:b/>
                <w:bCs/>
                <w:sz w:val="20"/>
                <w:szCs w:val="20"/>
                <w:lang w:val="kk-KZ"/>
              </w:rPr>
            </w:pPr>
            <w:r w:rsidRPr="001168A2">
              <w:rPr>
                <w:sz w:val="20"/>
                <w:szCs w:val="20"/>
                <w:lang w:val="kk-KZ"/>
              </w:rPr>
              <w:t>Жобалау-сметалық құжаттаманы әзірлеу кезінде ҚР ҚН 3.04-09-2018 «Өзен гидротехникалық құрылыстары», ҚР ҚН 2.03.-02-2012 «Су басу және су басу аймақтарындағы инженерлік қорғау», ҚР ҚЖ 2.03.-102-21-2012 «Су басу және су басу аймақтарындағы инженерлік қорғау» іс-шараларын қарастыру қажет.</w:t>
            </w:r>
          </w:p>
          <w:p w:rsidR="00177055" w:rsidRPr="001168A2" w:rsidRDefault="00177055" w:rsidP="001168A2">
            <w:pPr>
              <w:ind w:firstLine="709"/>
              <w:jc w:val="center"/>
              <w:rPr>
                <w:sz w:val="20"/>
                <w:szCs w:val="20"/>
                <w:lang w:val="kk-KZ"/>
              </w:rPr>
            </w:pPr>
            <w:r w:rsidRPr="001168A2">
              <w:rPr>
                <w:sz w:val="20"/>
                <w:szCs w:val="20"/>
                <w:lang w:val="kk-KZ"/>
              </w:rPr>
              <w:t>Сонымен қатар, қызметті жүзеге асыру, құрылыс-монтаждау жұмыстарын жүргізу және пайдалану кезінде Қазақстан Республикасының аумағында қолданылатын өрт қауіпсіздігі нормалары мен қағидаларының барлық талаптарын сақтау қажет.</w:t>
            </w:r>
          </w:p>
          <w:p w:rsidR="00F3114A" w:rsidRPr="001168A2" w:rsidRDefault="00F3114A" w:rsidP="001168A2">
            <w:pPr>
              <w:pStyle w:val="a4"/>
              <w:tabs>
                <w:tab w:val="left" w:pos="1134"/>
              </w:tabs>
              <w:spacing w:after="0" w:line="240" w:lineRule="auto"/>
              <w:ind w:left="0"/>
              <w:jc w:val="center"/>
              <w:rPr>
                <w:sz w:val="20"/>
                <w:szCs w:val="20"/>
                <w:lang w:val="kk-KZ"/>
              </w:rPr>
            </w:pPr>
          </w:p>
        </w:tc>
      </w:tr>
      <w:tr w:rsidR="003B06B2" w:rsidRPr="00415E61" w:rsidTr="003B06B2">
        <w:tc>
          <w:tcPr>
            <w:tcW w:w="851" w:type="dxa"/>
            <w:tcBorders>
              <w:top w:val="single" w:sz="4" w:space="0" w:color="auto"/>
              <w:left w:val="single" w:sz="4" w:space="0" w:color="auto"/>
              <w:bottom w:val="single" w:sz="4" w:space="0" w:color="auto"/>
              <w:right w:val="single" w:sz="4" w:space="0" w:color="auto"/>
            </w:tcBorders>
          </w:tcPr>
          <w:p w:rsidR="003B06B2" w:rsidRPr="001168A2" w:rsidRDefault="00177055" w:rsidP="001168A2">
            <w:pPr>
              <w:pStyle w:val="a4"/>
              <w:tabs>
                <w:tab w:val="left" w:pos="1134"/>
              </w:tabs>
              <w:spacing w:after="0" w:line="240" w:lineRule="auto"/>
              <w:ind w:left="0" w:firstLine="147"/>
              <w:jc w:val="center"/>
              <w:rPr>
                <w:b/>
                <w:sz w:val="20"/>
                <w:szCs w:val="20"/>
              </w:rPr>
            </w:pPr>
            <w:r w:rsidRPr="001168A2">
              <w:rPr>
                <w:b/>
                <w:sz w:val="20"/>
                <w:szCs w:val="20"/>
              </w:rPr>
              <w:t>6</w:t>
            </w:r>
          </w:p>
        </w:tc>
        <w:tc>
          <w:tcPr>
            <w:tcW w:w="3119" w:type="dxa"/>
            <w:tcBorders>
              <w:top w:val="single" w:sz="4" w:space="0" w:color="auto"/>
              <w:left w:val="single" w:sz="4" w:space="0" w:color="auto"/>
              <w:bottom w:val="single" w:sz="4" w:space="0" w:color="auto"/>
              <w:right w:val="single" w:sz="4" w:space="0" w:color="auto"/>
            </w:tcBorders>
          </w:tcPr>
          <w:p w:rsidR="003B06B2" w:rsidRPr="001168A2" w:rsidRDefault="004A033A" w:rsidP="001168A2">
            <w:pPr>
              <w:pStyle w:val="a4"/>
              <w:tabs>
                <w:tab w:val="left" w:pos="1134"/>
              </w:tabs>
              <w:ind w:left="0" w:hanging="28"/>
              <w:jc w:val="center"/>
              <w:rPr>
                <w:sz w:val="20"/>
                <w:szCs w:val="20"/>
                <w:lang w:val="kk-KZ"/>
              </w:rPr>
            </w:pPr>
            <w:r w:rsidRPr="001168A2">
              <w:rPr>
                <w:sz w:val="20"/>
                <w:szCs w:val="20"/>
                <w:lang w:val="kk-KZ"/>
              </w:rPr>
              <w:t>«</w:t>
            </w:r>
            <w:r w:rsidR="002C4AA8" w:rsidRPr="001168A2">
              <w:rPr>
                <w:sz w:val="20"/>
                <w:szCs w:val="20"/>
                <w:lang w:val="kk-KZ"/>
              </w:rPr>
              <w:t>Ақмола облысының энергетика және ТКШ басқармасы</w:t>
            </w:r>
            <w:r w:rsidRPr="001168A2">
              <w:rPr>
                <w:sz w:val="20"/>
                <w:szCs w:val="20"/>
                <w:lang w:val="kk-KZ"/>
              </w:rPr>
              <w:t>»</w:t>
            </w:r>
            <w:r w:rsidR="002C4AA8" w:rsidRPr="001168A2">
              <w:rPr>
                <w:sz w:val="20"/>
                <w:szCs w:val="20"/>
                <w:lang w:val="kk-KZ"/>
              </w:rPr>
              <w:t xml:space="preserve"> ММ</w:t>
            </w:r>
          </w:p>
        </w:tc>
        <w:tc>
          <w:tcPr>
            <w:tcW w:w="5670" w:type="dxa"/>
            <w:tcBorders>
              <w:top w:val="single" w:sz="4" w:space="0" w:color="auto"/>
              <w:left w:val="single" w:sz="4" w:space="0" w:color="auto"/>
              <w:bottom w:val="single" w:sz="4" w:space="0" w:color="auto"/>
              <w:right w:val="single" w:sz="4" w:space="0" w:color="auto"/>
            </w:tcBorders>
          </w:tcPr>
          <w:p w:rsidR="00177055" w:rsidRPr="001168A2" w:rsidRDefault="00177055" w:rsidP="001168A2">
            <w:pPr>
              <w:widowControl w:val="0"/>
              <w:shd w:val="clear" w:color="auto" w:fill="FFFFFF"/>
              <w:autoSpaceDE w:val="0"/>
              <w:autoSpaceDN w:val="0"/>
              <w:adjustRightInd w:val="0"/>
              <w:spacing w:line="322" w:lineRule="exact"/>
              <w:ind w:firstLine="567"/>
              <w:jc w:val="center"/>
              <w:rPr>
                <w:rFonts w:eastAsia="Calibri"/>
                <w:sz w:val="20"/>
                <w:szCs w:val="20"/>
                <w:lang w:val="kk-KZ"/>
              </w:rPr>
            </w:pPr>
            <w:r w:rsidRPr="001168A2">
              <w:rPr>
                <w:rFonts w:eastAsia="Calibri"/>
                <w:sz w:val="20"/>
                <w:szCs w:val="20"/>
                <w:lang w:val="kk-KZ"/>
              </w:rPr>
              <w:t>Ақмола облысының энергетика және тұрғын үй-коммуналдық шаруашылық басқармасы Сіздің 26.10.2021ж. шығ. № 01-19/1377 «Целиноград ауданының құрылыс бөлімі» ММ-нің Ақмола облысы Целиноград ауданы Қызылсуат ауылында жеткізуші газ құбыры мен газ тарату желілерін салуға белгіленіп отырған қызметі туралы мәлімдемесіне қатысты хатыңызды қарастырып, ұсыныстар мен ескертулер жоқ екендігін хабарлайды.</w:t>
            </w:r>
          </w:p>
          <w:p w:rsidR="003B06B2" w:rsidRPr="001168A2" w:rsidRDefault="003B06B2" w:rsidP="001168A2">
            <w:pPr>
              <w:pStyle w:val="a4"/>
              <w:tabs>
                <w:tab w:val="left" w:pos="1134"/>
              </w:tabs>
              <w:spacing w:after="0" w:line="240" w:lineRule="auto"/>
              <w:ind w:left="0"/>
              <w:jc w:val="center"/>
              <w:rPr>
                <w:sz w:val="20"/>
                <w:szCs w:val="20"/>
                <w:lang w:val="kk-KZ"/>
              </w:rPr>
            </w:pPr>
          </w:p>
        </w:tc>
      </w:tr>
      <w:tr w:rsidR="00C8106A" w:rsidRPr="001168A2" w:rsidTr="003B06B2">
        <w:tc>
          <w:tcPr>
            <w:tcW w:w="851" w:type="dxa"/>
            <w:tcBorders>
              <w:top w:val="single" w:sz="4" w:space="0" w:color="auto"/>
              <w:left w:val="single" w:sz="4" w:space="0" w:color="auto"/>
              <w:bottom w:val="single" w:sz="4" w:space="0" w:color="auto"/>
              <w:right w:val="single" w:sz="4" w:space="0" w:color="auto"/>
            </w:tcBorders>
          </w:tcPr>
          <w:p w:rsidR="00C8106A" w:rsidRPr="001168A2" w:rsidRDefault="00177055" w:rsidP="001168A2">
            <w:pPr>
              <w:pStyle w:val="a4"/>
              <w:tabs>
                <w:tab w:val="left" w:pos="1134"/>
              </w:tabs>
              <w:spacing w:after="0" w:line="240" w:lineRule="auto"/>
              <w:ind w:left="0" w:firstLine="147"/>
              <w:jc w:val="center"/>
              <w:rPr>
                <w:b/>
                <w:sz w:val="20"/>
                <w:szCs w:val="20"/>
                <w:lang w:val="kk-KZ"/>
              </w:rPr>
            </w:pPr>
            <w:r w:rsidRPr="001168A2">
              <w:rPr>
                <w:b/>
                <w:sz w:val="20"/>
                <w:szCs w:val="20"/>
                <w:lang w:val="kk-KZ"/>
              </w:rPr>
              <w:t>7</w:t>
            </w:r>
          </w:p>
        </w:tc>
        <w:tc>
          <w:tcPr>
            <w:tcW w:w="3119" w:type="dxa"/>
            <w:tcBorders>
              <w:top w:val="single" w:sz="4" w:space="0" w:color="auto"/>
              <w:left w:val="single" w:sz="4" w:space="0" w:color="auto"/>
              <w:bottom w:val="single" w:sz="4" w:space="0" w:color="auto"/>
              <w:right w:val="single" w:sz="4" w:space="0" w:color="auto"/>
            </w:tcBorders>
          </w:tcPr>
          <w:p w:rsidR="00C8106A" w:rsidRPr="001168A2" w:rsidRDefault="00C8106A" w:rsidP="001168A2">
            <w:pPr>
              <w:pStyle w:val="a4"/>
              <w:tabs>
                <w:tab w:val="left" w:pos="1134"/>
              </w:tabs>
              <w:ind w:left="0" w:hanging="28"/>
              <w:jc w:val="center"/>
              <w:rPr>
                <w:sz w:val="20"/>
                <w:szCs w:val="20"/>
                <w:lang w:val="kk-KZ"/>
              </w:rPr>
            </w:pPr>
            <w:r w:rsidRPr="001168A2">
              <w:rPr>
                <w:sz w:val="20"/>
                <w:szCs w:val="20"/>
                <w:lang w:val="kk-KZ"/>
              </w:rPr>
              <w:t>"Ақмола облысының Табиғи ресурстар және табиғат пайдалануды реттеу басқармасы"ММ</w:t>
            </w:r>
          </w:p>
        </w:tc>
        <w:tc>
          <w:tcPr>
            <w:tcW w:w="5670" w:type="dxa"/>
            <w:tcBorders>
              <w:top w:val="single" w:sz="4" w:space="0" w:color="auto"/>
              <w:left w:val="single" w:sz="4" w:space="0" w:color="auto"/>
              <w:bottom w:val="single" w:sz="4" w:space="0" w:color="auto"/>
              <w:right w:val="single" w:sz="4" w:space="0" w:color="auto"/>
            </w:tcBorders>
          </w:tcPr>
          <w:p w:rsidR="00C8106A" w:rsidRPr="001168A2" w:rsidRDefault="001168A2" w:rsidP="001168A2">
            <w:pPr>
              <w:pStyle w:val="a4"/>
              <w:tabs>
                <w:tab w:val="left" w:pos="1134"/>
              </w:tabs>
              <w:spacing w:after="0" w:line="240" w:lineRule="auto"/>
              <w:ind w:left="0"/>
              <w:jc w:val="center"/>
              <w:rPr>
                <w:sz w:val="20"/>
                <w:szCs w:val="20"/>
                <w:lang w:val="kk-KZ"/>
              </w:rPr>
            </w:pPr>
            <w:r w:rsidRPr="001168A2">
              <w:rPr>
                <w:sz w:val="20"/>
                <w:szCs w:val="20"/>
                <w:lang w:val="kk-KZ"/>
              </w:rPr>
              <w:t>Ұсыныстар мен ескертулер жоқ</w:t>
            </w:r>
          </w:p>
        </w:tc>
      </w:tr>
      <w:tr w:rsidR="00C8106A" w:rsidRPr="003E272A" w:rsidTr="003B06B2">
        <w:tc>
          <w:tcPr>
            <w:tcW w:w="851" w:type="dxa"/>
            <w:tcBorders>
              <w:top w:val="single" w:sz="4" w:space="0" w:color="auto"/>
              <w:left w:val="single" w:sz="4" w:space="0" w:color="auto"/>
              <w:bottom w:val="single" w:sz="4" w:space="0" w:color="auto"/>
              <w:right w:val="single" w:sz="4" w:space="0" w:color="auto"/>
            </w:tcBorders>
          </w:tcPr>
          <w:p w:rsidR="00C8106A" w:rsidRPr="001168A2" w:rsidRDefault="00177055" w:rsidP="001168A2">
            <w:pPr>
              <w:pStyle w:val="a4"/>
              <w:tabs>
                <w:tab w:val="left" w:pos="1134"/>
              </w:tabs>
              <w:spacing w:after="0" w:line="240" w:lineRule="auto"/>
              <w:ind w:left="0" w:firstLine="147"/>
              <w:jc w:val="center"/>
              <w:rPr>
                <w:b/>
                <w:sz w:val="20"/>
                <w:szCs w:val="20"/>
                <w:lang w:val="kk-KZ"/>
              </w:rPr>
            </w:pPr>
            <w:r w:rsidRPr="001168A2">
              <w:rPr>
                <w:b/>
                <w:sz w:val="20"/>
                <w:szCs w:val="20"/>
                <w:lang w:val="kk-KZ"/>
              </w:rPr>
              <w:t>8</w:t>
            </w:r>
          </w:p>
        </w:tc>
        <w:tc>
          <w:tcPr>
            <w:tcW w:w="3119" w:type="dxa"/>
            <w:tcBorders>
              <w:top w:val="single" w:sz="4" w:space="0" w:color="auto"/>
              <w:left w:val="single" w:sz="4" w:space="0" w:color="auto"/>
              <w:bottom w:val="single" w:sz="4" w:space="0" w:color="auto"/>
              <w:right w:val="single" w:sz="4" w:space="0" w:color="auto"/>
            </w:tcBorders>
          </w:tcPr>
          <w:p w:rsidR="00C8106A" w:rsidRPr="00177055" w:rsidRDefault="00C8106A" w:rsidP="001168A2">
            <w:pPr>
              <w:pStyle w:val="a4"/>
              <w:tabs>
                <w:tab w:val="left" w:pos="1134"/>
              </w:tabs>
              <w:ind w:left="0" w:hanging="28"/>
              <w:jc w:val="center"/>
              <w:rPr>
                <w:sz w:val="20"/>
                <w:szCs w:val="20"/>
                <w:lang w:val="kk-KZ"/>
              </w:rPr>
            </w:pPr>
            <w:r w:rsidRPr="001168A2">
              <w:rPr>
                <w:sz w:val="20"/>
                <w:szCs w:val="20"/>
                <w:lang w:val="kk-KZ"/>
              </w:rPr>
              <w:t>Ақмола облысы бойынша экология департаменті</w:t>
            </w:r>
          </w:p>
        </w:tc>
        <w:tc>
          <w:tcPr>
            <w:tcW w:w="5670" w:type="dxa"/>
            <w:tcBorders>
              <w:top w:val="single" w:sz="4" w:space="0" w:color="auto"/>
              <w:left w:val="single" w:sz="4" w:space="0" w:color="auto"/>
              <w:bottom w:val="single" w:sz="4" w:space="0" w:color="auto"/>
              <w:right w:val="single" w:sz="4" w:space="0" w:color="auto"/>
            </w:tcBorders>
          </w:tcPr>
          <w:p w:rsidR="00415E61" w:rsidRPr="00415E61" w:rsidRDefault="00415E61" w:rsidP="00415E61">
            <w:pPr>
              <w:tabs>
                <w:tab w:val="left" w:pos="1134"/>
              </w:tabs>
              <w:jc w:val="center"/>
              <w:rPr>
                <w:sz w:val="20"/>
                <w:szCs w:val="20"/>
              </w:rPr>
            </w:pPr>
            <w:r w:rsidRPr="00415E61">
              <w:rPr>
                <w:b/>
                <w:sz w:val="20"/>
                <w:szCs w:val="20"/>
              </w:rPr>
              <w:t>1</w:t>
            </w:r>
            <w:r w:rsidRPr="00415E61">
              <w:rPr>
                <w:sz w:val="20"/>
                <w:szCs w:val="20"/>
              </w:rPr>
              <w:t>.Қолда бар ақпаратқа сәйкес, объектіні салу кезеңінде суды пайдалану көзделеді, пайдалану кезеңінде суды пайдалану көзделмейді. Құрылыс кезеңінде сумен жабдықтау көзін нақтылау қажет.</w:t>
            </w:r>
          </w:p>
          <w:p w:rsidR="00415E61" w:rsidRPr="00415E61" w:rsidRDefault="00415E61" w:rsidP="00415E61">
            <w:pPr>
              <w:tabs>
                <w:tab w:val="left" w:pos="1134"/>
              </w:tabs>
              <w:jc w:val="center"/>
              <w:rPr>
                <w:sz w:val="20"/>
                <w:szCs w:val="20"/>
              </w:rPr>
            </w:pPr>
            <w:r w:rsidRPr="00415E61">
              <w:rPr>
                <w:b/>
                <w:sz w:val="20"/>
                <w:szCs w:val="20"/>
              </w:rPr>
              <w:t>2</w:t>
            </w:r>
            <w:r w:rsidRPr="00415E61">
              <w:rPr>
                <w:sz w:val="20"/>
                <w:szCs w:val="20"/>
              </w:rPr>
              <w:t>.ҚР ЭК 320-бабының 2-тармағына сәйкес бөлек жинауды көздеу, сақтау мерзімі мен орнын көрсету қажет.</w:t>
            </w:r>
          </w:p>
          <w:p w:rsidR="00415E61" w:rsidRPr="00415E61" w:rsidRDefault="00415E61" w:rsidP="00415E61">
            <w:pPr>
              <w:tabs>
                <w:tab w:val="left" w:pos="1134"/>
              </w:tabs>
              <w:jc w:val="center"/>
              <w:rPr>
                <w:sz w:val="20"/>
                <w:szCs w:val="20"/>
              </w:rPr>
            </w:pPr>
            <w:r w:rsidRPr="00415E61">
              <w:rPr>
                <w:b/>
                <w:sz w:val="20"/>
                <w:szCs w:val="20"/>
              </w:rPr>
              <w:t>3.</w:t>
            </w:r>
            <w:r w:rsidRPr="00415E61">
              <w:rPr>
                <w:sz w:val="20"/>
                <w:szCs w:val="20"/>
              </w:rPr>
              <w:t xml:space="preserve"> 100 м – ден астам қашықтықта орналасқан Есіл-Қарасу өзенінің ескі суы жақын су объектісі болып табылады, белгіленген қызмет туралы өтініштің 8-тармағының 2-тармақшасына сәйкес жобаланатын объектіден жақын су объектісіне дейінгі қашықтық көрсетілмеген, осыған байланысты су ресурстарын пайдалану және қорғау саласындағы уәкілетті органның келісімі қажет.</w:t>
            </w:r>
          </w:p>
          <w:p w:rsidR="00415E61" w:rsidRPr="00415E61" w:rsidRDefault="00415E61" w:rsidP="00415E61">
            <w:pPr>
              <w:tabs>
                <w:tab w:val="left" w:pos="1134"/>
              </w:tabs>
              <w:jc w:val="center"/>
              <w:rPr>
                <w:sz w:val="20"/>
                <w:szCs w:val="20"/>
              </w:rPr>
            </w:pPr>
            <w:r w:rsidRPr="00415E61">
              <w:rPr>
                <w:sz w:val="20"/>
                <w:szCs w:val="20"/>
              </w:rPr>
              <w:t>4. Қазақстан Республикасы Экологиялық кодексінің 4-қосымшасына сәйкес іс-шараларды енгізуді көздеу қажет.</w:t>
            </w:r>
          </w:p>
          <w:p w:rsidR="00C8106A" w:rsidRPr="00415E61" w:rsidRDefault="00C8106A" w:rsidP="00415E61">
            <w:pPr>
              <w:tabs>
                <w:tab w:val="left" w:pos="1134"/>
              </w:tabs>
              <w:jc w:val="center"/>
              <w:rPr>
                <w:sz w:val="20"/>
                <w:szCs w:val="20"/>
              </w:rPr>
            </w:pPr>
          </w:p>
        </w:tc>
      </w:tr>
    </w:tbl>
    <w:p w:rsidR="006A505D" w:rsidRPr="00B203C2" w:rsidRDefault="006A505D" w:rsidP="001168A2">
      <w:pPr>
        <w:tabs>
          <w:tab w:val="left" w:pos="1134"/>
        </w:tabs>
        <w:jc w:val="center"/>
        <w:rPr>
          <w:sz w:val="20"/>
          <w:szCs w:val="20"/>
          <w:lang w:val="kk-KZ"/>
        </w:rPr>
      </w:pPr>
    </w:p>
    <w:p w:rsidR="00C8106A" w:rsidRPr="00B203C2" w:rsidRDefault="00C8106A" w:rsidP="001168A2">
      <w:pPr>
        <w:tabs>
          <w:tab w:val="left" w:pos="1134"/>
        </w:tabs>
        <w:jc w:val="center"/>
        <w:rPr>
          <w:sz w:val="20"/>
          <w:szCs w:val="20"/>
          <w:lang w:val="kk-KZ"/>
        </w:rPr>
      </w:pPr>
    </w:p>
    <w:sectPr w:rsidR="00C8106A" w:rsidRPr="00B203C2" w:rsidSect="00624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73BEB"/>
    <w:multiLevelType w:val="hybridMultilevel"/>
    <w:tmpl w:val="E1FE7680"/>
    <w:lvl w:ilvl="0" w:tplc="92E02A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B0B43"/>
    <w:multiLevelType w:val="hybridMultilevel"/>
    <w:tmpl w:val="8CE6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C276EE8"/>
    <w:multiLevelType w:val="hybridMultilevel"/>
    <w:tmpl w:val="F62A6C66"/>
    <w:lvl w:ilvl="0" w:tplc="A87E840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nsid w:val="3D8A20D5"/>
    <w:multiLevelType w:val="hybridMultilevel"/>
    <w:tmpl w:val="C2025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1177BF"/>
    <w:multiLevelType w:val="hybridMultilevel"/>
    <w:tmpl w:val="E1FE7680"/>
    <w:lvl w:ilvl="0" w:tplc="92E02A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9">
    <w:nsid w:val="5E663CE7"/>
    <w:multiLevelType w:val="hybridMultilevel"/>
    <w:tmpl w:val="39166D7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3"/>
  </w:num>
  <w:num w:numId="3">
    <w:abstractNumId w:val="7"/>
  </w:num>
  <w:num w:numId="4">
    <w:abstractNumId w:val="4"/>
  </w:num>
  <w:num w:numId="5">
    <w:abstractNumId w:val="8"/>
  </w:num>
  <w:num w:numId="6">
    <w:abstractNumId w:val="0"/>
  </w:num>
  <w:num w:numId="7">
    <w:abstractNumId w:val="6"/>
  </w:num>
  <w:num w:numId="8">
    <w:abstractNumId w:val="2"/>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713D2E"/>
    <w:rsid w:val="00004D73"/>
    <w:rsid w:val="000472E8"/>
    <w:rsid w:val="000804BC"/>
    <w:rsid w:val="00085FEF"/>
    <w:rsid w:val="0009196F"/>
    <w:rsid w:val="000C081C"/>
    <w:rsid w:val="000F1DBD"/>
    <w:rsid w:val="000F3AE6"/>
    <w:rsid w:val="00100470"/>
    <w:rsid w:val="00101AF8"/>
    <w:rsid w:val="00104DA1"/>
    <w:rsid w:val="001168A2"/>
    <w:rsid w:val="00124899"/>
    <w:rsid w:val="00130A07"/>
    <w:rsid w:val="001342E2"/>
    <w:rsid w:val="00160677"/>
    <w:rsid w:val="00177055"/>
    <w:rsid w:val="001775AB"/>
    <w:rsid w:val="001E33A2"/>
    <w:rsid w:val="001F5F69"/>
    <w:rsid w:val="00206E0F"/>
    <w:rsid w:val="00232402"/>
    <w:rsid w:val="00236C42"/>
    <w:rsid w:val="0026455B"/>
    <w:rsid w:val="002A13C2"/>
    <w:rsid w:val="002C4AA8"/>
    <w:rsid w:val="002C79F6"/>
    <w:rsid w:val="002F2313"/>
    <w:rsid w:val="00314D21"/>
    <w:rsid w:val="003232DA"/>
    <w:rsid w:val="00350EE1"/>
    <w:rsid w:val="00353752"/>
    <w:rsid w:val="00356137"/>
    <w:rsid w:val="0038762B"/>
    <w:rsid w:val="0039151E"/>
    <w:rsid w:val="003B06B2"/>
    <w:rsid w:val="003B0F6A"/>
    <w:rsid w:val="003C1E43"/>
    <w:rsid w:val="003D448F"/>
    <w:rsid w:val="003E272A"/>
    <w:rsid w:val="004028CF"/>
    <w:rsid w:val="00411688"/>
    <w:rsid w:val="00415E61"/>
    <w:rsid w:val="00426AE8"/>
    <w:rsid w:val="00434F77"/>
    <w:rsid w:val="00435CF4"/>
    <w:rsid w:val="00440CAA"/>
    <w:rsid w:val="00441A10"/>
    <w:rsid w:val="00450DEB"/>
    <w:rsid w:val="00466776"/>
    <w:rsid w:val="00470195"/>
    <w:rsid w:val="004A033A"/>
    <w:rsid w:val="004A5E02"/>
    <w:rsid w:val="004C6BE8"/>
    <w:rsid w:val="004D01BA"/>
    <w:rsid w:val="004E0C93"/>
    <w:rsid w:val="004E13D9"/>
    <w:rsid w:val="004F0717"/>
    <w:rsid w:val="004F4F27"/>
    <w:rsid w:val="0051392B"/>
    <w:rsid w:val="005279E5"/>
    <w:rsid w:val="00533EA0"/>
    <w:rsid w:val="005660B2"/>
    <w:rsid w:val="00576CF3"/>
    <w:rsid w:val="005B4C8A"/>
    <w:rsid w:val="0061448B"/>
    <w:rsid w:val="00621798"/>
    <w:rsid w:val="006241A6"/>
    <w:rsid w:val="00650128"/>
    <w:rsid w:val="00681E5A"/>
    <w:rsid w:val="00684933"/>
    <w:rsid w:val="006A143F"/>
    <w:rsid w:val="006A505D"/>
    <w:rsid w:val="006A62F7"/>
    <w:rsid w:val="006B3C98"/>
    <w:rsid w:val="006D510B"/>
    <w:rsid w:val="006F5862"/>
    <w:rsid w:val="00706115"/>
    <w:rsid w:val="00713D2E"/>
    <w:rsid w:val="00760BD9"/>
    <w:rsid w:val="007B394E"/>
    <w:rsid w:val="007D0D0B"/>
    <w:rsid w:val="007D6A43"/>
    <w:rsid w:val="007D78E6"/>
    <w:rsid w:val="00804198"/>
    <w:rsid w:val="008316C5"/>
    <w:rsid w:val="00897EAB"/>
    <w:rsid w:val="008D2234"/>
    <w:rsid w:val="008F403A"/>
    <w:rsid w:val="00964976"/>
    <w:rsid w:val="0096516F"/>
    <w:rsid w:val="009F343A"/>
    <w:rsid w:val="00A00281"/>
    <w:rsid w:val="00A1055B"/>
    <w:rsid w:val="00A17E19"/>
    <w:rsid w:val="00A44923"/>
    <w:rsid w:val="00A82E23"/>
    <w:rsid w:val="00A911A9"/>
    <w:rsid w:val="00AA4C85"/>
    <w:rsid w:val="00AB781B"/>
    <w:rsid w:val="00AD2763"/>
    <w:rsid w:val="00AD4BD2"/>
    <w:rsid w:val="00B203C2"/>
    <w:rsid w:val="00B3540B"/>
    <w:rsid w:val="00B73948"/>
    <w:rsid w:val="00B86832"/>
    <w:rsid w:val="00C55F7C"/>
    <w:rsid w:val="00C64FF3"/>
    <w:rsid w:val="00C8106A"/>
    <w:rsid w:val="00CA2D81"/>
    <w:rsid w:val="00CC0B52"/>
    <w:rsid w:val="00CC180D"/>
    <w:rsid w:val="00CD1E94"/>
    <w:rsid w:val="00CE0E70"/>
    <w:rsid w:val="00CF19A1"/>
    <w:rsid w:val="00D02FEB"/>
    <w:rsid w:val="00D80C92"/>
    <w:rsid w:val="00D920B1"/>
    <w:rsid w:val="00D942ED"/>
    <w:rsid w:val="00DC47EB"/>
    <w:rsid w:val="00DF14C5"/>
    <w:rsid w:val="00E80DD1"/>
    <w:rsid w:val="00E83A6D"/>
    <w:rsid w:val="00EA49AE"/>
    <w:rsid w:val="00F25C27"/>
    <w:rsid w:val="00F3114A"/>
    <w:rsid w:val="00F75134"/>
    <w:rsid w:val="00F82483"/>
    <w:rsid w:val="00F842BC"/>
    <w:rsid w:val="00FA1D5A"/>
    <w:rsid w:val="00FC7CF1"/>
    <w:rsid w:val="00FD4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0804B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0804BC"/>
    <w:rPr>
      <w:rFonts w:ascii="Times New Roman" w:eastAsia="Times New Roman" w:hAnsi="Times New Roman" w:cs="Times New Roman"/>
      <w:b/>
      <w:bCs/>
      <w:sz w:val="36"/>
      <w:szCs w:val="36"/>
      <w:lang w:eastAsia="ru-RU"/>
    </w:rPr>
  </w:style>
  <w:style w:type="character" w:customStyle="1" w:styleId="akimat-akim-blogposition">
    <w:name w:val="akimat-akim-blog__position"/>
    <w:basedOn w:val="a0"/>
    <w:rsid w:val="000804BC"/>
  </w:style>
  <w:style w:type="character" w:styleId="a7">
    <w:name w:val="Hyperlink"/>
    <w:basedOn w:val="a0"/>
    <w:uiPriority w:val="99"/>
    <w:unhideWhenUsed/>
    <w:rsid w:val="0038762B"/>
    <w:rPr>
      <w:color w:val="0000FF"/>
      <w:u w:val="single"/>
    </w:rPr>
  </w:style>
  <w:style w:type="paragraph" w:styleId="a8">
    <w:name w:val="Normal (Web)"/>
    <w:basedOn w:val="a"/>
    <w:uiPriority w:val="99"/>
    <w:unhideWhenUsed/>
    <w:rsid w:val="00AD4BD2"/>
    <w:pPr>
      <w:spacing w:before="100" w:beforeAutospacing="1" w:after="100" w:afterAutospacing="1"/>
    </w:pPr>
  </w:style>
  <w:style w:type="character" w:customStyle="1" w:styleId="21">
    <w:name w:val="Основной текст (2)"/>
    <w:rsid w:val="00353752"/>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paragraph" w:styleId="a9">
    <w:name w:val="Body Text Indent"/>
    <w:basedOn w:val="a"/>
    <w:link w:val="aa"/>
    <w:unhideWhenUsed/>
    <w:rsid w:val="00440CAA"/>
    <w:pPr>
      <w:jc w:val="center"/>
    </w:pPr>
    <w:rPr>
      <w:b/>
      <w:sz w:val="28"/>
      <w:szCs w:val="20"/>
    </w:rPr>
  </w:style>
  <w:style w:type="character" w:customStyle="1" w:styleId="aa">
    <w:name w:val="Основной текст с отступом Знак"/>
    <w:basedOn w:val="a0"/>
    <w:link w:val="a9"/>
    <w:rsid w:val="00440CAA"/>
    <w:rPr>
      <w:rFonts w:ascii="Times New Roman" w:eastAsia="Times New Roman" w:hAnsi="Times New Roman" w:cs="Times New Roman"/>
      <w:b/>
      <w:sz w:val="28"/>
      <w:szCs w:val="20"/>
      <w:lang w:eastAsia="ru-RU"/>
    </w:rPr>
  </w:style>
  <w:style w:type="paragraph" w:styleId="ab">
    <w:name w:val="No Spacing"/>
    <w:aliases w:val="для писем,Без интервала1,Айгерим,Без интервала2,No Spacing,Обя,мелкий,Без интервала21,норма,мой рабочий,Без интерваль,No Spacing12,No Spacing121,свой,Без интервала28,Без интеБез интервала,14 TNR,МОЙ СТИЛЬ,Без интервала11,Елжан,для приказов"/>
    <w:link w:val="ac"/>
    <w:uiPriority w:val="1"/>
    <w:qFormat/>
    <w:rsid w:val="00440CAA"/>
    <w:pPr>
      <w:spacing w:after="0" w:line="240" w:lineRule="auto"/>
    </w:pPr>
    <w:rPr>
      <w:rFonts w:eastAsiaTheme="minorEastAsia"/>
      <w:lang w:eastAsia="ru-RU"/>
    </w:rPr>
  </w:style>
  <w:style w:type="character" w:customStyle="1" w:styleId="ac">
    <w:name w:val="Без интервала Знак"/>
    <w:aliases w:val="для писем Знак,Без интервала1 Знак,Айгерим Знак,Без интервала2 Знак,No Spacing Знак,Обя Знак,мелкий Знак,Без интервала21 Знак,норма Знак,мой рабочий Знак,Без интерваль Знак,No Spacing12 Знак,No Spacing121 Знак,свой Знак,14 TNR Знак"/>
    <w:link w:val="ab"/>
    <w:uiPriority w:val="1"/>
    <w:qFormat/>
    <w:locked/>
    <w:rsid w:val="00B203C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200">
      <w:bodyDiv w:val="1"/>
      <w:marLeft w:val="0"/>
      <w:marRight w:val="0"/>
      <w:marTop w:val="0"/>
      <w:marBottom w:val="0"/>
      <w:divBdr>
        <w:top w:val="none" w:sz="0" w:space="0" w:color="auto"/>
        <w:left w:val="none" w:sz="0" w:space="0" w:color="auto"/>
        <w:bottom w:val="none" w:sz="0" w:space="0" w:color="auto"/>
        <w:right w:val="none" w:sz="0" w:space="0" w:color="auto"/>
      </w:divBdr>
    </w:div>
    <w:div w:id="80297681">
      <w:bodyDiv w:val="1"/>
      <w:marLeft w:val="0"/>
      <w:marRight w:val="0"/>
      <w:marTop w:val="0"/>
      <w:marBottom w:val="0"/>
      <w:divBdr>
        <w:top w:val="none" w:sz="0" w:space="0" w:color="auto"/>
        <w:left w:val="none" w:sz="0" w:space="0" w:color="auto"/>
        <w:bottom w:val="none" w:sz="0" w:space="0" w:color="auto"/>
        <w:right w:val="none" w:sz="0" w:space="0" w:color="auto"/>
      </w:divBdr>
    </w:div>
    <w:div w:id="177892946">
      <w:bodyDiv w:val="1"/>
      <w:marLeft w:val="0"/>
      <w:marRight w:val="0"/>
      <w:marTop w:val="0"/>
      <w:marBottom w:val="0"/>
      <w:divBdr>
        <w:top w:val="none" w:sz="0" w:space="0" w:color="auto"/>
        <w:left w:val="none" w:sz="0" w:space="0" w:color="auto"/>
        <w:bottom w:val="none" w:sz="0" w:space="0" w:color="auto"/>
        <w:right w:val="none" w:sz="0" w:space="0" w:color="auto"/>
      </w:divBdr>
    </w:div>
    <w:div w:id="297342816">
      <w:bodyDiv w:val="1"/>
      <w:marLeft w:val="0"/>
      <w:marRight w:val="0"/>
      <w:marTop w:val="0"/>
      <w:marBottom w:val="0"/>
      <w:divBdr>
        <w:top w:val="none" w:sz="0" w:space="0" w:color="auto"/>
        <w:left w:val="none" w:sz="0" w:space="0" w:color="auto"/>
        <w:bottom w:val="none" w:sz="0" w:space="0" w:color="auto"/>
        <w:right w:val="none" w:sz="0" w:space="0" w:color="auto"/>
      </w:divBdr>
    </w:div>
    <w:div w:id="356273289">
      <w:bodyDiv w:val="1"/>
      <w:marLeft w:val="0"/>
      <w:marRight w:val="0"/>
      <w:marTop w:val="0"/>
      <w:marBottom w:val="0"/>
      <w:divBdr>
        <w:top w:val="none" w:sz="0" w:space="0" w:color="auto"/>
        <w:left w:val="none" w:sz="0" w:space="0" w:color="auto"/>
        <w:bottom w:val="none" w:sz="0" w:space="0" w:color="auto"/>
        <w:right w:val="none" w:sz="0" w:space="0" w:color="auto"/>
      </w:divBdr>
    </w:div>
    <w:div w:id="387844329">
      <w:bodyDiv w:val="1"/>
      <w:marLeft w:val="0"/>
      <w:marRight w:val="0"/>
      <w:marTop w:val="0"/>
      <w:marBottom w:val="0"/>
      <w:divBdr>
        <w:top w:val="none" w:sz="0" w:space="0" w:color="auto"/>
        <w:left w:val="none" w:sz="0" w:space="0" w:color="auto"/>
        <w:bottom w:val="none" w:sz="0" w:space="0" w:color="auto"/>
        <w:right w:val="none" w:sz="0" w:space="0" w:color="auto"/>
      </w:divBdr>
    </w:div>
    <w:div w:id="520320407">
      <w:bodyDiv w:val="1"/>
      <w:marLeft w:val="0"/>
      <w:marRight w:val="0"/>
      <w:marTop w:val="0"/>
      <w:marBottom w:val="0"/>
      <w:divBdr>
        <w:top w:val="none" w:sz="0" w:space="0" w:color="auto"/>
        <w:left w:val="none" w:sz="0" w:space="0" w:color="auto"/>
        <w:bottom w:val="none" w:sz="0" w:space="0" w:color="auto"/>
        <w:right w:val="none" w:sz="0" w:space="0" w:color="auto"/>
      </w:divBdr>
    </w:div>
    <w:div w:id="676494455">
      <w:bodyDiv w:val="1"/>
      <w:marLeft w:val="0"/>
      <w:marRight w:val="0"/>
      <w:marTop w:val="0"/>
      <w:marBottom w:val="0"/>
      <w:divBdr>
        <w:top w:val="none" w:sz="0" w:space="0" w:color="auto"/>
        <w:left w:val="none" w:sz="0" w:space="0" w:color="auto"/>
        <w:bottom w:val="none" w:sz="0" w:space="0" w:color="auto"/>
        <w:right w:val="none" w:sz="0" w:space="0" w:color="auto"/>
      </w:divBdr>
    </w:div>
    <w:div w:id="732627412">
      <w:bodyDiv w:val="1"/>
      <w:marLeft w:val="0"/>
      <w:marRight w:val="0"/>
      <w:marTop w:val="0"/>
      <w:marBottom w:val="0"/>
      <w:divBdr>
        <w:top w:val="none" w:sz="0" w:space="0" w:color="auto"/>
        <w:left w:val="none" w:sz="0" w:space="0" w:color="auto"/>
        <w:bottom w:val="none" w:sz="0" w:space="0" w:color="auto"/>
        <w:right w:val="none" w:sz="0" w:space="0" w:color="auto"/>
      </w:divBdr>
    </w:div>
    <w:div w:id="914169576">
      <w:bodyDiv w:val="1"/>
      <w:marLeft w:val="0"/>
      <w:marRight w:val="0"/>
      <w:marTop w:val="0"/>
      <w:marBottom w:val="0"/>
      <w:divBdr>
        <w:top w:val="none" w:sz="0" w:space="0" w:color="auto"/>
        <w:left w:val="none" w:sz="0" w:space="0" w:color="auto"/>
        <w:bottom w:val="none" w:sz="0" w:space="0" w:color="auto"/>
        <w:right w:val="none" w:sz="0" w:space="0" w:color="auto"/>
      </w:divBdr>
    </w:div>
    <w:div w:id="942616507">
      <w:bodyDiv w:val="1"/>
      <w:marLeft w:val="0"/>
      <w:marRight w:val="0"/>
      <w:marTop w:val="0"/>
      <w:marBottom w:val="0"/>
      <w:divBdr>
        <w:top w:val="none" w:sz="0" w:space="0" w:color="auto"/>
        <w:left w:val="none" w:sz="0" w:space="0" w:color="auto"/>
        <w:bottom w:val="none" w:sz="0" w:space="0" w:color="auto"/>
        <w:right w:val="none" w:sz="0" w:space="0" w:color="auto"/>
      </w:divBdr>
    </w:div>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114321731">
      <w:bodyDiv w:val="1"/>
      <w:marLeft w:val="0"/>
      <w:marRight w:val="0"/>
      <w:marTop w:val="0"/>
      <w:marBottom w:val="0"/>
      <w:divBdr>
        <w:top w:val="none" w:sz="0" w:space="0" w:color="auto"/>
        <w:left w:val="none" w:sz="0" w:space="0" w:color="auto"/>
        <w:bottom w:val="none" w:sz="0" w:space="0" w:color="auto"/>
        <w:right w:val="none" w:sz="0" w:space="0" w:color="auto"/>
      </w:divBdr>
    </w:div>
    <w:div w:id="1145897873">
      <w:bodyDiv w:val="1"/>
      <w:marLeft w:val="0"/>
      <w:marRight w:val="0"/>
      <w:marTop w:val="0"/>
      <w:marBottom w:val="0"/>
      <w:divBdr>
        <w:top w:val="none" w:sz="0" w:space="0" w:color="auto"/>
        <w:left w:val="none" w:sz="0" w:space="0" w:color="auto"/>
        <w:bottom w:val="none" w:sz="0" w:space="0" w:color="auto"/>
        <w:right w:val="none" w:sz="0" w:space="0" w:color="auto"/>
      </w:divBdr>
    </w:div>
    <w:div w:id="1156842698">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376390488">
      <w:bodyDiv w:val="1"/>
      <w:marLeft w:val="0"/>
      <w:marRight w:val="0"/>
      <w:marTop w:val="0"/>
      <w:marBottom w:val="0"/>
      <w:divBdr>
        <w:top w:val="none" w:sz="0" w:space="0" w:color="auto"/>
        <w:left w:val="none" w:sz="0" w:space="0" w:color="auto"/>
        <w:bottom w:val="none" w:sz="0" w:space="0" w:color="auto"/>
        <w:right w:val="none" w:sz="0" w:space="0" w:color="auto"/>
      </w:divBdr>
    </w:div>
    <w:div w:id="1476600993">
      <w:bodyDiv w:val="1"/>
      <w:marLeft w:val="0"/>
      <w:marRight w:val="0"/>
      <w:marTop w:val="0"/>
      <w:marBottom w:val="0"/>
      <w:divBdr>
        <w:top w:val="none" w:sz="0" w:space="0" w:color="auto"/>
        <w:left w:val="none" w:sz="0" w:space="0" w:color="auto"/>
        <w:bottom w:val="none" w:sz="0" w:space="0" w:color="auto"/>
        <w:right w:val="none" w:sz="0" w:space="0" w:color="auto"/>
      </w:divBdr>
    </w:div>
    <w:div w:id="1532382411">
      <w:bodyDiv w:val="1"/>
      <w:marLeft w:val="0"/>
      <w:marRight w:val="0"/>
      <w:marTop w:val="0"/>
      <w:marBottom w:val="0"/>
      <w:divBdr>
        <w:top w:val="none" w:sz="0" w:space="0" w:color="auto"/>
        <w:left w:val="none" w:sz="0" w:space="0" w:color="auto"/>
        <w:bottom w:val="none" w:sz="0" w:space="0" w:color="auto"/>
        <w:right w:val="none" w:sz="0" w:space="0" w:color="auto"/>
      </w:divBdr>
    </w:div>
    <w:div w:id="1679307711">
      <w:bodyDiv w:val="1"/>
      <w:marLeft w:val="0"/>
      <w:marRight w:val="0"/>
      <w:marTop w:val="0"/>
      <w:marBottom w:val="0"/>
      <w:divBdr>
        <w:top w:val="none" w:sz="0" w:space="0" w:color="auto"/>
        <w:left w:val="none" w:sz="0" w:space="0" w:color="auto"/>
        <w:bottom w:val="none" w:sz="0" w:space="0" w:color="auto"/>
        <w:right w:val="none" w:sz="0" w:space="0" w:color="auto"/>
      </w:divBdr>
    </w:div>
    <w:div w:id="1698891918">
      <w:bodyDiv w:val="1"/>
      <w:marLeft w:val="0"/>
      <w:marRight w:val="0"/>
      <w:marTop w:val="0"/>
      <w:marBottom w:val="0"/>
      <w:divBdr>
        <w:top w:val="none" w:sz="0" w:space="0" w:color="auto"/>
        <w:left w:val="none" w:sz="0" w:space="0" w:color="auto"/>
        <w:bottom w:val="none" w:sz="0" w:space="0" w:color="auto"/>
        <w:right w:val="none" w:sz="0" w:space="0" w:color="auto"/>
      </w:divBdr>
    </w:div>
    <w:div w:id="1788771594">
      <w:bodyDiv w:val="1"/>
      <w:marLeft w:val="0"/>
      <w:marRight w:val="0"/>
      <w:marTop w:val="0"/>
      <w:marBottom w:val="0"/>
      <w:divBdr>
        <w:top w:val="none" w:sz="0" w:space="0" w:color="auto"/>
        <w:left w:val="none" w:sz="0" w:space="0" w:color="auto"/>
        <w:bottom w:val="none" w:sz="0" w:space="0" w:color="auto"/>
        <w:right w:val="none" w:sz="0" w:space="0" w:color="auto"/>
      </w:divBdr>
    </w:div>
    <w:div w:id="1844516462">
      <w:bodyDiv w:val="1"/>
      <w:marLeft w:val="0"/>
      <w:marRight w:val="0"/>
      <w:marTop w:val="0"/>
      <w:marBottom w:val="0"/>
      <w:divBdr>
        <w:top w:val="none" w:sz="0" w:space="0" w:color="auto"/>
        <w:left w:val="none" w:sz="0" w:space="0" w:color="auto"/>
        <w:bottom w:val="none" w:sz="0" w:space="0" w:color="auto"/>
        <w:right w:val="none" w:sz="0" w:space="0" w:color="auto"/>
      </w:divBdr>
    </w:div>
    <w:div w:id="1851990305">
      <w:bodyDiv w:val="1"/>
      <w:marLeft w:val="0"/>
      <w:marRight w:val="0"/>
      <w:marTop w:val="0"/>
      <w:marBottom w:val="0"/>
      <w:divBdr>
        <w:top w:val="none" w:sz="0" w:space="0" w:color="auto"/>
        <w:left w:val="none" w:sz="0" w:space="0" w:color="auto"/>
        <w:bottom w:val="none" w:sz="0" w:space="0" w:color="auto"/>
        <w:right w:val="none" w:sz="0" w:space="0" w:color="auto"/>
      </w:divBdr>
    </w:div>
    <w:div w:id="187257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6</Pages>
  <Words>2334</Words>
  <Characters>13310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Karina</cp:lastModifiedBy>
  <cp:revision>25</cp:revision>
  <cp:lastPrinted>2021-11-24T04:47:00Z</cp:lastPrinted>
  <dcterms:created xsi:type="dcterms:W3CDTF">2021-10-18T08:36:00Z</dcterms:created>
  <dcterms:modified xsi:type="dcterms:W3CDTF">2021-11-24T04:48:00Z</dcterms:modified>
</cp:coreProperties>
</file>