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81" w:rsidRDefault="00DF13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24-01-21/5911-вн от 15.11.2021</w:t>
      </w:r>
    </w:p>
    <w:tbl>
      <w:tblPr>
        <w:tblW w:w="10501" w:type="dxa"/>
        <w:tblInd w:w="-612" w:type="dxa"/>
        <w:tblLook w:val="01E0"/>
      </w:tblPr>
      <w:tblGrid>
        <w:gridCol w:w="4230"/>
        <w:gridCol w:w="2003"/>
        <w:gridCol w:w="4268"/>
      </w:tblGrid>
      <w:tr w:rsidR="00701E7F" w:rsidRPr="008903A8" w:rsidTr="003C23E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/>
            </w:tblPr>
            <w:tblGrid>
              <w:gridCol w:w="4014"/>
            </w:tblGrid>
            <w:tr w:rsidR="00701E7F" w:rsidRPr="008903A8" w:rsidTr="003C23E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3C23E3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E81683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B8228A">
        <w:rPr>
          <w:rFonts w:ascii="Times New Roman" w:hAnsi="Times New Roman" w:cs="Times New Roman"/>
          <w:b/>
          <w:lang w:bidi="en-US"/>
        </w:rPr>
        <w:t xml:space="preserve">    </w:t>
      </w:r>
      <w:r w:rsidRPr="00BE0003">
        <w:rPr>
          <w:rFonts w:ascii="Times New Roman" w:hAnsi="Times New Roman" w:cs="Times New Roman"/>
          <w:b/>
          <w:u w:val="single"/>
          <w:lang w:bidi="en-US"/>
        </w:rPr>
        <w:t>2021 жыл</w:t>
      </w:r>
      <w:r w:rsidRPr="00BE0003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1D373A" w:rsidRPr="00BE0003">
        <w:rPr>
          <w:rFonts w:ascii="Times New Roman" w:hAnsi="Times New Roman" w:cs="Times New Roman"/>
          <w:b/>
          <w:u w:val="single"/>
          <w:lang w:bidi="en-US"/>
        </w:rPr>
        <w:t>«</w:t>
      </w:r>
      <w:r w:rsidR="004F574F">
        <w:rPr>
          <w:rFonts w:ascii="Times New Roman" w:hAnsi="Times New Roman" w:cs="Times New Roman"/>
          <w:b/>
          <w:u w:val="single"/>
          <w:lang w:bidi="en-US"/>
        </w:rPr>
        <w:t>1</w:t>
      </w:r>
      <w:r w:rsidR="008A2392">
        <w:rPr>
          <w:rFonts w:ascii="Times New Roman" w:hAnsi="Times New Roman" w:cs="Times New Roman"/>
          <w:b/>
          <w:u w:val="single"/>
          <w:lang w:bidi="en-US"/>
        </w:rPr>
        <w:t>5</w:t>
      </w:r>
      <w:r w:rsidR="001D373A" w:rsidRPr="00BE0003">
        <w:rPr>
          <w:rFonts w:ascii="Times New Roman" w:hAnsi="Times New Roman" w:cs="Times New Roman"/>
          <w:b/>
          <w:u w:val="single"/>
          <w:lang w:bidi="en-US"/>
        </w:rPr>
        <w:t>»</w:t>
      </w:r>
      <w:r w:rsidR="00C52355" w:rsidRPr="00BE0003">
        <w:rPr>
          <w:rFonts w:ascii="Times New Roman" w:hAnsi="Times New Roman" w:cs="Times New Roman"/>
          <w:b/>
          <w:u w:val="single"/>
          <w:lang w:val="kk-KZ" w:bidi="en-US"/>
        </w:rPr>
        <w:t xml:space="preserve"> қа</w:t>
      </w:r>
      <w:r w:rsidR="001D373A" w:rsidRPr="00BE0003">
        <w:rPr>
          <w:rFonts w:ascii="Times New Roman" w:hAnsi="Times New Roman" w:cs="Times New Roman"/>
          <w:b/>
          <w:u w:val="single"/>
          <w:lang w:val="kk-KZ" w:bidi="en-US"/>
        </w:rPr>
        <w:t>рашада</w:t>
      </w:r>
      <w:r w:rsidR="00C52355" w:rsidRPr="00BE0003">
        <w:rPr>
          <w:rFonts w:ascii="Times New Roman" w:hAnsi="Times New Roman" w:cs="Times New Roman"/>
          <w:b/>
          <w:u w:val="single"/>
          <w:lang w:val="kk-KZ" w:bidi="en-US"/>
        </w:rPr>
        <w:t>ғы</w:t>
      </w:r>
      <w:r w:rsidRPr="00BE0003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 w:rsidRPr="00BE0003">
        <w:rPr>
          <w:rFonts w:ascii="Times New Roman" w:hAnsi="Times New Roman" w:cs="Times New Roman"/>
          <w:b/>
          <w:u w:val="single"/>
          <w:lang w:bidi="en-US"/>
        </w:rPr>
        <w:t>№</w:t>
      </w:r>
      <w:r w:rsidR="00E81683" w:rsidRPr="00BE0003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BE0003" w:rsidRPr="00BE0003">
        <w:rPr>
          <w:rFonts w:ascii="Times New Roman" w:hAnsi="Times New Roman" w:cs="Times New Roman"/>
          <w:b/>
          <w:u w:val="single"/>
          <w:lang w:val="kk-KZ" w:bidi="en-US"/>
        </w:rPr>
        <w:t>49</w:t>
      </w:r>
      <w:r w:rsidRPr="00BE0003">
        <w:rPr>
          <w:rFonts w:ascii="Times New Roman" w:hAnsi="Times New Roman" w:cs="Times New Roman"/>
          <w:b/>
          <w:lang w:val="kk-KZ" w:bidi="en-US"/>
        </w:rPr>
        <w:t xml:space="preserve">                                                </w:t>
      </w:r>
      <w:r w:rsidR="00D0376A" w:rsidRPr="00BE0003">
        <w:rPr>
          <w:rFonts w:ascii="Times New Roman" w:hAnsi="Times New Roman" w:cs="Times New Roman"/>
          <w:b/>
          <w:lang w:val="kk-KZ" w:bidi="en-US"/>
        </w:rPr>
        <w:t xml:space="preserve">      </w:t>
      </w:r>
      <w:r w:rsidRPr="00BE0003">
        <w:rPr>
          <w:rFonts w:ascii="Times New Roman" w:hAnsi="Times New Roman" w:cs="Times New Roman"/>
          <w:b/>
          <w:lang w:val="kk-KZ" w:bidi="en-US"/>
        </w:rPr>
        <w:t xml:space="preserve">    </w:t>
      </w:r>
      <w:r w:rsidR="001D373A" w:rsidRPr="00BE0003">
        <w:rPr>
          <w:rFonts w:ascii="Times New Roman" w:hAnsi="Times New Roman" w:cs="Times New Roman"/>
          <w:b/>
          <w:u w:val="single"/>
          <w:lang w:val="kk-KZ" w:bidi="en-US"/>
        </w:rPr>
        <w:t>«</w:t>
      </w:r>
      <w:r w:rsidR="004F574F">
        <w:rPr>
          <w:rFonts w:ascii="Times New Roman" w:hAnsi="Times New Roman" w:cs="Times New Roman"/>
          <w:b/>
          <w:u w:val="single"/>
          <w:lang w:val="kk-KZ" w:bidi="en-US"/>
        </w:rPr>
        <w:t>1</w:t>
      </w:r>
      <w:r w:rsidR="008A2392">
        <w:rPr>
          <w:rFonts w:ascii="Times New Roman" w:hAnsi="Times New Roman" w:cs="Times New Roman"/>
          <w:b/>
          <w:u w:val="single"/>
          <w:lang w:val="kk-KZ" w:bidi="en-US"/>
        </w:rPr>
        <w:t>5</w:t>
      </w:r>
      <w:r w:rsidR="001D373A" w:rsidRPr="00BE0003">
        <w:rPr>
          <w:rFonts w:ascii="Times New Roman" w:hAnsi="Times New Roman" w:cs="Times New Roman"/>
          <w:b/>
          <w:u w:val="single"/>
          <w:lang w:val="kk-KZ" w:bidi="en-US"/>
        </w:rPr>
        <w:t>»</w:t>
      </w:r>
      <w:r w:rsidR="00CD6B3A" w:rsidRPr="00BE0003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1D373A" w:rsidRPr="00BE0003">
        <w:rPr>
          <w:rFonts w:ascii="Times New Roman" w:hAnsi="Times New Roman" w:cs="Times New Roman"/>
          <w:b/>
          <w:u w:val="single"/>
          <w:lang w:val="kk-KZ" w:bidi="en-US"/>
        </w:rPr>
        <w:t>ноября</w:t>
      </w:r>
      <w:r w:rsidR="00023F19" w:rsidRPr="00BE0003">
        <w:rPr>
          <w:rFonts w:ascii="Times New Roman" w:hAnsi="Times New Roman" w:cs="Times New Roman"/>
          <w:b/>
          <w:u w:val="single"/>
          <w:lang w:bidi="en-US"/>
        </w:rPr>
        <w:t xml:space="preserve"> 2021</w:t>
      </w:r>
      <w:r w:rsidRPr="00BE0003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234B01" w:rsidRPr="00BE0003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BE0003" w:rsidRPr="00BE0003">
        <w:rPr>
          <w:rFonts w:ascii="Times New Roman" w:hAnsi="Times New Roman" w:cs="Times New Roman"/>
          <w:b/>
          <w:u w:val="single"/>
          <w:lang w:bidi="en-US"/>
        </w:rPr>
        <w:t xml:space="preserve"> 49</w:t>
      </w:r>
      <w:r w:rsidR="00211D90" w:rsidRPr="00BE0003">
        <w:rPr>
          <w:rFonts w:ascii="Times New Roman" w:hAnsi="Times New Roman" w:cs="Times New Roman"/>
          <w:b/>
          <w:u w:val="single"/>
          <w:lang w:bidi="en-US"/>
        </w:rPr>
        <w:t xml:space="preserve"> 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36F8" w:rsidRDefault="00701E7F" w:rsidP="006246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42AD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B25BB">
        <w:rPr>
          <w:rFonts w:ascii="Times New Roman" w:hAnsi="Times New Roman"/>
          <w:b/>
          <w:sz w:val="28"/>
          <w:szCs w:val="28"/>
          <w:lang w:val="kk-KZ"/>
        </w:rPr>
        <w:t>пр</w:t>
      </w:r>
      <w:r w:rsidR="009F36F8">
        <w:rPr>
          <w:rFonts w:ascii="Times New Roman" w:hAnsi="Times New Roman"/>
          <w:b/>
          <w:sz w:val="28"/>
          <w:szCs w:val="28"/>
          <w:lang w:val="kk-KZ"/>
        </w:rPr>
        <w:t>оведении ревакцинации</w:t>
      </w:r>
      <w:r w:rsidR="00A74FD7">
        <w:rPr>
          <w:rFonts w:ascii="Times New Roman" w:hAnsi="Times New Roman"/>
          <w:b/>
          <w:sz w:val="28"/>
          <w:szCs w:val="28"/>
          <w:lang w:val="kk-KZ"/>
        </w:rPr>
        <w:t xml:space="preserve"> населения</w:t>
      </w:r>
    </w:p>
    <w:p w:rsidR="009F36F8" w:rsidRDefault="009F36F8" w:rsidP="00FB25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против </w:t>
      </w:r>
      <w:r w:rsidR="00FB25BB" w:rsidRPr="00FB25BB">
        <w:rPr>
          <w:rFonts w:ascii="Times New Roman" w:hAnsi="Times New Roman"/>
          <w:b/>
          <w:sz w:val="28"/>
          <w:szCs w:val="28"/>
          <w:lang w:val="kk-KZ"/>
        </w:rPr>
        <w:t>коронавирусной инфекции</w:t>
      </w:r>
      <w:r w:rsidR="00FB25B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B25BB">
        <w:rPr>
          <w:rFonts w:ascii="Times New Roman" w:hAnsi="Times New Roman"/>
          <w:b/>
          <w:sz w:val="28"/>
          <w:szCs w:val="28"/>
          <w:lang w:val="en-US"/>
        </w:rPr>
        <w:t>COVID</w:t>
      </w:r>
      <w:r w:rsidR="00FB25BB" w:rsidRPr="00EC3F20">
        <w:rPr>
          <w:rFonts w:ascii="Times New Roman" w:hAnsi="Times New Roman"/>
          <w:b/>
          <w:sz w:val="28"/>
          <w:szCs w:val="28"/>
        </w:rPr>
        <w:t>-19</w:t>
      </w:r>
      <w:r w:rsidR="00975824">
        <w:rPr>
          <w:rFonts w:ascii="Times New Roman" w:hAnsi="Times New Roman"/>
          <w:b/>
          <w:sz w:val="28"/>
          <w:szCs w:val="28"/>
        </w:rPr>
        <w:t xml:space="preserve"> </w:t>
      </w:r>
    </w:p>
    <w:p w:rsidR="00FB25BB" w:rsidRPr="00EC3F20" w:rsidRDefault="00975824" w:rsidP="00FB25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Республике К</w:t>
      </w:r>
      <w:r w:rsidR="00704606">
        <w:rPr>
          <w:rFonts w:ascii="Times New Roman" w:hAnsi="Times New Roman"/>
          <w:b/>
          <w:sz w:val="28"/>
          <w:szCs w:val="28"/>
        </w:rPr>
        <w:t>азахстан</w:t>
      </w: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701E7F" w:rsidRPr="005F6CF3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5F6CF3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="00FB25BB" w:rsidRPr="00FB25BB">
        <w:rPr>
          <w:rFonts w:ascii="Times New Roman" w:hAnsi="Times New Roman"/>
          <w:sz w:val="28"/>
          <w:szCs w:val="28"/>
          <w:lang w:val="kk-KZ"/>
        </w:rPr>
        <w:t xml:space="preserve">COVID-19 </w:t>
      </w:r>
      <w:r w:rsidR="006E5596">
        <w:rPr>
          <w:rFonts w:ascii="Times New Roman" w:hAnsi="Times New Roman"/>
          <w:sz w:val="28"/>
          <w:szCs w:val="28"/>
          <w:lang w:val="kk-KZ"/>
        </w:rPr>
        <w:t xml:space="preserve">(далее – КВИ) </w:t>
      </w:r>
      <w:r w:rsidRPr="005F6CF3">
        <w:rPr>
          <w:rFonts w:ascii="Times New Roman" w:hAnsi="Times New Roman"/>
          <w:sz w:val="28"/>
          <w:szCs w:val="28"/>
          <w:lang w:val="kk-KZ"/>
        </w:rPr>
        <w:t>среди населения Республики Казахстан</w:t>
      </w:r>
      <w:r w:rsidRPr="005F6CF3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924CC5" w:rsidRDefault="00C140F4" w:rsidP="006F1A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Определить </w:t>
      </w:r>
      <w:r w:rsidR="00787B7C">
        <w:rPr>
          <w:rFonts w:ascii="Times New Roman" w:hAnsi="Times New Roman"/>
          <w:sz w:val="28"/>
          <w:szCs w:val="28"/>
          <w:lang w:val="kk-KZ"/>
        </w:rPr>
        <w:t>контингенты</w:t>
      </w:r>
      <w:r w:rsidR="00607944">
        <w:rPr>
          <w:rFonts w:ascii="Times New Roman" w:hAnsi="Times New Roman"/>
          <w:sz w:val="28"/>
          <w:szCs w:val="28"/>
          <w:lang w:val="kk-KZ"/>
        </w:rPr>
        <w:t xml:space="preserve"> населения</w:t>
      </w:r>
      <w:r w:rsidR="00787B7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07944">
        <w:rPr>
          <w:rFonts w:ascii="Times New Roman" w:hAnsi="Times New Roman"/>
          <w:sz w:val="28"/>
          <w:szCs w:val="28"/>
          <w:lang w:val="kk-KZ"/>
        </w:rPr>
        <w:t xml:space="preserve">(группы риска), подлежащие </w:t>
      </w:r>
      <w:r w:rsidR="00924CC5">
        <w:rPr>
          <w:rFonts w:ascii="Times New Roman" w:hAnsi="Times New Roman"/>
          <w:sz w:val="28"/>
          <w:szCs w:val="28"/>
        </w:rPr>
        <w:t>ревакцинации против КВИ:</w:t>
      </w:r>
    </w:p>
    <w:p w:rsidR="00924CC5" w:rsidRDefault="00C140F4" w:rsidP="006F1AA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24CC5">
        <w:rPr>
          <w:rFonts w:ascii="Times New Roman" w:hAnsi="Times New Roman"/>
          <w:sz w:val="28"/>
          <w:szCs w:val="28"/>
        </w:rPr>
        <w:t>едицинские работники;</w:t>
      </w:r>
    </w:p>
    <w:p w:rsidR="00924CC5" w:rsidRDefault="00C140F4" w:rsidP="006F1AA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4CC5">
        <w:rPr>
          <w:rFonts w:ascii="Times New Roman" w:hAnsi="Times New Roman"/>
          <w:sz w:val="28"/>
          <w:szCs w:val="28"/>
        </w:rPr>
        <w:t>едагоги;</w:t>
      </w:r>
    </w:p>
    <w:p w:rsidR="00924CC5" w:rsidRDefault="00C140F4" w:rsidP="006F1AA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24CC5">
        <w:rPr>
          <w:rFonts w:ascii="Times New Roman" w:hAnsi="Times New Roman"/>
          <w:sz w:val="28"/>
          <w:szCs w:val="28"/>
        </w:rPr>
        <w:t>отрудники силовых структур;</w:t>
      </w:r>
    </w:p>
    <w:p w:rsidR="00924CC5" w:rsidRDefault="00C140F4" w:rsidP="006F1AA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4CC5">
        <w:rPr>
          <w:rFonts w:ascii="Times New Roman" w:hAnsi="Times New Roman"/>
          <w:sz w:val="28"/>
          <w:szCs w:val="28"/>
        </w:rPr>
        <w:t>ерсонал и контингент медико-социальных учреждений;</w:t>
      </w:r>
    </w:p>
    <w:p w:rsidR="004E397F" w:rsidRDefault="00C140F4" w:rsidP="006F1AA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924CC5"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а</w:t>
      </w:r>
      <w:r w:rsidR="00924CC5">
        <w:rPr>
          <w:rFonts w:ascii="Times New Roman" w:hAnsi="Times New Roman"/>
          <w:sz w:val="28"/>
          <w:szCs w:val="28"/>
        </w:rPr>
        <w:t xml:space="preserve"> старше 60 лет;</w:t>
      </w:r>
    </w:p>
    <w:p w:rsidR="00924CC5" w:rsidRPr="000327D3" w:rsidRDefault="004F574F" w:rsidP="005154E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11E9">
        <w:rPr>
          <w:rFonts w:ascii="Times New Roman" w:hAnsi="Times New Roman" w:cs="Times New Roman"/>
          <w:sz w:val="28"/>
          <w:szCs w:val="28"/>
          <w:shd w:val="clear" w:color="auto" w:fill="FFFFFF"/>
        </w:rPr>
        <w:t>лица с ослабленным иммунитетом</w:t>
      </w:r>
      <w:r w:rsidR="009911E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991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77F8" w:rsidRPr="009911E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у которых после завершенного курса вакцинации против КВИ не обнаружены антитела против КВИ </w:t>
      </w:r>
      <w:r w:rsidRPr="009911E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D77F8" w:rsidRPr="009911E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лица находящиеся на иммунносупресивной терапии</w:t>
      </w:r>
      <w:r w:rsidR="001D77F8" w:rsidRPr="00991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(активное иммуносупрессивное лечение солидной опухоли или </w:t>
      </w:r>
      <w:r w:rsidR="001D77F8" w:rsidRPr="00F32166">
        <w:rPr>
          <w:rFonts w:ascii="Times New Roman" w:hAnsi="Times New Roman" w:cs="Times New Roman"/>
          <w:sz w:val="28"/>
          <w:szCs w:val="28"/>
          <w:shd w:val="clear" w:color="auto" w:fill="FFFFFF"/>
        </w:rPr>
        <w:t>гематологической злокачественности</w:t>
      </w:r>
      <w:r w:rsidR="009911E9" w:rsidRPr="00F3216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1D77F8" w:rsidRPr="00F32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включая лейкемию, лимфому и миелому</w:t>
      </w:r>
      <w:r w:rsidR="009911E9" w:rsidRPr="00F3216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6C7A0F" w:rsidRPr="00F32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в течение </w:t>
      </w:r>
      <w:r w:rsidR="00F24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 </w:t>
      </w:r>
      <w:r w:rsidR="006C7A0F" w:rsidRPr="00F32166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</w:t>
      </w:r>
      <w:r w:rsidR="00F247A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ев</w:t>
      </w:r>
      <w:r w:rsidR="006C7A0F" w:rsidRPr="00F32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7A0F" w:rsidRPr="009911E9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прекращения такого лечения</w:t>
      </w:r>
      <w:r w:rsidR="001D77F8" w:rsidRPr="00991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1D77F8" w:rsidRPr="009911E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гемодиализе,</w:t>
      </w:r>
      <w:r w:rsidR="001D77F8" w:rsidRPr="00991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реципиенты трансплантата, тяжел</w:t>
      </w:r>
      <w:r w:rsidR="001D77F8" w:rsidRPr="000327D3">
        <w:rPr>
          <w:rFonts w:ascii="Times New Roman" w:hAnsi="Times New Roman" w:cs="Times New Roman"/>
          <w:sz w:val="28"/>
          <w:szCs w:val="28"/>
          <w:shd w:val="clear" w:color="auto" w:fill="FFFFFF"/>
        </w:rPr>
        <w:t>ый первичный иммунодефицит, инфицированные ВИЧ</w:t>
      </w:r>
      <w:r w:rsidR="009911E9"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</w:t>
      </w:r>
      <w:r w:rsidR="000B235B" w:rsidRPr="000327D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B235B" w:rsidRPr="000327D3" w:rsidRDefault="00AE7FC2" w:rsidP="005154E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27D3">
        <w:rPr>
          <w:rFonts w:ascii="Times New Roman" w:hAnsi="Times New Roman"/>
          <w:sz w:val="28"/>
          <w:szCs w:val="28"/>
        </w:rPr>
        <w:t xml:space="preserve">лица </w:t>
      </w:r>
      <w:r w:rsidR="00D7745E" w:rsidRPr="000327D3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обследованные (</w:t>
      </w:r>
      <w:r w:rsidR="00D7745E" w:rsidRPr="000327D3">
        <w:rPr>
          <w:rFonts w:ascii="Times New Roman" w:hAnsi="Times New Roman"/>
          <w:sz w:val="28"/>
          <w:szCs w:val="28"/>
        </w:rPr>
        <w:t xml:space="preserve">не ранее чем через </w:t>
      </w:r>
      <w:r w:rsidR="00D7745E" w:rsidRPr="000327D3">
        <w:rPr>
          <w:rFonts w:ascii="Times New Roman" w:hAnsi="Times New Roman"/>
          <w:sz w:val="28"/>
          <w:szCs w:val="28"/>
          <w:lang w:val="kk-KZ"/>
        </w:rPr>
        <w:t>28</w:t>
      </w:r>
      <w:r w:rsidR="00D7745E" w:rsidRPr="000327D3">
        <w:rPr>
          <w:rFonts w:ascii="Times New Roman" w:hAnsi="Times New Roman"/>
          <w:sz w:val="28"/>
          <w:szCs w:val="28"/>
        </w:rPr>
        <w:t xml:space="preserve"> дней </w:t>
      </w:r>
      <w:r w:rsidR="00D7745E" w:rsidRPr="000327D3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завершения курса первичной вакцинации против КВИ)</w:t>
      </w:r>
      <w:r w:rsidR="00D7745E" w:rsidRPr="000327D3">
        <w:rPr>
          <w:rFonts w:ascii="Times New Roman" w:hAnsi="Times New Roman"/>
          <w:sz w:val="28"/>
          <w:szCs w:val="28"/>
        </w:rPr>
        <w:t xml:space="preserve"> и имеющие </w:t>
      </w:r>
      <w:r w:rsidRPr="000327D3">
        <w:rPr>
          <w:rFonts w:ascii="Times New Roman" w:hAnsi="Times New Roman"/>
          <w:sz w:val="28"/>
          <w:szCs w:val="28"/>
        </w:rPr>
        <w:t>отрицательны</w:t>
      </w:r>
      <w:r w:rsidR="00D7745E" w:rsidRPr="000327D3">
        <w:rPr>
          <w:rFonts w:ascii="Times New Roman" w:hAnsi="Times New Roman"/>
          <w:sz w:val="28"/>
          <w:szCs w:val="28"/>
        </w:rPr>
        <w:t>й</w:t>
      </w:r>
      <w:r w:rsidRPr="000327D3">
        <w:rPr>
          <w:rFonts w:ascii="Times New Roman" w:hAnsi="Times New Roman"/>
          <w:sz w:val="28"/>
          <w:szCs w:val="28"/>
        </w:rPr>
        <w:t xml:space="preserve"> результат </w:t>
      </w:r>
      <w:r w:rsidRPr="000327D3">
        <w:rPr>
          <w:rFonts w:ascii="Times New Roman" w:hAnsi="Times New Roman"/>
          <w:sz w:val="28"/>
          <w:szCs w:val="28"/>
          <w:lang w:val="kk-KZ"/>
        </w:rPr>
        <w:t>исследовани</w:t>
      </w:r>
      <w:r w:rsidR="00BA1736" w:rsidRPr="000327D3">
        <w:rPr>
          <w:rFonts w:ascii="Times New Roman" w:hAnsi="Times New Roman"/>
          <w:sz w:val="28"/>
          <w:szCs w:val="28"/>
          <w:lang w:val="kk-KZ"/>
        </w:rPr>
        <w:t>я</w:t>
      </w:r>
      <w:r w:rsidRPr="000327D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327D3">
        <w:rPr>
          <w:rFonts w:ascii="Times New Roman" w:hAnsi="Times New Roman"/>
          <w:sz w:val="28"/>
          <w:szCs w:val="28"/>
        </w:rPr>
        <w:t>на антитела против КВИ</w:t>
      </w:r>
      <w:r w:rsidR="000327D3" w:rsidRPr="000327D3">
        <w:rPr>
          <w:rFonts w:ascii="Times New Roman" w:hAnsi="Times New Roman"/>
          <w:sz w:val="28"/>
          <w:szCs w:val="28"/>
        </w:rPr>
        <w:t>.</w:t>
      </w:r>
    </w:p>
    <w:p w:rsidR="000327D3" w:rsidRPr="000327D3" w:rsidRDefault="00405469" w:rsidP="000327D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Ревакцинация против КВИ проводит</w:t>
      </w:r>
      <w:r w:rsidR="00774DF5"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ся</w:t>
      </w:r>
      <w:r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F1195"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ипами вакцин</w:t>
      </w:r>
      <w:r w:rsidR="00BF1195"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(инактивированная вакцина, векторная вакцина, м-РНК-вакцина), которые не применялись при</w:t>
      </w:r>
      <w:r w:rsidR="00774DF5"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первично</w:t>
      </w:r>
      <w:r w:rsidR="00BF1195"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774DF5"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курс</w:t>
      </w:r>
      <w:r w:rsidR="00BF1195"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</w:t>
      </w:r>
      <w:r w:rsidR="00774DF5"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вакцинации</w:t>
      </w:r>
      <w:r w:rsidR="00231322"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против КВИ</w:t>
      </w:r>
      <w:r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231322" w:rsidRPr="000327D3" w:rsidRDefault="00231322" w:rsidP="000327D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Ревакцинаци</w:t>
      </w:r>
      <w:r w:rsidR="00BF1195"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я</w:t>
      </w:r>
      <w:r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против КВИ проводит</w:t>
      </w:r>
      <w:r w:rsidR="00BF1195"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ся</w:t>
      </w:r>
      <w:r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F1195"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 соблюдением следующих интервалов</w:t>
      </w:r>
      <w:r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</w:t>
      </w:r>
    </w:p>
    <w:p w:rsidR="00BF1195" w:rsidRPr="00320A25" w:rsidRDefault="00BF1195" w:rsidP="00231322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после</w:t>
      </w:r>
      <w:r w:rsidR="00231322"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введения </w:t>
      </w:r>
      <w:r w:rsidR="00231322"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векторны</w:t>
      </w:r>
      <w:r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х</w:t>
      </w:r>
      <w:r w:rsidR="00231322"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вакцин </w:t>
      </w:r>
      <w:r w:rsidR="00320A25"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BA1736"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через</w:t>
      </w:r>
      <w:r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231322"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 месяцев</w:t>
      </w:r>
      <w:r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231322" w:rsidRPr="00320A25" w:rsidRDefault="00BF1195" w:rsidP="00BF1195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после </w:t>
      </w:r>
      <w:r w:rsidR="00231322"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введения </w:t>
      </w:r>
      <w:r w:rsidR="00231322"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инактивированн</w:t>
      </w:r>
      <w:r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ых</w:t>
      </w:r>
      <w:r w:rsidR="00231322"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вакцин </w:t>
      </w:r>
      <w:r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 м-РНК-вакцин</w:t>
      </w:r>
      <w:r w:rsidR="00BA1736"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320A25"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A1736"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через</w:t>
      </w:r>
      <w:r w:rsidRPr="00320A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6 месяцев.</w:t>
      </w:r>
    </w:p>
    <w:p w:rsidR="00BA1736" w:rsidRPr="000327D3" w:rsidRDefault="00BA1736" w:rsidP="00AE7FC2">
      <w:pPr>
        <w:pStyle w:val="a3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="00231322"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опускается </w:t>
      </w:r>
      <w:r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проведение </w:t>
      </w:r>
      <w:r w:rsidR="00231322"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ревакцинаци</w:t>
      </w:r>
      <w:r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 против КВИ</w:t>
      </w:r>
      <w:r w:rsidR="00231322"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вакциной, использованной для </w:t>
      </w:r>
      <w:r w:rsidR="00231322" w:rsidRPr="000327D3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первично</w:t>
      </w:r>
      <w:r w:rsidR="00D7745E" w:rsidRPr="000327D3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231322" w:rsidRPr="00032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745E"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курса </w:t>
      </w:r>
      <w:r w:rsidR="00231322"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вакцинаци</w:t>
      </w:r>
      <w:r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</w:t>
      </w:r>
      <w:r w:rsidR="00231322" w:rsidRPr="000327D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против КВИ.</w:t>
      </w:r>
    </w:p>
    <w:p w:rsidR="00AC3A25" w:rsidRPr="00BA1736" w:rsidRDefault="00AC3A25" w:rsidP="00AE7FC2">
      <w:pPr>
        <w:pStyle w:val="a3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A1736">
        <w:rPr>
          <w:rFonts w:ascii="Times New Roman" w:hAnsi="Times New Roman"/>
          <w:color w:val="000000" w:themeColor="text1"/>
          <w:sz w:val="28"/>
          <w:szCs w:val="28"/>
        </w:rPr>
        <w:t>Акимам областей, городов Нур-Султан, Алматы</w:t>
      </w:r>
      <w:r w:rsidR="009B388D" w:rsidRPr="00BA173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и</w:t>
      </w:r>
      <w:r w:rsidRPr="00BA1736">
        <w:rPr>
          <w:rFonts w:ascii="Times New Roman" w:hAnsi="Times New Roman"/>
          <w:color w:val="000000" w:themeColor="text1"/>
          <w:sz w:val="28"/>
          <w:szCs w:val="28"/>
        </w:rPr>
        <w:t xml:space="preserve"> Шымкент обеспечить:</w:t>
      </w:r>
    </w:p>
    <w:p w:rsidR="00AC3A25" w:rsidRPr="00A42832" w:rsidRDefault="00AC3A25" w:rsidP="00AC3A25">
      <w:pPr>
        <w:pStyle w:val="a3"/>
        <w:numPr>
          <w:ilvl w:val="0"/>
          <w:numId w:val="7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2832">
        <w:rPr>
          <w:rFonts w:ascii="Times New Roman" w:hAnsi="Times New Roman"/>
          <w:color w:val="000000" w:themeColor="text1"/>
          <w:sz w:val="28"/>
          <w:szCs w:val="28"/>
        </w:rPr>
        <w:t>координацию деятельности по организации и проведению ревакцинации населения против КВИ;</w:t>
      </w:r>
    </w:p>
    <w:p w:rsidR="00AC3A25" w:rsidRPr="00A42832" w:rsidRDefault="00AC3A25" w:rsidP="00231322">
      <w:pPr>
        <w:pStyle w:val="a3"/>
        <w:numPr>
          <w:ilvl w:val="0"/>
          <w:numId w:val="7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832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широкой информационно-разъяснительной работы среди населения по </w:t>
      </w:r>
      <w:r w:rsidRPr="00A42832">
        <w:rPr>
          <w:rFonts w:ascii="Times New Roman" w:hAnsi="Times New Roman"/>
          <w:sz w:val="28"/>
          <w:szCs w:val="28"/>
        </w:rPr>
        <w:t>вопросам ревакцинации населения против КВИ с привлечением средств массовой информации, социальных сетей.</w:t>
      </w:r>
    </w:p>
    <w:p w:rsidR="00231322" w:rsidRDefault="00C140F4" w:rsidP="00BA1736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832">
        <w:rPr>
          <w:rFonts w:ascii="Times New Roman" w:hAnsi="Times New Roman"/>
          <w:sz w:val="28"/>
          <w:szCs w:val="28"/>
          <w:lang w:val="kk-KZ"/>
        </w:rPr>
        <w:t>У</w:t>
      </w:r>
      <w:r w:rsidRPr="00A42832">
        <w:rPr>
          <w:rFonts w:ascii="Times New Roman" w:hAnsi="Times New Roman"/>
          <w:sz w:val="28"/>
          <w:szCs w:val="28"/>
        </w:rPr>
        <w:t>правлени</w:t>
      </w:r>
      <w:r w:rsidRPr="00A42832">
        <w:rPr>
          <w:rFonts w:ascii="Times New Roman" w:hAnsi="Times New Roman"/>
          <w:sz w:val="28"/>
          <w:szCs w:val="28"/>
          <w:lang w:val="kk-KZ"/>
        </w:rPr>
        <w:t>ям</w:t>
      </w:r>
      <w:r w:rsidRPr="00A42832">
        <w:rPr>
          <w:rFonts w:ascii="Times New Roman" w:hAnsi="Times New Roman"/>
          <w:sz w:val="28"/>
          <w:szCs w:val="28"/>
        </w:rPr>
        <w:t xml:space="preserve"> здравоохранения областей</w:t>
      </w:r>
      <w:r w:rsidR="00AC3A25" w:rsidRPr="00A42832">
        <w:rPr>
          <w:rFonts w:ascii="Times New Roman" w:hAnsi="Times New Roman"/>
          <w:sz w:val="28"/>
          <w:szCs w:val="28"/>
          <w:lang w:val="kk-KZ"/>
        </w:rPr>
        <w:t xml:space="preserve">, городов Нур-Султан, Алматы и Шымкент </w:t>
      </w:r>
      <w:r w:rsidRPr="00A42832">
        <w:rPr>
          <w:rFonts w:ascii="Times New Roman" w:hAnsi="Times New Roman"/>
          <w:sz w:val="28"/>
          <w:szCs w:val="28"/>
        </w:rPr>
        <w:t>обеспечить</w:t>
      </w:r>
      <w:r w:rsidR="00231322">
        <w:rPr>
          <w:rFonts w:ascii="Times New Roman" w:hAnsi="Times New Roman"/>
          <w:sz w:val="28"/>
          <w:szCs w:val="28"/>
        </w:rPr>
        <w:t>:</w:t>
      </w:r>
    </w:p>
    <w:p w:rsidR="00231322" w:rsidRDefault="00C140F4" w:rsidP="00231322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832">
        <w:rPr>
          <w:rFonts w:ascii="Times New Roman" w:hAnsi="Times New Roman"/>
          <w:sz w:val="28"/>
          <w:szCs w:val="28"/>
        </w:rPr>
        <w:t xml:space="preserve">проведение ревакцинации </w:t>
      </w:r>
      <w:r w:rsidR="00131DA7" w:rsidRPr="00A42832">
        <w:rPr>
          <w:rFonts w:ascii="Times New Roman" w:hAnsi="Times New Roman"/>
          <w:sz w:val="28"/>
          <w:szCs w:val="28"/>
        </w:rPr>
        <w:t xml:space="preserve">населения (групп риска) </w:t>
      </w:r>
      <w:r w:rsidRPr="00A42832">
        <w:rPr>
          <w:rFonts w:ascii="Times New Roman" w:hAnsi="Times New Roman"/>
          <w:sz w:val="28"/>
          <w:szCs w:val="28"/>
        </w:rPr>
        <w:t>против КВИ</w:t>
      </w:r>
      <w:r w:rsidR="00C82C9C">
        <w:rPr>
          <w:rFonts w:ascii="Times New Roman" w:hAnsi="Times New Roman"/>
          <w:sz w:val="28"/>
          <w:szCs w:val="28"/>
        </w:rPr>
        <w:t xml:space="preserve"> </w:t>
      </w:r>
      <w:r w:rsidR="00320A25">
        <w:rPr>
          <w:rFonts w:ascii="Times New Roman" w:hAnsi="Times New Roman"/>
          <w:sz w:val="28"/>
          <w:szCs w:val="28"/>
          <w:lang w:val="kk-KZ"/>
        </w:rPr>
        <w:t xml:space="preserve">                </w:t>
      </w:r>
      <w:r w:rsidR="00231322" w:rsidRPr="00A42832">
        <w:rPr>
          <w:rFonts w:ascii="Times New Roman" w:hAnsi="Times New Roman"/>
          <w:sz w:val="28"/>
          <w:szCs w:val="28"/>
        </w:rPr>
        <w:t>с 22 ноября 2021 года</w:t>
      </w:r>
      <w:r w:rsidR="00231322">
        <w:rPr>
          <w:rFonts w:ascii="Times New Roman" w:hAnsi="Times New Roman"/>
          <w:sz w:val="28"/>
          <w:szCs w:val="28"/>
        </w:rPr>
        <w:t>;</w:t>
      </w:r>
    </w:p>
    <w:p w:rsidR="00BA1736" w:rsidRDefault="009B1A3E" w:rsidP="00BA1736">
      <w:pPr>
        <w:pStyle w:val="a3"/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B1A3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проведение ревакцинации населения против КВИ и соблюдение требований холодовой цепи в соответствии с Санитарными правилами «Санитарно-эпидемиологические требования по проведению профилактических прививок населению», утвержденными приказом и.о. Министра здравоохранения Республики Казахстан от 13 июня  2018 года № 361, Санитарными правилами «Санитарно-эпидемиологические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препаратов)», утвержденными приказом Министра здравоохранения Республики Казахстан от 19 июля 2021 года № ҚР ДСМ-62  и постановлением Главного государственного санитарного врача Республики Казахстан № 28 от 11 июня 2021 года «О дальнейшем проведении мер по предупреждению заболеваний коронавирусной инфекцией среди населения Республики Казахстан»;</w:t>
      </w:r>
    </w:p>
    <w:p w:rsidR="00BA1736" w:rsidRDefault="009B1A3E" w:rsidP="00BA1736">
      <w:pPr>
        <w:pStyle w:val="a3"/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A173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своевременное внесение данных о ревакцинации в Модуль «Вакцинация» РПН Министерства здравоохранения Республики Казахстан;</w:t>
      </w:r>
    </w:p>
    <w:p w:rsidR="009B1A3E" w:rsidRPr="00BA1736" w:rsidRDefault="009B1A3E" w:rsidP="00BA1736">
      <w:pPr>
        <w:pStyle w:val="a3"/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A173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учет расхода вакцин против КВИ по наименованиям вакцин.</w:t>
      </w:r>
    </w:p>
    <w:p w:rsidR="00BA1736" w:rsidRDefault="00A23FAB" w:rsidP="00BA1736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87006688"/>
      <w:r w:rsidRPr="00BA1736">
        <w:rPr>
          <w:rFonts w:ascii="Times New Roman" w:hAnsi="Times New Roman"/>
          <w:sz w:val="28"/>
          <w:szCs w:val="28"/>
        </w:rPr>
        <w:t>Руководителям департаментов санитарно-эпидемиологического контроля областей, городов Нур-Султан, Алматы, Шымкент, на транспорте Комитета санитарно-эпидемиологического контроля Министерства здравоохранения Республики Казахстан совместно с руководителями управлений здравоохранения областей</w:t>
      </w:r>
      <w:r w:rsidR="00AC3A25" w:rsidRPr="00BA1736">
        <w:rPr>
          <w:rFonts w:ascii="Times New Roman" w:hAnsi="Times New Roman"/>
          <w:sz w:val="28"/>
          <w:szCs w:val="28"/>
        </w:rPr>
        <w:t xml:space="preserve">, </w:t>
      </w:r>
      <w:r w:rsidR="00AC3A25" w:rsidRPr="00BA1736">
        <w:rPr>
          <w:rFonts w:ascii="Times New Roman" w:hAnsi="Times New Roman"/>
          <w:sz w:val="28"/>
          <w:szCs w:val="28"/>
          <w:lang w:val="kk-KZ"/>
        </w:rPr>
        <w:t>городов Нур-Султан, Алматы и Шымкент</w:t>
      </w:r>
      <w:r w:rsidRPr="00BA1736">
        <w:rPr>
          <w:rFonts w:ascii="Times New Roman" w:hAnsi="Times New Roman"/>
          <w:sz w:val="28"/>
          <w:szCs w:val="28"/>
        </w:rPr>
        <w:t xml:space="preserve"> </w:t>
      </w:r>
      <w:r w:rsidR="00F71AD4" w:rsidRPr="00BA1736">
        <w:rPr>
          <w:rFonts w:ascii="Times New Roman" w:hAnsi="Times New Roman"/>
          <w:sz w:val="28"/>
          <w:szCs w:val="28"/>
        </w:rPr>
        <w:t>в срок до 1</w:t>
      </w:r>
      <w:r w:rsidR="003C19C0">
        <w:rPr>
          <w:rFonts w:ascii="Times New Roman" w:hAnsi="Times New Roman"/>
          <w:sz w:val="28"/>
          <w:szCs w:val="28"/>
          <w:lang w:val="kk-KZ"/>
        </w:rPr>
        <w:t>8</w:t>
      </w:r>
      <w:r w:rsidR="00F71AD4" w:rsidRPr="00BA1736">
        <w:rPr>
          <w:rFonts w:ascii="Times New Roman" w:hAnsi="Times New Roman"/>
          <w:sz w:val="28"/>
          <w:szCs w:val="28"/>
        </w:rPr>
        <w:t xml:space="preserve"> ноября 2021 года </w:t>
      </w:r>
      <w:r w:rsidRPr="00BA1736">
        <w:rPr>
          <w:rFonts w:ascii="Times New Roman" w:hAnsi="Times New Roman"/>
          <w:sz w:val="28"/>
          <w:szCs w:val="28"/>
        </w:rPr>
        <w:t>обеспечить</w:t>
      </w:r>
      <w:r w:rsidR="00FA6D83" w:rsidRPr="00BA1736">
        <w:rPr>
          <w:rFonts w:ascii="Times New Roman" w:hAnsi="Times New Roman"/>
          <w:sz w:val="28"/>
          <w:szCs w:val="28"/>
        </w:rPr>
        <w:t xml:space="preserve"> </w:t>
      </w:r>
      <w:r w:rsidR="006E4861" w:rsidRPr="00BA173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E4861" w:rsidRPr="00BA1736">
        <w:rPr>
          <w:rFonts w:ascii="Times New Roman" w:hAnsi="Times New Roman"/>
          <w:sz w:val="28"/>
          <w:szCs w:val="28"/>
        </w:rPr>
        <w:t xml:space="preserve">обучения медицинских работников на районном, городском и областном уровнях по организации и проведению ревакцинации </w:t>
      </w:r>
      <w:r w:rsidRPr="00BA1736">
        <w:rPr>
          <w:rFonts w:ascii="Times New Roman" w:hAnsi="Times New Roman"/>
          <w:sz w:val="28"/>
          <w:szCs w:val="28"/>
        </w:rPr>
        <w:t xml:space="preserve">населения </w:t>
      </w:r>
      <w:r w:rsidR="006E4861" w:rsidRPr="00BA1736">
        <w:rPr>
          <w:rFonts w:ascii="Times New Roman" w:hAnsi="Times New Roman"/>
          <w:sz w:val="28"/>
          <w:szCs w:val="28"/>
        </w:rPr>
        <w:t>против КВИ</w:t>
      </w:r>
      <w:r w:rsidR="00F71AD4" w:rsidRPr="00BA1736">
        <w:rPr>
          <w:rFonts w:ascii="Times New Roman" w:hAnsi="Times New Roman"/>
          <w:sz w:val="28"/>
          <w:szCs w:val="28"/>
        </w:rPr>
        <w:t>.</w:t>
      </w:r>
    </w:p>
    <w:p w:rsidR="00BA1736" w:rsidRDefault="00FA6D83" w:rsidP="00BA1736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736">
        <w:rPr>
          <w:rFonts w:ascii="Times New Roman" w:hAnsi="Times New Roman"/>
          <w:sz w:val="28"/>
          <w:szCs w:val="28"/>
        </w:rPr>
        <w:t xml:space="preserve">Руководителям департаментов санитарно-эпидемиологического контроля областей, городов Нур-Султан, Алматы, Шымкент, на транспорте Комитета санитарно-эпидемиологического контроля Министерства </w:t>
      </w:r>
      <w:r w:rsidRPr="00BA1736">
        <w:rPr>
          <w:rFonts w:ascii="Times New Roman" w:hAnsi="Times New Roman"/>
          <w:sz w:val="28"/>
          <w:szCs w:val="28"/>
        </w:rPr>
        <w:lastRenderedPageBreak/>
        <w:t>здравоохранения Республики Казахстан обеспечить контроль и мониторинг за проведением ревакцинации населения против КВИ и соблюдением требований холодовой цепи.</w:t>
      </w:r>
    </w:p>
    <w:p w:rsidR="00705E69" w:rsidRPr="00BA1736" w:rsidRDefault="00705E69" w:rsidP="00BA1736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736">
        <w:rPr>
          <w:rFonts w:ascii="Times New Roman" w:hAnsi="Times New Roman"/>
          <w:sz w:val="28"/>
          <w:szCs w:val="28"/>
        </w:rPr>
        <w:t xml:space="preserve">Республиканскому центру </w:t>
      </w:r>
      <w:r w:rsidR="00787B7C" w:rsidRPr="00BA1736">
        <w:rPr>
          <w:rFonts w:ascii="Times New Roman" w:hAnsi="Times New Roman"/>
          <w:sz w:val="28"/>
          <w:szCs w:val="28"/>
        </w:rPr>
        <w:t>электронного</w:t>
      </w:r>
      <w:r w:rsidR="00B556A5" w:rsidRPr="00BA1736">
        <w:rPr>
          <w:rFonts w:ascii="Times New Roman" w:hAnsi="Times New Roman"/>
          <w:sz w:val="28"/>
          <w:szCs w:val="28"/>
        </w:rPr>
        <w:t xml:space="preserve"> здравоохранения Министерства здравоохранения Республики Казахстан </w:t>
      </w:r>
      <w:r w:rsidR="00EC17ED" w:rsidRPr="00BA1736">
        <w:rPr>
          <w:rFonts w:ascii="Times New Roman" w:hAnsi="Times New Roman"/>
          <w:sz w:val="28"/>
          <w:szCs w:val="28"/>
        </w:rPr>
        <w:t xml:space="preserve">совместно с разработчиками медицинских информационных систем и АО «Национальные информационные технологии» </w:t>
      </w:r>
      <w:r w:rsidR="00EF6D9A" w:rsidRPr="00BA1736">
        <w:rPr>
          <w:rFonts w:ascii="Times New Roman" w:hAnsi="Times New Roman"/>
          <w:sz w:val="28"/>
          <w:szCs w:val="28"/>
        </w:rPr>
        <w:t xml:space="preserve">в срок до </w:t>
      </w:r>
      <w:r w:rsidR="00787B7C" w:rsidRPr="00BA1736">
        <w:rPr>
          <w:rFonts w:ascii="Times New Roman" w:hAnsi="Times New Roman"/>
          <w:sz w:val="28"/>
          <w:szCs w:val="28"/>
        </w:rPr>
        <w:t>2</w:t>
      </w:r>
      <w:r w:rsidR="00D53804" w:rsidRPr="00BA1736">
        <w:rPr>
          <w:rFonts w:ascii="Times New Roman" w:hAnsi="Times New Roman"/>
          <w:sz w:val="28"/>
          <w:szCs w:val="28"/>
        </w:rPr>
        <w:t>0</w:t>
      </w:r>
      <w:r w:rsidR="00EF6D9A" w:rsidRPr="00BA1736">
        <w:rPr>
          <w:rFonts w:ascii="Times New Roman" w:hAnsi="Times New Roman"/>
          <w:sz w:val="28"/>
          <w:szCs w:val="28"/>
        </w:rPr>
        <w:t xml:space="preserve"> ноября 2021 года </w:t>
      </w:r>
      <w:r w:rsidR="00B556A5" w:rsidRPr="00BA1736">
        <w:rPr>
          <w:rFonts w:ascii="Times New Roman" w:hAnsi="Times New Roman"/>
          <w:sz w:val="28"/>
          <w:szCs w:val="28"/>
        </w:rPr>
        <w:t>обеспечить:</w:t>
      </w:r>
    </w:p>
    <w:p w:rsidR="00B556A5" w:rsidRPr="00A42832" w:rsidRDefault="00E57E76" w:rsidP="009D34C0">
      <w:pPr>
        <w:pStyle w:val="a3"/>
        <w:numPr>
          <w:ilvl w:val="0"/>
          <w:numId w:val="30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42832">
        <w:rPr>
          <w:rFonts w:ascii="Times New Roman" w:hAnsi="Times New Roman"/>
          <w:sz w:val="28"/>
          <w:szCs w:val="28"/>
        </w:rPr>
        <w:t>доступ медицинских организаций для</w:t>
      </w:r>
      <w:r w:rsidR="001569B7" w:rsidRPr="00A42832">
        <w:rPr>
          <w:rFonts w:ascii="Times New Roman" w:hAnsi="Times New Roman"/>
          <w:sz w:val="28"/>
          <w:szCs w:val="28"/>
        </w:rPr>
        <w:t xml:space="preserve"> </w:t>
      </w:r>
      <w:r w:rsidR="007B2DFB" w:rsidRPr="00A42832">
        <w:rPr>
          <w:rFonts w:ascii="Times New Roman" w:hAnsi="Times New Roman"/>
          <w:sz w:val="28"/>
          <w:szCs w:val="28"/>
        </w:rPr>
        <w:t>внесени</w:t>
      </w:r>
      <w:r w:rsidR="001569B7" w:rsidRPr="00A42832">
        <w:rPr>
          <w:rFonts w:ascii="Times New Roman" w:hAnsi="Times New Roman"/>
          <w:sz w:val="28"/>
          <w:szCs w:val="28"/>
        </w:rPr>
        <w:t>я</w:t>
      </w:r>
      <w:r w:rsidR="007B2DFB" w:rsidRPr="00A42832">
        <w:rPr>
          <w:rFonts w:ascii="Times New Roman" w:hAnsi="Times New Roman"/>
          <w:sz w:val="28"/>
          <w:szCs w:val="28"/>
        </w:rPr>
        <w:t xml:space="preserve"> данных </w:t>
      </w:r>
      <w:r w:rsidR="001569B7" w:rsidRPr="00A42832">
        <w:rPr>
          <w:rFonts w:ascii="Times New Roman" w:hAnsi="Times New Roman"/>
          <w:sz w:val="28"/>
          <w:szCs w:val="28"/>
        </w:rPr>
        <w:t>о проведенной ревакцинации (</w:t>
      </w:r>
      <w:r w:rsidR="00C978EA" w:rsidRPr="00A42832">
        <w:rPr>
          <w:rFonts w:ascii="Times New Roman" w:hAnsi="Times New Roman"/>
          <w:sz w:val="28"/>
          <w:szCs w:val="28"/>
          <w:lang w:val="en-US"/>
        </w:rPr>
        <w:t>III</w:t>
      </w:r>
      <w:r w:rsidR="001569B7" w:rsidRPr="00A42832">
        <w:rPr>
          <w:rFonts w:ascii="Times New Roman" w:hAnsi="Times New Roman"/>
          <w:sz w:val="28"/>
          <w:szCs w:val="28"/>
        </w:rPr>
        <w:t xml:space="preserve"> </w:t>
      </w:r>
      <w:r w:rsidR="00C85701" w:rsidRPr="00A42832">
        <w:rPr>
          <w:rFonts w:ascii="Times New Roman" w:hAnsi="Times New Roman"/>
          <w:sz w:val="28"/>
          <w:szCs w:val="28"/>
          <w:lang w:val="kk-KZ"/>
        </w:rPr>
        <w:t>доза</w:t>
      </w:r>
      <w:r w:rsidR="001569B7" w:rsidRPr="00A42832">
        <w:rPr>
          <w:rFonts w:ascii="Times New Roman" w:hAnsi="Times New Roman"/>
          <w:sz w:val="28"/>
          <w:szCs w:val="28"/>
        </w:rPr>
        <w:t xml:space="preserve">) </w:t>
      </w:r>
      <w:r w:rsidR="00787B7C" w:rsidRPr="00A42832">
        <w:rPr>
          <w:rFonts w:ascii="Times New Roman" w:hAnsi="Times New Roman"/>
          <w:sz w:val="28"/>
          <w:szCs w:val="28"/>
        </w:rPr>
        <w:t xml:space="preserve">против КВИ </w:t>
      </w:r>
      <w:r w:rsidR="001569B7" w:rsidRPr="00A42832">
        <w:rPr>
          <w:rFonts w:ascii="Times New Roman" w:hAnsi="Times New Roman"/>
          <w:sz w:val="28"/>
          <w:szCs w:val="28"/>
        </w:rPr>
        <w:t xml:space="preserve">в </w:t>
      </w:r>
      <w:r w:rsidR="001569B7" w:rsidRPr="00A42832">
        <w:rPr>
          <w:rFonts w:ascii="Times New Roman" w:eastAsia="Times New Roman" w:hAnsi="Times New Roman" w:cs="Times New Roman"/>
          <w:sz w:val="28"/>
          <w:szCs w:val="28"/>
        </w:rPr>
        <w:t xml:space="preserve">модуль </w:t>
      </w:r>
      <w:r w:rsidR="001569B7" w:rsidRPr="00A42832">
        <w:rPr>
          <w:rFonts w:ascii="Times New Roman" w:eastAsia="Times New Roman" w:hAnsi="Times New Roman" w:cs="Times New Roman"/>
          <w:sz w:val="28"/>
          <w:szCs w:val="28"/>
          <w:lang w:val="kk-KZ"/>
        </w:rPr>
        <w:t>«Вакцинация» РПН Министерства здравоохранения Республики Казахстан;</w:t>
      </w:r>
    </w:p>
    <w:p w:rsidR="00277B1B" w:rsidRPr="00A42832" w:rsidRDefault="001569B7" w:rsidP="009D34C0">
      <w:pPr>
        <w:pStyle w:val="a3"/>
        <w:numPr>
          <w:ilvl w:val="0"/>
          <w:numId w:val="30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832">
        <w:rPr>
          <w:rFonts w:ascii="Times New Roman" w:hAnsi="Times New Roman"/>
          <w:sz w:val="28"/>
          <w:szCs w:val="28"/>
        </w:rPr>
        <w:t xml:space="preserve">формирование отчетных данных </w:t>
      </w:r>
      <w:r w:rsidR="00EF6D9A" w:rsidRPr="00A42832">
        <w:rPr>
          <w:rFonts w:ascii="Times New Roman" w:hAnsi="Times New Roman"/>
          <w:sz w:val="28"/>
          <w:szCs w:val="28"/>
        </w:rPr>
        <w:t>п</w:t>
      </w:r>
      <w:r w:rsidRPr="00A42832">
        <w:rPr>
          <w:rFonts w:ascii="Times New Roman" w:hAnsi="Times New Roman"/>
          <w:sz w:val="28"/>
          <w:szCs w:val="28"/>
        </w:rPr>
        <w:t>о ревакцинации</w:t>
      </w:r>
      <w:r w:rsidR="00277B1B" w:rsidRPr="00A42832">
        <w:rPr>
          <w:rFonts w:ascii="Times New Roman" w:hAnsi="Times New Roman"/>
          <w:sz w:val="28"/>
          <w:szCs w:val="28"/>
        </w:rPr>
        <w:t xml:space="preserve"> против КВИ</w:t>
      </w:r>
      <w:r w:rsidRPr="00A42832">
        <w:rPr>
          <w:rFonts w:ascii="Times New Roman" w:hAnsi="Times New Roman"/>
          <w:sz w:val="28"/>
          <w:szCs w:val="28"/>
        </w:rPr>
        <w:t xml:space="preserve"> </w:t>
      </w:r>
      <w:r w:rsidR="00C908BA" w:rsidRPr="00A4283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соответствии с </w:t>
      </w:r>
      <w:r w:rsidR="00277B1B" w:rsidRPr="00A42832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C908BA" w:rsidRPr="00A42832">
        <w:rPr>
          <w:rFonts w:ascii="Times New Roman" w:eastAsia="Times New Roman" w:hAnsi="Times New Roman" w:cs="Times New Roman"/>
          <w:sz w:val="28"/>
          <w:szCs w:val="28"/>
          <w:lang w:val="kk-KZ"/>
        </w:rPr>
        <w:t>ами</w:t>
      </w:r>
      <w:r w:rsidR="00277B1B" w:rsidRPr="00A4283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 к настоящему постановлению;</w:t>
      </w:r>
    </w:p>
    <w:p w:rsidR="00277B1B" w:rsidRDefault="00C908BA" w:rsidP="009D34C0">
      <w:pPr>
        <w:pStyle w:val="a3"/>
        <w:numPr>
          <w:ilvl w:val="0"/>
          <w:numId w:val="30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87024134"/>
      <w:r w:rsidRPr="00A42832">
        <w:rPr>
          <w:rFonts w:ascii="Times New Roman" w:eastAsia="Times New Roman" w:hAnsi="Times New Roman" w:cs="Times New Roman"/>
          <w:sz w:val="28"/>
          <w:szCs w:val="28"/>
          <w:lang w:val="kk-KZ"/>
        </w:rPr>
        <w:t>доработку</w:t>
      </w:r>
      <w:r w:rsidR="00277B1B" w:rsidRPr="00A42832">
        <w:rPr>
          <w:rFonts w:ascii="Times New Roman" w:eastAsia="Times New Roman" w:hAnsi="Times New Roman" w:cs="Times New Roman"/>
          <w:sz w:val="28"/>
          <w:szCs w:val="28"/>
        </w:rPr>
        <w:t xml:space="preserve"> электронного «Паспорта вакцинации» в сервисе «Цифровые документы» мобильного приложения «eGov mobile» </w:t>
      </w:r>
      <w:r w:rsidRPr="00A4283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части внесения данных о ревакцинации против КВИ в соответствии с </w:t>
      </w:r>
      <w:r w:rsidR="00277B1B" w:rsidRPr="00A42832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A42832">
        <w:rPr>
          <w:rFonts w:ascii="Times New Roman" w:eastAsia="Times New Roman" w:hAnsi="Times New Roman" w:cs="Times New Roman"/>
          <w:sz w:val="28"/>
          <w:szCs w:val="28"/>
          <w:lang w:val="kk-KZ"/>
        </w:rPr>
        <w:t>ой</w:t>
      </w:r>
      <w:r w:rsidR="00277B1B" w:rsidRPr="00A4283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</w:t>
      </w:r>
      <w:r w:rsidR="003D2CD6" w:rsidRPr="00A4283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77B1B" w:rsidRPr="00A42832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постановлению</w:t>
      </w:r>
      <w:bookmarkEnd w:id="1"/>
      <w:r w:rsidR="00EC17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17ED" w:rsidRPr="00A42832" w:rsidRDefault="00EC17ED" w:rsidP="009D34C0">
      <w:pPr>
        <w:pStyle w:val="a3"/>
        <w:numPr>
          <w:ilvl w:val="0"/>
          <w:numId w:val="30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E79">
        <w:rPr>
          <w:rFonts w:ascii="Times New Roman" w:eastAsia="Times New Roman" w:hAnsi="Times New Roman" w:cs="Times New Roman"/>
          <w:sz w:val="28"/>
          <w:szCs w:val="28"/>
        </w:rPr>
        <w:t>доработку Справки о прохождении вакцинации в части внесения данных о ревакцинации против КВИ в соответствии с формой согласно приложению 3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AA1" w:rsidRPr="00A42832" w:rsidRDefault="00F61AA1" w:rsidP="009D34C0">
      <w:pPr>
        <w:pStyle w:val="a3"/>
        <w:numPr>
          <w:ilvl w:val="0"/>
          <w:numId w:val="29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83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61AA1" w:rsidRPr="00A42832" w:rsidRDefault="00F61AA1" w:rsidP="009D34C0">
      <w:pPr>
        <w:pStyle w:val="a3"/>
        <w:numPr>
          <w:ilvl w:val="0"/>
          <w:numId w:val="29"/>
        </w:numPr>
        <w:pBdr>
          <w:bottom w:val="single" w:sz="4" w:space="3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832">
        <w:rPr>
          <w:rFonts w:ascii="Times New Roman" w:hAnsi="Times New Roman"/>
          <w:sz w:val="28"/>
          <w:szCs w:val="28"/>
        </w:rPr>
        <w:t>Настоящее постановление вводится в действие со дня подписания.</w:t>
      </w:r>
    </w:p>
    <w:bookmarkEnd w:id="0"/>
    <w:p w:rsidR="00701E7F" w:rsidRPr="00A42832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Pr="00A42832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BB61C9" w:rsidRDefault="00BB61C9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Исполняющ</w:t>
      </w:r>
      <w:r w:rsidR="00844C71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ий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обязанности</w:t>
      </w:r>
    </w:p>
    <w:p w:rsidR="00701E7F" w:rsidRPr="00A42832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A4283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Главн</w:t>
      </w:r>
      <w:r w:rsidR="005F22D5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ого</w:t>
      </w:r>
      <w:r w:rsidRPr="00A4283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государственн</w:t>
      </w:r>
      <w:r w:rsidR="005F22D5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ого</w:t>
      </w:r>
      <w:r w:rsidRPr="00A4283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701E7F" w:rsidRPr="00A42832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A4283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санитарн</w:t>
      </w:r>
      <w:r w:rsidR="005F22D5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ого</w:t>
      </w:r>
      <w:r w:rsidRPr="00A4283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врач</w:t>
      </w:r>
      <w:r w:rsidR="005F22D5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а</w:t>
      </w:r>
      <w:r w:rsidRPr="00A4283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701E7F" w:rsidRPr="002D59B5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A4283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Республики Казахстан </w:t>
      </w:r>
      <w:r w:rsidRPr="00A4283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0F2AE7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              </w:t>
      </w:r>
      <w:r w:rsidR="007D6B67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</w:t>
      </w:r>
      <w:r w:rsidR="00BB61C9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</w:t>
      </w:r>
      <w:r w:rsidR="007D6B67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</w:t>
      </w:r>
      <w:r w:rsidR="00202577" w:rsidRPr="00A4283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</w:t>
      </w:r>
      <w:r w:rsidR="005B66F1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А</w:t>
      </w:r>
      <w:r w:rsidR="000F2AE7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. Есмагамбетова</w:t>
      </w:r>
    </w:p>
    <w:p w:rsidR="00C97DC8" w:rsidRPr="002D59B5" w:rsidRDefault="00C97DC8" w:rsidP="00864BD0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829AE" w:rsidRPr="002D59B5" w:rsidRDefault="00C829AE" w:rsidP="00864BD0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829AE" w:rsidRDefault="00C829AE" w:rsidP="00864BD0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51ACB" w:rsidRDefault="00D51ACB" w:rsidP="00864BD0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51ACB" w:rsidRDefault="00D51ACB" w:rsidP="00864BD0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31322" w:rsidRDefault="00231322" w:rsidP="00864BD0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31322" w:rsidRDefault="00231322" w:rsidP="00864BD0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31322" w:rsidRDefault="00231322" w:rsidP="00864BD0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A0C4E" w:rsidRDefault="003A0C4E" w:rsidP="00864BD0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D34C0" w:rsidRDefault="009D34C0" w:rsidP="00864BD0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D34C0" w:rsidRDefault="009D34C0" w:rsidP="00864BD0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E7FC2" w:rsidRDefault="00AE7FC2" w:rsidP="00864BD0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07EC9" w:rsidRDefault="00A07EC9" w:rsidP="00126D5B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EC9" w:rsidRDefault="00A07EC9" w:rsidP="00126D5B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EC9" w:rsidRDefault="00A07EC9" w:rsidP="00126D5B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EC9" w:rsidRDefault="00A07EC9" w:rsidP="00126D5B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6713" w:rsidRDefault="00366713" w:rsidP="00126D5B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6713" w:rsidRDefault="00366713" w:rsidP="00126D5B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D5B" w:rsidRPr="00864BD0" w:rsidRDefault="00126D5B" w:rsidP="00126D5B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6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</w:p>
    <w:p w:rsidR="00126D5B" w:rsidRPr="00864BD0" w:rsidRDefault="00126D5B" w:rsidP="00126D5B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</w:p>
    <w:p w:rsidR="00126D5B" w:rsidRPr="00864BD0" w:rsidRDefault="00126D5B" w:rsidP="00126D5B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государственного санитарного врача </w:t>
      </w:r>
    </w:p>
    <w:p w:rsidR="00126D5B" w:rsidRPr="00864BD0" w:rsidRDefault="00126D5B" w:rsidP="00126D5B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Казахстан </w:t>
      </w:r>
    </w:p>
    <w:p w:rsidR="00126D5B" w:rsidRPr="00575028" w:rsidRDefault="00126D5B" w:rsidP="00126D5B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4A42C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BB61C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Pr="0086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ноября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_2021 года №</w:t>
      </w:r>
      <w:r w:rsidR="005750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49</w:t>
      </w:r>
    </w:p>
    <w:p w:rsidR="00C829AE" w:rsidRPr="00FC1749" w:rsidRDefault="00126D5B" w:rsidP="0012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</w:r>
    </w:p>
    <w:p w:rsidR="00C829AE" w:rsidRPr="000630F0" w:rsidRDefault="00C829AE" w:rsidP="00C829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</w:pPr>
      <w:r w:rsidRPr="000630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 xml:space="preserve">Информация о проведении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val="kk-KZ"/>
        </w:rPr>
        <w:t>ре</w:t>
      </w:r>
      <w:r w:rsidRPr="000630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>вакцинации против КВИ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val="kk-KZ"/>
        </w:rPr>
        <w:t xml:space="preserve"> </w:t>
      </w:r>
      <w:r w:rsidRPr="000630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val="kk-KZ"/>
        </w:rPr>
        <w:t xml:space="preserve"> доза</w:t>
      </w:r>
      <w:r w:rsidRPr="000630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 xml:space="preserve">) по подлежащим контингентам по состоянию на 00:00ч. </w:t>
      </w:r>
      <w:r w:rsidRPr="000630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val="kk-KZ"/>
        </w:rPr>
        <w:t>«</w:t>
      </w:r>
      <w:r w:rsidRPr="000630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>___</w:t>
      </w:r>
      <w:r w:rsidRPr="000630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val="kk-KZ"/>
        </w:rPr>
        <w:t xml:space="preserve">» ____ </w:t>
      </w:r>
      <w:r w:rsidRPr="000630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  <w:t xml:space="preserve">2021 г.                                                           </w:t>
      </w:r>
    </w:p>
    <w:p w:rsidR="00C829AE" w:rsidRPr="002D59B5" w:rsidRDefault="00C829AE" w:rsidP="00C829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2D59B5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таблица </w:t>
      </w:r>
      <w:r w:rsidRPr="002D59B5">
        <w:rPr>
          <w:rFonts w:ascii="Times New Roman" w:eastAsia="Times New Roman" w:hAnsi="Times New Roman" w:cs="Times New Roman"/>
          <w:bCs/>
          <w:i/>
          <w:color w:val="000000" w:themeColor="text1"/>
          <w:lang w:val="kk-KZ"/>
        </w:rPr>
        <w:t>1</w:t>
      </w:r>
    </w:p>
    <w:tbl>
      <w:tblPr>
        <w:tblW w:w="10030" w:type="dxa"/>
        <w:tblLayout w:type="fixed"/>
        <w:tblLook w:val="04A0"/>
      </w:tblPr>
      <w:tblGrid>
        <w:gridCol w:w="3227"/>
        <w:gridCol w:w="567"/>
        <w:gridCol w:w="425"/>
        <w:gridCol w:w="425"/>
        <w:gridCol w:w="426"/>
        <w:gridCol w:w="425"/>
        <w:gridCol w:w="283"/>
        <w:gridCol w:w="284"/>
        <w:gridCol w:w="425"/>
        <w:gridCol w:w="425"/>
        <w:gridCol w:w="283"/>
        <w:gridCol w:w="284"/>
        <w:gridCol w:w="284"/>
        <w:gridCol w:w="284"/>
        <w:gridCol w:w="425"/>
        <w:gridCol w:w="284"/>
        <w:gridCol w:w="425"/>
        <w:gridCol w:w="283"/>
        <w:gridCol w:w="284"/>
        <w:gridCol w:w="282"/>
      </w:tblGrid>
      <w:tr w:rsidR="00C829AE" w:rsidRPr="00D34F7E" w:rsidTr="00586921">
        <w:trPr>
          <w:trHeight w:val="11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РК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Акмолинская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Актюбинская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Алматинская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Алматы г.а.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Атырауская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ВКО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г.Нур-Султан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г. Шымкент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Жамбылская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ЗКО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Карагандинская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Костанайская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Кызылординская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Мангистауская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Павлодарская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CКО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Туркестанская</w:t>
            </w:r>
          </w:p>
        </w:tc>
      </w:tr>
      <w:tr w:rsidR="00C829AE" w:rsidRPr="00D34F7E" w:rsidTr="00586921">
        <w:trPr>
          <w:trHeight w:val="2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Государственные служащие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3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Другой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Контингент УДП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6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Лица с хроническими заболеваниями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21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Медицинские работники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Педагоги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5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Персонал и контингент 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25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Работающие вахтовым методом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20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Работники железнодорожной отрасли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Работники пищевых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6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Работники промышленных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Работники торговых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5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Сотрудники аэропортов и авиакомпаний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7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Сотрудники дипкорпуса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Сотрудники силовых структур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Сотрудники СМИ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2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Сотрудники ЦОНов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Студенты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2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Участковые полицейские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Члены национальных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2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C829AE" w:rsidRPr="00D34F7E" w:rsidRDefault="00C829AE" w:rsidP="00C829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</w:pPr>
    </w:p>
    <w:p w:rsidR="00C829AE" w:rsidRDefault="00C829AE" w:rsidP="00C829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34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Информация о проведении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ре</w:t>
      </w:r>
      <w:r w:rsidRPr="00D34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вакцинации против КВИ (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доза</w:t>
      </w:r>
      <w:r w:rsidRPr="00D34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по возрастам </w:t>
      </w:r>
    </w:p>
    <w:p w:rsidR="00C829AE" w:rsidRPr="00D34F7E" w:rsidRDefault="00C829AE" w:rsidP="00C829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4F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по состоянию на 00:00ч. </w:t>
      </w:r>
      <w:r w:rsidRPr="00D34F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«</w:t>
      </w:r>
      <w:r w:rsidRPr="00D34F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</w:t>
      </w:r>
      <w:r w:rsidRPr="00D34F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» ____ </w:t>
      </w:r>
      <w:r w:rsidRPr="00D34F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 г.</w:t>
      </w:r>
    </w:p>
    <w:p w:rsidR="00C829AE" w:rsidRPr="002D59B5" w:rsidRDefault="00C829AE" w:rsidP="00C829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lang w:val="kk-KZ"/>
        </w:rPr>
      </w:pPr>
      <w:r w:rsidRPr="002D59B5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таблица </w:t>
      </w:r>
      <w:r w:rsidRPr="002D59B5">
        <w:rPr>
          <w:rFonts w:ascii="Times New Roman" w:eastAsia="Times New Roman" w:hAnsi="Times New Roman" w:cs="Times New Roman"/>
          <w:bCs/>
          <w:i/>
          <w:color w:val="000000" w:themeColor="text1"/>
          <w:lang w:val="kk-KZ"/>
        </w:rPr>
        <w:t>2</w:t>
      </w:r>
    </w:p>
    <w:tbl>
      <w:tblPr>
        <w:tblW w:w="10036" w:type="dxa"/>
        <w:tblInd w:w="-5" w:type="dxa"/>
        <w:tblLayout w:type="fixed"/>
        <w:tblLook w:val="04A0"/>
      </w:tblPr>
      <w:tblGrid>
        <w:gridCol w:w="1389"/>
        <w:gridCol w:w="709"/>
        <w:gridCol w:w="321"/>
        <w:gridCol w:w="388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6"/>
        <w:gridCol w:w="284"/>
        <w:gridCol w:w="424"/>
        <w:gridCol w:w="284"/>
        <w:gridCol w:w="424"/>
        <w:gridCol w:w="283"/>
        <w:gridCol w:w="426"/>
        <w:gridCol w:w="283"/>
        <w:gridCol w:w="426"/>
        <w:gridCol w:w="283"/>
        <w:gridCol w:w="568"/>
      </w:tblGrid>
      <w:tr w:rsidR="00C829AE" w:rsidRPr="00D34F7E" w:rsidTr="00586921">
        <w:trPr>
          <w:trHeight w:val="142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Регионы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возраст </w:t>
            </w:r>
          </w:p>
          <w:p w:rsidR="00C829AE" w:rsidRPr="00D34F7E" w:rsidRDefault="00C829AE" w:rsidP="0058692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не указан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16-17 лет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18-19 лет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20-29 лет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30-39 лет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40-49 лет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50-59 лет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60-69 лет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70-79 лет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34F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80-89 лет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старше 90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34F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ИТОГО</w:t>
            </w:r>
          </w:p>
        </w:tc>
      </w:tr>
      <w:tr w:rsidR="00C829AE" w:rsidRPr="00D34F7E" w:rsidTr="00586921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Акмолинская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Актюбинская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Алматинская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Атырауская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ВКО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Жамбылская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A6165B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ЗКО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1267B9">
        <w:trPr>
          <w:trHeight w:val="11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Карагандинская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1267B9">
        <w:trPr>
          <w:trHeight w:val="11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Костанайская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1267B9">
        <w:trPr>
          <w:trHeight w:val="11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Кызылординская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1267B9">
        <w:trPr>
          <w:trHeight w:val="11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Мангистауская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1267B9">
        <w:trPr>
          <w:trHeight w:val="11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Павлодарская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1267B9">
        <w:trPr>
          <w:trHeight w:val="11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СКО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1267B9">
        <w:trPr>
          <w:trHeight w:val="11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Туркестанская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Алматы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Нур-Султан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Шымкент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C829AE" w:rsidRPr="00D34F7E" w:rsidRDefault="00C829AE" w:rsidP="00C829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</w:pPr>
    </w:p>
    <w:p w:rsidR="00C829AE" w:rsidRPr="00D34F7E" w:rsidRDefault="00C829AE" w:rsidP="00C829A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</w:pPr>
    </w:p>
    <w:p w:rsidR="00C829AE" w:rsidRPr="00D34F7E" w:rsidRDefault="00C829AE" w:rsidP="00C829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4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Информация о медицинских противопоказаниях перед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ре</w:t>
      </w:r>
      <w:r w:rsidRPr="00D34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вакцинацией против КВИ </w:t>
      </w:r>
      <w:r w:rsidRPr="00C829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4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доза</w:t>
      </w:r>
      <w:r w:rsidRPr="00D34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Pr="00D34F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по состоянию на 00:00ч. </w:t>
      </w:r>
      <w:r w:rsidRPr="00D34F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«</w:t>
      </w:r>
      <w:r w:rsidRPr="00D34F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</w:t>
      </w:r>
      <w:r w:rsidRPr="00D34F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» ____ </w:t>
      </w:r>
      <w:r w:rsidRPr="00D34F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2021 г.</w:t>
      </w:r>
    </w:p>
    <w:p w:rsidR="00C829AE" w:rsidRPr="002D59B5" w:rsidRDefault="00C829AE" w:rsidP="00C829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lang w:val="kk-KZ"/>
        </w:rPr>
      </w:pPr>
      <w:r w:rsidRPr="002D59B5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таблица </w:t>
      </w:r>
      <w:r w:rsidRPr="002D59B5">
        <w:rPr>
          <w:rFonts w:ascii="Times New Roman" w:eastAsia="Times New Roman" w:hAnsi="Times New Roman" w:cs="Times New Roman"/>
          <w:bCs/>
          <w:i/>
          <w:color w:val="000000" w:themeColor="text1"/>
          <w:lang w:val="kk-KZ"/>
        </w:rPr>
        <w:t>3</w:t>
      </w:r>
    </w:p>
    <w:tbl>
      <w:tblPr>
        <w:tblW w:w="9911" w:type="dxa"/>
        <w:tblLook w:val="04A0"/>
      </w:tblPr>
      <w:tblGrid>
        <w:gridCol w:w="1387"/>
        <w:gridCol w:w="2668"/>
        <w:gridCol w:w="709"/>
        <w:gridCol w:w="2694"/>
        <w:gridCol w:w="730"/>
        <w:gridCol w:w="1723"/>
      </w:tblGrid>
      <w:tr w:rsidR="00C829AE" w:rsidRPr="00D34F7E" w:rsidTr="00586921">
        <w:trPr>
          <w:trHeight w:val="461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Регионы</w:t>
            </w:r>
          </w:p>
        </w:tc>
        <w:tc>
          <w:tcPr>
            <w:tcW w:w="8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Медицинские противопоказания</w:t>
            </w:r>
          </w:p>
        </w:tc>
      </w:tr>
      <w:tr w:rsidR="00C829AE" w:rsidRPr="00D34F7E" w:rsidTr="00586921">
        <w:trPr>
          <w:trHeight w:val="415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Постоянные противопоказания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Временные противопоказания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34F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C829AE" w:rsidRPr="00D34F7E" w:rsidTr="00586921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Акмолинская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Актюбинская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Алматинская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Алматы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Атырауская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ВКО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Нур-Султан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Шымкент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Жамбылская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ЗКО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Карагандинская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Костанайская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Кызылординская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Мангистауская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Павлодарская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СКО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Туркестанская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РК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C829AE" w:rsidRDefault="00C829AE" w:rsidP="00C829A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C829AE" w:rsidRPr="00D34F7E" w:rsidRDefault="00C829AE" w:rsidP="00C829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34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Информация об ожидаемых реакциях после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ре</w:t>
      </w:r>
      <w:r w:rsidRPr="00D34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вакцинации против КВИ (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доза</w:t>
      </w:r>
      <w:r w:rsidRPr="00D34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 по состоянию на 00:00ч. «___» ____ 2021 г.</w:t>
      </w:r>
    </w:p>
    <w:p w:rsidR="00C829AE" w:rsidRPr="002D59B5" w:rsidRDefault="00C829AE" w:rsidP="00C829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lang w:val="kk-KZ"/>
        </w:rPr>
      </w:pPr>
      <w:r w:rsidRPr="002D59B5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таблица </w:t>
      </w:r>
      <w:r w:rsidRPr="002D59B5">
        <w:rPr>
          <w:rFonts w:ascii="Times New Roman" w:eastAsia="Times New Roman" w:hAnsi="Times New Roman" w:cs="Times New Roman"/>
          <w:bCs/>
          <w:i/>
          <w:color w:val="000000" w:themeColor="text1"/>
          <w:lang w:val="kk-KZ"/>
        </w:rPr>
        <w:t>4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283"/>
        <w:gridCol w:w="255"/>
        <w:gridCol w:w="284"/>
        <w:gridCol w:w="312"/>
        <w:gridCol w:w="255"/>
        <w:gridCol w:w="284"/>
        <w:gridCol w:w="283"/>
        <w:gridCol w:w="454"/>
        <w:gridCol w:w="396"/>
        <w:gridCol w:w="284"/>
        <w:gridCol w:w="284"/>
        <w:gridCol w:w="283"/>
        <w:gridCol w:w="284"/>
        <w:gridCol w:w="425"/>
        <w:gridCol w:w="425"/>
        <w:gridCol w:w="454"/>
        <w:gridCol w:w="538"/>
        <w:gridCol w:w="312"/>
        <w:gridCol w:w="425"/>
        <w:gridCol w:w="426"/>
        <w:gridCol w:w="283"/>
        <w:gridCol w:w="284"/>
        <w:gridCol w:w="708"/>
        <w:gridCol w:w="426"/>
      </w:tblGrid>
      <w:tr w:rsidR="00C829AE" w:rsidRPr="00D34F7E" w:rsidTr="00586921">
        <w:trPr>
          <w:trHeight w:val="57"/>
        </w:trPr>
        <w:tc>
          <w:tcPr>
            <w:tcW w:w="1413" w:type="dxa"/>
            <w:vMerge w:val="restart"/>
            <w:noWrap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Регионы</w:t>
            </w:r>
          </w:p>
        </w:tc>
        <w:tc>
          <w:tcPr>
            <w:tcW w:w="283" w:type="dxa"/>
            <w:vMerge w:val="restart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кол-во привитых лиц 1 комп</w:t>
            </w:r>
          </w:p>
        </w:tc>
        <w:tc>
          <w:tcPr>
            <w:tcW w:w="255" w:type="dxa"/>
            <w:vMerge w:val="restart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ВСЕГО РЕАКЦИЙ</w:t>
            </w:r>
          </w:p>
        </w:tc>
        <w:tc>
          <w:tcPr>
            <w:tcW w:w="284" w:type="dxa"/>
            <w:vMerge w:val="restart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% от кол-ва привитых лиц</w:t>
            </w:r>
          </w:p>
        </w:tc>
        <w:tc>
          <w:tcPr>
            <w:tcW w:w="312" w:type="dxa"/>
            <w:vMerge w:val="restart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общие реакции</w:t>
            </w:r>
          </w:p>
        </w:tc>
        <w:tc>
          <w:tcPr>
            <w:tcW w:w="255" w:type="dxa"/>
            <w:vMerge w:val="restart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% </w:t>
            </w:r>
          </w:p>
        </w:tc>
        <w:tc>
          <w:tcPr>
            <w:tcW w:w="7258" w:type="dxa"/>
            <w:gridSpan w:val="19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из них</w:t>
            </w:r>
          </w:p>
        </w:tc>
      </w:tr>
      <w:tr w:rsidR="00C829AE" w:rsidRPr="00D34F7E" w:rsidTr="00586921">
        <w:trPr>
          <w:cantSplit/>
          <w:trHeight w:val="2262"/>
        </w:trPr>
        <w:tc>
          <w:tcPr>
            <w:tcW w:w="1413" w:type="dxa"/>
            <w:vMerge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vMerge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vMerge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vMerge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катаральный синдром</w:t>
            </w:r>
          </w:p>
        </w:tc>
        <w:tc>
          <w:tcPr>
            <w:tcW w:w="283" w:type="dxa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менингеальные явления</w:t>
            </w:r>
          </w:p>
        </w:tc>
        <w:tc>
          <w:tcPr>
            <w:tcW w:w="454" w:type="dxa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лихорадка (температура тела 39 С и выше)</w:t>
            </w:r>
          </w:p>
        </w:tc>
        <w:tc>
          <w:tcPr>
            <w:tcW w:w="396" w:type="dxa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миалгия</w:t>
            </w:r>
          </w:p>
        </w:tc>
        <w:tc>
          <w:tcPr>
            <w:tcW w:w="284" w:type="dxa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артралгия</w:t>
            </w:r>
          </w:p>
        </w:tc>
        <w:tc>
          <w:tcPr>
            <w:tcW w:w="284" w:type="dxa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повышение температуры тела</w:t>
            </w:r>
          </w:p>
        </w:tc>
        <w:tc>
          <w:tcPr>
            <w:tcW w:w="283" w:type="dxa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тошнота</w:t>
            </w:r>
          </w:p>
        </w:tc>
        <w:tc>
          <w:tcPr>
            <w:tcW w:w="284" w:type="dxa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головная боль</w:t>
            </w:r>
          </w:p>
        </w:tc>
        <w:tc>
          <w:tcPr>
            <w:tcW w:w="425" w:type="dxa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неврологические расстройства</w:t>
            </w:r>
          </w:p>
        </w:tc>
        <w:tc>
          <w:tcPr>
            <w:tcW w:w="425" w:type="dxa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общее недомогание</w:t>
            </w:r>
          </w:p>
        </w:tc>
        <w:tc>
          <w:tcPr>
            <w:tcW w:w="454" w:type="dxa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судороги фебрильные/энцефалопатия</w:t>
            </w:r>
          </w:p>
        </w:tc>
        <w:tc>
          <w:tcPr>
            <w:tcW w:w="538" w:type="dxa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сыпь (крапивница, отек Квинке и другие)</w:t>
            </w:r>
          </w:p>
        </w:tc>
        <w:tc>
          <w:tcPr>
            <w:tcW w:w="312" w:type="dxa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диарея</w:t>
            </w:r>
          </w:p>
        </w:tc>
        <w:tc>
          <w:tcPr>
            <w:tcW w:w="425" w:type="dxa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першение в горле</w:t>
            </w:r>
          </w:p>
        </w:tc>
        <w:tc>
          <w:tcPr>
            <w:tcW w:w="426" w:type="dxa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развитие аллергических реакций</w:t>
            </w:r>
          </w:p>
        </w:tc>
        <w:tc>
          <w:tcPr>
            <w:tcW w:w="283" w:type="dxa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ринорея</w:t>
            </w:r>
          </w:p>
        </w:tc>
        <w:tc>
          <w:tcPr>
            <w:tcW w:w="284" w:type="dxa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утомляемость</w:t>
            </w:r>
          </w:p>
        </w:tc>
        <w:tc>
          <w:tcPr>
            <w:tcW w:w="708" w:type="dxa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непродолжительный гриппоподобный синдром, характеризующийся ознобом</w:t>
            </w:r>
          </w:p>
        </w:tc>
        <w:tc>
          <w:tcPr>
            <w:tcW w:w="426" w:type="dxa"/>
            <w:textDirection w:val="btL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снижение аппетита, заложенность носа</w:t>
            </w: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Акмолинская </w:t>
            </w: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Актюбинская </w:t>
            </w: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Алматинская </w:t>
            </w: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29AE" w:rsidRPr="00D34F7E" w:rsidTr="00586921">
        <w:trPr>
          <w:trHeight w:val="189"/>
        </w:trPr>
        <w:tc>
          <w:tcPr>
            <w:tcW w:w="1413" w:type="dxa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Атырауская </w:t>
            </w: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29AE" w:rsidRPr="00D34F7E" w:rsidTr="00586921">
        <w:trPr>
          <w:trHeight w:val="193"/>
        </w:trPr>
        <w:tc>
          <w:tcPr>
            <w:tcW w:w="1413" w:type="dxa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ВКО</w:t>
            </w: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Жамбылская </w:t>
            </w: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ЗКО</w:t>
            </w: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Карагандинская </w:t>
            </w: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Костанайская</w:t>
            </w: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Кызылординская </w:t>
            </w: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Мангистауская </w:t>
            </w: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Павлодарская </w:t>
            </w: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СКО</w:t>
            </w: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Туркестанская </w:t>
            </w: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Алматы</w:t>
            </w: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Нур-Султан</w:t>
            </w: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Шымкент</w:t>
            </w: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РК</w:t>
            </w: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C829AE" w:rsidRDefault="00C829AE" w:rsidP="00C829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</w:pPr>
    </w:p>
    <w:p w:rsidR="00C829AE" w:rsidRDefault="00C829AE" w:rsidP="00C829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</w:pPr>
    </w:p>
    <w:p w:rsidR="00C829AE" w:rsidRPr="002D59B5" w:rsidRDefault="00C829AE" w:rsidP="00C829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</w:rPr>
      </w:pPr>
      <w:r w:rsidRPr="002D59B5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таблица </w:t>
      </w:r>
      <w:r w:rsidRPr="002D59B5">
        <w:rPr>
          <w:rFonts w:ascii="Times New Roman" w:eastAsia="Times New Roman" w:hAnsi="Times New Roman" w:cs="Times New Roman"/>
          <w:bCs/>
          <w:i/>
          <w:color w:val="000000" w:themeColor="text1"/>
          <w:lang w:val="kk-KZ"/>
        </w:rPr>
        <w:t>5</w:t>
      </w:r>
      <w:r w:rsidRPr="002D59B5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 (продолжение)</w:t>
      </w:r>
    </w:p>
    <w:tbl>
      <w:tblPr>
        <w:tblW w:w="9888" w:type="dxa"/>
        <w:tblLayout w:type="fixed"/>
        <w:tblLook w:val="04A0"/>
      </w:tblPr>
      <w:tblGrid>
        <w:gridCol w:w="1413"/>
        <w:gridCol w:w="709"/>
        <w:gridCol w:w="425"/>
        <w:gridCol w:w="1531"/>
        <w:gridCol w:w="992"/>
        <w:gridCol w:w="992"/>
        <w:gridCol w:w="992"/>
        <w:gridCol w:w="1276"/>
        <w:gridCol w:w="850"/>
        <w:gridCol w:w="708"/>
      </w:tblGrid>
      <w:tr w:rsidR="00C829AE" w:rsidRPr="00D34F7E" w:rsidTr="00586921">
        <w:trPr>
          <w:trHeight w:val="5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Регионы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местные реакции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из них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другие реакции</w:t>
            </w:r>
          </w:p>
        </w:tc>
      </w:tr>
      <w:tr w:rsidR="00C829AE" w:rsidRPr="00D34F7E" w:rsidTr="00586921">
        <w:trPr>
          <w:cantSplit/>
          <w:trHeight w:val="118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обширная припухлость, захватывающая близлежащую(ие) область(и)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припухлость околоушных желез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болезненность в месте инъекции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гиперемия в месте инъекции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отечность в месте инъекции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29AE" w:rsidRPr="00D34F7E" w:rsidRDefault="00C829AE" w:rsidP="0058692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зуд в месте инъекции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Акмолинская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Актюбинская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Алматинская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Атырауская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ВКО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Жамбылская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ЗКО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Карагандинская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Костанайская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Кызылординская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Мангистауская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Павлодарская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СКО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Туркестанская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Алматы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Нур-Султан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Шымкент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829AE" w:rsidRPr="00D34F7E" w:rsidTr="00586921">
        <w:trPr>
          <w:trHeight w:val="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4F7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E" w:rsidRPr="00D34F7E" w:rsidRDefault="00C829AE" w:rsidP="005869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829AE" w:rsidRPr="00D34F7E" w:rsidRDefault="00C829AE" w:rsidP="00C829A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C829AE" w:rsidRDefault="00C829AE" w:rsidP="00C829A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126D5B" w:rsidRDefault="00126D5B" w:rsidP="00C829A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126D5B" w:rsidRDefault="00126D5B" w:rsidP="00C829A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126D5B" w:rsidRDefault="00126D5B" w:rsidP="00C829A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126D5B" w:rsidRDefault="00126D5B" w:rsidP="00C829A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126D5B" w:rsidRDefault="00126D5B" w:rsidP="00C829A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126D5B" w:rsidRDefault="00126D5B" w:rsidP="00C829A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126D5B" w:rsidRDefault="00126D5B" w:rsidP="00C829A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126D5B" w:rsidRDefault="00126D5B" w:rsidP="00C829A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B42B44" w:rsidRDefault="00B42B44" w:rsidP="00C829A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A6165B" w:rsidRDefault="00A6165B" w:rsidP="00C829A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A6165B" w:rsidRDefault="00A6165B" w:rsidP="00C829A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A6165B" w:rsidRDefault="00A6165B" w:rsidP="00C829A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126D5B" w:rsidRPr="00864BD0" w:rsidRDefault="00126D5B" w:rsidP="00126D5B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6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</w:p>
    <w:p w:rsidR="00126D5B" w:rsidRPr="00864BD0" w:rsidRDefault="00126D5B" w:rsidP="00126D5B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</w:p>
    <w:p w:rsidR="00126D5B" w:rsidRPr="00864BD0" w:rsidRDefault="00126D5B" w:rsidP="00126D5B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государственного санитарного врача </w:t>
      </w:r>
    </w:p>
    <w:p w:rsidR="00126D5B" w:rsidRPr="00864BD0" w:rsidRDefault="00126D5B" w:rsidP="00126D5B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Казахстан </w:t>
      </w:r>
    </w:p>
    <w:p w:rsidR="00126D5B" w:rsidRDefault="00126D5B" w:rsidP="00126D5B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2954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BB61C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Pr="0086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ноября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_2021 года №</w:t>
      </w:r>
      <w:r w:rsidR="0057502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49</w:t>
      </w:r>
    </w:p>
    <w:p w:rsidR="00A6165B" w:rsidRPr="00A6165B" w:rsidRDefault="00A6165B" w:rsidP="00126D5B">
      <w:pPr>
        <w:ind w:left="5245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26D5B" w:rsidRDefault="0029545D" w:rsidP="0029545D">
      <w:pPr>
        <w:spacing w:after="0" w:line="360" w:lineRule="auto"/>
        <w:ind w:left="1134" w:hanging="425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w:lastRenderedPageBreak/>
        <w:drawing>
          <wp:inline distT="0" distB="0" distL="0" distR="0">
            <wp:extent cx="3467100" cy="6531115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069" cy="65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45D" w:rsidRDefault="0029545D" w:rsidP="0029545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7F0">
        <w:rPr>
          <w:rFonts w:ascii="Times New Roman" w:hAnsi="Times New Roman" w:cs="Times New Roman"/>
          <w:sz w:val="24"/>
          <w:szCs w:val="24"/>
        </w:rPr>
        <w:t xml:space="preserve">Шаблон паспорта </w:t>
      </w:r>
    </w:p>
    <w:p w:rsidR="0029545D" w:rsidRPr="00C42859" w:rsidRDefault="0029545D" w:rsidP="0029545D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343DD">
        <w:rPr>
          <w:rFonts w:ascii="Times New Roman" w:hAnsi="Times New Roman" w:cs="Times New Roman"/>
          <w:i/>
          <w:sz w:val="24"/>
          <w:szCs w:val="24"/>
          <w:lang w:val="kk-KZ"/>
        </w:rPr>
        <w:t>*Примечание: блок «Ревакци</w:t>
      </w:r>
      <w:r w:rsidR="00DF5717">
        <w:rPr>
          <w:rFonts w:ascii="Times New Roman" w:hAnsi="Times New Roman" w:cs="Times New Roman"/>
          <w:i/>
          <w:sz w:val="24"/>
          <w:szCs w:val="24"/>
          <w:lang w:val="kk-KZ"/>
        </w:rPr>
        <w:t>на</w:t>
      </w:r>
      <w:r w:rsidRPr="008343DD">
        <w:rPr>
          <w:rFonts w:ascii="Times New Roman" w:hAnsi="Times New Roman" w:cs="Times New Roman"/>
          <w:i/>
          <w:sz w:val="24"/>
          <w:szCs w:val="24"/>
          <w:lang w:val="kk-KZ"/>
        </w:rPr>
        <w:t>ция» (поля «Наименование препарата» и «Дата получения вакцины») будут отображены в случае наличия записи о ревакцинации в системе.</w:t>
      </w:r>
    </w:p>
    <w:p w:rsidR="0029545D" w:rsidRPr="00864BD0" w:rsidRDefault="0029545D" w:rsidP="0029545D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6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</w:p>
    <w:p w:rsidR="0029545D" w:rsidRPr="00864BD0" w:rsidRDefault="0029545D" w:rsidP="0029545D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</w:p>
    <w:p w:rsidR="0029545D" w:rsidRPr="00864BD0" w:rsidRDefault="0029545D" w:rsidP="0029545D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государственного санитарного врача </w:t>
      </w:r>
    </w:p>
    <w:p w:rsidR="0029545D" w:rsidRPr="00864BD0" w:rsidRDefault="0029545D" w:rsidP="0029545D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Казахстан </w:t>
      </w:r>
    </w:p>
    <w:p w:rsidR="0029545D" w:rsidRDefault="0029545D" w:rsidP="0029545D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BB61C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</w:t>
      </w:r>
      <w:r w:rsidRPr="00864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ноября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_2021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49</w:t>
      </w:r>
    </w:p>
    <w:p w:rsidR="00A6165B" w:rsidRDefault="00FD1081" w:rsidP="0029545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D1081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91.3pt;margin-top:5.2pt;width:341.25pt;height:136.2pt;z-index:251662336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" stroked="f">
            <v:textbox>
              <w:txbxContent>
                <w:p w:rsidR="0029545D" w:rsidRPr="00C42859" w:rsidRDefault="0029545D" w:rsidP="00295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42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Қазақстан Республикасының Денсаулық сақтау министрлігінің Санитариялық-эпидемиологиялық бақылау комитеті</w:t>
                  </w:r>
                </w:p>
                <w:p w:rsidR="00566D92" w:rsidRDefault="0029545D" w:rsidP="00295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42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Комитет санитарно-эпидемиологического контроля Министерства здравоохранения </w:t>
                  </w:r>
                </w:p>
                <w:p w:rsidR="0029545D" w:rsidRPr="00566D92" w:rsidRDefault="0029545D" w:rsidP="00295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C42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Республики</w:t>
                  </w:r>
                  <w:r w:rsidRPr="00566D9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Pr="00C42859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Казахстан</w:t>
                  </w:r>
                </w:p>
                <w:p w:rsidR="0029545D" w:rsidRPr="00C42859" w:rsidRDefault="0029545D" w:rsidP="002954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C4285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Committee of Sanitary and Epidemiological Control of the Ministry of Healthcare of the Republic of Kazakhstan</w:t>
                  </w:r>
                </w:p>
              </w:txbxContent>
            </v:textbox>
            <w10:wrap type="square" anchorx="margin"/>
          </v:shape>
        </w:pict>
      </w:r>
      <w:r w:rsidR="0029545D" w:rsidRPr="00C03DD6">
        <w:rPr>
          <w:rFonts w:ascii="Times New Roman" w:hAnsi="Times New Roman" w:cs="Times New Roman"/>
          <w:b/>
          <w:bCs/>
          <w:sz w:val="24"/>
          <w:szCs w:val="24"/>
        </w:rPr>
        <w:t>Шаблон справки</w:t>
      </w:r>
      <w:r w:rsidR="00295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829AE" w:rsidRPr="0029545D" w:rsidRDefault="00A6165B" w:rsidP="0029545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576A4">
        <w:rPr>
          <w:noProof/>
        </w:rPr>
        <w:drawing>
          <wp:inline distT="0" distB="0" distL="0" distR="0">
            <wp:extent cx="1162212" cy="1228896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45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p w:rsidR="00C829AE" w:rsidRDefault="00C829AE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9545D" w:rsidRPr="00B838DE" w:rsidRDefault="0029545D" w:rsidP="00295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45D" w:rsidRDefault="00FD1081" w:rsidP="0029545D">
      <w:pPr>
        <w:spacing w:after="0" w:line="240" w:lineRule="auto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  <w:r w:rsidRPr="00FD1081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202" style="position:absolute;margin-left:383.9pt;margin-top:1.45pt;width:59.4pt;height:49.8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">
            <v:textbox>
              <w:txbxContent>
                <w:p w:rsidR="0029545D" w:rsidRDefault="0029545D" w:rsidP="0029545D">
                  <w:r w:rsidRPr="00CD6A6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85470" cy="541679"/>
                        <wp:effectExtent l="0" t="0" r="508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5470" cy="541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29545D" w:rsidRDefault="0029545D" w:rsidP="0029545D">
      <w:pPr>
        <w:spacing w:after="0" w:line="240" w:lineRule="auto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</w:p>
    <w:p w:rsidR="0029545D" w:rsidRPr="00C03DD6" w:rsidRDefault="0029545D" w:rsidP="0029545D">
      <w:pPr>
        <w:spacing w:after="0" w:line="240" w:lineRule="auto"/>
        <w:rPr>
          <w:rStyle w:val="fontstyle01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9782" w:type="dxa"/>
        <w:tblInd w:w="-289" w:type="dxa"/>
        <w:tblLook w:val="04A0"/>
      </w:tblPr>
      <w:tblGrid>
        <w:gridCol w:w="4961"/>
        <w:gridCol w:w="4821"/>
      </w:tblGrid>
      <w:tr w:rsidR="0029545D" w:rsidRPr="00B838DE" w:rsidTr="005B094D">
        <w:tc>
          <w:tcPr>
            <w:tcW w:w="4961" w:type="dxa"/>
          </w:tcPr>
          <w:p w:rsidR="0029545D" w:rsidRPr="00B838DE" w:rsidRDefault="0029545D" w:rsidP="005B094D">
            <w:pPr>
              <w:rPr>
                <w:sz w:val="24"/>
                <w:szCs w:val="24"/>
              </w:rPr>
            </w:pPr>
            <w:r w:rsidRPr="00B838DE">
              <w:rPr>
                <w:sz w:val="24"/>
                <w:szCs w:val="24"/>
              </w:rPr>
              <w:t xml:space="preserve">Тегі, аты, əкесінің аты/ </w:t>
            </w:r>
          </w:p>
          <w:p w:rsidR="0029545D" w:rsidRPr="00B838DE" w:rsidRDefault="0029545D" w:rsidP="005B094D">
            <w:pPr>
              <w:rPr>
                <w:sz w:val="24"/>
                <w:szCs w:val="24"/>
              </w:rPr>
            </w:pPr>
            <w:r w:rsidRPr="00B838DE">
              <w:rPr>
                <w:sz w:val="24"/>
                <w:szCs w:val="24"/>
              </w:rPr>
              <w:t>Фамилия, имя, отчество/</w:t>
            </w:r>
          </w:p>
          <w:p w:rsidR="0029545D" w:rsidRPr="00B838DE" w:rsidRDefault="0029545D" w:rsidP="005B094D">
            <w:pPr>
              <w:rPr>
                <w:sz w:val="24"/>
                <w:szCs w:val="24"/>
              </w:rPr>
            </w:pPr>
            <w:r w:rsidRPr="00B838DE">
              <w:rPr>
                <w:sz w:val="24"/>
                <w:szCs w:val="24"/>
                <w:lang w:val="en-US"/>
              </w:rPr>
              <w:t>Patient</w:t>
            </w:r>
            <w:r w:rsidRPr="00B838DE">
              <w:rPr>
                <w:sz w:val="24"/>
                <w:szCs w:val="24"/>
              </w:rPr>
              <w:t xml:space="preserve"> </w:t>
            </w:r>
            <w:r w:rsidRPr="00B838DE">
              <w:rPr>
                <w:sz w:val="24"/>
                <w:szCs w:val="24"/>
                <w:lang w:val="en-US"/>
              </w:rPr>
              <w:t>full</w:t>
            </w:r>
            <w:r w:rsidRPr="00B838DE">
              <w:rPr>
                <w:sz w:val="24"/>
                <w:szCs w:val="24"/>
              </w:rPr>
              <w:t xml:space="preserve"> </w:t>
            </w:r>
            <w:r w:rsidRPr="00B838DE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4821" w:type="dxa"/>
          </w:tcPr>
          <w:p w:rsidR="0029545D" w:rsidRPr="00B838DE" w:rsidRDefault="0029545D" w:rsidP="005B094D">
            <w:pPr>
              <w:rPr>
                <w:sz w:val="24"/>
                <w:szCs w:val="24"/>
              </w:rPr>
            </w:pPr>
          </w:p>
        </w:tc>
      </w:tr>
      <w:tr w:rsidR="0029545D" w:rsidRPr="00B838DE" w:rsidTr="005B094D">
        <w:tc>
          <w:tcPr>
            <w:tcW w:w="4961" w:type="dxa"/>
          </w:tcPr>
          <w:p w:rsidR="0029545D" w:rsidRPr="00B838DE" w:rsidRDefault="0029545D" w:rsidP="005B094D">
            <w:pPr>
              <w:rPr>
                <w:sz w:val="24"/>
                <w:szCs w:val="24"/>
              </w:rPr>
            </w:pPr>
            <w:r w:rsidRPr="00B838DE">
              <w:rPr>
                <w:sz w:val="24"/>
                <w:szCs w:val="24"/>
                <w:lang w:val="kk-KZ"/>
              </w:rPr>
              <w:t>ЖСН/ИИН/</w:t>
            </w:r>
            <w:r w:rsidRPr="00B838DE">
              <w:rPr>
                <w:sz w:val="24"/>
                <w:szCs w:val="24"/>
                <w:lang w:val="en-US"/>
              </w:rPr>
              <w:t>IIN</w:t>
            </w:r>
            <w:r w:rsidRPr="00B838DE">
              <w:rPr>
                <w:sz w:val="24"/>
                <w:szCs w:val="24"/>
              </w:rPr>
              <w:t xml:space="preserve">/ </w:t>
            </w:r>
          </w:p>
          <w:p w:rsidR="0029545D" w:rsidRPr="00B838DE" w:rsidRDefault="0029545D" w:rsidP="005B094D">
            <w:pPr>
              <w:rPr>
                <w:sz w:val="24"/>
                <w:szCs w:val="24"/>
              </w:rPr>
            </w:pPr>
            <w:r w:rsidRPr="00B838DE">
              <w:rPr>
                <w:sz w:val="24"/>
                <w:szCs w:val="24"/>
                <w:lang w:val="kk-KZ"/>
              </w:rPr>
              <w:t>Қ</w:t>
            </w:r>
            <w:r w:rsidRPr="00B838DE">
              <w:rPr>
                <w:sz w:val="24"/>
                <w:szCs w:val="24"/>
              </w:rPr>
              <w:t>ұжат нөмірі/номер документа/document number</w:t>
            </w:r>
          </w:p>
        </w:tc>
        <w:tc>
          <w:tcPr>
            <w:tcW w:w="4821" w:type="dxa"/>
          </w:tcPr>
          <w:p w:rsidR="0029545D" w:rsidRPr="00B838DE" w:rsidRDefault="0029545D" w:rsidP="005B094D">
            <w:pPr>
              <w:rPr>
                <w:sz w:val="24"/>
                <w:szCs w:val="24"/>
              </w:rPr>
            </w:pPr>
          </w:p>
        </w:tc>
      </w:tr>
      <w:tr w:rsidR="0029545D" w:rsidRPr="00B838DE" w:rsidTr="005B094D">
        <w:tc>
          <w:tcPr>
            <w:tcW w:w="4961" w:type="dxa"/>
          </w:tcPr>
          <w:p w:rsidR="0029545D" w:rsidRPr="00B838DE" w:rsidRDefault="0029545D" w:rsidP="005B094D">
            <w:pPr>
              <w:rPr>
                <w:sz w:val="24"/>
                <w:szCs w:val="24"/>
              </w:rPr>
            </w:pPr>
            <w:r w:rsidRPr="00B838DE">
              <w:rPr>
                <w:sz w:val="24"/>
                <w:szCs w:val="24"/>
              </w:rPr>
              <w:t xml:space="preserve">Вакцинация өткізу орны/ </w:t>
            </w:r>
          </w:p>
          <w:p w:rsidR="0029545D" w:rsidRPr="00B838DE" w:rsidRDefault="0029545D" w:rsidP="005B094D">
            <w:pPr>
              <w:rPr>
                <w:sz w:val="24"/>
                <w:szCs w:val="24"/>
              </w:rPr>
            </w:pPr>
            <w:r w:rsidRPr="00B838DE">
              <w:rPr>
                <w:sz w:val="24"/>
                <w:szCs w:val="24"/>
                <w:lang w:val="kk-KZ"/>
              </w:rPr>
              <w:t>Место проведения вакцинации</w:t>
            </w:r>
            <w:r w:rsidRPr="00B838DE">
              <w:rPr>
                <w:sz w:val="24"/>
                <w:szCs w:val="24"/>
              </w:rPr>
              <w:t>/</w:t>
            </w:r>
          </w:p>
          <w:p w:rsidR="0029545D" w:rsidRPr="00B838DE" w:rsidRDefault="0029545D" w:rsidP="005B094D">
            <w:pPr>
              <w:rPr>
                <w:sz w:val="24"/>
                <w:szCs w:val="24"/>
                <w:lang w:val="en-US"/>
              </w:rPr>
            </w:pPr>
            <w:r w:rsidRPr="00B838DE">
              <w:rPr>
                <w:sz w:val="24"/>
                <w:szCs w:val="24"/>
                <w:lang w:val="en-US"/>
              </w:rPr>
              <w:t>Place of vaccination</w:t>
            </w:r>
          </w:p>
        </w:tc>
        <w:tc>
          <w:tcPr>
            <w:tcW w:w="4821" w:type="dxa"/>
          </w:tcPr>
          <w:p w:rsidR="0029545D" w:rsidRPr="00B838DE" w:rsidRDefault="0029545D" w:rsidP="005B094D">
            <w:pPr>
              <w:rPr>
                <w:sz w:val="24"/>
                <w:szCs w:val="24"/>
                <w:lang w:val="kk-KZ"/>
              </w:rPr>
            </w:pPr>
          </w:p>
        </w:tc>
      </w:tr>
      <w:tr w:rsidR="0029545D" w:rsidRPr="00BB61C9" w:rsidTr="005B094D">
        <w:tc>
          <w:tcPr>
            <w:tcW w:w="4961" w:type="dxa"/>
          </w:tcPr>
          <w:p w:rsidR="0029545D" w:rsidRPr="00B838DE" w:rsidRDefault="0029545D" w:rsidP="005B094D">
            <w:pPr>
              <w:rPr>
                <w:sz w:val="24"/>
                <w:szCs w:val="24"/>
                <w:lang w:val="en-US"/>
              </w:rPr>
            </w:pPr>
            <w:r w:rsidRPr="00B838DE">
              <w:rPr>
                <w:sz w:val="24"/>
                <w:szCs w:val="24"/>
                <w:lang w:val="kk-KZ"/>
              </w:rPr>
              <w:t>Процедура</w:t>
            </w:r>
            <w:r w:rsidRPr="00B838DE">
              <w:rPr>
                <w:sz w:val="24"/>
                <w:szCs w:val="24"/>
                <w:lang w:val="en-US"/>
              </w:rPr>
              <w:t xml:space="preserve"> </w:t>
            </w:r>
            <w:r w:rsidRPr="00B838DE">
              <w:rPr>
                <w:sz w:val="24"/>
                <w:szCs w:val="24"/>
              </w:rPr>
              <w:t>түрі</w:t>
            </w:r>
            <w:r w:rsidRPr="00B838DE">
              <w:rPr>
                <w:sz w:val="24"/>
                <w:szCs w:val="24"/>
                <w:lang w:val="en-US"/>
              </w:rPr>
              <w:t xml:space="preserve">/ </w:t>
            </w:r>
          </w:p>
          <w:p w:rsidR="0029545D" w:rsidRPr="00B838DE" w:rsidRDefault="0029545D" w:rsidP="005B094D">
            <w:pPr>
              <w:rPr>
                <w:sz w:val="24"/>
                <w:szCs w:val="24"/>
                <w:lang w:val="en-US"/>
              </w:rPr>
            </w:pPr>
            <w:r w:rsidRPr="00B838DE">
              <w:rPr>
                <w:sz w:val="24"/>
                <w:szCs w:val="24"/>
              </w:rPr>
              <w:t>Вид</w:t>
            </w:r>
            <w:r w:rsidRPr="00B838DE">
              <w:rPr>
                <w:sz w:val="24"/>
                <w:szCs w:val="24"/>
                <w:lang w:val="en-US"/>
              </w:rPr>
              <w:t xml:space="preserve"> </w:t>
            </w:r>
            <w:r w:rsidRPr="00B838DE">
              <w:rPr>
                <w:sz w:val="24"/>
                <w:szCs w:val="24"/>
              </w:rPr>
              <w:t>процедуры</w:t>
            </w:r>
            <w:r w:rsidRPr="00B838DE">
              <w:rPr>
                <w:sz w:val="24"/>
                <w:szCs w:val="24"/>
                <w:lang w:val="en-US"/>
              </w:rPr>
              <w:t>/</w:t>
            </w:r>
          </w:p>
          <w:p w:rsidR="0029545D" w:rsidRPr="00B838DE" w:rsidRDefault="0029545D" w:rsidP="005B094D">
            <w:pPr>
              <w:rPr>
                <w:sz w:val="24"/>
                <w:szCs w:val="24"/>
                <w:lang w:val="en-US"/>
              </w:rPr>
            </w:pPr>
            <w:r w:rsidRPr="00B838DE">
              <w:rPr>
                <w:sz w:val="24"/>
                <w:szCs w:val="24"/>
                <w:lang w:val="en-US"/>
              </w:rPr>
              <w:t>Type of procedure</w:t>
            </w:r>
          </w:p>
        </w:tc>
        <w:tc>
          <w:tcPr>
            <w:tcW w:w="4821" w:type="dxa"/>
          </w:tcPr>
          <w:p w:rsidR="0029545D" w:rsidRPr="00B838DE" w:rsidRDefault="0029545D" w:rsidP="005B094D">
            <w:pPr>
              <w:rPr>
                <w:sz w:val="24"/>
                <w:szCs w:val="24"/>
                <w:lang w:val="en-US"/>
              </w:rPr>
            </w:pPr>
          </w:p>
        </w:tc>
      </w:tr>
      <w:tr w:rsidR="0029545D" w:rsidRPr="00B838DE" w:rsidTr="005B094D">
        <w:tc>
          <w:tcPr>
            <w:tcW w:w="4961" w:type="dxa"/>
          </w:tcPr>
          <w:p w:rsidR="0029545D" w:rsidRPr="00B838DE" w:rsidRDefault="0029545D" w:rsidP="005B094D">
            <w:pPr>
              <w:rPr>
                <w:sz w:val="24"/>
                <w:szCs w:val="24"/>
              </w:rPr>
            </w:pPr>
            <w:r w:rsidRPr="00B838DE">
              <w:rPr>
                <w:sz w:val="24"/>
                <w:szCs w:val="24"/>
              </w:rPr>
              <w:t>Препарат атауы</w:t>
            </w:r>
            <w:r w:rsidRPr="00B838DE">
              <w:rPr>
                <w:sz w:val="24"/>
                <w:szCs w:val="24"/>
                <w:lang w:val="kk-KZ"/>
              </w:rPr>
              <w:t>/</w:t>
            </w:r>
            <w:r w:rsidRPr="00B838DE">
              <w:rPr>
                <w:sz w:val="24"/>
                <w:szCs w:val="24"/>
              </w:rPr>
              <w:t xml:space="preserve"> </w:t>
            </w:r>
          </w:p>
          <w:p w:rsidR="0029545D" w:rsidRPr="00B838DE" w:rsidRDefault="0029545D" w:rsidP="005B094D">
            <w:pPr>
              <w:rPr>
                <w:sz w:val="24"/>
                <w:szCs w:val="24"/>
              </w:rPr>
            </w:pPr>
            <w:r w:rsidRPr="00B838DE">
              <w:rPr>
                <w:sz w:val="24"/>
                <w:szCs w:val="24"/>
                <w:lang w:val="kk-KZ"/>
              </w:rPr>
              <w:t>Наименование препарата</w:t>
            </w:r>
            <w:r w:rsidRPr="00B838DE">
              <w:rPr>
                <w:sz w:val="24"/>
                <w:szCs w:val="24"/>
              </w:rPr>
              <w:t>/</w:t>
            </w:r>
          </w:p>
          <w:p w:rsidR="0029545D" w:rsidRPr="00B838DE" w:rsidRDefault="0029545D" w:rsidP="005B094D">
            <w:pPr>
              <w:rPr>
                <w:sz w:val="24"/>
                <w:szCs w:val="24"/>
              </w:rPr>
            </w:pPr>
            <w:r w:rsidRPr="00B838DE">
              <w:rPr>
                <w:sz w:val="24"/>
                <w:szCs w:val="24"/>
                <w:lang w:val="en-US"/>
              </w:rPr>
              <w:t>Name</w:t>
            </w:r>
            <w:r w:rsidRPr="00B838DE">
              <w:rPr>
                <w:sz w:val="24"/>
                <w:szCs w:val="24"/>
              </w:rPr>
              <w:t xml:space="preserve"> </w:t>
            </w:r>
            <w:r w:rsidRPr="00B838DE">
              <w:rPr>
                <w:sz w:val="24"/>
                <w:szCs w:val="24"/>
                <w:lang w:val="en-US"/>
              </w:rPr>
              <w:t>of</w:t>
            </w:r>
            <w:r w:rsidRPr="00B838DE">
              <w:rPr>
                <w:sz w:val="24"/>
                <w:szCs w:val="24"/>
              </w:rPr>
              <w:t xml:space="preserve"> </w:t>
            </w:r>
            <w:r w:rsidRPr="00B838DE">
              <w:rPr>
                <w:sz w:val="24"/>
                <w:szCs w:val="24"/>
                <w:lang w:val="en-US"/>
              </w:rPr>
              <w:t>the</w:t>
            </w:r>
            <w:r w:rsidRPr="00B838DE">
              <w:rPr>
                <w:sz w:val="24"/>
                <w:szCs w:val="24"/>
              </w:rPr>
              <w:t xml:space="preserve"> </w:t>
            </w:r>
            <w:r w:rsidRPr="00B838DE">
              <w:rPr>
                <w:sz w:val="24"/>
                <w:szCs w:val="24"/>
                <w:lang w:val="en-US"/>
              </w:rPr>
              <w:t>drug</w:t>
            </w:r>
          </w:p>
        </w:tc>
        <w:tc>
          <w:tcPr>
            <w:tcW w:w="4821" w:type="dxa"/>
          </w:tcPr>
          <w:p w:rsidR="0029545D" w:rsidRPr="00B838DE" w:rsidRDefault="0029545D" w:rsidP="005B094D">
            <w:pPr>
              <w:rPr>
                <w:sz w:val="24"/>
                <w:szCs w:val="24"/>
              </w:rPr>
            </w:pPr>
          </w:p>
        </w:tc>
      </w:tr>
      <w:tr w:rsidR="0029545D" w:rsidRPr="00BB61C9" w:rsidTr="005B094D">
        <w:tc>
          <w:tcPr>
            <w:tcW w:w="4961" w:type="dxa"/>
          </w:tcPr>
          <w:p w:rsidR="0029545D" w:rsidRPr="00B838DE" w:rsidRDefault="0029545D" w:rsidP="005B094D">
            <w:pPr>
              <w:rPr>
                <w:sz w:val="24"/>
                <w:szCs w:val="24"/>
              </w:rPr>
            </w:pPr>
            <w:r w:rsidRPr="00B838DE">
              <w:rPr>
                <w:sz w:val="24"/>
                <w:szCs w:val="24"/>
              </w:rPr>
              <w:t>Ревакцинациялау препарат атауы</w:t>
            </w:r>
            <w:r w:rsidRPr="00B838DE">
              <w:rPr>
                <w:sz w:val="24"/>
                <w:szCs w:val="24"/>
                <w:lang w:val="kk-KZ"/>
              </w:rPr>
              <w:t>/</w:t>
            </w:r>
            <w:r w:rsidRPr="00B838DE">
              <w:rPr>
                <w:sz w:val="24"/>
                <w:szCs w:val="24"/>
              </w:rPr>
              <w:t xml:space="preserve"> </w:t>
            </w:r>
          </w:p>
          <w:p w:rsidR="0029545D" w:rsidRPr="00B838DE" w:rsidRDefault="0029545D" w:rsidP="005B094D">
            <w:pPr>
              <w:rPr>
                <w:sz w:val="24"/>
                <w:szCs w:val="24"/>
              </w:rPr>
            </w:pPr>
            <w:r w:rsidRPr="00B838DE">
              <w:rPr>
                <w:sz w:val="24"/>
                <w:szCs w:val="24"/>
                <w:lang w:val="kk-KZ"/>
              </w:rPr>
              <w:t>Наименование препарата ревакцинации</w:t>
            </w:r>
            <w:r w:rsidRPr="00B838DE">
              <w:rPr>
                <w:sz w:val="24"/>
                <w:szCs w:val="24"/>
              </w:rPr>
              <w:t>/</w:t>
            </w:r>
          </w:p>
          <w:p w:rsidR="0029545D" w:rsidRPr="00B838DE" w:rsidRDefault="0029545D" w:rsidP="005B094D">
            <w:pPr>
              <w:rPr>
                <w:sz w:val="24"/>
                <w:szCs w:val="24"/>
                <w:lang w:val="en-US"/>
              </w:rPr>
            </w:pPr>
            <w:r w:rsidRPr="00B838DE">
              <w:rPr>
                <w:sz w:val="24"/>
                <w:szCs w:val="24"/>
                <w:lang w:val="en-US"/>
              </w:rPr>
              <w:t>Name of the revaccination drug</w:t>
            </w:r>
          </w:p>
        </w:tc>
        <w:tc>
          <w:tcPr>
            <w:tcW w:w="4821" w:type="dxa"/>
          </w:tcPr>
          <w:p w:rsidR="0029545D" w:rsidRPr="00B838DE" w:rsidRDefault="0029545D" w:rsidP="005B094D">
            <w:pPr>
              <w:rPr>
                <w:sz w:val="24"/>
                <w:szCs w:val="24"/>
                <w:lang w:val="en-US"/>
              </w:rPr>
            </w:pPr>
          </w:p>
        </w:tc>
      </w:tr>
      <w:tr w:rsidR="0029545D" w:rsidRPr="00BB61C9" w:rsidTr="005B094D">
        <w:tc>
          <w:tcPr>
            <w:tcW w:w="4961" w:type="dxa"/>
          </w:tcPr>
          <w:p w:rsidR="0029545D" w:rsidRPr="00B838DE" w:rsidRDefault="0029545D" w:rsidP="005B094D">
            <w:pPr>
              <w:rPr>
                <w:sz w:val="24"/>
                <w:szCs w:val="24"/>
              </w:rPr>
            </w:pPr>
            <w:r w:rsidRPr="00B838DE">
              <w:rPr>
                <w:sz w:val="24"/>
                <w:szCs w:val="24"/>
              </w:rPr>
              <w:t xml:space="preserve">Вакцинаны алған күні/ </w:t>
            </w:r>
          </w:p>
          <w:p w:rsidR="0029545D" w:rsidRPr="00B838DE" w:rsidRDefault="0029545D" w:rsidP="005B094D">
            <w:pPr>
              <w:rPr>
                <w:sz w:val="24"/>
                <w:szCs w:val="24"/>
              </w:rPr>
            </w:pPr>
            <w:r w:rsidRPr="00B838DE">
              <w:rPr>
                <w:sz w:val="24"/>
                <w:szCs w:val="24"/>
              </w:rPr>
              <w:t>Дата получения вакцины/</w:t>
            </w:r>
          </w:p>
          <w:p w:rsidR="0029545D" w:rsidRPr="00B838DE" w:rsidRDefault="0029545D" w:rsidP="005B094D">
            <w:pPr>
              <w:rPr>
                <w:sz w:val="24"/>
                <w:szCs w:val="24"/>
                <w:lang w:val="en-US"/>
              </w:rPr>
            </w:pPr>
            <w:r w:rsidRPr="00B838DE">
              <w:rPr>
                <w:sz w:val="24"/>
                <w:szCs w:val="24"/>
                <w:lang w:val="en-US"/>
              </w:rPr>
              <w:t>Date of receipt of vaccine</w:t>
            </w:r>
          </w:p>
        </w:tc>
        <w:tc>
          <w:tcPr>
            <w:tcW w:w="4821" w:type="dxa"/>
          </w:tcPr>
          <w:p w:rsidR="0029545D" w:rsidRPr="00B838DE" w:rsidRDefault="0029545D" w:rsidP="005B094D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29545D" w:rsidRPr="00BB61C9" w:rsidTr="005B094D">
        <w:tc>
          <w:tcPr>
            <w:tcW w:w="4961" w:type="dxa"/>
          </w:tcPr>
          <w:p w:rsidR="0029545D" w:rsidRPr="00B838DE" w:rsidRDefault="0029545D" w:rsidP="005B094D">
            <w:pPr>
              <w:rPr>
                <w:sz w:val="24"/>
                <w:szCs w:val="24"/>
              </w:rPr>
            </w:pPr>
            <w:r w:rsidRPr="00B838DE">
              <w:rPr>
                <w:sz w:val="24"/>
                <w:szCs w:val="24"/>
              </w:rPr>
              <w:t xml:space="preserve">Ревакцинацияны алған күні/ </w:t>
            </w:r>
          </w:p>
          <w:p w:rsidR="0029545D" w:rsidRPr="00B838DE" w:rsidRDefault="0029545D" w:rsidP="005B094D">
            <w:pPr>
              <w:rPr>
                <w:sz w:val="24"/>
                <w:szCs w:val="24"/>
              </w:rPr>
            </w:pPr>
            <w:r w:rsidRPr="00B838DE">
              <w:rPr>
                <w:sz w:val="24"/>
                <w:szCs w:val="24"/>
              </w:rPr>
              <w:t>Дата получения ревакцинации/</w:t>
            </w:r>
          </w:p>
          <w:p w:rsidR="0029545D" w:rsidRPr="00B838DE" w:rsidRDefault="0029545D" w:rsidP="005B094D">
            <w:pPr>
              <w:rPr>
                <w:sz w:val="24"/>
                <w:szCs w:val="24"/>
                <w:lang w:val="en-US"/>
              </w:rPr>
            </w:pPr>
            <w:r w:rsidRPr="00B838DE">
              <w:rPr>
                <w:sz w:val="24"/>
                <w:szCs w:val="24"/>
                <w:lang w:val="en-US"/>
              </w:rPr>
              <w:t>Date of receipt of revaccination</w:t>
            </w:r>
          </w:p>
        </w:tc>
        <w:tc>
          <w:tcPr>
            <w:tcW w:w="4821" w:type="dxa"/>
          </w:tcPr>
          <w:p w:rsidR="0029545D" w:rsidRPr="00B838DE" w:rsidRDefault="0029545D" w:rsidP="005B094D">
            <w:pPr>
              <w:rPr>
                <w:sz w:val="24"/>
                <w:szCs w:val="24"/>
                <w:lang w:val="en-US"/>
              </w:rPr>
            </w:pPr>
          </w:p>
        </w:tc>
      </w:tr>
      <w:tr w:rsidR="0029545D" w:rsidRPr="00B838DE" w:rsidTr="005B094D">
        <w:tc>
          <w:tcPr>
            <w:tcW w:w="4961" w:type="dxa"/>
          </w:tcPr>
          <w:p w:rsidR="0029545D" w:rsidRPr="00B838DE" w:rsidRDefault="0029545D" w:rsidP="005B094D">
            <w:pPr>
              <w:rPr>
                <w:sz w:val="24"/>
                <w:szCs w:val="24"/>
                <w:lang w:val="en-US"/>
              </w:rPr>
            </w:pPr>
            <w:r w:rsidRPr="00B838DE">
              <w:rPr>
                <w:sz w:val="24"/>
                <w:szCs w:val="24"/>
              </w:rPr>
              <w:t>Доза/Доза</w:t>
            </w:r>
            <w:r w:rsidRPr="00B838DE">
              <w:rPr>
                <w:sz w:val="24"/>
                <w:szCs w:val="24"/>
                <w:lang w:val="en-US"/>
              </w:rPr>
              <w:t>/Dose</w:t>
            </w:r>
          </w:p>
        </w:tc>
        <w:tc>
          <w:tcPr>
            <w:tcW w:w="4821" w:type="dxa"/>
          </w:tcPr>
          <w:p w:rsidR="0029545D" w:rsidRPr="00B838DE" w:rsidRDefault="0029545D" w:rsidP="005B094D">
            <w:pPr>
              <w:rPr>
                <w:sz w:val="24"/>
                <w:szCs w:val="24"/>
                <w:lang w:val="en-US"/>
              </w:rPr>
            </w:pPr>
          </w:p>
        </w:tc>
      </w:tr>
      <w:tr w:rsidR="0029545D" w:rsidRPr="00B838DE" w:rsidTr="005B094D">
        <w:tc>
          <w:tcPr>
            <w:tcW w:w="4961" w:type="dxa"/>
          </w:tcPr>
          <w:p w:rsidR="0029545D" w:rsidRPr="00B838DE" w:rsidRDefault="0029545D" w:rsidP="005B094D">
            <w:pPr>
              <w:rPr>
                <w:sz w:val="24"/>
                <w:szCs w:val="24"/>
                <w:lang w:val="en-US"/>
              </w:rPr>
            </w:pPr>
            <w:r w:rsidRPr="00B838DE">
              <w:rPr>
                <w:sz w:val="24"/>
                <w:szCs w:val="24"/>
              </w:rPr>
              <w:t>Серия/Серия</w:t>
            </w:r>
            <w:r w:rsidRPr="00B838DE">
              <w:rPr>
                <w:sz w:val="24"/>
                <w:szCs w:val="24"/>
                <w:lang w:val="en-US"/>
              </w:rPr>
              <w:t>/Series</w:t>
            </w:r>
          </w:p>
        </w:tc>
        <w:tc>
          <w:tcPr>
            <w:tcW w:w="4821" w:type="dxa"/>
          </w:tcPr>
          <w:p w:rsidR="0029545D" w:rsidRPr="00B838DE" w:rsidRDefault="0029545D" w:rsidP="005B094D">
            <w:pPr>
              <w:rPr>
                <w:sz w:val="24"/>
                <w:szCs w:val="24"/>
              </w:rPr>
            </w:pPr>
          </w:p>
        </w:tc>
      </w:tr>
      <w:tr w:rsidR="0029545D" w:rsidRPr="00B838DE" w:rsidTr="005B094D">
        <w:tc>
          <w:tcPr>
            <w:tcW w:w="4961" w:type="dxa"/>
          </w:tcPr>
          <w:p w:rsidR="0029545D" w:rsidRPr="00B838DE" w:rsidRDefault="0029545D" w:rsidP="005B094D">
            <w:pPr>
              <w:rPr>
                <w:sz w:val="24"/>
                <w:szCs w:val="24"/>
              </w:rPr>
            </w:pPr>
            <w:r w:rsidRPr="00B838DE">
              <w:rPr>
                <w:sz w:val="24"/>
                <w:szCs w:val="24"/>
              </w:rPr>
              <w:t xml:space="preserve">Ревакцианциялау серия/Серия ревакцинации/ </w:t>
            </w:r>
            <w:r w:rsidRPr="00B838DE">
              <w:rPr>
                <w:sz w:val="24"/>
                <w:szCs w:val="24"/>
                <w:lang w:val="en-US"/>
              </w:rPr>
              <w:t>Revaccination</w:t>
            </w:r>
            <w:r w:rsidRPr="00B838DE">
              <w:rPr>
                <w:sz w:val="24"/>
                <w:szCs w:val="24"/>
              </w:rPr>
              <w:t xml:space="preserve"> </w:t>
            </w:r>
            <w:r w:rsidRPr="00B838DE">
              <w:rPr>
                <w:sz w:val="24"/>
                <w:szCs w:val="24"/>
                <w:lang w:val="en-US"/>
              </w:rPr>
              <w:t>series</w:t>
            </w:r>
          </w:p>
        </w:tc>
        <w:tc>
          <w:tcPr>
            <w:tcW w:w="4821" w:type="dxa"/>
          </w:tcPr>
          <w:p w:rsidR="0029545D" w:rsidRPr="00B838DE" w:rsidRDefault="0029545D" w:rsidP="005B094D">
            <w:pPr>
              <w:rPr>
                <w:sz w:val="24"/>
                <w:szCs w:val="24"/>
              </w:rPr>
            </w:pPr>
          </w:p>
        </w:tc>
      </w:tr>
      <w:tr w:rsidR="0029545D" w:rsidRPr="00B838DE" w:rsidTr="005B094D">
        <w:tc>
          <w:tcPr>
            <w:tcW w:w="4961" w:type="dxa"/>
          </w:tcPr>
          <w:p w:rsidR="0029545D" w:rsidRPr="00B838DE" w:rsidRDefault="0029545D" w:rsidP="005B094D">
            <w:pPr>
              <w:rPr>
                <w:sz w:val="24"/>
                <w:szCs w:val="24"/>
                <w:lang w:val="en-US"/>
              </w:rPr>
            </w:pPr>
            <w:r w:rsidRPr="00B838DE">
              <w:rPr>
                <w:sz w:val="24"/>
                <w:szCs w:val="24"/>
                <w:lang w:val="kk-KZ"/>
              </w:rPr>
              <w:t>Дәрігер/Врач</w:t>
            </w:r>
            <w:r w:rsidRPr="00B838DE">
              <w:rPr>
                <w:sz w:val="24"/>
                <w:szCs w:val="24"/>
                <w:lang w:val="en-US"/>
              </w:rPr>
              <w:t>/Doctor</w:t>
            </w:r>
          </w:p>
        </w:tc>
        <w:tc>
          <w:tcPr>
            <w:tcW w:w="4821" w:type="dxa"/>
          </w:tcPr>
          <w:p w:rsidR="0029545D" w:rsidRPr="00B838DE" w:rsidRDefault="0029545D" w:rsidP="005B094D">
            <w:pPr>
              <w:rPr>
                <w:sz w:val="24"/>
                <w:szCs w:val="24"/>
              </w:rPr>
            </w:pPr>
          </w:p>
        </w:tc>
      </w:tr>
    </w:tbl>
    <w:p w:rsidR="0029545D" w:rsidRPr="00B838DE" w:rsidRDefault="0029545D" w:rsidP="00295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8DE">
        <w:rPr>
          <w:rFonts w:ascii="Times New Roman" w:hAnsi="Times New Roman" w:cs="Times New Roman"/>
          <w:sz w:val="24"/>
          <w:szCs w:val="24"/>
          <w:lang w:val="kk-KZ"/>
        </w:rPr>
        <w:t>М.О/М.П</w:t>
      </w:r>
      <w:r w:rsidRPr="00B838D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838D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838D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838DE">
        <w:rPr>
          <w:rFonts w:ascii="Times New Roman" w:hAnsi="Times New Roman" w:cs="Times New Roman"/>
          <w:sz w:val="24"/>
          <w:szCs w:val="24"/>
          <w:lang w:val="kk-KZ"/>
        </w:rPr>
        <w:tab/>
        <w:t xml:space="preserve">Выдал </w:t>
      </w:r>
      <w:r w:rsidRPr="00B838DE">
        <w:rPr>
          <w:rFonts w:ascii="Times New Roman" w:hAnsi="Times New Roman" w:cs="Times New Roman"/>
          <w:sz w:val="24"/>
          <w:szCs w:val="24"/>
        </w:rPr>
        <w:t>Иванов Иван Иванович</w:t>
      </w:r>
    </w:p>
    <w:p w:rsidR="0029545D" w:rsidRPr="00B838DE" w:rsidRDefault="0029545D" w:rsidP="0029545D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838DE">
        <w:rPr>
          <w:rFonts w:ascii="Times New Roman" w:hAnsi="Times New Roman" w:cs="Times New Roman"/>
          <w:sz w:val="24"/>
          <w:szCs w:val="24"/>
        </w:rPr>
        <w:t>Подпись ______   дата ______</w:t>
      </w:r>
    </w:p>
    <w:p w:rsidR="00C829AE" w:rsidRDefault="00C829AE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829AE" w:rsidRDefault="00C829AE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829AE" w:rsidRPr="00320A25" w:rsidRDefault="00A6165B" w:rsidP="00A6165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4285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Примечание: </w:t>
      </w:r>
      <w:r>
        <w:rPr>
          <w:rFonts w:ascii="Times New Roman" w:hAnsi="Times New Roman" w:cs="Times New Roman"/>
          <w:i/>
          <w:sz w:val="24"/>
          <w:szCs w:val="24"/>
        </w:rPr>
        <w:t>разделы</w:t>
      </w:r>
      <w:r w:rsidRPr="00C42859">
        <w:rPr>
          <w:rFonts w:ascii="Times New Roman" w:hAnsi="Times New Roman" w:cs="Times New Roman"/>
          <w:i/>
          <w:sz w:val="24"/>
          <w:szCs w:val="24"/>
        </w:rPr>
        <w:t xml:space="preserve"> «Наименование препарата ревакцинации»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2859">
        <w:rPr>
          <w:rFonts w:ascii="Times New Roman" w:hAnsi="Times New Roman" w:cs="Times New Roman"/>
          <w:i/>
          <w:sz w:val="24"/>
          <w:szCs w:val="24"/>
        </w:rPr>
        <w:t xml:space="preserve"> «Дата получения ревакцинации»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2859">
        <w:rPr>
          <w:sz w:val="24"/>
          <w:szCs w:val="24"/>
        </w:rPr>
        <w:t xml:space="preserve"> </w:t>
      </w:r>
      <w:r w:rsidRPr="00C42859">
        <w:rPr>
          <w:rFonts w:ascii="Times New Roman" w:hAnsi="Times New Roman" w:cs="Times New Roman"/>
          <w:i/>
          <w:sz w:val="24"/>
          <w:szCs w:val="24"/>
        </w:rPr>
        <w:t>«Серия ревакцинации» будут отображены в случае наличия записи о ревакцинации в системе</w:t>
      </w:r>
      <w:r w:rsidR="00320A25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C829AE" w:rsidRDefault="00C829AE" w:rsidP="00864BD0">
      <w:pPr>
        <w:spacing w:line="240" w:lineRule="auto"/>
        <w:ind w:left="5245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56DEA" w:rsidRDefault="00DF134C">
      <w:pPr>
        <w:rPr>
          <w:lang w:val="en-US"/>
        </w:rPr>
      </w:pPr>
    </w:p>
    <w:p w:rsidR="00FD1081" w:rsidRDefault="00DF134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FD1081" w:rsidRDefault="00DF134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15.11.2021 16:32 Ахметова Зауре Далеловна</w:t>
      </w:r>
    </w:p>
    <w:p w:rsidR="00FD1081" w:rsidRDefault="00DF134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15.11.2021 16:37 Естекова Гульмира Абдигалиевна</w:t>
      </w:r>
    </w:p>
    <w:p w:rsidR="00FD1081" w:rsidRDefault="00DF134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15.11.2021 16:51 Азимбаева Нуршай </w:t>
      </w:r>
      <w:r>
        <w:rPr>
          <w:rFonts w:ascii="Times New Roman" w:eastAsia="Times New Roman" w:hAnsi="Times New Roman" w:cs="Times New Roman"/>
        </w:rPr>
        <w:t>Юсунтаевна</w:t>
      </w:r>
    </w:p>
    <w:p w:rsidR="00FD1081" w:rsidRDefault="00DF13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15.11.2021 18:52 Есенбаев Бейбут Салымович</w:t>
      </w:r>
    </w:p>
    <w:p w:rsidR="00FD1081" w:rsidRDefault="00DF134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FD1081" w:rsidRDefault="00DF13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15.11.2021 19:21 Есмагамбетова Айжан Серикбаевна</w:t>
      </w:r>
    </w:p>
    <w:sectPr w:rsidR="00FD1081" w:rsidSect="00A6165B">
      <w:headerReference w:type="default" r:id="rId12"/>
      <w:footerReference w:type="default" r:id="rId13"/>
      <w:footerReference w:type="first" r:id="rId14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34C" w:rsidRDefault="00DF134C" w:rsidP="00AA417B">
      <w:pPr>
        <w:spacing w:after="0" w:line="240" w:lineRule="auto"/>
      </w:pPr>
      <w:r>
        <w:separator/>
      </w:r>
    </w:p>
  </w:endnote>
  <w:endnote w:type="continuationSeparator" w:id="0">
    <w:p w:rsidR="00DF134C" w:rsidRDefault="00DF134C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DF134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15.11.2021 19:23.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F134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DF134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15.11.2021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19:23. Копия электронного документа. Версия СЭД: Documentolog 7.4.20. Положительный результат проверки ЭЦП</w:t>
          </w:r>
          <w:bookmarkStart w:id="2" w:name="_GoBack"/>
          <w:bookmarkEnd w:id="2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F134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34C" w:rsidRDefault="00DF134C" w:rsidP="00AA417B">
      <w:pPr>
        <w:spacing w:after="0" w:line="240" w:lineRule="auto"/>
      </w:pPr>
      <w:r>
        <w:separator/>
      </w:r>
    </w:p>
  </w:footnote>
  <w:footnote w:type="continuationSeparator" w:id="0">
    <w:p w:rsidR="00DF134C" w:rsidRDefault="00DF134C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385176"/>
    </w:sdtPr>
    <w:sdtEndPr>
      <w:rPr>
        <w:rFonts w:ascii="Times New Roman" w:hAnsi="Times New Roman" w:cs="Times New Roman"/>
        <w:sz w:val="24"/>
        <w:szCs w:val="24"/>
      </w:rPr>
    </w:sdtEndPr>
    <w:sdtContent>
      <w:p w:rsidR="00A6165B" w:rsidRPr="00A6165B" w:rsidRDefault="00FD108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16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165B" w:rsidRPr="00A616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16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4FB1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A616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165B" w:rsidRDefault="00A6165B">
    <w:pPr>
      <w:pStyle w:val="a6"/>
    </w:pPr>
  </w:p>
  <w:p w:rsidR="003D52A9" w:rsidRDefault="00FD108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ғасен А. С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F5D"/>
    <w:multiLevelType w:val="hybridMultilevel"/>
    <w:tmpl w:val="BF8A886E"/>
    <w:lvl w:ilvl="0" w:tplc="9C62D53C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0BE8"/>
    <w:multiLevelType w:val="hybridMultilevel"/>
    <w:tmpl w:val="D946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401E"/>
    <w:multiLevelType w:val="hybridMultilevel"/>
    <w:tmpl w:val="F6CA3E90"/>
    <w:lvl w:ilvl="0" w:tplc="593254EA">
      <w:start w:val="1"/>
      <w:numFmt w:val="decimal"/>
      <w:lvlText w:val="%1)"/>
      <w:lvlJc w:val="left"/>
      <w:pPr>
        <w:ind w:left="1069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77AC1"/>
    <w:multiLevelType w:val="hybridMultilevel"/>
    <w:tmpl w:val="22348F98"/>
    <w:lvl w:ilvl="0" w:tplc="814249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127E8"/>
    <w:multiLevelType w:val="hybridMultilevel"/>
    <w:tmpl w:val="5EA41EDE"/>
    <w:lvl w:ilvl="0" w:tplc="78222F56">
      <w:start w:val="5"/>
      <w:numFmt w:val="decimal"/>
      <w:lvlText w:val="%1."/>
      <w:lvlJc w:val="left"/>
      <w:pPr>
        <w:ind w:left="1429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51847"/>
    <w:multiLevelType w:val="hybridMultilevel"/>
    <w:tmpl w:val="05FE3C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426963"/>
    <w:multiLevelType w:val="hybridMultilevel"/>
    <w:tmpl w:val="A2A8721A"/>
    <w:lvl w:ilvl="0" w:tplc="67EC39E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50D94"/>
    <w:multiLevelType w:val="hybridMultilevel"/>
    <w:tmpl w:val="CBD8B104"/>
    <w:lvl w:ilvl="0" w:tplc="D1D8CE24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0B351B"/>
    <w:multiLevelType w:val="hybridMultilevel"/>
    <w:tmpl w:val="2C74DA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FA019D"/>
    <w:multiLevelType w:val="hybridMultilevel"/>
    <w:tmpl w:val="0988E300"/>
    <w:lvl w:ilvl="0" w:tplc="8516106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162C9"/>
    <w:multiLevelType w:val="hybridMultilevel"/>
    <w:tmpl w:val="0844562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F6F55"/>
    <w:multiLevelType w:val="hybridMultilevel"/>
    <w:tmpl w:val="301856E0"/>
    <w:lvl w:ilvl="0" w:tplc="F91A06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053381"/>
    <w:multiLevelType w:val="hybridMultilevel"/>
    <w:tmpl w:val="162CE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F7589B"/>
    <w:multiLevelType w:val="hybridMultilevel"/>
    <w:tmpl w:val="96A0179E"/>
    <w:lvl w:ilvl="0" w:tplc="857413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7840DEA"/>
    <w:multiLevelType w:val="hybridMultilevel"/>
    <w:tmpl w:val="4E185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35D2D"/>
    <w:multiLevelType w:val="hybridMultilevel"/>
    <w:tmpl w:val="E9BC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1C29"/>
    <w:multiLevelType w:val="hybridMultilevel"/>
    <w:tmpl w:val="33769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726309C"/>
    <w:multiLevelType w:val="hybridMultilevel"/>
    <w:tmpl w:val="0CA0B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022111"/>
    <w:multiLevelType w:val="hybridMultilevel"/>
    <w:tmpl w:val="81700A16"/>
    <w:lvl w:ilvl="0" w:tplc="6C16E1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1E3096"/>
    <w:multiLevelType w:val="hybridMultilevel"/>
    <w:tmpl w:val="9B36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965A9"/>
    <w:multiLevelType w:val="hybridMultilevel"/>
    <w:tmpl w:val="7FE4DCDE"/>
    <w:lvl w:ilvl="0" w:tplc="7F0A17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72864"/>
    <w:multiLevelType w:val="hybridMultilevel"/>
    <w:tmpl w:val="34700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36DA1"/>
    <w:multiLevelType w:val="hybridMultilevel"/>
    <w:tmpl w:val="0A248952"/>
    <w:lvl w:ilvl="0" w:tplc="53D6BBD6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55FFC"/>
    <w:multiLevelType w:val="hybridMultilevel"/>
    <w:tmpl w:val="7F462E9A"/>
    <w:lvl w:ilvl="0" w:tplc="B38A3B34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50DBB"/>
    <w:multiLevelType w:val="hybridMultilevel"/>
    <w:tmpl w:val="5DACF012"/>
    <w:lvl w:ilvl="0" w:tplc="DEF61D32"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486804"/>
    <w:multiLevelType w:val="hybridMultilevel"/>
    <w:tmpl w:val="668A151A"/>
    <w:lvl w:ilvl="0" w:tplc="65CEEE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887B83"/>
    <w:multiLevelType w:val="hybridMultilevel"/>
    <w:tmpl w:val="A4365468"/>
    <w:lvl w:ilvl="0" w:tplc="3190B3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3E1FD9"/>
    <w:multiLevelType w:val="hybridMultilevel"/>
    <w:tmpl w:val="AF9EAD56"/>
    <w:lvl w:ilvl="0" w:tplc="5DB8F68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5A5F92"/>
    <w:multiLevelType w:val="hybridMultilevel"/>
    <w:tmpl w:val="2A9C1454"/>
    <w:lvl w:ilvl="0" w:tplc="2392072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4DD20B8"/>
    <w:multiLevelType w:val="hybridMultilevel"/>
    <w:tmpl w:val="92924EF0"/>
    <w:lvl w:ilvl="0" w:tplc="FF92345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EC147A"/>
    <w:multiLevelType w:val="hybridMultilevel"/>
    <w:tmpl w:val="9844D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6"/>
  </w:num>
  <w:num w:numId="4">
    <w:abstractNumId w:val="28"/>
  </w:num>
  <w:num w:numId="5">
    <w:abstractNumId w:val="18"/>
  </w:num>
  <w:num w:numId="6">
    <w:abstractNumId w:val="16"/>
  </w:num>
  <w:num w:numId="7">
    <w:abstractNumId w:val="14"/>
  </w:num>
  <w:num w:numId="8">
    <w:abstractNumId w:val="8"/>
  </w:num>
  <w:num w:numId="9">
    <w:abstractNumId w:val="11"/>
  </w:num>
  <w:num w:numId="10">
    <w:abstractNumId w:val="9"/>
  </w:num>
  <w:num w:numId="11">
    <w:abstractNumId w:val="23"/>
  </w:num>
  <w:num w:numId="12">
    <w:abstractNumId w:val="0"/>
  </w:num>
  <w:num w:numId="13">
    <w:abstractNumId w:val="17"/>
  </w:num>
  <w:num w:numId="14">
    <w:abstractNumId w:val="1"/>
  </w:num>
  <w:num w:numId="15">
    <w:abstractNumId w:val="3"/>
  </w:num>
  <w:num w:numId="16">
    <w:abstractNumId w:val="15"/>
  </w:num>
  <w:num w:numId="17">
    <w:abstractNumId w:val="4"/>
  </w:num>
  <w:num w:numId="18">
    <w:abstractNumId w:val="6"/>
  </w:num>
  <w:num w:numId="19">
    <w:abstractNumId w:val="29"/>
  </w:num>
  <w:num w:numId="20">
    <w:abstractNumId w:val="24"/>
  </w:num>
  <w:num w:numId="21">
    <w:abstractNumId w:val="30"/>
  </w:num>
  <w:num w:numId="22">
    <w:abstractNumId w:val="21"/>
  </w:num>
  <w:num w:numId="23">
    <w:abstractNumId w:val="20"/>
  </w:num>
  <w:num w:numId="24">
    <w:abstractNumId w:val="27"/>
  </w:num>
  <w:num w:numId="25">
    <w:abstractNumId w:val="19"/>
  </w:num>
  <w:num w:numId="26">
    <w:abstractNumId w:val="22"/>
  </w:num>
  <w:num w:numId="27">
    <w:abstractNumId w:val="31"/>
  </w:num>
  <w:num w:numId="28">
    <w:abstractNumId w:val="13"/>
  </w:num>
  <w:num w:numId="29">
    <w:abstractNumId w:val="7"/>
  </w:num>
  <w:num w:numId="30">
    <w:abstractNumId w:val="5"/>
  </w:num>
  <w:num w:numId="31">
    <w:abstractNumId w:val="2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6D00"/>
    <w:rsid w:val="00011134"/>
    <w:rsid w:val="0001446A"/>
    <w:rsid w:val="0002303C"/>
    <w:rsid w:val="00023F19"/>
    <w:rsid w:val="00024DA4"/>
    <w:rsid w:val="000327D3"/>
    <w:rsid w:val="00034896"/>
    <w:rsid w:val="00042554"/>
    <w:rsid w:val="00044D75"/>
    <w:rsid w:val="000513FC"/>
    <w:rsid w:val="00055CD5"/>
    <w:rsid w:val="0006314F"/>
    <w:rsid w:val="00064216"/>
    <w:rsid w:val="00083CDF"/>
    <w:rsid w:val="000936A1"/>
    <w:rsid w:val="00095F26"/>
    <w:rsid w:val="00097602"/>
    <w:rsid w:val="000A1FF7"/>
    <w:rsid w:val="000A69A8"/>
    <w:rsid w:val="000A7B0B"/>
    <w:rsid w:val="000B235B"/>
    <w:rsid w:val="000C34A0"/>
    <w:rsid w:val="000D1087"/>
    <w:rsid w:val="000E1A7B"/>
    <w:rsid w:val="000E43C1"/>
    <w:rsid w:val="000E6B6F"/>
    <w:rsid w:val="000F2AE7"/>
    <w:rsid w:val="000F6D34"/>
    <w:rsid w:val="00101722"/>
    <w:rsid w:val="00112C8D"/>
    <w:rsid w:val="001146A7"/>
    <w:rsid w:val="001168CF"/>
    <w:rsid w:val="00116ADF"/>
    <w:rsid w:val="001267B9"/>
    <w:rsid w:val="00126D5B"/>
    <w:rsid w:val="00131DA7"/>
    <w:rsid w:val="001322BD"/>
    <w:rsid w:val="00141501"/>
    <w:rsid w:val="00154095"/>
    <w:rsid w:val="00154520"/>
    <w:rsid w:val="001569B7"/>
    <w:rsid w:val="00157BE2"/>
    <w:rsid w:val="0016091A"/>
    <w:rsid w:val="001714A3"/>
    <w:rsid w:val="00174C0D"/>
    <w:rsid w:val="00187C6A"/>
    <w:rsid w:val="0019511F"/>
    <w:rsid w:val="001A2321"/>
    <w:rsid w:val="001B4270"/>
    <w:rsid w:val="001B7D61"/>
    <w:rsid w:val="001C61FF"/>
    <w:rsid w:val="001D1F7B"/>
    <w:rsid w:val="001D373A"/>
    <w:rsid w:val="001D77F8"/>
    <w:rsid w:val="001E02AE"/>
    <w:rsid w:val="001E26D3"/>
    <w:rsid w:val="001E3442"/>
    <w:rsid w:val="001E6C28"/>
    <w:rsid w:val="001E6D81"/>
    <w:rsid w:val="001F1996"/>
    <w:rsid w:val="001F6D0D"/>
    <w:rsid w:val="00202577"/>
    <w:rsid w:val="00203894"/>
    <w:rsid w:val="00211D90"/>
    <w:rsid w:val="002126FE"/>
    <w:rsid w:val="00217B2E"/>
    <w:rsid w:val="00231322"/>
    <w:rsid w:val="00234B01"/>
    <w:rsid w:val="0023616E"/>
    <w:rsid w:val="002555CC"/>
    <w:rsid w:val="00260A87"/>
    <w:rsid w:val="00264545"/>
    <w:rsid w:val="002646E7"/>
    <w:rsid w:val="00277B1B"/>
    <w:rsid w:val="002840B8"/>
    <w:rsid w:val="00285FB7"/>
    <w:rsid w:val="00291C2F"/>
    <w:rsid w:val="0029545D"/>
    <w:rsid w:val="002B2968"/>
    <w:rsid w:val="002B30CC"/>
    <w:rsid w:val="002B3CAD"/>
    <w:rsid w:val="002C5432"/>
    <w:rsid w:val="002C6B72"/>
    <w:rsid w:val="002D59B5"/>
    <w:rsid w:val="00301B19"/>
    <w:rsid w:val="003036EE"/>
    <w:rsid w:val="00304BDC"/>
    <w:rsid w:val="00320A25"/>
    <w:rsid w:val="003216D0"/>
    <w:rsid w:val="00326EDF"/>
    <w:rsid w:val="00340C3F"/>
    <w:rsid w:val="003447FF"/>
    <w:rsid w:val="00345E2C"/>
    <w:rsid w:val="00363ABD"/>
    <w:rsid w:val="00366713"/>
    <w:rsid w:val="00371096"/>
    <w:rsid w:val="00376A99"/>
    <w:rsid w:val="003A0B88"/>
    <w:rsid w:val="003A0C4E"/>
    <w:rsid w:val="003A5929"/>
    <w:rsid w:val="003A5E96"/>
    <w:rsid w:val="003B31C4"/>
    <w:rsid w:val="003B7722"/>
    <w:rsid w:val="003C1668"/>
    <w:rsid w:val="003C19C0"/>
    <w:rsid w:val="003D2CD6"/>
    <w:rsid w:val="003D4A22"/>
    <w:rsid w:val="003D7CDA"/>
    <w:rsid w:val="003F3158"/>
    <w:rsid w:val="003F5D0A"/>
    <w:rsid w:val="00405469"/>
    <w:rsid w:val="004104D4"/>
    <w:rsid w:val="00415A1F"/>
    <w:rsid w:val="00417FB9"/>
    <w:rsid w:val="00422E83"/>
    <w:rsid w:val="00423119"/>
    <w:rsid w:val="00447517"/>
    <w:rsid w:val="00447CF1"/>
    <w:rsid w:val="004557C5"/>
    <w:rsid w:val="00466D38"/>
    <w:rsid w:val="00471122"/>
    <w:rsid w:val="0047208F"/>
    <w:rsid w:val="0047434E"/>
    <w:rsid w:val="00483D26"/>
    <w:rsid w:val="004874B6"/>
    <w:rsid w:val="00487C19"/>
    <w:rsid w:val="004A21FC"/>
    <w:rsid w:val="004A2DAD"/>
    <w:rsid w:val="004A42CB"/>
    <w:rsid w:val="004A7D68"/>
    <w:rsid w:val="004C5303"/>
    <w:rsid w:val="004C5899"/>
    <w:rsid w:val="004D13ED"/>
    <w:rsid w:val="004D43B2"/>
    <w:rsid w:val="004E05BE"/>
    <w:rsid w:val="004E397F"/>
    <w:rsid w:val="004E7DA3"/>
    <w:rsid w:val="004F3B70"/>
    <w:rsid w:val="004F53D6"/>
    <w:rsid w:val="004F574F"/>
    <w:rsid w:val="00511B40"/>
    <w:rsid w:val="005154E8"/>
    <w:rsid w:val="0051597E"/>
    <w:rsid w:val="00523667"/>
    <w:rsid w:val="00525A0C"/>
    <w:rsid w:val="0054191F"/>
    <w:rsid w:val="00553770"/>
    <w:rsid w:val="00556C65"/>
    <w:rsid w:val="00566D92"/>
    <w:rsid w:val="00567977"/>
    <w:rsid w:val="00573CE2"/>
    <w:rsid w:val="00575028"/>
    <w:rsid w:val="005830EA"/>
    <w:rsid w:val="005A59F9"/>
    <w:rsid w:val="005B66F1"/>
    <w:rsid w:val="005C7DC6"/>
    <w:rsid w:val="005D092D"/>
    <w:rsid w:val="005D53A5"/>
    <w:rsid w:val="005E0FF6"/>
    <w:rsid w:val="005E5E38"/>
    <w:rsid w:val="005F22D5"/>
    <w:rsid w:val="005F4EE2"/>
    <w:rsid w:val="00602634"/>
    <w:rsid w:val="00603036"/>
    <w:rsid w:val="00607384"/>
    <w:rsid w:val="00607944"/>
    <w:rsid w:val="0061220A"/>
    <w:rsid w:val="00614CD3"/>
    <w:rsid w:val="0062200E"/>
    <w:rsid w:val="006224EB"/>
    <w:rsid w:val="006246B6"/>
    <w:rsid w:val="00632FBD"/>
    <w:rsid w:val="0063371E"/>
    <w:rsid w:val="00652211"/>
    <w:rsid w:val="00656D8D"/>
    <w:rsid w:val="006603F3"/>
    <w:rsid w:val="006733EE"/>
    <w:rsid w:val="00677FC1"/>
    <w:rsid w:val="00691BE5"/>
    <w:rsid w:val="00691DE0"/>
    <w:rsid w:val="006A5B78"/>
    <w:rsid w:val="006A7A6D"/>
    <w:rsid w:val="006C27F2"/>
    <w:rsid w:val="006C3AF3"/>
    <w:rsid w:val="006C7A0F"/>
    <w:rsid w:val="006E4861"/>
    <w:rsid w:val="006E5596"/>
    <w:rsid w:val="006F1AA9"/>
    <w:rsid w:val="006F40AD"/>
    <w:rsid w:val="00701E7F"/>
    <w:rsid w:val="00703440"/>
    <w:rsid w:val="00704606"/>
    <w:rsid w:val="00705E69"/>
    <w:rsid w:val="0071220F"/>
    <w:rsid w:val="007132A0"/>
    <w:rsid w:val="00717FEC"/>
    <w:rsid w:val="00726A97"/>
    <w:rsid w:val="00741FAB"/>
    <w:rsid w:val="007421FA"/>
    <w:rsid w:val="00743219"/>
    <w:rsid w:val="00743B73"/>
    <w:rsid w:val="007545B3"/>
    <w:rsid w:val="00763E96"/>
    <w:rsid w:val="00766F30"/>
    <w:rsid w:val="00774DF5"/>
    <w:rsid w:val="00776C98"/>
    <w:rsid w:val="007867E8"/>
    <w:rsid w:val="00787B7C"/>
    <w:rsid w:val="007A2EA3"/>
    <w:rsid w:val="007A32A3"/>
    <w:rsid w:val="007B2DFB"/>
    <w:rsid w:val="007C70D1"/>
    <w:rsid w:val="007C7F37"/>
    <w:rsid w:val="007D6500"/>
    <w:rsid w:val="007D6B67"/>
    <w:rsid w:val="007F0406"/>
    <w:rsid w:val="007F2E91"/>
    <w:rsid w:val="007F6039"/>
    <w:rsid w:val="008017F4"/>
    <w:rsid w:val="008118B1"/>
    <w:rsid w:val="00824E5B"/>
    <w:rsid w:val="00844C71"/>
    <w:rsid w:val="00847D69"/>
    <w:rsid w:val="00863532"/>
    <w:rsid w:val="00864BD0"/>
    <w:rsid w:val="00867804"/>
    <w:rsid w:val="00891E4F"/>
    <w:rsid w:val="008A2392"/>
    <w:rsid w:val="008B4455"/>
    <w:rsid w:val="008B5594"/>
    <w:rsid w:val="008B7898"/>
    <w:rsid w:val="008C3C7A"/>
    <w:rsid w:val="008E62FB"/>
    <w:rsid w:val="00904EC3"/>
    <w:rsid w:val="00906521"/>
    <w:rsid w:val="00912F8E"/>
    <w:rsid w:val="00922069"/>
    <w:rsid w:val="00924CC5"/>
    <w:rsid w:val="0092600F"/>
    <w:rsid w:val="00931FE1"/>
    <w:rsid w:val="00944A18"/>
    <w:rsid w:val="00947D6A"/>
    <w:rsid w:val="009627F0"/>
    <w:rsid w:val="00963C9E"/>
    <w:rsid w:val="00971849"/>
    <w:rsid w:val="00974427"/>
    <w:rsid w:val="00975824"/>
    <w:rsid w:val="009815CE"/>
    <w:rsid w:val="00983577"/>
    <w:rsid w:val="009911E9"/>
    <w:rsid w:val="009A7DB6"/>
    <w:rsid w:val="009B1A3E"/>
    <w:rsid w:val="009B388D"/>
    <w:rsid w:val="009C312F"/>
    <w:rsid w:val="009C5EEE"/>
    <w:rsid w:val="009D34C0"/>
    <w:rsid w:val="009E5654"/>
    <w:rsid w:val="009F36F8"/>
    <w:rsid w:val="009F4DCB"/>
    <w:rsid w:val="009F7F17"/>
    <w:rsid w:val="00A0169A"/>
    <w:rsid w:val="00A07EC9"/>
    <w:rsid w:val="00A23FAB"/>
    <w:rsid w:val="00A42832"/>
    <w:rsid w:val="00A463FE"/>
    <w:rsid w:val="00A6165B"/>
    <w:rsid w:val="00A677C7"/>
    <w:rsid w:val="00A74FD7"/>
    <w:rsid w:val="00A776C9"/>
    <w:rsid w:val="00A82488"/>
    <w:rsid w:val="00A95D39"/>
    <w:rsid w:val="00AA417B"/>
    <w:rsid w:val="00AB47C3"/>
    <w:rsid w:val="00AC06E4"/>
    <w:rsid w:val="00AC2480"/>
    <w:rsid w:val="00AC3A25"/>
    <w:rsid w:val="00AD3039"/>
    <w:rsid w:val="00AD4FB1"/>
    <w:rsid w:val="00AE7FC2"/>
    <w:rsid w:val="00AF2E32"/>
    <w:rsid w:val="00AF38FF"/>
    <w:rsid w:val="00B0003A"/>
    <w:rsid w:val="00B06C7F"/>
    <w:rsid w:val="00B13B66"/>
    <w:rsid w:val="00B21FFA"/>
    <w:rsid w:val="00B26709"/>
    <w:rsid w:val="00B36DF0"/>
    <w:rsid w:val="00B415AB"/>
    <w:rsid w:val="00B418E6"/>
    <w:rsid w:val="00B42B44"/>
    <w:rsid w:val="00B45129"/>
    <w:rsid w:val="00B54A8D"/>
    <w:rsid w:val="00B556A5"/>
    <w:rsid w:val="00B6555E"/>
    <w:rsid w:val="00B6646D"/>
    <w:rsid w:val="00B70C28"/>
    <w:rsid w:val="00B8149F"/>
    <w:rsid w:val="00B83150"/>
    <w:rsid w:val="00B8464B"/>
    <w:rsid w:val="00B901FA"/>
    <w:rsid w:val="00B90F92"/>
    <w:rsid w:val="00B94D2B"/>
    <w:rsid w:val="00BA02B4"/>
    <w:rsid w:val="00BA1736"/>
    <w:rsid w:val="00BA1757"/>
    <w:rsid w:val="00BA7F3B"/>
    <w:rsid w:val="00BB4DBA"/>
    <w:rsid w:val="00BB5AA9"/>
    <w:rsid w:val="00BB61C9"/>
    <w:rsid w:val="00BC0DB8"/>
    <w:rsid w:val="00BC1119"/>
    <w:rsid w:val="00BD41A1"/>
    <w:rsid w:val="00BD51C5"/>
    <w:rsid w:val="00BD65E2"/>
    <w:rsid w:val="00BD681F"/>
    <w:rsid w:val="00BD7F9F"/>
    <w:rsid w:val="00BE0003"/>
    <w:rsid w:val="00BE1180"/>
    <w:rsid w:val="00BE41A5"/>
    <w:rsid w:val="00BE5CCA"/>
    <w:rsid w:val="00BF1195"/>
    <w:rsid w:val="00C12782"/>
    <w:rsid w:val="00C140F4"/>
    <w:rsid w:val="00C266BF"/>
    <w:rsid w:val="00C33536"/>
    <w:rsid w:val="00C361F4"/>
    <w:rsid w:val="00C473FD"/>
    <w:rsid w:val="00C52355"/>
    <w:rsid w:val="00C52509"/>
    <w:rsid w:val="00C56481"/>
    <w:rsid w:val="00C6454D"/>
    <w:rsid w:val="00C748C6"/>
    <w:rsid w:val="00C829AE"/>
    <w:rsid w:val="00C82C9C"/>
    <w:rsid w:val="00C83218"/>
    <w:rsid w:val="00C83A9C"/>
    <w:rsid w:val="00C8502F"/>
    <w:rsid w:val="00C85701"/>
    <w:rsid w:val="00C866ED"/>
    <w:rsid w:val="00C908BA"/>
    <w:rsid w:val="00C978EA"/>
    <w:rsid w:val="00C97DC8"/>
    <w:rsid w:val="00CB0BB5"/>
    <w:rsid w:val="00CB6D00"/>
    <w:rsid w:val="00CB718C"/>
    <w:rsid w:val="00CC12FD"/>
    <w:rsid w:val="00CC48DD"/>
    <w:rsid w:val="00CC5484"/>
    <w:rsid w:val="00CC6665"/>
    <w:rsid w:val="00CC6C16"/>
    <w:rsid w:val="00CD3198"/>
    <w:rsid w:val="00CD6B3A"/>
    <w:rsid w:val="00CE22E4"/>
    <w:rsid w:val="00CF7A02"/>
    <w:rsid w:val="00CF7B09"/>
    <w:rsid w:val="00D0376A"/>
    <w:rsid w:val="00D07382"/>
    <w:rsid w:val="00D13B17"/>
    <w:rsid w:val="00D21158"/>
    <w:rsid w:val="00D213E5"/>
    <w:rsid w:val="00D254DB"/>
    <w:rsid w:val="00D420DD"/>
    <w:rsid w:val="00D4567D"/>
    <w:rsid w:val="00D4627F"/>
    <w:rsid w:val="00D47D88"/>
    <w:rsid w:val="00D51ACB"/>
    <w:rsid w:val="00D53804"/>
    <w:rsid w:val="00D549E7"/>
    <w:rsid w:val="00D60CF5"/>
    <w:rsid w:val="00D62CAF"/>
    <w:rsid w:val="00D7745E"/>
    <w:rsid w:val="00D841ED"/>
    <w:rsid w:val="00D95A15"/>
    <w:rsid w:val="00D95A52"/>
    <w:rsid w:val="00DA0188"/>
    <w:rsid w:val="00DA0480"/>
    <w:rsid w:val="00DA2B84"/>
    <w:rsid w:val="00DA3E2F"/>
    <w:rsid w:val="00DA76D5"/>
    <w:rsid w:val="00DB203E"/>
    <w:rsid w:val="00DB4B57"/>
    <w:rsid w:val="00DB7A39"/>
    <w:rsid w:val="00DD347F"/>
    <w:rsid w:val="00DD4397"/>
    <w:rsid w:val="00DD45C5"/>
    <w:rsid w:val="00DD7E9B"/>
    <w:rsid w:val="00DE2545"/>
    <w:rsid w:val="00DF134C"/>
    <w:rsid w:val="00DF5717"/>
    <w:rsid w:val="00E015F3"/>
    <w:rsid w:val="00E04A2C"/>
    <w:rsid w:val="00E04F65"/>
    <w:rsid w:val="00E07AB2"/>
    <w:rsid w:val="00E1126F"/>
    <w:rsid w:val="00E154DF"/>
    <w:rsid w:val="00E21BBE"/>
    <w:rsid w:val="00E233E8"/>
    <w:rsid w:val="00E27A3E"/>
    <w:rsid w:val="00E52678"/>
    <w:rsid w:val="00E57E76"/>
    <w:rsid w:val="00E70617"/>
    <w:rsid w:val="00E7254C"/>
    <w:rsid w:val="00E81683"/>
    <w:rsid w:val="00E8170C"/>
    <w:rsid w:val="00E83855"/>
    <w:rsid w:val="00E90F36"/>
    <w:rsid w:val="00EA4DB4"/>
    <w:rsid w:val="00EB08D6"/>
    <w:rsid w:val="00EC0FB7"/>
    <w:rsid w:val="00EC17ED"/>
    <w:rsid w:val="00EC3F20"/>
    <w:rsid w:val="00EC4AAC"/>
    <w:rsid w:val="00EE1868"/>
    <w:rsid w:val="00EE1C62"/>
    <w:rsid w:val="00EF6D9A"/>
    <w:rsid w:val="00F247A4"/>
    <w:rsid w:val="00F307D8"/>
    <w:rsid w:val="00F32166"/>
    <w:rsid w:val="00F332B9"/>
    <w:rsid w:val="00F3385B"/>
    <w:rsid w:val="00F43A48"/>
    <w:rsid w:val="00F46706"/>
    <w:rsid w:val="00F47799"/>
    <w:rsid w:val="00F61AA1"/>
    <w:rsid w:val="00F675C6"/>
    <w:rsid w:val="00F67A1D"/>
    <w:rsid w:val="00F67C82"/>
    <w:rsid w:val="00F71AD4"/>
    <w:rsid w:val="00FA6D83"/>
    <w:rsid w:val="00FB25BB"/>
    <w:rsid w:val="00FB33DC"/>
    <w:rsid w:val="00FB468A"/>
    <w:rsid w:val="00FC2CFE"/>
    <w:rsid w:val="00FD1081"/>
    <w:rsid w:val="00FD4C87"/>
    <w:rsid w:val="00FE7A67"/>
    <w:rsid w:val="00FF3756"/>
    <w:rsid w:val="00FF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523667"/>
    <w:pPr>
      <w:ind w:left="720"/>
      <w:contextualSpacing/>
    </w:pPr>
  </w:style>
  <w:style w:type="table" w:styleId="a5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17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17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F61AA1"/>
    <w:rPr>
      <w:rFonts w:eastAsiaTheme="minorEastAsia"/>
      <w:lang w:eastAsia="ru-RU"/>
    </w:rPr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Знак Знак1 Знак,Обычный (веб) Знак Знак Знак,Знак Знак1 Знак Знак,Обычный (веб)1,З,Зна"/>
    <w:basedOn w:val="a"/>
    <w:link w:val="ad"/>
    <w:uiPriority w:val="99"/>
    <w:unhideWhenUsed/>
    <w:qFormat/>
    <w:rsid w:val="00C8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Знак Знак1 Знак Знак1,Обычный (веб)1 Знак"/>
    <w:link w:val="ac"/>
    <w:uiPriority w:val="99"/>
    <w:locked/>
    <w:rsid w:val="00C82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9545D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7D5C9-B7C9-4F3F-87A4-8A6DC669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1861</Words>
  <Characters>10613</Characters>
  <Application>Microsoft Office Word</Application>
  <DocSecurity>8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 Ерғасен</dc:creator>
  <cp:lastModifiedBy>Admin</cp:lastModifiedBy>
  <cp:revision>2</cp:revision>
  <cp:lastPrinted>2021-11-15T05:20:00Z</cp:lastPrinted>
  <dcterms:created xsi:type="dcterms:W3CDTF">2021-11-15T14:37:00Z</dcterms:created>
  <dcterms:modified xsi:type="dcterms:W3CDTF">2021-11-15T14:37:00Z</dcterms:modified>
</cp:coreProperties>
</file>