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69F" w:rsidRP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Аукционная документация</w:t>
      </w:r>
    </w:p>
    <w:p w:rsid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по площадк</w:t>
      </w:r>
      <w:r w:rsidR="005956C7" w:rsidRPr="00634792">
        <w:rPr>
          <w:rFonts w:ascii="Times New Roman" w:hAnsi="Times New Roman" w:cs="Times New Roman"/>
          <w:b/>
          <w:sz w:val="28"/>
        </w:rPr>
        <w:t>е</w:t>
      </w:r>
      <w:r w:rsidRPr="00634792">
        <w:rPr>
          <w:rFonts w:ascii="Times New Roman" w:hAnsi="Times New Roman" w:cs="Times New Roman"/>
          <w:b/>
          <w:sz w:val="28"/>
        </w:rPr>
        <w:t>, включенн</w:t>
      </w:r>
      <w:r w:rsidR="005956C7" w:rsidRPr="00634792">
        <w:rPr>
          <w:rFonts w:ascii="Times New Roman" w:hAnsi="Times New Roman" w:cs="Times New Roman"/>
          <w:b/>
          <w:sz w:val="28"/>
        </w:rPr>
        <w:t>ой</w:t>
      </w:r>
      <w:r w:rsidRPr="00634792">
        <w:rPr>
          <w:rFonts w:ascii="Times New Roman" w:hAnsi="Times New Roman" w:cs="Times New Roman"/>
          <w:b/>
          <w:sz w:val="28"/>
        </w:rPr>
        <w:t xml:space="preserve"> в </w:t>
      </w:r>
      <w:r w:rsidR="005956C7" w:rsidRPr="00634792">
        <w:rPr>
          <w:rFonts w:ascii="Times New Roman" w:hAnsi="Times New Roman" w:cs="Times New Roman"/>
          <w:b/>
          <w:sz w:val="28"/>
        </w:rPr>
        <w:t>П</w:t>
      </w:r>
      <w:r w:rsidRPr="00634792">
        <w:rPr>
          <w:rFonts w:ascii="Times New Roman" w:hAnsi="Times New Roman" w:cs="Times New Roman"/>
          <w:b/>
          <w:sz w:val="28"/>
        </w:rPr>
        <w:t>лан размещения генерирующих установок с маневренн</w:t>
      </w:r>
      <w:r w:rsidR="000A4149" w:rsidRPr="00634792">
        <w:rPr>
          <w:rFonts w:ascii="Times New Roman" w:hAnsi="Times New Roman" w:cs="Times New Roman"/>
          <w:b/>
          <w:sz w:val="28"/>
        </w:rPr>
        <w:t>ым режимом генерации и имеющ</w:t>
      </w:r>
      <w:r w:rsidR="005956C7" w:rsidRPr="00634792">
        <w:rPr>
          <w:rFonts w:ascii="Times New Roman" w:hAnsi="Times New Roman" w:cs="Times New Roman"/>
          <w:b/>
          <w:sz w:val="28"/>
        </w:rPr>
        <w:t>ей</w:t>
      </w:r>
      <w:r w:rsidR="000A4149" w:rsidRPr="00634792">
        <w:rPr>
          <w:rFonts w:ascii="Times New Roman" w:hAnsi="Times New Roman" w:cs="Times New Roman"/>
          <w:b/>
          <w:sz w:val="28"/>
        </w:rPr>
        <w:t xml:space="preserve"> п</w:t>
      </w:r>
      <w:r w:rsidRPr="00634792">
        <w:rPr>
          <w:rFonts w:ascii="Times New Roman" w:hAnsi="Times New Roman" w:cs="Times New Roman"/>
          <w:b/>
          <w:sz w:val="28"/>
        </w:rPr>
        <w:t>ред</w:t>
      </w:r>
      <w:r w:rsidR="000A4149" w:rsidRPr="00634792">
        <w:rPr>
          <w:rFonts w:ascii="Times New Roman" w:hAnsi="Times New Roman" w:cs="Times New Roman"/>
          <w:b/>
          <w:sz w:val="28"/>
        </w:rPr>
        <w:t>варительное</w:t>
      </w:r>
    </w:p>
    <w:p w:rsidR="00634792" w:rsidRDefault="000A4149" w:rsidP="00484371">
      <w:pPr>
        <w:pStyle w:val="aa"/>
        <w:jc w:val="center"/>
        <w:rPr>
          <w:rFonts w:ascii="Times New Roman" w:hAnsi="Times New Roman" w:cs="Times New Roman"/>
          <w:b/>
          <w:sz w:val="28"/>
        </w:rPr>
      </w:pPr>
      <w:r w:rsidRPr="00634792">
        <w:rPr>
          <w:rFonts w:ascii="Times New Roman" w:hAnsi="Times New Roman" w:cs="Times New Roman"/>
          <w:b/>
          <w:sz w:val="28"/>
        </w:rPr>
        <w:t>технико-экономическ</w:t>
      </w:r>
      <w:r w:rsidR="005956C7" w:rsidRPr="00634792">
        <w:rPr>
          <w:rFonts w:ascii="Times New Roman" w:hAnsi="Times New Roman" w:cs="Times New Roman"/>
          <w:b/>
          <w:sz w:val="28"/>
        </w:rPr>
        <w:t>о</w:t>
      </w:r>
      <w:r w:rsidRPr="00634792">
        <w:rPr>
          <w:rFonts w:ascii="Times New Roman" w:hAnsi="Times New Roman" w:cs="Times New Roman"/>
          <w:b/>
          <w:sz w:val="28"/>
        </w:rPr>
        <w:t>е обосновани</w:t>
      </w:r>
      <w:r w:rsidR="005956C7" w:rsidRPr="00634792">
        <w:rPr>
          <w:rFonts w:ascii="Times New Roman" w:hAnsi="Times New Roman" w:cs="Times New Roman"/>
          <w:b/>
          <w:sz w:val="28"/>
        </w:rPr>
        <w:t>е</w:t>
      </w:r>
      <w:r w:rsidRPr="00634792">
        <w:rPr>
          <w:rFonts w:ascii="Times New Roman" w:hAnsi="Times New Roman" w:cs="Times New Roman"/>
          <w:b/>
          <w:sz w:val="28"/>
        </w:rPr>
        <w:t xml:space="preserve"> </w:t>
      </w:r>
      <w:r w:rsidR="005956C7" w:rsidRPr="00634792">
        <w:rPr>
          <w:rFonts w:ascii="Times New Roman" w:hAnsi="Times New Roman" w:cs="Times New Roman"/>
          <w:b/>
          <w:sz w:val="28"/>
        </w:rPr>
        <w:t xml:space="preserve">(парогазовая установка </w:t>
      </w:r>
    </w:p>
    <w:p w:rsidR="000A4149" w:rsidRPr="00634792" w:rsidRDefault="005956C7" w:rsidP="00484371">
      <w:pPr>
        <w:pStyle w:val="aa"/>
        <w:jc w:val="center"/>
        <w:rPr>
          <w:sz w:val="28"/>
        </w:rPr>
      </w:pPr>
      <w:r w:rsidRPr="00634792">
        <w:rPr>
          <w:rFonts w:ascii="Times New Roman" w:hAnsi="Times New Roman" w:cs="Times New Roman"/>
          <w:b/>
          <w:sz w:val="28"/>
        </w:rPr>
        <w:t xml:space="preserve">в г. </w:t>
      </w:r>
      <w:proofErr w:type="spellStart"/>
      <w:r w:rsidRPr="00634792">
        <w:rPr>
          <w:rFonts w:ascii="Times New Roman" w:hAnsi="Times New Roman" w:cs="Times New Roman"/>
          <w:b/>
          <w:sz w:val="28"/>
        </w:rPr>
        <w:t>Кызылорда</w:t>
      </w:r>
      <w:proofErr w:type="spellEnd"/>
      <w:r w:rsidRPr="00634792">
        <w:rPr>
          <w:rFonts w:ascii="Times New Roman" w:hAnsi="Times New Roman" w:cs="Times New Roman"/>
          <w:b/>
          <w:sz w:val="28"/>
        </w:rPr>
        <w:t xml:space="preserve">) </w:t>
      </w:r>
      <w:r w:rsidR="0009469F" w:rsidRPr="00634792">
        <w:rPr>
          <w:rFonts w:ascii="Times New Roman" w:hAnsi="Times New Roman" w:cs="Times New Roman"/>
          <w:b/>
          <w:sz w:val="28"/>
        </w:rPr>
        <w:t>(далее – Первый вид аукционных торгов)</w:t>
      </w:r>
      <w:r w:rsidR="000A4149" w:rsidRPr="00634792">
        <w:rPr>
          <w:sz w:val="28"/>
        </w:rPr>
        <w:t xml:space="preserve"> </w:t>
      </w:r>
    </w:p>
    <w:p w:rsidR="0009469F" w:rsidRPr="00634792" w:rsidRDefault="0009469F" w:rsidP="00484371">
      <w:pPr>
        <w:pStyle w:val="aa"/>
        <w:jc w:val="center"/>
        <w:rPr>
          <w:rFonts w:ascii="Times New Roman" w:hAnsi="Times New Roman" w:cs="Times New Roman"/>
          <w:b/>
          <w:sz w:val="24"/>
          <w:szCs w:val="10"/>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Заказчик:</w:t>
      </w:r>
      <w:r w:rsidRPr="00634792">
        <w:rPr>
          <w:rFonts w:ascii="Times New Roman" w:hAnsi="Times New Roman" w:cs="Times New Roman"/>
          <w:sz w:val="24"/>
          <w:szCs w:val="24"/>
        </w:rPr>
        <w:t xml:space="preserve"> Министерство энергетики Республики Казахстан </w:t>
      </w:r>
    </w:p>
    <w:p w:rsidR="00CB2A74" w:rsidRPr="00CB2A74" w:rsidRDefault="0009469F" w:rsidP="00CB2A74">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Pr>
          <w:rFonts w:ascii="Times New Roman" w:hAnsi="Times New Roman" w:cs="Times New Roman"/>
          <w:sz w:val="24"/>
          <w:szCs w:val="24"/>
          <w:lang w:val="kk-KZ"/>
        </w:rPr>
        <w:t>15 подъезд</w:t>
      </w:r>
      <w:r w:rsidR="00CB2A74">
        <w:rPr>
          <w:rFonts w:ascii="Times New Roman" w:hAnsi="Times New Roman" w:cs="Times New Roman"/>
          <w:sz w:val="24"/>
          <w:szCs w:val="24"/>
        </w:rPr>
        <w:t>.</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78-69-81</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Уполномоченный представитель:</w:t>
      </w:r>
      <w:r w:rsidRPr="00634792">
        <w:rPr>
          <w:rFonts w:ascii="Times New Roman" w:hAnsi="Times New Roman" w:cs="Times New Roman"/>
          <w:sz w:val="24"/>
          <w:szCs w:val="24"/>
        </w:rPr>
        <w:t xml:space="preserve"> Туякбаев Болат </w:t>
      </w:r>
      <w:proofErr w:type="spellStart"/>
      <w:r w:rsidRPr="00634792">
        <w:rPr>
          <w:rFonts w:ascii="Times New Roman" w:hAnsi="Times New Roman" w:cs="Times New Roman"/>
          <w:sz w:val="24"/>
          <w:szCs w:val="24"/>
        </w:rPr>
        <w:t>Талгатович</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74-14-89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00662684">
        <w:rPr>
          <w:rFonts w:ascii="Times New Roman" w:hAnsi="Times New Roman" w:cs="Times New Roman"/>
          <w:sz w:val="24"/>
          <w:szCs w:val="24"/>
        </w:rPr>
        <w:t xml:space="preserve"> + 7 701 114-</w:t>
      </w:r>
      <w:r w:rsidRPr="00634792">
        <w:rPr>
          <w:rFonts w:ascii="Times New Roman" w:hAnsi="Times New Roman" w:cs="Times New Roman"/>
          <w:sz w:val="24"/>
          <w:szCs w:val="24"/>
        </w:rPr>
        <w:t>46-88</w:t>
      </w:r>
    </w:p>
    <w:p w:rsidR="0009469F" w:rsidRPr="00634792" w:rsidRDefault="0009469F" w:rsidP="00484371">
      <w:pPr>
        <w:spacing w:after="0" w:line="240" w:lineRule="auto"/>
        <w:jc w:val="both"/>
        <w:rPr>
          <w:rStyle w:val="a3"/>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8" w:history="1">
        <w:r w:rsidRPr="00634792">
          <w:rPr>
            <w:rStyle w:val="a3"/>
            <w:rFonts w:ascii="Times New Roman" w:hAnsi="Times New Roman" w:cs="Times New Roman"/>
            <w:sz w:val="24"/>
            <w:szCs w:val="24"/>
          </w:rPr>
          <w:t>b.tuyakbaev@energo.gov.kz</w:t>
        </w:r>
      </w:hyperlink>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Style w:val="a3"/>
          <w:rFonts w:ascii="Times New Roman" w:hAnsi="Times New Roman" w:cs="Times New Roman"/>
          <w:color w:val="000000" w:themeColor="text1"/>
          <w:sz w:val="24"/>
          <w:szCs w:val="24"/>
          <w:u w:val="none"/>
        </w:rPr>
      </w:pPr>
      <w:r w:rsidRPr="00634792">
        <w:rPr>
          <w:rStyle w:val="a3"/>
          <w:rFonts w:ascii="Times New Roman" w:hAnsi="Times New Roman" w:cs="Times New Roman"/>
          <w:b/>
          <w:color w:val="000000" w:themeColor="text1"/>
          <w:sz w:val="24"/>
          <w:szCs w:val="24"/>
          <w:u w:val="none"/>
        </w:rPr>
        <w:t>Секретар</w:t>
      </w:r>
      <w:r w:rsidR="008A5AA3" w:rsidRPr="00634792">
        <w:rPr>
          <w:rStyle w:val="a3"/>
          <w:rFonts w:ascii="Times New Roman" w:hAnsi="Times New Roman" w:cs="Times New Roman"/>
          <w:b/>
          <w:color w:val="000000" w:themeColor="text1"/>
          <w:sz w:val="24"/>
          <w:szCs w:val="24"/>
          <w:u w:val="none"/>
        </w:rPr>
        <w:t>ь</w:t>
      </w:r>
      <w:r w:rsidRPr="00634792">
        <w:rPr>
          <w:rStyle w:val="a3"/>
          <w:rFonts w:ascii="Times New Roman" w:hAnsi="Times New Roman" w:cs="Times New Roman"/>
          <w:b/>
          <w:color w:val="000000" w:themeColor="text1"/>
          <w:sz w:val="24"/>
          <w:szCs w:val="24"/>
          <w:u w:val="none"/>
        </w:rPr>
        <w:t xml:space="preserve"> комиссии:</w:t>
      </w:r>
      <w:r w:rsidRPr="00634792">
        <w:rPr>
          <w:rStyle w:val="a3"/>
          <w:rFonts w:ascii="Times New Roman" w:hAnsi="Times New Roman" w:cs="Times New Roman"/>
          <w:color w:val="000000" w:themeColor="text1"/>
          <w:sz w:val="24"/>
          <w:szCs w:val="24"/>
          <w:u w:val="none"/>
        </w:rPr>
        <w:t xml:space="preserve"> Акынов Данияр Маратович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74-27-82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+ 7 776 006-16-01</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9" w:history="1">
        <w:r w:rsidRPr="00634792">
          <w:rPr>
            <w:rStyle w:val="a3"/>
            <w:rFonts w:ascii="Times New Roman" w:hAnsi="Times New Roman" w:cs="Times New Roman"/>
            <w:sz w:val="24"/>
            <w:szCs w:val="24"/>
          </w:rPr>
          <w:t>da.akynov@energo.gov.kz</w:t>
        </w:r>
      </w:hyperlink>
    </w:p>
    <w:p w:rsidR="0009469F" w:rsidRPr="00CB2A74" w:rsidRDefault="0009469F" w:rsidP="00484371">
      <w:pPr>
        <w:spacing w:after="0" w:line="240" w:lineRule="auto"/>
        <w:jc w:val="both"/>
        <w:rPr>
          <w:rFonts w:ascii="Times New Roman" w:hAnsi="Times New Roman" w:cs="Times New Roman"/>
          <w:b/>
          <w:sz w:val="24"/>
          <w:szCs w:val="24"/>
        </w:rPr>
      </w:pPr>
      <w:r w:rsidRPr="00CB2A74">
        <w:rPr>
          <w:rFonts w:ascii="Times New Roman" w:hAnsi="Times New Roman" w:cs="Times New Roman"/>
          <w:b/>
          <w:sz w:val="24"/>
          <w:szCs w:val="24"/>
        </w:rPr>
        <w:t xml:space="preserve">Место, срок и время предоставления документов уполномоченному органу: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Место:</w:t>
      </w:r>
      <w:r w:rsidRPr="00634792">
        <w:rPr>
          <w:rFonts w:ascii="Times New Roman" w:hAnsi="Times New Roman" w:cs="Times New Roman"/>
          <w:sz w:val="24"/>
          <w:szCs w:val="24"/>
        </w:rPr>
        <w:t xml:space="preserve"> Министерство энергетики Республики Казахстан </w:t>
      </w:r>
    </w:p>
    <w:p w:rsidR="00CB2A74" w:rsidRPr="00D15E06" w:rsidRDefault="0009469F" w:rsidP="00CB2A74">
      <w:pPr>
        <w:spacing w:after="0" w:line="240" w:lineRule="auto"/>
        <w:jc w:val="both"/>
        <w:rPr>
          <w:rFonts w:ascii="Times New Roman" w:hAnsi="Times New Roman" w:cs="Times New Roman"/>
          <w:sz w:val="24"/>
          <w:szCs w:val="24"/>
          <w:lang w:val="kk-KZ"/>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15 подъезд</w:t>
      </w:r>
      <w:r w:rsidR="00CB2A74" w:rsidRPr="00D15E06">
        <w:rPr>
          <w:rFonts w:ascii="Times New Roman" w:hAnsi="Times New Roman" w:cs="Times New Roman"/>
          <w:sz w:val="24"/>
          <w:szCs w:val="24"/>
        </w:rPr>
        <w:t>, 407 кабинет.</w:t>
      </w:r>
    </w:p>
    <w:p w:rsidR="0009469F" w:rsidRPr="00634792" w:rsidRDefault="0009469F" w:rsidP="00484371">
      <w:pPr>
        <w:spacing w:after="0" w:line="240" w:lineRule="auto"/>
        <w:jc w:val="both"/>
        <w:rPr>
          <w:rFonts w:ascii="Times New Roman" w:hAnsi="Times New Roman" w:cs="Times New Roman"/>
          <w:b/>
          <w:sz w:val="24"/>
          <w:szCs w:val="24"/>
        </w:rPr>
      </w:pPr>
      <w:r w:rsidRPr="00634792">
        <w:rPr>
          <w:rFonts w:ascii="Times New Roman" w:hAnsi="Times New Roman" w:cs="Times New Roman"/>
          <w:b/>
          <w:sz w:val="24"/>
          <w:szCs w:val="24"/>
        </w:rPr>
        <w:t>Срок:</w:t>
      </w:r>
      <w:r w:rsidRPr="00634792">
        <w:rPr>
          <w:rFonts w:ascii="Times New Roman" w:hAnsi="Times New Roman" w:cs="Times New Roman"/>
          <w:sz w:val="24"/>
          <w:szCs w:val="24"/>
        </w:rPr>
        <w:t xml:space="preserve"> с 11 ноября по 2</w:t>
      </w:r>
      <w:r w:rsidR="003F69C8" w:rsidRPr="00634792">
        <w:rPr>
          <w:rFonts w:ascii="Times New Roman" w:hAnsi="Times New Roman" w:cs="Times New Roman"/>
          <w:sz w:val="24"/>
          <w:szCs w:val="24"/>
        </w:rPr>
        <w:t xml:space="preserve">6 </w:t>
      </w:r>
      <w:r w:rsidRPr="00634792">
        <w:rPr>
          <w:rFonts w:ascii="Times New Roman" w:hAnsi="Times New Roman" w:cs="Times New Roman"/>
          <w:sz w:val="24"/>
          <w:szCs w:val="24"/>
        </w:rPr>
        <w:t>ноября 2021 года</w:t>
      </w:r>
    </w:p>
    <w:p w:rsidR="0009469F" w:rsidRPr="00484371" w:rsidRDefault="0009469F" w:rsidP="00484371">
      <w:pPr>
        <w:spacing w:after="0" w:line="240" w:lineRule="auto"/>
        <w:jc w:val="both"/>
        <w:rPr>
          <w:rFonts w:ascii="Times New Roman" w:hAnsi="Times New Roman" w:cs="Times New Roman"/>
          <w:b/>
          <w:sz w:val="24"/>
          <w:szCs w:val="28"/>
        </w:rPr>
      </w:pPr>
      <w:r w:rsidRPr="00634792">
        <w:rPr>
          <w:rFonts w:ascii="Times New Roman" w:hAnsi="Times New Roman" w:cs="Times New Roman"/>
          <w:b/>
          <w:sz w:val="24"/>
          <w:szCs w:val="24"/>
        </w:rPr>
        <w:t>Время:</w:t>
      </w:r>
      <w:r w:rsidRPr="00634792">
        <w:rPr>
          <w:rFonts w:ascii="Times New Roman" w:hAnsi="Times New Roman" w:cs="Times New Roman"/>
          <w:sz w:val="24"/>
          <w:szCs w:val="24"/>
        </w:rPr>
        <w:t xml:space="preserve"> с 9.00 до 18.00 часов включительно по времени города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-Султан, выхо</w:t>
      </w:r>
      <w:r w:rsidR="00634792">
        <w:rPr>
          <w:rFonts w:ascii="Times New Roman" w:hAnsi="Times New Roman" w:cs="Times New Roman"/>
          <w:sz w:val="24"/>
          <w:szCs w:val="24"/>
        </w:rPr>
        <w:t>дные дни: суббота, воскресение.</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Организатор аукционных торгов:</w:t>
      </w:r>
      <w:r w:rsidRPr="00634792">
        <w:rPr>
          <w:rFonts w:ascii="Times New Roman" w:hAnsi="Times New Roman" w:cs="Times New Roman"/>
          <w:sz w:val="24"/>
          <w:szCs w:val="24"/>
        </w:rPr>
        <w:t xml:space="preserve"> Акционерного общества «Казахстанский оператор рынка электрической энергии и мощности»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Представитель:</w:t>
      </w:r>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Шагырбаева</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Акнур</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Абиковна</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+7 (7172) 98-29-71, 98-29-03, 98-29-70, 98-29-73</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+ 7 701 372-88-88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10" w:history="1">
        <w:r w:rsidRPr="00634792">
          <w:rPr>
            <w:rStyle w:val="a3"/>
            <w:rFonts w:ascii="Times New Roman" w:hAnsi="Times New Roman" w:cs="Times New Roman"/>
            <w:color w:val="2E74B5" w:themeColor="accent1" w:themeShade="BF"/>
            <w:sz w:val="24"/>
            <w:szCs w:val="24"/>
          </w:rPr>
          <w:t>Shagyrbayeva@korem.kz</w:t>
        </w:r>
      </w:hyperlink>
      <w:r w:rsidRPr="00634792">
        <w:rPr>
          <w:rFonts w:ascii="Times New Roman" w:hAnsi="Times New Roman" w:cs="Times New Roman"/>
          <w:color w:val="2E74B5" w:themeColor="accent1" w:themeShade="BF"/>
          <w:sz w:val="24"/>
          <w:szCs w:val="24"/>
        </w:rPr>
        <w:t xml:space="preserve">, </w:t>
      </w:r>
      <w:hyperlink r:id="rId11" w:history="1">
        <w:r w:rsidRPr="00634792">
          <w:rPr>
            <w:rStyle w:val="a3"/>
            <w:rFonts w:ascii="Times New Roman" w:hAnsi="Times New Roman" w:cs="Times New Roman"/>
            <w:color w:val="2E74B5" w:themeColor="accent1" w:themeShade="BF"/>
            <w:sz w:val="24"/>
            <w:szCs w:val="24"/>
          </w:rPr>
          <w:t>koremadm@korem.kz</w:t>
        </w:r>
      </w:hyperlink>
      <w:r w:rsidRPr="00634792">
        <w:rPr>
          <w:rFonts w:ascii="Times New Roman" w:hAnsi="Times New Roman" w:cs="Times New Roman"/>
          <w:color w:val="2E74B5" w:themeColor="accent1" w:themeShade="BF"/>
          <w:sz w:val="24"/>
          <w:szCs w:val="24"/>
          <w:u w:val="singl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proofErr w:type="spellStart"/>
      <w:r w:rsidRPr="00634792">
        <w:rPr>
          <w:rFonts w:ascii="Times New Roman" w:hAnsi="Times New Roman" w:cs="Times New Roman"/>
          <w:sz w:val="24"/>
          <w:szCs w:val="24"/>
        </w:rPr>
        <w:t>Есильский</w:t>
      </w:r>
      <w:proofErr w:type="spellEnd"/>
      <w:r w:rsidRPr="00634792">
        <w:rPr>
          <w:rFonts w:ascii="Times New Roman" w:hAnsi="Times New Roman" w:cs="Times New Roman"/>
          <w:sz w:val="24"/>
          <w:szCs w:val="24"/>
        </w:rPr>
        <w:t xml:space="preserve"> район, проспект </w:t>
      </w:r>
      <w:proofErr w:type="spellStart"/>
      <w:r w:rsidRPr="00634792">
        <w:rPr>
          <w:rFonts w:ascii="Times New Roman" w:hAnsi="Times New Roman" w:cs="Times New Roman"/>
          <w:sz w:val="24"/>
          <w:szCs w:val="24"/>
        </w:rPr>
        <w:t>Мәңгілік</w:t>
      </w:r>
      <w:proofErr w:type="spellEnd"/>
      <w:r w:rsidRPr="00634792">
        <w:rPr>
          <w:rFonts w:ascii="Times New Roman" w:hAnsi="Times New Roman" w:cs="Times New Roman"/>
          <w:sz w:val="24"/>
          <w:szCs w:val="24"/>
        </w:rPr>
        <w:t xml:space="preserve"> Ел, д. 10, Бизнес-центр «</w:t>
      </w:r>
      <w:proofErr w:type="spellStart"/>
      <w:r w:rsidRPr="00634792">
        <w:rPr>
          <w:rFonts w:ascii="Times New Roman" w:hAnsi="Times New Roman" w:cs="Times New Roman"/>
          <w:sz w:val="24"/>
          <w:szCs w:val="24"/>
        </w:rPr>
        <w:t>Kazyna</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Tower</w:t>
      </w:r>
      <w:proofErr w:type="spellEnd"/>
      <w:r w:rsidRPr="00634792">
        <w:rPr>
          <w:rFonts w:ascii="Times New Roman" w:hAnsi="Times New Roman" w:cs="Times New Roman"/>
          <w:sz w:val="24"/>
          <w:szCs w:val="24"/>
        </w:rPr>
        <w:t>» 17, 19 этажи.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Реквизиты:</w:t>
      </w:r>
      <w:r w:rsidRPr="00634792">
        <w:rPr>
          <w:rFonts w:ascii="Times New Roman" w:hAnsi="Times New Roman" w:cs="Times New Roman"/>
          <w:sz w:val="24"/>
          <w:szCs w:val="24"/>
        </w:rPr>
        <w:t xml:space="preserve"> БИН 040 340 004 109, ИИК KZ0696503F0008175819, в филиале АО «</w:t>
      </w:r>
      <w:proofErr w:type="spellStart"/>
      <w:r w:rsidRPr="00634792">
        <w:rPr>
          <w:rFonts w:ascii="Times New Roman" w:hAnsi="Times New Roman" w:cs="Times New Roman"/>
          <w:sz w:val="24"/>
          <w:szCs w:val="24"/>
        </w:rPr>
        <w:t>ForteBank</w:t>
      </w:r>
      <w:proofErr w:type="spellEnd"/>
      <w:r w:rsidRPr="00634792">
        <w:rPr>
          <w:rFonts w:ascii="Times New Roman" w:hAnsi="Times New Roman" w:cs="Times New Roman"/>
          <w:sz w:val="24"/>
          <w:szCs w:val="24"/>
        </w:rPr>
        <w:t xml:space="preserve">» г.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БИК IRTYKZKA, </w:t>
      </w:r>
      <w:proofErr w:type="spellStart"/>
      <w:r w:rsidRPr="00634792">
        <w:rPr>
          <w:rFonts w:ascii="Times New Roman" w:hAnsi="Times New Roman" w:cs="Times New Roman"/>
          <w:sz w:val="24"/>
          <w:szCs w:val="24"/>
        </w:rPr>
        <w:t>КБе</w:t>
      </w:r>
      <w:proofErr w:type="spellEnd"/>
      <w:r w:rsidRPr="00634792">
        <w:rPr>
          <w:rFonts w:ascii="Times New Roman" w:hAnsi="Times New Roman" w:cs="Times New Roman"/>
          <w:sz w:val="24"/>
          <w:szCs w:val="24"/>
        </w:rPr>
        <w:t xml:space="preserve"> 16, Свидетельство о постановке на учет по НДС Серия 62001 № 0015108 от 07.08.2012 г.</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484371" w:rsidRDefault="0009469F" w:rsidP="00484371">
      <w:pPr>
        <w:spacing w:after="0" w:line="240" w:lineRule="auto"/>
        <w:jc w:val="both"/>
        <w:rPr>
          <w:rFonts w:ascii="Times New Roman" w:hAnsi="Times New Roman" w:cs="Times New Roman"/>
          <w:sz w:val="24"/>
          <w:szCs w:val="28"/>
        </w:rPr>
      </w:pPr>
      <w:r w:rsidRPr="00484371">
        <w:rPr>
          <w:rFonts w:ascii="Times New Roman" w:hAnsi="Times New Roman" w:cs="Times New Roman"/>
          <w:b/>
          <w:sz w:val="24"/>
          <w:szCs w:val="28"/>
        </w:rPr>
        <w:t>Единый закупщик:</w:t>
      </w:r>
      <w:r w:rsidRPr="00484371">
        <w:t xml:space="preserve"> </w:t>
      </w:r>
      <w:r w:rsidRPr="00484371">
        <w:rPr>
          <w:rFonts w:ascii="Times New Roman" w:hAnsi="Times New Roman" w:cs="Times New Roman"/>
          <w:sz w:val="24"/>
          <w:szCs w:val="28"/>
        </w:rPr>
        <w:t>Товарищество с ограниченной ответственностью «Расчетно-финансовый центр по поддержке возобновляемых источников энергии»</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Представитель:</w:t>
      </w:r>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Калимова</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Асель</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Нурлановна</w:t>
      </w:r>
      <w:proofErr w:type="spellEnd"/>
      <w:r w:rsidRPr="00484371">
        <w:rPr>
          <w:rFonts w:ascii="Times New Roman" w:hAnsi="Times New Roman" w:cs="Times New Roman"/>
          <w:sz w:val="24"/>
          <w:szCs w:val="28"/>
        </w:rPr>
        <w:t xml:space="preserve"> </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Телефон:</w:t>
      </w:r>
      <w:r w:rsidRPr="00484371">
        <w:rPr>
          <w:rFonts w:ascii="Times New Roman" w:hAnsi="Times New Roman" w:cs="Times New Roman"/>
          <w:sz w:val="24"/>
          <w:szCs w:val="28"/>
        </w:rPr>
        <w:t xml:space="preserve"> + 7 (7172) 690-509</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Мобильный телефон:</w:t>
      </w:r>
      <w:r w:rsidRPr="00484371">
        <w:rPr>
          <w:rFonts w:ascii="Times New Roman" w:hAnsi="Times New Roman" w:cs="Times New Roman"/>
          <w:sz w:val="24"/>
          <w:szCs w:val="28"/>
        </w:rPr>
        <w:t xml:space="preserve"> + 7 701 736-59-30</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Электронная почта:</w:t>
      </w:r>
      <w:r w:rsidR="00CB2A74">
        <w:rPr>
          <w:rFonts w:ascii="Times New Roman" w:hAnsi="Times New Roman" w:cs="Times New Roman"/>
          <w:b/>
          <w:sz w:val="24"/>
          <w:szCs w:val="28"/>
        </w:rPr>
        <w:t xml:space="preserve"> </w:t>
      </w:r>
      <w:r w:rsidRPr="00484371">
        <w:rPr>
          <w:rFonts w:ascii="Times New Roman" w:hAnsi="Times New Roman" w:cs="Times New Roman"/>
          <w:color w:val="2E74B5" w:themeColor="accent1" w:themeShade="BF"/>
          <w:sz w:val="24"/>
          <w:szCs w:val="28"/>
          <w:u w:val="single"/>
        </w:rPr>
        <w:t>кalimova@kegoc.kz</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Адрес:</w:t>
      </w:r>
      <w:r w:rsidRPr="00484371">
        <w:rPr>
          <w:rFonts w:ascii="Times New Roman" w:hAnsi="Times New Roman" w:cs="Times New Roman"/>
          <w:sz w:val="24"/>
          <w:szCs w:val="28"/>
        </w:rPr>
        <w:t xml:space="preserve"> Республика Казахстан, город </w:t>
      </w:r>
      <w:proofErr w:type="spellStart"/>
      <w:r w:rsidRPr="00484371">
        <w:rPr>
          <w:rFonts w:ascii="Times New Roman" w:hAnsi="Times New Roman" w:cs="Times New Roman"/>
          <w:sz w:val="24"/>
          <w:szCs w:val="28"/>
        </w:rPr>
        <w:t>Нур</w:t>
      </w:r>
      <w:proofErr w:type="spellEnd"/>
      <w:r w:rsidRPr="00484371">
        <w:rPr>
          <w:rFonts w:ascii="Times New Roman" w:hAnsi="Times New Roman" w:cs="Times New Roman"/>
          <w:sz w:val="24"/>
          <w:szCs w:val="28"/>
        </w:rPr>
        <w:t xml:space="preserve">-Султан, проспект </w:t>
      </w:r>
      <w:proofErr w:type="spellStart"/>
      <w:r w:rsidRPr="00484371">
        <w:rPr>
          <w:rFonts w:ascii="Times New Roman" w:hAnsi="Times New Roman" w:cs="Times New Roman"/>
          <w:sz w:val="24"/>
          <w:szCs w:val="28"/>
        </w:rPr>
        <w:t>Тауелсиздик</w:t>
      </w:r>
      <w:proofErr w:type="spellEnd"/>
      <w:r w:rsidRPr="00484371">
        <w:rPr>
          <w:rFonts w:ascii="Times New Roman" w:hAnsi="Times New Roman" w:cs="Times New Roman"/>
          <w:sz w:val="24"/>
          <w:szCs w:val="28"/>
        </w:rPr>
        <w:t xml:space="preserve"> 59, здание АО «KEGOC», офис 224</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Реквизиты:</w:t>
      </w:r>
      <w:r w:rsidRPr="00484371">
        <w:rPr>
          <w:rFonts w:ascii="Times New Roman" w:hAnsi="Times New Roman" w:cs="Times New Roman"/>
          <w:sz w:val="24"/>
          <w:szCs w:val="28"/>
        </w:rPr>
        <w:t xml:space="preserve"> БИН</w:t>
      </w:r>
      <w:r w:rsidR="00C431B8" w:rsidRPr="00484371">
        <w:rPr>
          <w:rFonts w:ascii="Times New Roman" w:hAnsi="Times New Roman" w:cs="Times New Roman"/>
          <w:sz w:val="24"/>
          <w:szCs w:val="28"/>
        </w:rPr>
        <w:t xml:space="preserve"> 130840019312</w:t>
      </w:r>
      <w:r w:rsidRPr="00484371">
        <w:rPr>
          <w:rFonts w:ascii="Times New Roman" w:hAnsi="Times New Roman" w:cs="Times New Roman"/>
          <w:sz w:val="24"/>
          <w:szCs w:val="28"/>
        </w:rPr>
        <w:t>, ИИК</w:t>
      </w:r>
      <w:r w:rsidR="00C431B8" w:rsidRPr="00484371">
        <w:rPr>
          <w:rFonts w:ascii="Times New Roman" w:hAnsi="Times New Roman" w:cs="Times New Roman"/>
          <w:sz w:val="24"/>
          <w:szCs w:val="28"/>
        </w:rPr>
        <w:t xml:space="preserve"> KZ 219</w:t>
      </w:r>
      <w:r w:rsidR="00D56379" w:rsidRPr="00484371">
        <w:rPr>
          <w:rFonts w:ascii="Times New Roman" w:hAnsi="Times New Roman" w:cs="Times New Roman"/>
          <w:sz w:val="24"/>
          <w:szCs w:val="28"/>
        </w:rPr>
        <w:t>650300007324</w:t>
      </w:r>
      <w:r w:rsidRPr="00484371">
        <w:rPr>
          <w:rFonts w:ascii="Times New Roman" w:hAnsi="Times New Roman" w:cs="Times New Roman"/>
          <w:sz w:val="24"/>
          <w:szCs w:val="28"/>
        </w:rPr>
        <w:t xml:space="preserve">, </w:t>
      </w:r>
      <w:r w:rsidR="00D56379" w:rsidRPr="00484371">
        <w:rPr>
          <w:rFonts w:ascii="Times New Roman" w:hAnsi="Times New Roman" w:cs="Times New Roman"/>
          <w:sz w:val="24"/>
          <w:szCs w:val="28"/>
        </w:rPr>
        <w:t>в филиале АО «</w:t>
      </w:r>
      <w:proofErr w:type="spellStart"/>
      <w:r w:rsidR="00D56379" w:rsidRPr="00484371">
        <w:rPr>
          <w:rFonts w:ascii="Times New Roman" w:hAnsi="Times New Roman" w:cs="Times New Roman"/>
          <w:sz w:val="24"/>
          <w:szCs w:val="28"/>
        </w:rPr>
        <w:t>ForteBank</w:t>
      </w:r>
      <w:proofErr w:type="spellEnd"/>
      <w:r w:rsidR="00D56379" w:rsidRPr="00484371">
        <w:rPr>
          <w:rFonts w:ascii="Times New Roman" w:hAnsi="Times New Roman" w:cs="Times New Roman"/>
          <w:sz w:val="24"/>
          <w:szCs w:val="28"/>
        </w:rPr>
        <w:t>»</w:t>
      </w:r>
      <w:r w:rsidRPr="00484371">
        <w:rPr>
          <w:rFonts w:ascii="Times New Roman" w:hAnsi="Times New Roman" w:cs="Times New Roman"/>
          <w:sz w:val="24"/>
          <w:szCs w:val="28"/>
        </w:rPr>
        <w:t>, БИК</w:t>
      </w:r>
      <w:r w:rsidR="00D56379" w:rsidRPr="00484371">
        <w:rPr>
          <w:rFonts w:ascii="Times New Roman" w:hAnsi="Times New Roman" w:cs="Times New Roman"/>
          <w:sz w:val="24"/>
          <w:szCs w:val="28"/>
        </w:rPr>
        <w:t xml:space="preserve"> IRTYKZKA</w:t>
      </w:r>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Кбе</w:t>
      </w:r>
      <w:proofErr w:type="spellEnd"/>
      <w:r w:rsidR="00CD72E1" w:rsidRPr="00484371">
        <w:rPr>
          <w:rFonts w:ascii="Times New Roman" w:hAnsi="Times New Roman" w:cs="Times New Roman"/>
          <w:sz w:val="24"/>
          <w:szCs w:val="28"/>
        </w:rPr>
        <w:t xml:space="preserve"> 16</w:t>
      </w:r>
      <w:r w:rsidRPr="00484371">
        <w:rPr>
          <w:rFonts w:ascii="Times New Roman" w:hAnsi="Times New Roman" w:cs="Times New Roman"/>
          <w:sz w:val="24"/>
          <w:szCs w:val="28"/>
        </w:rPr>
        <w:t xml:space="preserve">, Свидетельство о постановке на учет </w:t>
      </w:r>
      <w:r w:rsidR="00D56379" w:rsidRPr="00484371">
        <w:rPr>
          <w:rFonts w:ascii="Times New Roman" w:hAnsi="Times New Roman" w:cs="Times New Roman"/>
          <w:sz w:val="24"/>
          <w:szCs w:val="28"/>
        </w:rPr>
        <w:t>по НДС Серия 62001 № 0015108 от 07.08.2012 г.</w:t>
      </w:r>
    </w:p>
    <w:p w:rsidR="00DA5BB0" w:rsidRPr="00CB2A74" w:rsidRDefault="00DA5BB0" w:rsidP="00484371">
      <w:pPr>
        <w:spacing w:after="0" w:line="240" w:lineRule="auto"/>
        <w:jc w:val="both"/>
        <w:rPr>
          <w:rFonts w:ascii="Times New Roman" w:hAnsi="Times New Roman" w:cs="Times New Roman"/>
          <w:sz w:val="28"/>
          <w:szCs w:val="28"/>
        </w:rPr>
      </w:pPr>
    </w:p>
    <w:p w:rsidR="003F158D" w:rsidRPr="00CB2A74" w:rsidRDefault="003F158D" w:rsidP="00484371">
      <w:pPr>
        <w:spacing w:after="0" w:line="240" w:lineRule="auto"/>
        <w:jc w:val="both"/>
        <w:rPr>
          <w:rFonts w:ascii="Times New Roman" w:hAnsi="Times New Roman" w:cs="Times New Roman"/>
          <w:sz w:val="28"/>
          <w:szCs w:val="28"/>
        </w:rPr>
      </w:pPr>
    </w:p>
    <w:p w:rsidR="00C01622" w:rsidRPr="00484371" w:rsidRDefault="00C01622" w:rsidP="00CB2A74">
      <w:p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lastRenderedPageBreak/>
        <w:t>Перечень аукционных торгов:</w:t>
      </w:r>
    </w:p>
    <w:p w:rsidR="00401CD9" w:rsidRPr="00CB2A74" w:rsidRDefault="00401CD9" w:rsidP="00484371">
      <w:pPr>
        <w:spacing w:after="0" w:line="240" w:lineRule="auto"/>
        <w:jc w:val="both"/>
        <w:rPr>
          <w:rFonts w:ascii="Times New Roman" w:hAnsi="Times New Roman" w:cs="Times New Roman"/>
          <w:sz w:val="28"/>
          <w:szCs w:val="28"/>
        </w:rPr>
      </w:pPr>
    </w:p>
    <w:tbl>
      <w:tblPr>
        <w:tblStyle w:val="a4"/>
        <w:tblW w:w="9747" w:type="dxa"/>
        <w:tblLook w:val="04A0" w:firstRow="1" w:lastRow="0" w:firstColumn="1" w:lastColumn="0" w:noHBand="0" w:noVBand="1"/>
      </w:tblPr>
      <w:tblGrid>
        <w:gridCol w:w="2093"/>
        <w:gridCol w:w="3118"/>
        <w:gridCol w:w="4536"/>
      </w:tblGrid>
      <w:tr w:rsidR="00B5097F" w:rsidRPr="00484371" w:rsidTr="004E7523">
        <w:trPr>
          <w:trHeight w:val="302"/>
        </w:trPr>
        <w:tc>
          <w:tcPr>
            <w:tcW w:w="2093"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Дата проведения торгов</w:t>
            </w:r>
          </w:p>
        </w:tc>
        <w:tc>
          <w:tcPr>
            <w:tcW w:w="3118"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Зона ЕЭС РК</w:t>
            </w:r>
          </w:p>
        </w:tc>
        <w:tc>
          <w:tcPr>
            <w:tcW w:w="4536"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Тип</w:t>
            </w:r>
          </w:p>
        </w:tc>
      </w:tr>
      <w:tr w:rsidR="00B5097F" w:rsidRPr="00484371" w:rsidTr="004E7523">
        <w:trPr>
          <w:trHeight w:val="353"/>
        </w:trPr>
        <w:tc>
          <w:tcPr>
            <w:tcW w:w="2093" w:type="dxa"/>
          </w:tcPr>
          <w:p w:rsidR="000F1622" w:rsidRPr="00484371" w:rsidRDefault="000F1622" w:rsidP="00484371">
            <w:pPr>
              <w:jc w:val="center"/>
              <w:rPr>
                <w:rFonts w:ascii="Times New Roman" w:hAnsi="Times New Roman" w:cs="Times New Roman"/>
                <w:sz w:val="24"/>
                <w:szCs w:val="28"/>
              </w:rPr>
            </w:pPr>
          </w:p>
          <w:p w:rsidR="00B5097F" w:rsidRPr="00484371" w:rsidRDefault="00B5097F" w:rsidP="00484371">
            <w:pPr>
              <w:jc w:val="center"/>
              <w:rPr>
                <w:rFonts w:ascii="Times New Roman" w:hAnsi="Times New Roman" w:cs="Times New Roman"/>
                <w:sz w:val="24"/>
                <w:szCs w:val="28"/>
              </w:rPr>
            </w:pPr>
            <w:r w:rsidRPr="00484371">
              <w:rPr>
                <w:rFonts w:ascii="Times New Roman" w:hAnsi="Times New Roman" w:cs="Times New Roman"/>
                <w:sz w:val="24"/>
                <w:szCs w:val="28"/>
              </w:rPr>
              <w:t>27.12.2021 г.</w:t>
            </w:r>
          </w:p>
        </w:tc>
        <w:tc>
          <w:tcPr>
            <w:tcW w:w="3118" w:type="dxa"/>
          </w:tcPr>
          <w:p w:rsidR="00B5097F" w:rsidRPr="00484371" w:rsidRDefault="00B5097F" w:rsidP="00484371">
            <w:pPr>
              <w:jc w:val="center"/>
              <w:rPr>
                <w:rFonts w:ascii="Times New Roman" w:hAnsi="Times New Roman" w:cs="Times New Roman"/>
                <w:sz w:val="24"/>
                <w:szCs w:val="28"/>
              </w:rPr>
            </w:pPr>
            <w:r w:rsidRPr="00484371">
              <w:rPr>
                <w:rFonts w:ascii="Times New Roman" w:hAnsi="Times New Roman" w:cs="Times New Roman"/>
                <w:sz w:val="24"/>
                <w:szCs w:val="28"/>
              </w:rPr>
              <w:t>Южная зона (</w:t>
            </w:r>
            <w:proofErr w:type="spellStart"/>
            <w:r w:rsidRPr="00484371">
              <w:rPr>
                <w:rFonts w:ascii="Times New Roman" w:hAnsi="Times New Roman" w:cs="Times New Roman"/>
                <w:sz w:val="24"/>
                <w:szCs w:val="28"/>
              </w:rPr>
              <w:t>Кызылординская</w:t>
            </w:r>
            <w:proofErr w:type="spellEnd"/>
            <w:r w:rsidRPr="00484371">
              <w:rPr>
                <w:rFonts w:ascii="Times New Roman" w:hAnsi="Times New Roman" w:cs="Times New Roman"/>
                <w:sz w:val="24"/>
                <w:szCs w:val="28"/>
              </w:rPr>
              <w:t xml:space="preserve"> область)</w:t>
            </w:r>
          </w:p>
        </w:tc>
        <w:tc>
          <w:tcPr>
            <w:tcW w:w="4536" w:type="dxa"/>
          </w:tcPr>
          <w:p w:rsidR="00B5097F" w:rsidRPr="00484371" w:rsidRDefault="004E7523" w:rsidP="00484371">
            <w:pPr>
              <w:jc w:val="both"/>
              <w:rPr>
                <w:rFonts w:ascii="Times New Roman" w:hAnsi="Times New Roman" w:cs="Times New Roman"/>
                <w:sz w:val="24"/>
                <w:szCs w:val="28"/>
              </w:rPr>
            </w:pPr>
            <w:r w:rsidRPr="00484371">
              <w:rPr>
                <w:rFonts w:ascii="Times New Roman" w:hAnsi="Times New Roman" w:cs="Times New Roman"/>
                <w:sz w:val="24"/>
                <w:szCs w:val="28"/>
              </w:rPr>
              <w:t>Парогазовая установка</w:t>
            </w:r>
            <w:r w:rsidR="00B5097F" w:rsidRPr="00484371">
              <w:rPr>
                <w:rFonts w:ascii="Times New Roman" w:hAnsi="Times New Roman" w:cs="Times New Roman"/>
                <w:sz w:val="24"/>
                <w:szCs w:val="28"/>
              </w:rPr>
              <w:t>(с выдачей тепла)</w:t>
            </w:r>
            <w:r w:rsidR="00DA5BB0" w:rsidRPr="00484371">
              <w:rPr>
                <w:rFonts w:ascii="Times New Roman" w:hAnsi="Times New Roman" w:cs="Times New Roman"/>
                <w:sz w:val="24"/>
                <w:szCs w:val="28"/>
              </w:rPr>
              <w:t xml:space="preserve"> (далее ПГУ)*</w:t>
            </w:r>
          </w:p>
        </w:tc>
      </w:tr>
    </w:tbl>
    <w:p w:rsidR="001E67C3" w:rsidRPr="00CB2A74" w:rsidRDefault="001E67C3" w:rsidP="00484371">
      <w:pPr>
        <w:spacing w:after="0" w:line="240" w:lineRule="auto"/>
        <w:jc w:val="both"/>
        <w:rPr>
          <w:rFonts w:ascii="Times New Roman" w:hAnsi="Times New Roman" w:cs="Times New Roman"/>
          <w:sz w:val="28"/>
          <w:szCs w:val="10"/>
        </w:rPr>
      </w:pPr>
    </w:p>
    <w:p w:rsidR="00C01622" w:rsidRPr="00484371" w:rsidRDefault="00DA5BB0" w:rsidP="00484371">
      <w:pPr>
        <w:spacing w:after="0" w:line="240" w:lineRule="auto"/>
        <w:jc w:val="both"/>
        <w:rPr>
          <w:rFonts w:ascii="Times New Roman" w:hAnsi="Times New Roman" w:cs="Times New Roman"/>
          <w:b/>
          <w:sz w:val="24"/>
          <w:szCs w:val="28"/>
        </w:rPr>
      </w:pPr>
      <w:r w:rsidRPr="00484371">
        <w:rPr>
          <w:rFonts w:ascii="Times New Roman" w:hAnsi="Times New Roman" w:cs="Times New Roman"/>
          <w:b/>
          <w:sz w:val="24"/>
          <w:szCs w:val="28"/>
        </w:rPr>
        <w:t>*</w:t>
      </w:r>
      <w:r w:rsidRPr="00484371">
        <w:t xml:space="preserve"> </w:t>
      </w:r>
      <w:r w:rsidRPr="00484371">
        <w:rPr>
          <w:rFonts w:ascii="Times New Roman" w:hAnsi="Times New Roman" w:cs="Times New Roman"/>
          <w:i/>
          <w:sz w:val="24"/>
          <w:szCs w:val="28"/>
        </w:rPr>
        <w:t>в состав основного оборудования ПГУ входят: три газов</w:t>
      </w:r>
      <w:r w:rsidR="004E4BBF">
        <w:rPr>
          <w:rFonts w:ascii="Times New Roman" w:hAnsi="Times New Roman" w:cs="Times New Roman"/>
          <w:i/>
          <w:sz w:val="24"/>
          <w:szCs w:val="28"/>
        </w:rPr>
        <w:t>ые</w:t>
      </w:r>
      <w:r w:rsidRPr="00484371">
        <w:rPr>
          <w:rFonts w:ascii="Times New Roman" w:hAnsi="Times New Roman" w:cs="Times New Roman"/>
          <w:i/>
          <w:sz w:val="24"/>
          <w:szCs w:val="28"/>
        </w:rPr>
        <w:t xml:space="preserve"> турбины </w:t>
      </w:r>
      <w:r w:rsidR="00401CD9" w:rsidRPr="00484371">
        <w:rPr>
          <w:rFonts w:ascii="Times New Roman" w:hAnsi="Times New Roman" w:cs="Times New Roman"/>
          <w:i/>
          <w:sz w:val="24"/>
          <w:szCs w:val="28"/>
        </w:rPr>
        <w:t>с </w:t>
      </w:r>
      <w:r w:rsidRPr="00484371">
        <w:rPr>
          <w:rFonts w:ascii="Times New Roman" w:hAnsi="Times New Roman" w:cs="Times New Roman"/>
          <w:i/>
          <w:sz w:val="24"/>
          <w:szCs w:val="28"/>
        </w:rPr>
        <w:t xml:space="preserve">электрогенератором, три котла </w:t>
      </w:r>
      <w:r w:rsidR="00634792" w:rsidRPr="00484371">
        <w:rPr>
          <w:rFonts w:ascii="Times New Roman" w:hAnsi="Times New Roman" w:cs="Times New Roman"/>
          <w:i/>
          <w:sz w:val="24"/>
          <w:szCs w:val="28"/>
        </w:rPr>
        <w:t>утилизатора</w:t>
      </w:r>
      <w:r w:rsidR="00401CD9" w:rsidRPr="00484371">
        <w:rPr>
          <w:rFonts w:ascii="Times New Roman" w:hAnsi="Times New Roman" w:cs="Times New Roman"/>
          <w:i/>
          <w:sz w:val="24"/>
          <w:szCs w:val="28"/>
        </w:rPr>
        <w:t>, одна паровая турбина с </w:t>
      </w:r>
      <w:r w:rsidRPr="00484371">
        <w:rPr>
          <w:rFonts w:ascii="Times New Roman" w:hAnsi="Times New Roman" w:cs="Times New Roman"/>
          <w:i/>
          <w:sz w:val="24"/>
          <w:szCs w:val="28"/>
        </w:rPr>
        <w:t xml:space="preserve">электрогенератором, </w:t>
      </w:r>
      <w:proofErr w:type="spellStart"/>
      <w:r w:rsidRPr="00484371">
        <w:rPr>
          <w:rFonts w:ascii="Times New Roman" w:hAnsi="Times New Roman" w:cs="Times New Roman"/>
          <w:i/>
          <w:sz w:val="24"/>
          <w:szCs w:val="28"/>
        </w:rPr>
        <w:t>байпасная</w:t>
      </w:r>
      <w:proofErr w:type="spellEnd"/>
      <w:r w:rsidRPr="00484371">
        <w:rPr>
          <w:rFonts w:ascii="Times New Roman" w:hAnsi="Times New Roman" w:cs="Times New Roman"/>
          <w:i/>
          <w:sz w:val="24"/>
          <w:szCs w:val="28"/>
        </w:rPr>
        <w:t xml:space="preserve"> и дымовая трубы, два водогрейных котла.</w:t>
      </w:r>
    </w:p>
    <w:p w:rsidR="005956C7" w:rsidRPr="00CB2A74" w:rsidRDefault="005956C7" w:rsidP="00634792">
      <w:pPr>
        <w:spacing w:after="0" w:line="240" w:lineRule="auto"/>
        <w:ind w:firstLine="708"/>
        <w:jc w:val="both"/>
        <w:rPr>
          <w:rFonts w:ascii="Times New Roman" w:eastAsia="Microsoft YaHei" w:hAnsi="Times New Roman" w:cs="Times New Roman"/>
          <w:bCs/>
          <w:sz w:val="28"/>
          <w:szCs w:val="24"/>
        </w:rPr>
      </w:pPr>
    </w:p>
    <w:p w:rsidR="005956C7" w:rsidRPr="00484371" w:rsidRDefault="005956C7"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Необходимый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5956C7" w:rsidRPr="00484371" w:rsidRDefault="005956C7"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1% финансового обеспечения заявки на участие в аукционных торгах согласн</w:t>
      </w:r>
      <w:r w:rsidR="004E4BBF">
        <w:rPr>
          <w:rFonts w:ascii="Times New Roman" w:eastAsia="Microsoft YaHei" w:hAnsi="Times New Roman" w:cs="Times New Roman"/>
          <w:bCs/>
          <w:sz w:val="24"/>
          <w:szCs w:val="24"/>
        </w:rPr>
        <w:t>о предварительному ТЭО составил</w:t>
      </w:r>
      <w:r w:rsidRPr="00484371">
        <w:rPr>
          <w:rFonts w:ascii="Times New Roman" w:eastAsia="Microsoft YaHei" w:hAnsi="Times New Roman" w:cs="Times New Roman"/>
          <w:bCs/>
          <w:sz w:val="24"/>
          <w:szCs w:val="24"/>
        </w:rPr>
        <w:t xml:space="preserve"> 2 151 146 000 </w:t>
      </w:r>
      <w:r w:rsidRPr="00484371">
        <w:rPr>
          <w:rFonts w:ascii="Times New Roman" w:hAnsi="Times New Roman" w:cs="Times New Roman"/>
          <w:sz w:val="24"/>
          <w:szCs w:val="28"/>
        </w:rPr>
        <w:t xml:space="preserve">(Два миллиарда сто пятьдесят один миллион сто сорок шесть тысяч) </w:t>
      </w:r>
      <w:r w:rsidRPr="00484371">
        <w:rPr>
          <w:rFonts w:ascii="Times New Roman" w:eastAsia="Microsoft YaHei" w:hAnsi="Times New Roman" w:cs="Times New Roman"/>
          <w:bCs/>
          <w:sz w:val="24"/>
          <w:szCs w:val="24"/>
        </w:rPr>
        <w:t>тенге;</w:t>
      </w:r>
    </w:p>
    <w:p w:rsidR="00761741" w:rsidRPr="00484371" w:rsidRDefault="00761741" w:rsidP="00634792">
      <w:pPr>
        <w:spacing w:after="0" w:line="240" w:lineRule="auto"/>
        <w:ind w:firstLine="709"/>
        <w:jc w:val="both"/>
        <w:rPr>
          <w:rFonts w:ascii="Times New Roman" w:hAnsi="Times New Roman" w:cs="Times New Roman"/>
          <w:sz w:val="24"/>
          <w:szCs w:val="28"/>
        </w:rPr>
      </w:pPr>
      <w:r w:rsidRPr="00484371">
        <w:rPr>
          <w:rFonts w:ascii="Times New Roman" w:hAnsi="Times New Roman" w:cs="Times New Roman"/>
          <w:sz w:val="24"/>
          <w:szCs w:val="28"/>
        </w:rPr>
        <w:t xml:space="preserve">Срок </w:t>
      </w:r>
      <w:r w:rsidR="00227DB6" w:rsidRPr="00484371">
        <w:rPr>
          <w:rFonts w:ascii="Times New Roman" w:hAnsi="Times New Roman" w:cs="Times New Roman"/>
          <w:sz w:val="24"/>
          <w:szCs w:val="28"/>
        </w:rPr>
        <w:t>принятия документов для участия в аукционных торгах от заявителей прекращается за 30 (тридцать) календарных дней до даты проведения соответствующих аукционных торгов</w:t>
      </w:r>
      <w:r w:rsidR="00553CAA" w:rsidRPr="00484371">
        <w:rPr>
          <w:rFonts w:ascii="Times New Roman" w:hAnsi="Times New Roman" w:cs="Times New Roman"/>
          <w:sz w:val="24"/>
          <w:szCs w:val="28"/>
        </w:rPr>
        <w:t xml:space="preserve"> (26.11.2021 г.)</w:t>
      </w:r>
      <w:r w:rsidR="00227DB6" w:rsidRPr="00484371">
        <w:rPr>
          <w:rFonts w:ascii="Times New Roman" w:hAnsi="Times New Roman" w:cs="Times New Roman"/>
          <w:sz w:val="24"/>
          <w:szCs w:val="28"/>
        </w:rPr>
        <w:t>, в соответствии с графиком проведения аукционных торгов, утвержденным уполномоченным органом.</w:t>
      </w:r>
    </w:p>
    <w:p w:rsidR="00227DB6" w:rsidRPr="00CB2A74" w:rsidRDefault="00227DB6" w:rsidP="00484371">
      <w:pPr>
        <w:spacing w:after="0" w:line="240" w:lineRule="auto"/>
        <w:jc w:val="both"/>
        <w:rPr>
          <w:rFonts w:ascii="Times New Roman" w:hAnsi="Times New Roman" w:cs="Times New Roman"/>
          <w:sz w:val="28"/>
          <w:szCs w:val="28"/>
        </w:rPr>
      </w:pPr>
    </w:p>
    <w:p w:rsidR="00227DB6" w:rsidRPr="00484371" w:rsidRDefault="00227DB6"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Общие положения</w:t>
      </w:r>
    </w:p>
    <w:p w:rsidR="002607D9" w:rsidRPr="00CB2A74" w:rsidRDefault="002607D9" w:rsidP="00484371">
      <w:pPr>
        <w:spacing w:after="0" w:line="240" w:lineRule="auto"/>
        <w:jc w:val="both"/>
        <w:rPr>
          <w:rFonts w:ascii="Times New Roman" w:hAnsi="Times New Roman" w:cs="Times New Roman"/>
          <w:sz w:val="28"/>
          <w:szCs w:val="28"/>
        </w:rPr>
      </w:pPr>
    </w:p>
    <w:p w:rsidR="00E23ED7" w:rsidRPr="00634792" w:rsidRDefault="00E23ED7"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1.</w:t>
      </w:r>
      <w:r w:rsidR="00DF4570" w:rsidRPr="00634792">
        <w:rPr>
          <w:rFonts w:ascii="Times New Roman" w:hAnsi="Times New Roman" w:cs="Times New Roman"/>
          <w:sz w:val="24"/>
          <w:szCs w:val="24"/>
        </w:rPr>
        <w:t xml:space="preserve"> Настоящая аукционная документация разработана на основании </w:t>
      </w:r>
      <w:r w:rsidR="001A512F" w:rsidRPr="00634792">
        <w:rPr>
          <w:rFonts w:ascii="Times New Roman" w:hAnsi="Times New Roman" w:cs="Times New Roman"/>
          <w:sz w:val="24"/>
          <w:szCs w:val="24"/>
        </w:rPr>
        <w:t xml:space="preserve">разработанного </w:t>
      </w:r>
      <w:r w:rsidR="00DF4570" w:rsidRPr="00634792">
        <w:rPr>
          <w:rFonts w:ascii="Times New Roman" w:hAnsi="Times New Roman" w:cs="Times New Roman"/>
          <w:sz w:val="24"/>
          <w:szCs w:val="24"/>
        </w:rPr>
        <w:t xml:space="preserve">предварительного ТЭО </w:t>
      </w:r>
      <w:r w:rsidR="00541FE9" w:rsidRPr="00634792">
        <w:rPr>
          <w:rFonts w:ascii="Times New Roman" w:hAnsi="Times New Roman" w:cs="Times New Roman"/>
          <w:sz w:val="24"/>
          <w:szCs w:val="24"/>
        </w:rPr>
        <w:t>на строительство электростанци</w:t>
      </w:r>
      <w:r w:rsidR="004E4BBF">
        <w:rPr>
          <w:rFonts w:ascii="Times New Roman" w:hAnsi="Times New Roman" w:cs="Times New Roman"/>
          <w:sz w:val="24"/>
          <w:szCs w:val="24"/>
        </w:rPr>
        <w:t>и</w:t>
      </w:r>
      <w:r w:rsidR="00541FE9" w:rsidRPr="00634792">
        <w:rPr>
          <w:rFonts w:ascii="Times New Roman" w:hAnsi="Times New Roman" w:cs="Times New Roman"/>
          <w:sz w:val="24"/>
          <w:szCs w:val="24"/>
        </w:rPr>
        <w:t xml:space="preserve"> с маневренным режимом генерации в </w:t>
      </w:r>
      <w:proofErr w:type="spellStart"/>
      <w:r w:rsidR="00541FE9" w:rsidRPr="00634792">
        <w:rPr>
          <w:rFonts w:ascii="Times New Roman" w:hAnsi="Times New Roman" w:cs="Times New Roman"/>
          <w:sz w:val="24"/>
          <w:szCs w:val="24"/>
        </w:rPr>
        <w:t>Кызылординской</w:t>
      </w:r>
      <w:proofErr w:type="spellEnd"/>
      <w:r w:rsidR="00541FE9" w:rsidRPr="00634792">
        <w:rPr>
          <w:rFonts w:ascii="Times New Roman" w:hAnsi="Times New Roman" w:cs="Times New Roman"/>
          <w:sz w:val="24"/>
          <w:szCs w:val="24"/>
        </w:rPr>
        <w:t xml:space="preserve"> области – парогазовая установка с выдачей тепловой энергии с установленной электрической мощностью 240 МВт</w:t>
      </w:r>
      <w:r w:rsidR="001A512F" w:rsidRPr="00634792">
        <w:rPr>
          <w:rFonts w:ascii="Times New Roman" w:hAnsi="Times New Roman" w:cs="Times New Roman"/>
          <w:sz w:val="24"/>
          <w:szCs w:val="24"/>
        </w:rPr>
        <w:t xml:space="preserve"> и Правил 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001A512F" w:rsidRPr="00634792">
        <w:rPr>
          <w:rFonts w:ascii="Times New Roman" w:hAnsi="Times New Roman" w:cs="Times New Roman"/>
          <w:sz w:val="24"/>
          <w:szCs w:val="24"/>
        </w:rPr>
        <w:t>и.о</w:t>
      </w:r>
      <w:proofErr w:type="spellEnd"/>
      <w:r w:rsidR="001A512F" w:rsidRPr="00634792">
        <w:rPr>
          <w:rFonts w:ascii="Times New Roman" w:hAnsi="Times New Roman" w:cs="Times New Roman"/>
          <w:sz w:val="24"/>
          <w:szCs w:val="24"/>
        </w:rPr>
        <w:t>. Министра энергетики Республики Казахстан от 30 апреля 2021 года № 161 (далее – Правила).</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В настоящей аукционной документации используются следующие основные понятия:</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 аукционные торги на строительство вновь вводимых в эксплуатацию генерирующих установок с маневренным режимом генерации (далее – аукционные торги)</w:t>
      </w:r>
      <w:r w:rsidRPr="00634792">
        <w:rPr>
          <w:rFonts w:ascii="Times New Roman" w:hAnsi="Times New Roman" w:cs="Times New Roman"/>
          <w:sz w:val="24"/>
          <w:szCs w:val="24"/>
        </w:rPr>
        <w:t xml:space="preserve"> – процесс, организуемый и проводимый организатором аукционных торгов в электронной системе на основе аукциона, направленный на отбор проектов по строительству вновь вводимых в эксплуатацию генерирующих установок с маневренным режимом генерации и определение их индивидуальных тарифов на услугу по поддержанию готовности электрической мощности;</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2) участник аукционных торгов на строительство вновь вводимых в эксплуатацию генерирующих установок с маневренным режимом генерации (далее – участник аукционных торгов)</w:t>
      </w:r>
      <w:r w:rsidRPr="00634792">
        <w:rPr>
          <w:rFonts w:ascii="Times New Roman" w:hAnsi="Times New Roman" w:cs="Times New Roman"/>
          <w:sz w:val="24"/>
          <w:szCs w:val="24"/>
        </w:rPr>
        <w:t xml:space="preserve"> – юридическое лицо, прошедшее регистрацию в электронной системе организатора аукционных торгов и получившее статус участника;</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3) организатор аукционных торгов на строительство вновь вводимых в эксплуатацию генерирующих установок с маневренным режимом генерации (далее – организатор аукционных торгов)</w:t>
      </w:r>
      <w:r w:rsidRPr="00634792">
        <w:rPr>
          <w:rFonts w:ascii="Times New Roman" w:hAnsi="Times New Roman" w:cs="Times New Roman"/>
          <w:sz w:val="24"/>
          <w:szCs w:val="24"/>
        </w:rPr>
        <w:t xml:space="preserve"> – Акционерное общество «Казахстанский оператор рынка</w:t>
      </w:r>
      <w:r w:rsidR="004E4BBF">
        <w:rPr>
          <w:rFonts w:ascii="Times New Roman" w:hAnsi="Times New Roman" w:cs="Times New Roman"/>
          <w:sz w:val="24"/>
          <w:szCs w:val="24"/>
        </w:rPr>
        <w:t xml:space="preserve"> </w:t>
      </w:r>
      <w:r w:rsidR="004E4BBF" w:rsidRPr="00F53F82">
        <w:rPr>
          <w:rFonts w:ascii="Times New Roman" w:hAnsi="Times New Roman" w:cs="Times New Roman"/>
          <w:sz w:val="24"/>
          <w:szCs w:val="24"/>
        </w:rPr>
        <w:t>электрической энергии и мощности</w:t>
      </w:r>
      <w:r w:rsidRPr="00F53F82">
        <w:rPr>
          <w:rFonts w:ascii="Times New Roman" w:hAnsi="Times New Roman" w:cs="Times New Roman"/>
          <w:sz w:val="24"/>
          <w:szCs w:val="24"/>
        </w:rPr>
        <w:t>»;</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 xml:space="preserve">4)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634792">
        <w:rPr>
          <w:rFonts w:ascii="Times New Roman" w:hAnsi="Times New Roman" w:cs="Times New Roman"/>
          <w:sz w:val="24"/>
          <w:szCs w:val="24"/>
        </w:rPr>
        <w:t>– тариф, определенный по итогам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lastRenderedPageBreak/>
        <w:t>5) комиссия</w:t>
      </w:r>
      <w:r w:rsidRPr="00634792">
        <w:rPr>
          <w:rFonts w:ascii="Times New Roman" w:hAnsi="Times New Roman" w:cs="Times New Roman"/>
          <w:sz w:val="24"/>
          <w:szCs w:val="24"/>
        </w:rPr>
        <w:t xml:space="preserve"> – комиссия, создаваемая уполномоченным органом из числа не менее 9 человек, состоящая из представителей уполномоченного органа, заинтересованных государственных органов, национальной палаты предпринимателей и аккредитованных объединений субъектов частного предпринимательства, системного оператора, единого закупщика и организатора аукционных торгов, с целью принятия решений, связанных с организацией и проведением аукционных торгов, осуществляемых организатором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6) финансовое обеспечение –</w:t>
      </w:r>
      <w:r w:rsidRPr="00634792">
        <w:rPr>
          <w:rFonts w:ascii="Times New Roman" w:hAnsi="Times New Roman" w:cs="Times New Roman"/>
          <w:sz w:val="24"/>
          <w:szCs w:val="24"/>
        </w:rPr>
        <w:t xml:space="preserve"> финансовые ресурсы в виде банковской гарантии или резервного аккредитива;</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7) заявитель</w:t>
      </w:r>
      <w:r w:rsidRPr="00634792">
        <w:rPr>
          <w:rFonts w:ascii="Times New Roman" w:hAnsi="Times New Roman" w:cs="Times New Roman"/>
          <w:sz w:val="24"/>
          <w:szCs w:val="24"/>
        </w:rPr>
        <w:t xml:space="preserve"> – юридическое лицо, планирующее участие в аукционных торгах;</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8) резервный аккредитив</w:t>
      </w:r>
      <w:r w:rsidRPr="00634792">
        <w:rPr>
          <w:rFonts w:ascii="Times New Roman" w:hAnsi="Times New Roman" w:cs="Times New Roman"/>
          <w:sz w:val="24"/>
          <w:szCs w:val="24"/>
        </w:rPr>
        <w:t xml:space="preserve"> – обязательство банка уплатить в пользу бенефициара по аккредитиву сумму по наступлению случая неисполнения лицом-должником обязательств перед бенефициаром (резервный аккредитив выпускается по системе SWIFT);</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9) торговая сессия</w:t>
      </w:r>
      <w:r w:rsidRPr="00634792">
        <w:rPr>
          <w:rFonts w:ascii="Times New Roman" w:hAnsi="Times New Roman" w:cs="Times New Roman"/>
          <w:sz w:val="24"/>
          <w:szCs w:val="24"/>
        </w:rPr>
        <w:t xml:space="preserve"> – процесс, в течение которого осуществляется подача заявок участниками аукционных торгов, определение тарифа аукционных торгов, и формируется реестр победителей аукционных торгов;</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10) уполномоченный орган</w:t>
      </w:r>
      <w:r w:rsidRPr="00634792">
        <w:rPr>
          <w:rFonts w:ascii="Times New Roman" w:hAnsi="Times New Roman" w:cs="Times New Roman"/>
          <w:sz w:val="24"/>
          <w:szCs w:val="24"/>
        </w:rPr>
        <w:t xml:space="preserve"> – Министерство энергетики Республики Казахстан;</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11) услуга по поддержанию готовности электрической мощности</w:t>
      </w:r>
      <w:r w:rsidRPr="00634792">
        <w:rPr>
          <w:rFonts w:ascii="Times New Roman" w:hAnsi="Times New Roman" w:cs="Times New Roman"/>
          <w:sz w:val="24"/>
          <w:szCs w:val="24"/>
        </w:rPr>
        <w:t xml:space="preserve"> – услуга, оказываемая </w:t>
      </w:r>
      <w:proofErr w:type="spellStart"/>
      <w:r w:rsidRPr="00634792">
        <w:rPr>
          <w:rFonts w:ascii="Times New Roman" w:hAnsi="Times New Roman" w:cs="Times New Roman"/>
          <w:sz w:val="24"/>
          <w:szCs w:val="24"/>
        </w:rPr>
        <w:t>энергопроизводящими</w:t>
      </w:r>
      <w:proofErr w:type="spellEnd"/>
      <w:r w:rsidRPr="00634792">
        <w:rPr>
          <w:rFonts w:ascii="Times New Roman" w:hAnsi="Times New Roman" w:cs="Times New Roman"/>
          <w:sz w:val="24"/>
          <w:szCs w:val="24"/>
        </w:rPr>
        <w:t xml:space="preserve"> организациями единому закупщику, по поддержанию готовности аттестованной в установленном порядке электрической мощности генерирующих установок к несению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12) договор на оказание услуг по регулированию электрической мощности (далее – договор по регулированию)</w:t>
      </w:r>
      <w:r w:rsidRPr="00634792">
        <w:rPr>
          <w:rFonts w:ascii="Times New Roman" w:hAnsi="Times New Roman" w:cs="Times New Roman"/>
          <w:sz w:val="24"/>
          <w:szCs w:val="24"/>
        </w:rPr>
        <w:t xml:space="preserve"> – договор, ежегодно заключаемый между системным оператором и победителем аукционных торгов по предоставлению услуги для компенсации отклонений фактической электрической нагрузки субъектов оптового рынка электрической энергии от заявленной электрической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13) договор покупки электрической мощности</w:t>
      </w:r>
      <w:r w:rsidRPr="00634792">
        <w:rPr>
          <w:rFonts w:ascii="Times New Roman" w:hAnsi="Times New Roman" w:cs="Times New Roman"/>
          <w:sz w:val="24"/>
          <w:szCs w:val="24"/>
        </w:rPr>
        <w:t xml:space="preserve"> – договор покупки услуги по поддержанию готовности электрической мощности, заключаемый между единым закупщиком и победителем аукционных торгов, по индивидуальному тарифу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p>
    <w:p w:rsidR="00C01622"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14) электронная система</w:t>
      </w:r>
      <w:r w:rsidRPr="00634792">
        <w:rPr>
          <w:rFonts w:ascii="Times New Roman" w:hAnsi="Times New Roman" w:cs="Times New Roman"/>
          <w:sz w:val="24"/>
          <w:szCs w:val="24"/>
        </w:rPr>
        <w:t xml:space="preserve"> – комплекс организационных, технических, торговых, программных компонентов, обеспечивающих проведение аукционных торгов посредством интернета.</w:t>
      </w:r>
    </w:p>
    <w:p w:rsidR="0009469F" w:rsidRPr="00634792" w:rsidRDefault="0009469F" w:rsidP="00634792">
      <w:pPr>
        <w:spacing w:after="0" w:line="240" w:lineRule="auto"/>
        <w:ind w:firstLine="709"/>
        <w:jc w:val="both"/>
        <w:rPr>
          <w:rStyle w:val="a3"/>
          <w:rFonts w:ascii="Times New Roman" w:hAnsi="Times New Roman" w:cs="Times New Roman"/>
          <w:sz w:val="24"/>
          <w:szCs w:val="24"/>
        </w:rPr>
      </w:pPr>
      <w:r w:rsidRPr="00634792">
        <w:rPr>
          <w:rFonts w:ascii="Times New Roman" w:hAnsi="Times New Roman" w:cs="Times New Roman"/>
          <w:sz w:val="24"/>
          <w:szCs w:val="24"/>
        </w:rPr>
        <w:t xml:space="preserve">1.2 Секретарь комиссии формирует аукционную документацию и </w:t>
      </w:r>
      <w:r w:rsidR="00562D86" w:rsidRPr="00634792">
        <w:rPr>
          <w:rFonts w:ascii="Times New Roman" w:hAnsi="Times New Roman" w:cs="Times New Roman"/>
          <w:sz w:val="24"/>
          <w:szCs w:val="24"/>
        </w:rPr>
        <w:t>обеспечивает размещение</w:t>
      </w:r>
      <w:r w:rsidRPr="00634792">
        <w:rPr>
          <w:rFonts w:ascii="Times New Roman" w:hAnsi="Times New Roman" w:cs="Times New Roman"/>
          <w:sz w:val="24"/>
          <w:szCs w:val="24"/>
        </w:rPr>
        <w:t xml:space="preserve"> на интернет- ресурсе уполномоченного органа и Организатора аукционных торгов.</w:t>
      </w:r>
    </w:p>
    <w:p w:rsidR="0009469F" w:rsidRPr="00634792" w:rsidRDefault="0009469F" w:rsidP="00634792">
      <w:pPr>
        <w:spacing w:after="0" w:line="240" w:lineRule="auto"/>
        <w:ind w:firstLine="709"/>
        <w:jc w:val="both"/>
        <w:rPr>
          <w:rFonts w:ascii="Times New Roman" w:hAnsi="Times New Roman" w:cs="Times New Roman"/>
          <w:color w:val="000000" w:themeColor="text1"/>
          <w:sz w:val="24"/>
          <w:szCs w:val="24"/>
        </w:rPr>
      </w:pPr>
      <w:r w:rsidRPr="00634792">
        <w:rPr>
          <w:rFonts w:ascii="Times New Roman" w:hAnsi="Times New Roman" w:cs="Times New Roman"/>
          <w:sz w:val="24"/>
          <w:szCs w:val="24"/>
        </w:rPr>
        <w:t xml:space="preserve">1.3 Аукционная документация доступна к получению на сайтах: </w:t>
      </w:r>
      <w:hyperlink r:id="rId12" w:history="1">
        <w:r w:rsidRPr="00634792">
          <w:rPr>
            <w:rStyle w:val="a3"/>
            <w:rFonts w:ascii="Times New Roman" w:hAnsi="Times New Roman" w:cs="Times New Roman"/>
            <w:color w:val="2E74B5" w:themeColor="accent1" w:themeShade="BF"/>
            <w:sz w:val="24"/>
            <w:szCs w:val="24"/>
          </w:rPr>
          <w:t>www.gov.kz/memleket</w:t>
        </w:r>
      </w:hyperlink>
      <w:r w:rsidRPr="00634792">
        <w:rPr>
          <w:rFonts w:ascii="Times New Roman" w:hAnsi="Times New Roman" w:cs="Times New Roman"/>
          <w:color w:val="2E74B5" w:themeColor="accent1" w:themeShade="BF"/>
          <w:sz w:val="24"/>
          <w:szCs w:val="24"/>
          <w:u w:val="single"/>
        </w:rPr>
        <w:t>/entities/energo</w:t>
      </w:r>
      <w:r w:rsidRPr="00634792">
        <w:rPr>
          <w:rFonts w:ascii="Times New Roman" w:hAnsi="Times New Roman" w:cs="Times New Roman"/>
          <w:color w:val="2E74B5" w:themeColor="accent1" w:themeShade="BF"/>
          <w:sz w:val="24"/>
          <w:szCs w:val="24"/>
        </w:rPr>
        <w:t xml:space="preserve"> </w:t>
      </w:r>
      <w:r w:rsidRPr="00634792">
        <w:rPr>
          <w:rFonts w:ascii="Times New Roman" w:hAnsi="Times New Roman" w:cs="Times New Roman"/>
          <w:sz w:val="24"/>
          <w:szCs w:val="24"/>
        </w:rPr>
        <w:t xml:space="preserve">и </w:t>
      </w:r>
      <w:r w:rsidRPr="00634792">
        <w:rPr>
          <w:rFonts w:ascii="Times New Roman" w:hAnsi="Times New Roman" w:cs="Times New Roman"/>
          <w:color w:val="2E74B5" w:themeColor="accent1" w:themeShade="BF"/>
          <w:sz w:val="24"/>
          <w:szCs w:val="24"/>
          <w:u w:val="single"/>
        </w:rPr>
        <w:t>www.</w:t>
      </w:r>
      <w:hyperlink r:id="rId13" w:history="1">
        <w:r w:rsidRPr="00634792">
          <w:rPr>
            <w:rStyle w:val="a3"/>
            <w:rFonts w:ascii="Times New Roman" w:hAnsi="Times New Roman" w:cs="Times New Roman"/>
            <w:color w:val="2E74B5" w:themeColor="accent1" w:themeShade="BF"/>
            <w:sz w:val="24"/>
            <w:szCs w:val="24"/>
          </w:rPr>
          <w:t>korem</w:t>
        </w:r>
      </w:hyperlink>
      <w:r w:rsidRPr="00634792">
        <w:rPr>
          <w:rFonts w:ascii="Times New Roman" w:hAnsi="Times New Roman" w:cs="Times New Roman"/>
          <w:color w:val="2E74B5" w:themeColor="accent1" w:themeShade="BF"/>
          <w:sz w:val="24"/>
          <w:szCs w:val="24"/>
          <w:u w:val="single"/>
        </w:rPr>
        <w:t>.kz</w:t>
      </w:r>
      <w:r w:rsidRPr="00634792">
        <w:rPr>
          <w:rFonts w:ascii="Times New Roman" w:hAnsi="Times New Roman" w:cs="Times New Roman"/>
          <w:color w:val="000000" w:themeColor="text1"/>
          <w:sz w:val="24"/>
          <w:szCs w:val="24"/>
        </w:rPr>
        <w:t>.</w:t>
      </w:r>
    </w:p>
    <w:p w:rsidR="0009469F" w:rsidRPr="00634792" w:rsidRDefault="0009469F" w:rsidP="00634792">
      <w:pPr>
        <w:spacing w:after="0" w:line="240" w:lineRule="auto"/>
        <w:ind w:firstLine="709"/>
        <w:jc w:val="both"/>
        <w:rPr>
          <w:rFonts w:ascii="Times New Roman" w:hAnsi="Times New Roman" w:cs="Times New Roman"/>
          <w:sz w:val="28"/>
          <w:szCs w:val="24"/>
        </w:rPr>
      </w:pPr>
    </w:p>
    <w:p w:rsidR="003F6B62" w:rsidRPr="00484371" w:rsidRDefault="003F6B62" w:rsidP="00634792">
      <w:pPr>
        <w:pStyle w:val="a5"/>
        <w:numPr>
          <w:ilvl w:val="0"/>
          <w:numId w:val="1"/>
        </w:numPr>
        <w:spacing w:after="0" w:line="240" w:lineRule="auto"/>
        <w:ind w:firstLine="709"/>
        <w:jc w:val="center"/>
        <w:rPr>
          <w:rFonts w:ascii="Times New Roman" w:hAnsi="Times New Roman" w:cs="Times New Roman"/>
          <w:b/>
          <w:sz w:val="24"/>
          <w:szCs w:val="28"/>
        </w:rPr>
      </w:pPr>
      <w:r w:rsidRPr="00484371">
        <w:rPr>
          <w:rFonts w:ascii="Times New Roman" w:hAnsi="Times New Roman" w:cs="Times New Roman"/>
          <w:b/>
          <w:sz w:val="24"/>
          <w:szCs w:val="28"/>
        </w:rPr>
        <w:t>Требование к потенциальному участнику аукционных торгов</w:t>
      </w:r>
    </w:p>
    <w:p w:rsidR="002B3084" w:rsidRPr="00CB2A74" w:rsidRDefault="002B3084" w:rsidP="00634792">
      <w:pPr>
        <w:spacing w:after="0" w:line="240" w:lineRule="auto"/>
        <w:ind w:firstLine="709"/>
        <w:jc w:val="both"/>
        <w:rPr>
          <w:rFonts w:ascii="Times New Roman" w:hAnsi="Times New Roman" w:cs="Times New Roman"/>
          <w:sz w:val="28"/>
          <w:szCs w:val="28"/>
        </w:rPr>
      </w:pP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b/>
          <w:sz w:val="24"/>
          <w:szCs w:val="28"/>
        </w:rPr>
        <w:t>2.1</w:t>
      </w:r>
      <w:r w:rsidRPr="00484371">
        <w:rPr>
          <w:rFonts w:ascii="Times New Roman" w:eastAsia="Calibri" w:hAnsi="Times New Roman" w:cs="Times New Roman"/>
          <w:sz w:val="24"/>
          <w:szCs w:val="28"/>
        </w:rPr>
        <w:t xml:space="preserve"> для участия в аукционных торгах </w:t>
      </w:r>
      <w:r w:rsidR="008E3A40" w:rsidRPr="00484371">
        <w:rPr>
          <w:rFonts w:ascii="Times New Roman" w:eastAsia="Calibri" w:hAnsi="Times New Roman" w:cs="Times New Roman"/>
          <w:sz w:val="24"/>
          <w:szCs w:val="28"/>
        </w:rPr>
        <w:t xml:space="preserve">заявитель </w:t>
      </w:r>
      <w:r w:rsidRPr="00484371">
        <w:rPr>
          <w:rFonts w:ascii="Times New Roman" w:eastAsia="Calibri" w:hAnsi="Times New Roman" w:cs="Times New Roman"/>
          <w:sz w:val="24"/>
          <w:szCs w:val="28"/>
        </w:rPr>
        <w:t>представляет не позднее, чем за тридцать календарных дней до даты проведения аукционных торгов, уполномоченному органу следующие документы:</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копия устава;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копия справки о государственной регистрации (перерегистрации) юридического лица;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3) копия решения соответствующего органа юридического лица о назначении первого руководителя;</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4) доверенность на представителя </w:t>
      </w:r>
      <w:r w:rsidRPr="00F53F82">
        <w:rPr>
          <w:rFonts w:ascii="Times New Roman" w:eastAsia="Calibri" w:hAnsi="Times New Roman" w:cs="Times New Roman"/>
          <w:b/>
          <w:i/>
          <w:sz w:val="24"/>
          <w:szCs w:val="28"/>
        </w:rPr>
        <w:t>(</w:t>
      </w:r>
      <w:r w:rsidR="00EB79AA" w:rsidRPr="00F53F82">
        <w:rPr>
          <w:rFonts w:ascii="Times New Roman" w:eastAsia="Calibri" w:hAnsi="Times New Roman" w:cs="Times New Roman"/>
          <w:b/>
          <w:i/>
          <w:sz w:val="24"/>
          <w:szCs w:val="28"/>
        </w:rPr>
        <w:t xml:space="preserve">в случае если </w:t>
      </w:r>
      <w:r w:rsidRPr="00F53F82">
        <w:rPr>
          <w:rFonts w:ascii="Times New Roman" w:eastAsia="Calibri" w:hAnsi="Times New Roman" w:cs="Times New Roman"/>
          <w:b/>
          <w:i/>
          <w:sz w:val="24"/>
          <w:szCs w:val="28"/>
        </w:rPr>
        <w:t>представлени</w:t>
      </w:r>
      <w:r w:rsidR="00EB79AA" w:rsidRPr="00F53F82">
        <w:rPr>
          <w:rFonts w:ascii="Times New Roman" w:eastAsia="Calibri" w:hAnsi="Times New Roman" w:cs="Times New Roman"/>
          <w:b/>
          <w:i/>
          <w:sz w:val="24"/>
          <w:szCs w:val="28"/>
        </w:rPr>
        <w:t>е</w:t>
      </w:r>
      <w:r w:rsidRPr="00F53F82">
        <w:rPr>
          <w:rFonts w:ascii="Times New Roman" w:eastAsia="Calibri" w:hAnsi="Times New Roman" w:cs="Times New Roman"/>
          <w:b/>
          <w:i/>
          <w:sz w:val="24"/>
          <w:szCs w:val="28"/>
        </w:rPr>
        <w:t xml:space="preserve"> интерес</w:t>
      </w:r>
      <w:r w:rsidR="00EB79AA" w:rsidRPr="00F53F82">
        <w:rPr>
          <w:rFonts w:ascii="Times New Roman" w:eastAsia="Calibri" w:hAnsi="Times New Roman" w:cs="Times New Roman"/>
          <w:b/>
          <w:i/>
          <w:sz w:val="24"/>
          <w:szCs w:val="28"/>
        </w:rPr>
        <w:t>ов</w:t>
      </w:r>
      <w:r w:rsidRPr="00F53F82">
        <w:rPr>
          <w:rFonts w:ascii="Times New Roman" w:eastAsia="Calibri" w:hAnsi="Times New Roman" w:cs="Times New Roman"/>
          <w:b/>
          <w:i/>
          <w:sz w:val="24"/>
          <w:szCs w:val="28"/>
        </w:rPr>
        <w:t xml:space="preserve"> осуществляет не первый руководитель)</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5) информация о реквизитах юридического лица </w:t>
      </w:r>
      <w:r w:rsidRPr="00484371">
        <w:rPr>
          <w:rFonts w:ascii="Times New Roman" w:eastAsia="Calibri" w:hAnsi="Times New Roman" w:cs="Times New Roman"/>
          <w:b/>
          <w:i/>
          <w:sz w:val="24"/>
          <w:szCs w:val="28"/>
        </w:rPr>
        <w:t>(банковские реквизиты, адрес, контактные телефоны, электронный адрес)</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 финансовое обеспечение заявки на участие в аукционных торгах </w:t>
      </w:r>
      <w:r w:rsidRPr="00484371">
        <w:rPr>
          <w:rFonts w:ascii="Times New Roman" w:eastAsia="Calibri" w:hAnsi="Times New Roman" w:cs="Times New Roman"/>
          <w:b/>
          <w:i/>
          <w:sz w:val="24"/>
          <w:szCs w:val="28"/>
        </w:rPr>
        <w:t>(оригинал данного документа)</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lang w:val="kk-KZ"/>
        </w:rPr>
        <w:t>7</w:t>
      </w:r>
      <w:r w:rsidRPr="00484371">
        <w:rPr>
          <w:rFonts w:ascii="Times New Roman" w:eastAsia="Calibri" w:hAnsi="Times New Roman" w:cs="Times New Roman"/>
          <w:sz w:val="24"/>
          <w:szCs w:val="28"/>
        </w:rPr>
        <w:t xml:space="preserve">) письмо-подтверждение об ознакомлении участника аукционных торгов с документацией, размещенной для участников аукционных торгах на </w:t>
      </w:r>
      <w:proofErr w:type="spellStart"/>
      <w:r w:rsidRPr="00484371">
        <w:rPr>
          <w:rFonts w:ascii="Times New Roman" w:eastAsia="Calibri" w:hAnsi="Times New Roman" w:cs="Times New Roman"/>
          <w:sz w:val="24"/>
          <w:szCs w:val="28"/>
        </w:rPr>
        <w:t>интернет-ресурсе</w:t>
      </w:r>
      <w:proofErr w:type="spellEnd"/>
      <w:r w:rsidRPr="00484371">
        <w:rPr>
          <w:rFonts w:ascii="Times New Roman" w:eastAsia="Calibri" w:hAnsi="Times New Roman" w:cs="Times New Roman"/>
          <w:sz w:val="24"/>
          <w:szCs w:val="28"/>
        </w:rPr>
        <w:t xml:space="preserve"> организатора аукционных торгов</w:t>
      </w:r>
      <w:r w:rsidRPr="00484371">
        <w:rPr>
          <w:rFonts w:ascii="Calibri" w:eastAsia="Calibri" w:hAnsi="Calibri" w:cs="Times New Roman"/>
        </w:rPr>
        <w:t xml:space="preserve"> </w:t>
      </w:r>
      <w:r w:rsidRPr="00484371">
        <w:rPr>
          <w:rFonts w:ascii="Times New Roman" w:eastAsia="Calibri" w:hAnsi="Times New Roman" w:cs="Times New Roman"/>
          <w:sz w:val="24"/>
          <w:szCs w:val="28"/>
        </w:rPr>
        <w:t>по форме, согласно приложению 1 к аукционной документ</w:t>
      </w:r>
      <w:r w:rsidR="002A568F" w:rsidRPr="00484371">
        <w:rPr>
          <w:rFonts w:ascii="Times New Roman" w:eastAsia="Calibri" w:hAnsi="Times New Roman" w:cs="Times New Roman"/>
          <w:sz w:val="24"/>
          <w:szCs w:val="28"/>
        </w:rPr>
        <w:t>ации;</w:t>
      </w:r>
    </w:p>
    <w:p w:rsidR="00FF1BBA" w:rsidRPr="005425FF" w:rsidRDefault="00FF1BBA" w:rsidP="00634792">
      <w:pPr>
        <w:spacing w:after="0" w:line="240" w:lineRule="auto"/>
        <w:ind w:firstLine="709"/>
        <w:jc w:val="both"/>
        <w:rPr>
          <w:rFonts w:ascii="Times New Roman" w:eastAsia="Calibri" w:hAnsi="Times New Roman" w:cs="Times New Roman"/>
          <w:sz w:val="24"/>
          <w:szCs w:val="28"/>
          <w:highlight w:val="yellow"/>
        </w:rPr>
      </w:pPr>
      <w:r w:rsidRPr="00484371">
        <w:rPr>
          <w:rFonts w:ascii="Times New Roman" w:eastAsia="Calibri" w:hAnsi="Times New Roman" w:cs="Times New Roman"/>
          <w:sz w:val="24"/>
          <w:szCs w:val="28"/>
        </w:rPr>
        <w:t>8) предоставление заявителем в уполномоченный орган соглашения о намерении (оригинал), заключенный с производителем генерирующих установок с маневренным режимом генерации, в рамках которого отражается готовность данного производителя, при победы заявителя на аукционных торгах, реализовать соответствующий проект по строительству вновь вводимых в эксплуатацию генерирующих установок с маневренным режимом генерации, который обеспечит заявителю, как победителю аукционных торгов, возможность оказывать услугу по поддержанию готовности электрической мощности единому закупщику согласно соответствующему договору покупки электрической мощности, заключаемому по итогам аукционных торгов, а также буд</w:t>
      </w:r>
      <w:r w:rsidR="002A568F"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 xml:space="preserve">т соответствовать техническим, технологическим и эксплуатационным требованиям, указанным в приложении 1 к настоящим Правилам, с учетом </w:t>
      </w:r>
      <w:r w:rsidR="002A568F" w:rsidRPr="00484371">
        <w:rPr>
          <w:rFonts w:ascii="Times New Roman" w:eastAsia="Calibri" w:hAnsi="Times New Roman" w:cs="Times New Roman"/>
          <w:sz w:val="24"/>
          <w:szCs w:val="28"/>
        </w:rPr>
        <w:t>требований аукционной документации</w:t>
      </w:r>
      <w:r w:rsidRPr="00484371">
        <w:rPr>
          <w:rFonts w:ascii="Times New Roman" w:eastAsia="Calibri" w:hAnsi="Times New Roman" w:cs="Times New Roman"/>
          <w:sz w:val="24"/>
          <w:szCs w:val="28"/>
        </w:rPr>
        <w:t>, в том числе по тре</w:t>
      </w:r>
      <w:r w:rsidR="00AE1F30" w:rsidRPr="00484371">
        <w:rPr>
          <w:rFonts w:ascii="Times New Roman" w:eastAsia="Calibri" w:hAnsi="Times New Roman" w:cs="Times New Roman"/>
          <w:sz w:val="24"/>
          <w:szCs w:val="28"/>
        </w:rPr>
        <w:t>буемому диапазону регулировани</w:t>
      </w:r>
      <w:r w:rsidR="00AE1F30" w:rsidRPr="00F53F82">
        <w:rPr>
          <w:rFonts w:ascii="Times New Roman" w:eastAsia="Calibri" w:hAnsi="Times New Roman" w:cs="Times New Roman"/>
          <w:sz w:val="24"/>
          <w:szCs w:val="28"/>
        </w:rPr>
        <w:t>я;</w:t>
      </w:r>
    </w:p>
    <w:p w:rsidR="00AE1F30" w:rsidRPr="00484371" w:rsidRDefault="00AE1F30"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9) Вновь вводимые в эксплуатацию генерирующие установки с маневренным режимом генерации вводятся с использованием нового генерирующего оборудования (ранее не находившегося в эксплуатации и не устаревшее).</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Документы, указанные в настоящем пункте, представляются </w:t>
      </w:r>
      <w:r w:rsidR="00CC6C72" w:rsidRPr="00484371">
        <w:rPr>
          <w:rFonts w:ascii="Times New Roman" w:eastAsia="Calibri" w:hAnsi="Times New Roman" w:cs="Times New Roman"/>
          <w:sz w:val="24"/>
          <w:szCs w:val="28"/>
        </w:rPr>
        <w:t xml:space="preserve">заявителем </w:t>
      </w:r>
      <w:r w:rsidRPr="00484371">
        <w:rPr>
          <w:rFonts w:ascii="Times New Roman" w:eastAsia="Calibri" w:hAnsi="Times New Roman" w:cs="Times New Roman"/>
          <w:sz w:val="24"/>
          <w:szCs w:val="28"/>
        </w:rPr>
        <w:t>в уполномоченный орган в прошитом виде, с пронумерованными страницами и последняя страница заверяется подписью - и печатью (если таковая имеется)</w:t>
      </w:r>
      <w:r w:rsidR="008E3A40" w:rsidRPr="00484371">
        <w:rPr>
          <w:rFonts w:ascii="Times New Roman" w:eastAsia="Calibri" w:hAnsi="Times New Roman" w:cs="Times New Roman"/>
          <w:sz w:val="24"/>
          <w:szCs w:val="28"/>
        </w:rPr>
        <w:t xml:space="preserve"> заявителя</w:t>
      </w:r>
      <w:r w:rsidRPr="00484371">
        <w:rPr>
          <w:rFonts w:ascii="Times New Roman" w:eastAsia="Calibri" w:hAnsi="Times New Roman" w:cs="Times New Roman"/>
          <w:sz w:val="24"/>
          <w:szCs w:val="28"/>
        </w:rPr>
        <w:t xml:space="preserve">, в запечатанном снаружи в конверте.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Оригинал документа, подтверждающего финансов</w:t>
      </w:r>
      <w:r w:rsidR="00553CAA" w:rsidRPr="00484371">
        <w:rPr>
          <w:rFonts w:ascii="Times New Roman" w:eastAsia="Calibri" w:hAnsi="Times New Roman" w:cs="Times New Roman"/>
          <w:sz w:val="24"/>
          <w:szCs w:val="28"/>
        </w:rPr>
        <w:t>о</w:t>
      </w:r>
      <w:r w:rsidRPr="00484371">
        <w:rPr>
          <w:rFonts w:ascii="Times New Roman" w:eastAsia="Calibri" w:hAnsi="Times New Roman" w:cs="Times New Roman"/>
          <w:sz w:val="24"/>
          <w:szCs w:val="28"/>
        </w:rPr>
        <w:t>е обеспечение заявки на участие в аукционных торгах, прикладыва</w:t>
      </w:r>
      <w:r w:rsidR="00553CAA"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тся отдельно.</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На этих конвертах должны быть указаны наименование и адрес заявителя</w:t>
      </w:r>
      <w:r w:rsidR="00710141" w:rsidRPr="00484371">
        <w:rPr>
          <w:rFonts w:ascii="Times New Roman" w:eastAsia="Calibri" w:hAnsi="Times New Roman" w:cs="Times New Roman"/>
          <w:sz w:val="24"/>
          <w:szCs w:val="28"/>
        </w:rPr>
        <w:t>, не менее двух адресов электронной почты (с функцией подтверждения информации о получении сообщения)</w:t>
      </w:r>
      <w:r w:rsidRPr="00484371">
        <w:rPr>
          <w:rFonts w:ascii="Times New Roman" w:eastAsia="Calibri" w:hAnsi="Times New Roman" w:cs="Times New Roman"/>
          <w:sz w:val="24"/>
          <w:szCs w:val="28"/>
        </w:rPr>
        <w:t>, контактные данные</w:t>
      </w:r>
      <w:r w:rsidR="00710141" w:rsidRPr="00484371">
        <w:rPr>
          <w:rFonts w:ascii="Times New Roman" w:eastAsia="Calibri" w:hAnsi="Times New Roman" w:cs="Times New Roman"/>
          <w:sz w:val="24"/>
          <w:szCs w:val="28"/>
        </w:rPr>
        <w:t xml:space="preserve"> (мобильные телефоны с приложением </w:t>
      </w:r>
      <w:r w:rsidR="00710141" w:rsidRPr="00484371">
        <w:rPr>
          <w:rFonts w:ascii="Times New Roman" w:eastAsia="Calibri" w:hAnsi="Times New Roman" w:cs="Times New Roman"/>
          <w:sz w:val="24"/>
          <w:szCs w:val="28"/>
          <w:lang w:val="en-US"/>
        </w:rPr>
        <w:t>WhatsApp</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kk-KZ"/>
        </w:rPr>
        <w:t>и(или)</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en-US"/>
        </w:rPr>
        <w:t>Telegram</w:t>
      </w:r>
      <w:r w:rsidR="00710141" w:rsidRPr="00484371">
        <w:rPr>
          <w:rFonts w:ascii="Times New Roman" w:eastAsia="Calibri" w:hAnsi="Times New Roman" w:cs="Times New Roman"/>
          <w:sz w:val="24"/>
          <w:szCs w:val="28"/>
        </w:rPr>
        <w:t>)</w:t>
      </w:r>
      <w:r w:rsidRPr="00484371">
        <w:rPr>
          <w:rFonts w:ascii="Times New Roman" w:eastAsia="Calibri" w:hAnsi="Times New Roman" w:cs="Times New Roman"/>
          <w:sz w:val="24"/>
          <w:szCs w:val="28"/>
        </w:rPr>
        <w:t>, индекс и друг</w:t>
      </w:r>
      <w:r w:rsidR="00553CAA" w:rsidRPr="00484371">
        <w:rPr>
          <w:rFonts w:ascii="Times New Roman" w:eastAsia="Calibri" w:hAnsi="Times New Roman" w:cs="Times New Roman"/>
          <w:sz w:val="24"/>
          <w:szCs w:val="28"/>
        </w:rPr>
        <w:t xml:space="preserve">ая необходимая информация, определяющая местонахождение заявителя </w:t>
      </w:r>
      <w:r w:rsidRPr="00484371">
        <w:rPr>
          <w:rFonts w:ascii="Times New Roman" w:eastAsia="Calibri" w:hAnsi="Times New Roman" w:cs="Times New Roman"/>
          <w:sz w:val="24"/>
          <w:szCs w:val="28"/>
        </w:rPr>
        <w:t xml:space="preserve">(с целью возврата пакета документов невскрытыми, если оно будет объявлено «опоздавшим»).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Все </w:t>
      </w:r>
      <w:r w:rsidR="00553CAA" w:rsidRPr="00484371">
        <w:rPr>
          <w:rFonts w:ascii="Times New Roman" w:eastAsia="Calibri" w:hAnsi="Times New Roman" w:cs="Times New Roman"/>
          <w:sz w:val="24"/>
          <w:szCs w:val="28"/>
        </w:rPr>
        <w:t xml:space="preserve">поступающие </w:t>
      </w:r>
      <w:r w:rsidR="004B4911" w:rsidRPr="00484371">
        <w:rPr>
          <w:rFonts w:ascii="Times New Roman" w:eastAsia="Calibri" w:hAnsi="Times New Roman" w:cs="Times New Roman"/>
          <w:sz w:val="24"/>
          <w:szCs w:val="28"/>
        </w:rPr>
        <w:t>конверты с пакетами документов в адрес уполномоченного органа</w:t>
      </w:r>
      <w:r w:rsidRPr="00484371">
        <w:rPr>
          <w:rFonts w:ascii="Times New Roman" w:eastAsia="Calibri" w:hAnsi="Times New Roman" w:cs="Times New Roman"/>
          <w:sz w:val="24"/>
          <w:szCs w:val="28"/>
        </w:rPr>
        <w:t xml:space="preserve"> (его ответственным лицом) после </w:t>
      </w:r>
      <w:r w:rsidR="004B4911" w:rsidRPr="00484371">
        <w:rPr>
          <w:rFonts w:ascii="Times New Roman" w:eastAsia="Calibri" w:hAnsi="Times New Roman" w:cs="Times New Roman"/>
          <w:sz w:val="24"/>
          <w:szCs w:val="28"/>
        </w:rPr>
        <w:t>18:00 часов 26.11.2021г.</w:t>
      </w:r>
      <w:r w:rsidRPr="00484371">
        <w:rPr>
          <w:rFonts w:ascii="Times New Roman" w:eastAsia="Calibri" w:hAnsi="Times New Roman" w:cs="Times New Roman"/>
          <w:sz w:val="24"/>
          <w:szCs w:val="28"/>
        </w:rPr>
        <w:t xml:space="preserve"> отклоняются, не вскрываются и возвращаются представившему их заявителю.</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Секретарь комиссии:</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проверяет наличие документального подтверждения полномочий представителя заявителя, оформленного надлежащим образом, на предоставление конверта с пакетом документов;</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вносит в журнал регистрации лиц, предоставивших конверт с пакетом документации, название и дату проведения аукционных торгов, полное наименование заказчика, и почтовый адрес заказчика, фамили</w:t>
      </w:r>
      <w:r w:rsidR="0083523C" w:rsidRPr="00484371">
        <w:rPr>
          <w:rFonts w:ascii="Times New Roman" w:eastAsia="Calibri" w:hAnsi="Times New Roman" w:cs="Times New Roman"/>
          <w:sz w:val="24"/>
          <w:szCs w:val="28"/>
        </w:rPr>
        <w:t>ю</w:t>
      </w:r>
      <w:r w:rsidRPr="00484371">
        <w:rPr>
          <w:rFonts w:ascii="Times New Roman" w:eastAsia="Calibri" w:hAnsi="Times New Roman" w:cs="Times New Roman"/>
          <w:sz w:val="24"/>
          <w:szCs w:val="28"/>
        </w:rPr>
        <w:t xml:space="preserve">, имя, отчество секретаря комиссии, полное наименование и почтовый адрес заявителя, его БИН, дата и время регистрации конверта с заявкой на участие в конкурсе.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В журнале регистрации конвертов с пакетом документов на участие в аукционных торгах указывает заявителей, которым было отказано в регистрации конвертов с пакетом документов на участие в аукционных торгах, с изложением причины такого отказа.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Журнал регистрации конвертов с пакетом документов на участие в аукционных торгах должен быть прошит, страницы пронумерованы и </w:t>
      </w:r>
      <w:proofErr w:type="spellStart"/>
      <w:r w:rsidRPr="00484371">
        <w:rPr>
          <w:rFonts w:ascii="Times New Roman" w:eastAsia="Calibri" w:hAnsi="Times New Roman" w:cs="Times New Roman"/>
          <w:sz w:val="24"/>
          <w:szCs w:val="28"/>
        </w:rPr>
        <w:t>запарафированы</w:t>
      </w:r>
      <w:proofErr w:type="spellEnd"/>
      <w:r w:rsidRPr="00484371">
        <w:rPr>
          <w:rFonts w:ascii="Times New Roman" w:eastAsia="Calibri" w:hAnsi="Times New Roman" w:cs="Times New Roman"/>
          <w:sz w:val="24"/>
          <w:szCs w:val="28"/>
        </w:rPr>
        <w:t xml:space="preserve"> секретарём комиссии.</w:t>
      </w:r>
    </w:p>
    <w:p w:rsidR="001F24FA" w:rsidRPr="00484371" w:rsidRDefault="001F24FA" w:rsidP="00634792">
      <w:pPr>
        <w:spacing w:after="0" w:line="240" w:lineRule="auto"/>
        <w:ind w:firstLine="709"/>
        <w:jc w:val="both"/>
        <w:rPr>
          <w:rFonts w:ascii="Times New Roman" w:eastAsia="Times New Roman" w:hAnsi="Times New Roman" w:cs="Times New Roman"/>
          <w:color w:val="000000"/>
          <w:spacing w:val="2"/>
          <w:sz w:val="24"/>
          <w:szCs w:val="24"/>
          <w:lang w:eastAsia="ru-RU"/>
        </w:rPr>
      </w:pPr>
      <w:r w:rsidRPr="00484371">
        <w:rPr>
          <w:rFonts w:ascii="Times New Roman" w:eastAsia="Calibri" w:hAnsi="Times New Roman" w:cs="Times New Roman"/>
          <w:b/>
          <w:sz w:val="24"/>
          <w:szCs w:val="28"/>
        </w:rPr>
        <w:t>2.</w:t>
      </w:r>
      <w:r w:rsidRPr="00484371">
        <w:rPr>
          <w:rFonts w:ascii="Times New Roman" w:eastAsia="Calibri" w:hAnsi="Times New Roman" w:cs="Times New Roman"/>
          <w:b/>
          <w:sz w:val="24"/>
          <w:szCs w:val="24"/>
        </w:rPr>
        <w:t>2</w:t>
      </w:r>
      <w:r w:rsidRPr="00484371">
        <w:rPr>
          <w:rFonts w:ascii="Times New Roman" w:eastAsia="Calibri"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Аукционная комиссия вскрывает конверты с пакетом документов в день заседания комиссии и изучает пакет</w:t>
      </w:r>
      <w:r w:rsidR="0083523C" w:rsidRPr="00484371">
        <w:rPr>
          <w:rFonts w:ascii="Times New Roman" w:eastAsia="Times New Roman" w:hAnsi="Times New Roman" w:cs="Times New Roman"/>
          <w:color w:val="000000"/>
          <w:spacing w:val="2"/>
          <w:sz w:val="24"/>
          <w:szCs w:val="24"/>
          <w:lang w:eastAsia="ru-RU"/>
        </w:rPr>
        <w:t>ы</w:t>
      </w:r>
      <w:r w:rsidRPr="00484371">
        <w:rPr>
          <w:rFonts w:ascii="Times New Roman" w:eastAsia="Times New Roman" w:hAnsi="Times New Roman" w:cs="Times New Roman"/>
          <w:color w:val="000000"/>
          <w:spacing w:val="2"/>
          <w:sz w:val="24"/>
          <w:szCs w:val="24"/>
          <w:lang w:eastAsia="ru-RU"/>
        </w:rPr>
        <w:t xml:space="preserve"> документов на предмет их полноты, соответствие техническим характеристикам согласно требованию аукционной документации, наличи</w:t>
      </w:r>
      <w:r w:rsidR="0083523C" w:rsidRPr="00484371">
        <w:rPr>
          <w:rFonts w:ascii="Times New Roman" w:eastAsia="Times New Roman" w:hAnsi="Times New Roman" w:cs="Times New Roman"/>
          <w:color w:val="000000"/>
          <w:spacing w:val="2"/>
          <w:sz w:val="24"/>
          <w:szCs w:val="24"/>
          <w:lang w:eastAsia="ru-RU"/>
        </w:rPr>
        <w:t>е</w:t>
      </w:r>
      <w:r w:rsidRPr="00484371">
        <w:rPr>
          <w:rFonts w:ascii="Times New Roman" w:eastAsia="Times New Roman" w:hAnsi="Times New Roman" w:cs="Times New Roman"/>
          <w:color w:val="000000"/>
          <w:spacing w:val="2"/>
          <w:sz w:val="24"/>
          <w:szCs w:val="24"/>
          <w:lang w:eastAsia="ru-RU"/>
        </w:rPr>
        <w:t xml:space="preserve"> ошибок в расчетах, наличие необходимых гарантий, всех подписей на документах, а также проверяет правильность оформления.</w:t>
      </w:r>
    </w:p>
    <w:p w:rsidR="001F24FA" w:rsidRPr="00484371" w:rsidRDefault="001F24FA" w:rsidP="00634792">
      <w:pPr>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484371">
        <w:rPr>
          <w:rFonts w:ascii="Times New Roman" w:eastAsia="Times New Roman" w:hAnsi="Times New Roman" w:cs="Times New Roman"/>
          <w:color w:val="000000" w:themeColor="text1"/>
          <w:spacing w:val="2"/>
          <w:sz w:val="24"/>
          <w:szCs w:val="24"/>
          <w:lang w:eastAsia="ru-RU"/>
        </w:rPr>
        <w:t>Рассмотрение пакета документов осуществляется в соответствии с Законом РК «Об электроэнергетике» (дал</w:t>
      </w:r>
      <w:r w:rsidR="00BC1804">
        <w:rPr>
          <w:rFonts w:ascii="Times New Roman" w:eastAsia="Times New Roman" w:hAnsi="Times New Roman" w:cs="Times New Roman"/>
          <w:color w:val="000000" w:themeColor="text1"/>
          <w:spacing w:val="2"/>
          <w:sz w:val="24"/>
          <w:szCs w:val="24"/>
          <w:lang w:eastAsia="ru-RU"/>
        </w:rPr>
        <w:t xml:space="preserve">ее – </w:t>
      </w:r>
      <w:r w:rsidRPr="00484371">
        <w:rPr>
          <w:rFonts w:ascii="Times New Roman" w:eastAsia="Times New Roman" w:hAnsi="Times New Roman" w:cs="Times New Roman"/>
          <w:color w:val="000000" w:themeColor="text1"/>
          <w:spacing w:val="2"/>
          <w:sz w:val="24"/>
          <w:szCs w:val="24"/>
          <w:lang w:eastAsia="ru-RU"/>
        </w:rPr>
        <w:t xml:space="preserve">Закон), Правилами. </w:t>
      </w:r>
      <w:r w:rsidR="008E3A40" w:rsidRPr="00484371">
        <w:rPr>
          <w:rFonts w:ascii="Times New Roman" w:eastAsia="Times New Roman" w:hAnsi="Times New Roman" w:cs="Times New Roman"/>
          <w:color w:val="000000" w:themeColor="text1"/>
          <w:spacing w:val="2"/>
          <w:sz w:val="24"/>
          <w:szCs w:val="24"/>
          <w:lang w:eastAsia="ru-RU"/>
        </w:rPr>
        <w:t>Аукционная</w:t>
      </w:r>
      <w:r w:rsidRPr="00484371">
        <w:rPr>
          <w:rFonts w:ascii="Times New Roman" w:eastAsia="Times New Roman" w:hAnsi="Times New Roman" w:cs="Times New Roman"/>
          <w:color w:val="000000" w:themeColor="text1"/>
          <w:spacing w:val="2"/>
          <w:sz w:val="24"/>
          <w:szCs w:val="24"/>
          <w:lang w:eastAsia="ru-RU"/>
        </w:rPr>
        <w:t xml:space="preserve"> комиссия отклон</w:t>
      </w:r>
      <w:r w:rsidR="002341D3" w:rsidRPr="00484371">
        <w:rPr>
          <w:rFonts w:ascii="Times New Roman" w:eastAsia="Times New Roman" w:hAnsi="Times New Roman" w:cs="Times New Roman"/>
          <w:color w:val="000000" w:themeColor="text1"/>
          <w:spacing w:val="2"/>
          <w:sz w:val="24"/>
          <w:szCs w:val="24"/>
          <w:lang w:eastAsia="ru-RU"/>
        </w:rPr>
        <w:t>яет</w:t>
      </w:r>
      <w:r w:rsidRPr="00484371">
        <w:rPr>
          <w:rFonts w:ascii="Times New Roman" w:eastAsia="Times New Roman" w:hAnsi="Times New Roman" w:cs="Times New Roman"/>
          <w:color w:val="000000" w:themeColor="text1"/>
          <w:spacing w:val="2"/>
          <w:sz w:val="24"/>
          <w:szCs w:val="24"/>
          <w:lang w:eastAsia="ru-RU"/>
        </w:rPr>
        <w:t xml:space="preserve"> пакет документов в случае несоответствия </w:t>
      </w:r>
      <w:r w:rsidR="002341D3" w:rsidRPr="00484371">
        <w:rPr>
          <w:rFonts w:ascii="Times New Roman" w:eastAsia="Times New Roman" w:hAnsi="Times New Roman" w:cs="Times New Roman"/>
          <w:color w:val="000000" w:themeColor="text1"/>
          <w:spacing w:val="2"/>
          <w:sz w:val="24"/>
          <w:szCs w:val="24"/>
          <w:lang w:eastAsia="ru-RU"/>
        </w:rPr>
        <w:t xml:space="preserve">их </w:t>
      </w:r>
      <w:r w:rsidRPr="00484371">
        <w:rPr>
          <w:rFonts w:ascii="Times New Roman" w:eastAsia="Times New Roman" w:hAnsi="Times New Roman" w:cs="Times New Roman"/>
          <w:color w:val="000000" w:themeColor="text1"/>
          <w:spacing w:val="2"/>
          <w:sz w:val="24"/>
          <w:szCs w:val="24"/>
          <w:lang w:eastAsia="ru-RU"/>
        </w:rPr>
        <w:t xml:space="preserve">требованиям законодательства и аукционной документации, с указанием причины отклонения. </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Комиссия рассматривает документы и принимает решение о допуске заявителей не позднее, чем за пятнадцать календарных дней до даты проведения соответствующих аукционных торгов</w:t>
      </w:r>
      <w:r w:rsidR="002341D3" w:rsidRPr="00484371">
        <w:rPr>
          <w:rFonts w:ascii="Times New Roman" w:eastAsia="Calibri" w:hAnsi="Times New Roman" w:cs="Times New Roman"/>
          <w:color w:val="000000" w:themeColor="text1"/>
          <w:sz w:val="24"/>
          <w:szCs w:val="28"/>
        </w:rPr>
        <w:t xml:space="preserve"> (</w:t>
      </w:r>
      <w:r w:rsidR="00710141" w:rsidRPr="00484371">
        <w:rPr>
          <w:rFonts w:ascii="Times New Roman" w:eastAsia="Calibri" w:hAnsi="Times New Roman" w:cs="Times New Roman"/>
          <w:color w:val="000000" w:themeColor="text1"/>
          <w:sz w:val="24"/>
          <w:szCs w:val="28"/>
        </w:rPr>
        <w:t>11</w:t>
      </w:r>
      <w:r w:rsidR="002341D3" w:rsidRPr="00484371">
        <w:rPr>
          <w:rFonts w:ascii="Times New Roman" w:eastAsia="Calibri" w:hAnsi="Times New Roman" w:cs="Times New Roman"/>
          <w:color w:val="000000" w:themeColor="text1"/>
          <w:sz w:val="24"/>
          <w:szCs w:val="28"/>
        </w:rPr>
        <w:t>.12.2021г.)</w:t>
      </w:r>
      <w:r w:rsidRPr="00484371">
        <w:rPr>
          <w:rFonts w:ascii="Times New Roman" w:eastAsia="Calibri" w:hAnsi="Times New Roman" w:cs="Times New Roman"/>
          <w:color w:val="000000" w:themeColor="text1"/>
          <w:sz w:val="24"/>
          <w:szCs w:val="28"/>
        </w:rPr>
        <w:t>, проверяет документы, представленные заявителями в уполномоченный орган для участия в данных аукционных торгах, на наличие и соответств</w:t>
      </w:r>
      <w:r w:rsidR="00710141" w:rsidRPr="00484371">
        <w:rPr>
          <w:rFonts w:ascii="Times New Roman" w:eastAsia="Calibri" w:hAnsi="Times New Roman" w:cs="Times New Roman"/>
          <w:color w:val="000000" w:themeColor="text1"/>
          <w:sz w:val="24"/>
          <w:szCs w:val="28"/>
        </w:rPr>
        <w:t>ие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 xml:space="preserve">Секретарь комиссии формирует решение комиссии и обеспечивает размещение на </w:t>
      </w:r>
      <w:proofErr w:type="spellStart"/>
      <w:r w:rsidRPr="00484371">
        <w:rPr>
          <w:rFonts w:ascii="Times New Roman" w:eastAsia="Calibri" w:hAnsi="Times New Roman" w:cs="Times New Roman"/>
          <w:color w:val="000000" w:themeColor="text1"/>
          <w:sz w:val="24"/>
          <w:szCs w:val="28"/>
        </w:rPr>
        <w:t>интернет-ресурсе</w:t>
      </w:r>
      <w:proofErr w:type="spellEnd"/>
      <w:r w:rsidRPr="00484371">
        <w:rPr>
          <w:rFonts w:ascii="Times New Roman" w:eastAsia="Calibri" w:hAnsi="Times New Roman" w:cs="Times New Roman"/>
          <w:color w:val="000000" w:themeColor="text1"/>
          <w:sz w:val="24"/>
          <w:szCs w:val="28"/>
        </w:rPr>
        <w:t xml:space="preserve"> уполномоченного органа.</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b/>
          <w:color w:val="000000" w:themeColor="text1"/>
          <w:sz w:val="24"/>
          <w:szCs w:val="28"/>
        </w:rPr>
        <w:t xml:space="preserve">2.3 </w:t>
      </w:r>
      <w:r w:rsidR="00710141" w:rsidRPr="00484371">
        <w:rPr>
          <w:rFonts w:ascii="Times New Roman" w:eastAsia="Calibri" w:hAnsi="Times New Roman" w:cs="Times New Roman"/>
          <w:color w:val="000000" w:themeColor="text1"/>
          <w:sz w:val="24"/>
          <w:szCs w:val="28"/>
        </w:rPr>
        <w:t>З</w:t>
      </w:r>
      <w:r w:rsidRPr="00484371">
        <w:rPr>
          <w:rFonts w:ascii="Times New Roman" w:eastAsia="Calibri" w:hAnsi="Times New Roman" w:cs="Times New Roman"/>
          <w:color w:val="000000" w:themeColor="text1"/>
          <w:sz w:val="24"/>
          <w:szCs w:val="28"/>
        </w:rPr>
        <w:t>аявители, чьи представленные документы соответству</w:t>
      </w:r>
      <w:r w:rsidR="00710141" w:rsidRPr="00484371">
        <w:rPr>
          <w:rFonts w:ascii="Times New Roman" w:eastAsia="Calibri" w:hAnsi="Times New Roman" w:cs="Times New Roman"/>
          <w:color w:val="000000" w:themeColor="text1"/>
          <w:sz w:val="24"/>
          <w:szCs w:val="28"/>
        </w:rPr>
        <w:t>ют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 получают допуск к регистрации в электронной системе организатора аукционных торгов, что закрепляется соответствующим решением комиссии.</w:t>
      </w:r>
    </w:p>
    <w:p w:rsidR="00710141" w:rsidRPr="00484371" w:rsidRDefault="00710141"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Соответствующее уведомление направляется секретарем комиссии на представленные заявителем адреса электронной почты, указанные в пакете документов.</w:t>
      </w:r>
    </w:p>
    <w:p w:rsidR="00A546E6" w:rsidRPr="00CB2A74" w:rsidRDefault="00A546E6" w:rsidP="00484371">
      <w:pPr>
        <w:spacing w:after="0" w:line="240" w:lineRule="auto"/>
        <w:jc w:val="both"/>
        <w:rPr>
          <w:rFonts w:ascii="Times New Roman" w:hAnsi="Times New Roman" w:cs="Times New Roman"/>
          <w:sz w:val="28"/>
          <w:szCs w:val="28"/>
        </w:rPr>
      </w:pPr>
    </w:p>
    <w:p w:rsidR="00A623B6" w:rsidRPr="00484371" w:rsidRDefault="00002A64"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Содержание аукционной документации по Южн</w:t>
      </w:r>
      <w:r w:rsidR="002607D9" w:rsidRPr="00484371">
        <w:rPr>
          <w:rFonts w:ascii="Times New Roman" w:hAnsi="Times New Roman" w:cs="Times New Roman"/>
          <w:b/>
          <w:sz w:val="24"/>
          <w:szCs w:val="28"/>
        </w:rPr>
        <w:t>ой</w:t>
      </w:r>
      <w:r w:rsidRPr="00484371">
        <w:rPr>
          <w:rFonts w:ascii="Times New Roman" w:hAnsi="Times New Roman" w:cs="Times New Roman"/>
          <w:b/>
          <w:sz w:val="24"/>
          <w:szCs w:val="28"/>
        </w:rPr>
        <w:t xml:space="preserve"> зон</w:t>
      </w:r>
      <w:r w:rsidR="002607D9" w:rsidRPr="00484371">
        <w:rPr>
          <w:rFonts w:ascii="Times New Roman" w:hAnsi="Times New Roman" w:cs="Times New Roman"/>
          <w:b/>
          <w:sz w:val="24"/>
          <w:szCs w:val="28"/>
        </w:rPr>
        <w:t>е</w:t>
      </w:r>
      <w:r w:rsidR="002607D9" w:rsidRPr="00484371">
        <w:rPr>
          <w:rFonts w:ascii="Times New Roman" w:hAnsi="Times New Roman" w:cs="Times New Roman"/>
          <w:b/>
          <w:sz w:val="24"/>
          <w:szCs w:val="28"/>
        </w:rPr>
        <w:br/>
      </w:r>
      <w:r w:rsidRPr="00484371">
        <w:rPr>
          <w:rFonts w:ascii="Times New Roman" w:hAnsi="Times New Roman" w:cs="Times New Roman"/>
          <w:b/>
          <w:sz w:val="24"/>
          <w:szCs w:val="28"/>
        </w:rPr>
        <w:t>(</w:t>
      </w:r>
      <w:proofErr w:type="spellStart"/>
      <w:r w:rsidRPr="00484371">
        <w:rPr>
          <w:rFonts w:ascii="Times New Roman" w:hAnsi="Times New Roman" w:cs="Times New Roman"/>
          <w:b/>
          <w:sz w:val="24"/>
          <w:szCs w:val="28"/>
        </w:rPr>
        <w:t>Кызылординская</w:t>
      </w:r>
      <w:proofErr w:type="spellEnd"/>
      <w:r w:rsidRPr="00484371">
        <w:rPr>
          <w:rFonts w:ascii="Times New Roman" w:hAnsi="Times New Roman" w:cs="Times New Roman"/>
          <w:b/>
          <w:sz w:val="24"/>
          <w:szCs w:val="28"/>
        </w:rPr>
        <w:t xml:space="preserve"> область)</w:t>
      </w:r>
      <w:r w:rsidR="00DE3BF4" w:rsidRPr="00484371">
        <w:rPr>
          <w:rFonts w:ascii="Times New Roman" w:hAnsi="Times New Roman" w:cs="Times New Roman"/>
          <w:b/>
          <w:sz w:val="24"/>
          <w:szCs w:val="28"/>
        </w:rPr>
        <w:t xml:space="preserve"> – первый вид аукционных торгов</w:t>
      </w:r>
    </w:p>
    <w:p w:rsidR="00A623B6" w:rsidRPr="00CB2A74" w:rsidRDefault="00A623B6" w:rsidP="00484371">
      <w:pPr>
        <w:spacing w:after="0" w:line="240" w:lineRule="auto"/>
        <w:jc w:val="both"/>
        <w:rPr>
          <w:rFonts w:ascii="Times New Roman" w:hAnsi="Times New Roman" w:cs="Times New Roman"/>
          <w:sz w:val="28"/>
          <w:szCs w:val="28"/>
        </w:rPr>
      </w:pPr>
    </w:p>
    <w:p w:rsidR="00DE3BF4" w:rsidRPr="00484371" w:rsidRDefault="00B5097F" w:rsidP="00484371">
      <w:pPr>
        <w:spacing w:line="240" w:lineRule="auto"/>
        <w:ind w:firstLine="709"/>
        <w:jc w:val="both"/>
        <w:rPr>
          <w:rFonts w:ascii="Times New Roman" w:eastAsia="Microsoft YaHei" w:hAnsi="Times New Roman" w:cs="Times New Roman"/>
          <w:b/>
          <w:bCs/>
          <w:sz w:val="24"/>
          <w:szCs w:val="24"/>
        </w:rPr>
      </w:pPr>
      <w:r w:rsidRPr="00484371">
        <w:rPr>
          <w:rFonts w:ascii="Times New Roman" w:eastAsia="Microsoft YaHei" w:hAnsi="Times New Roman" w:cs="Times New Roman"/>
          <w:b/>
          <w:bCs/>
          <w:sz w:val="24"/>
          <w:szCs w:val="24"/>
        </w:rPr>
        <w:t xml:space="preserve">3.1 </w:t>
      </w:r>
      <w:r w:rsidR="00DE3BF4" w:rsidRPr="00484371">
        <w:rPr>
          <w:rFonts w:ascii="Times New Roman" w:eastAsia="Microsoft YaHei" w:hAnsi="Times New Roman" w:cs="Times New Roman"/>
          <w:b/>
          <w:bCs/>
          <w:sz w:val="24"/>
          <w:szCs w:val="24"/>
        </w:rPr>
        <w:t>Общая характеристика:</w:t>
      </w:r>
    </w:p>
    <w:p w:rsidR="00B5097F" w:rsidRPr="00484371" w:rsidRDefault="00B5097F" w:rsidP="00484371">
      <w:pPr>
        <w:spacing w:line="240" w:lineRule="auto"/>
        <w:ind w:firstLine="708"/>
        <w:jc w:val="both"/>
      </w:pPr>
      <w:r w:rsidRPr="00484371">
        <w:rPr>
          <w:rFonts w:ascii="Times New Roman" w:eastAsia="Microsoft YaHei" w:hAnsi="Times New Roman" w:cs="Times New Roman"/>
          <w:bCs/>
          <w:sz w:val="24"/>
          <w:szCs w:val="24"/>
        </w:rPr>
        <w:t xml:space="preserve">- место размещения строительства </w:t>
      </w:r>
      <w:r w:rsidR="00230503" w:rsidRPr="00484371">
        <w:rPr>
          <w:rFonts w:ascii="Times New Roman" w:eastAsia="Microsoft YaHei" w:hAnsi="Times New Roman" w:cs="Times New Roman"/>
          <w:bCs/>
          <w:sz w:val="24"/>
          <w:szCs w:val="24"/>
        </w:rPr>
        <w:t>ПГУ с выдачей тепла</w:t>
      </w:r>
      <w:r w:rsidRPr="00484371">
        <w:rPr>
          <w:rFonts w:ascii="Times New Roman" w:eastAsia="Microsoft YaHei" w:hAnsi="Times New Roman" w:cs="Times New Roman"/>
          <w:bCs/>
          <w:sz w:val="24"/>
          <w:szCs w:val="24"/>
        </w:rPr>
        <w:t xml:space="preserve"> - Юго-Западная </w:t>
      </w:r>
      <w:r w:rsidR="00E84D65" w:rsidRPr="00484371">
        <w:rPr>
          <w:rFonts w:ascii="Times New Roman" w:eastAsia="Microsoft YaHei" w:hAnsi="Times New Roman" w:cs="Times New Roman"/>
          <w:bCs/>
          <w:sz w:val="24"/>
          <w:szCs w:val="24"/>
        </w:rPr>
        <w:t>часть</w:t>
      </w:r>
      <w:r w:rsidR="00DA5BB0" w:rsidRPr="00484371">
        <w:rPr>
          <w:rFonts w:ascii="Times New Roman" w:eastAsia="Microsoft YaHei" w:hAnsi="Times New Roman" w:cs="Times New Roman"/>
          <w:bCs/>
          <w:sz w:val="24"/>
          <w:szCs w:val="24"/>
        </w:rPr>
        <w:t xml:space="preserve"> г. </w:t>
      </w:r>
      <w:proofErr w:type="spellStart"/>
      <w:r w:rsidR="00DA5BB0" w:rsidRPr="00484371">
        <w:rPr>
          <w:rFonts w:ascii="Times New Roman" w:eastAsia="Microsoft YaHei" w:hAnsi="Times New Roman" w:cs="Times New Roman"/>
          <w:bCs/>
          <w:sz w:val="24"/>
          <w:szCs w:val="24"/>
        </w:rPr>
        <w:t>Кызылорды</w:t>
      </w:r>
      <w:proofErr w:type="spellEnd"/>
      <w:r w:rsidR="00DA5BB0" w:rsidRPr="00484371">
        <w:rPr>
          <w:rFonts w:ascii="Times New Roman" w:eastAsia="Microsoft YaHei" w:hAnsi="Times New Roman" w:cs="Times New Roman"/>
          <w:bCs/>
          <w:sz w:val="24"/>
          <w:szCs w:val="24"/>
        </w:rPr>
        <w:t xml:space="preserve">, </w:t>
      </w:r>
      <w:r w:rsidR="00E84D65" w:rsidRPr="00484371">
        <w:rPr>
          <w:rFonts w:ascii="Times New Roman" w:eastAsia="Microsoft YaHei" w:hAnsi="Times New Roman" w:cs="Times New Roman"/>
          <w:bCs/>
          <w:sz w:val="24"/>
          <w:szCs w:val="24"/>
        </w:rPr>
        <w:t xml:space="preserve">размещается на территории </w:t>
      </w:r>
      <w:proofErr w:type="spellStart"/>
      <w:r w:rsidR="00E84D65" w:rsidRPr="00484371">
        <w:rPr>
          <w:rFonts w:ascii="Times New Roman" w:eastAsia="Microsoft YaHei" w:hAnsi="Times New Roman" w:cs="Times New Roman"/>
          <w:bCs/>
          <w:sz w:val="24"/>
          <w:szCs w:val="24"/>
        </w:rPr>
        <w:t>Кызылординской</w:t>
      </w:r>
      <w:proofErr w:type="spellEnd"/>
      <w:r w:rsidR="00E84D65" w:rsidRPr="00484371">
        <w:rPr>
          <w:rFonts w:ascii="Times New Roman" w:eastAsia="Microsoft YaHei" w:hAnsi="Times New Roman" w:cs="Times New Roman"/>
          <w:bCs/>
          <w:sz w:val="24"/>
          <w:szCs w:val="24"/>
        </w:rPr>
        <w:t xml:space="preserve"> ТЭЦ площадью 3,6 га с использованием существующей инфраструктуры существующей ТЭЦ, производственных систем, зданий и сооружений с необходимой реконструкцией.</w:t>
      </w:r>
    </w:p>
    <w:p w:rsidR="00E84D65" w:rsidRPr="00484371" w:rsidRDefault="00E84D65" w:rsidP="00484371">
      <w:pPr>
        <w:spacing w:line="240" w:lineRule="auto"/>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noProof/>
          <w:sz w:val="24"/>
          <w:szCs w:val="24"/>
          <w:lang w:eastAsia="ru-RU"/>
        </w:rPr>
        <w:drawing>
          <wp:inline distT="0" distB="0" distL="0" distR="0" wp14:anchorId="27AD21F8" wp14:editId="37FCE429">
            <wp:extent cx="5401310" cy="3133725"/>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133725"/>
                    </a:xfrm>
                    <a:prstGeom prst="rect">
                      <a:avLst/>
                    </a:prstGeom>
                    <a:noFill/>
                  </pic:spPr>
                </pic:pic>
              </a:graphicData>
            </a:graphic>
          </wp:inline>
        </w:drawing>
      </w:r>
    </w:p>
    <w:p w:rsidR="003C0D0D" w:rsidRPr="00484371" w:rsidRDefault="00B5097F" w:rsidP="00484371">
      <w:pPr>
        <w:spacing w:line="240" w:lineRule="auto"/>
        <w:ind w:firstLine="708"/>
        <w:jc w:val="both"/>
        <w:rPr>
          <w:rFonts w:ascii="Times New Roman" w:hAnsi="Times New Roman" w:cs="Times New Roman"/>
          <w:sz w:val="24"/>
          <w:szCs w:val="24"/>
        </w:rPr>
      </w:pPr>
      <w:r w:rsidRPr="00484371">
        <w:rPr>
          <w:rFonts w:ascii="Times New Roman" w:eastAsia="Microsoft YaHei" w:hAnsi="Times New Roman" w:cs="Times New Roman"/>
          <w:bCs/>
          <w:sz w:val="24"/>
          <w:szCs w:val="24"/>
        </w:rPr>
        <w:t xml:space="preserve">- прогнозная стоимость реализации проекта: </w:t>
      </w:r>
      <w:r w:rsidRPr="00484371">
        <w:rPr>
          <w:rFonts w:ascii="Times New Roman" w:eastAsia="Microsoft YaHei" w:hAnsi="Times New Roman" w:cs="Times New Roman"/>
          <w:b/>
          <w:bCs/>
          <w:sz w:val="24"/>
          <w:szCs w:val="24"/>
        </w:rPr>
        <w:t>215</w:t>
      </w:r>
      <w:r w:rsidR="00E15D6B" w:rsidRPr="00484371">
        <w:rPr>
          <w:rFonts w:ascii="Times New Roman" w:eastAsia="Microsoft YaHei" w:hAnsi="Times New Roman" w:cs="Times New Roman"/>
          <w:b/>
          <w:bCs/>
          <w:sz w:val="24"/>
          <w:szCs w:val="24"/>
        </w:rPr>
        <w:t xml:space="preserve"> 114,6 </w:t>
      </w:r>
      <w:r w:rsidRPr="00484371">
        <w:rPr>
          <w:rFonts w:ascii="Times New Roman" w:eastAsia="Microsoft YaHei" w:hAnsi="Times New Roman" w:cs="Times New Roman"/>
          <w:b/>
          <w:bCs/>
          <w:sz w:val="24"/>
          <w:szCs w:val="24"/>
        </w:rPr>
        <w:t>мл</w:t>
      </w:r>
      <w:r w:rsidR="00E15D6B" w:rsidRPr="00484371">
        <w:rPr>
          <w:rFonts w:ascii="Times New Roman" w:eastAsia="Microsoft YaHei" w:hAnsi="Times New Roman" w:cs="Times New Roman"/>
          <w:b/>
          <w:bCs/>
          <w:sz w:val="24"/>
          <w:szCs w:val="24"/>
        </w:rPr>
        <w:t>н</w:t>
      </w:r>
      <w:r w:rsidRPr="00484371">
        <w:rPr>
          <w:rFonts w:ascii="Times New Roman" w:eastAsia="Microsoft YaHei" w:hAnsi="Times New Roman" w:cs="Times New Roman"/>
          <w:b/>
          <w:bCs/>
          <w:sz w:val="24"/>
          <w:szCs w:val="24"/>
        </w:rPr>
        <w:t>.</w:t>
      </w:r>
      <w:r w:rsidR="00BC1804">
        <w:rPr>
          <w:rFonts w:ascii="Times New Roman" w:eastAsia="Microsoft YaHei" w:hAnsi="Times New Roman" w:cs="Times New Roman"/>
          <w:b/>
          <w:bCs/>
          <w:sz w:val="24"/>
          <w:szCs w:val="24"/>
        </w:rPr>
        <w:t xml:space="preserve"> </w:t>
      </w:r>
      <w:r w:rsidRPr="00484371">
        <w:rPr>
          <w:rFonts w:ascii="Times New Roman" w:eastAsia="Microsoft YaHei" w:hAnsi="Times New Roman" w:cs="Times New Roman"/>
          <w:b/>
          <w:bCs/>
          <w:sz w:val="24"/>
          <w:szCs w:val="24"/>
        </w:rPr>
        <w:t>тенге с НДС</w:t>
      </w:r>
      <w:r w:rsidRPr="00484371">
        <w:rPr>
          <w:rFonts w:ascii="Times New Roman" w:eastAsia="Microsoft YaHei" w:hAnsi="Times New Roman" w:cs="Times New Roman"/>
          <w:bCs/>
          <w:sz w:val="24"/>
          <w:szCs w:val="24"/>
        </w:rPr>
        <w:t xml:space="preserve"> (с учетом котельн</w:t>
      </w:r>
      <w:r w:rsidR="003C0D0D" w:rsidRPr="00484371">
        <w:rPr>
          <w:rFonts w:ascii="Times New Roman" w:eastAsia="Microsoft YaHei" w:hAnsi="Times New Roman" w:cs="Times New Roman"/>
          <w:bCs/>
          <w:sz w:val="24"/>
          <w:szCs w:val="24"/>
        </w:rPr>
        <w:t xml:space="preserve">ой и </w:t>
      </w:r>
      <w:r w:rsidRPr="00484371">
        <w:rPr>
          <w:rFonts w:ascii="Times New Roman" w:eastAsia="Microsoft YaHei" w:hAnsi="Times New Roman" w:cs="Times New Roman"/>
          <w:bCs/>
          <w:sz w:val="24"/>
          <w:szCs w:val="24"/>
        </w:rPr>
        <w:t>электросетевого хозяйства);</w:t>
      </w:r>
      <w:r w:rsidR="003C0D0D" w:rsidRPr="00484371">
        <w:rPr>
          <w:rFonts w:ascii="Times New Roman" w:hAnsi="Times New Roman" w:cs="Times New Roman"/>
          <w:sz w:val="24"/>
          <w:szCs w:val="24"/>
        </w:rPr>
        <w:t xml:space="preserve"> </w:t>
      </w:r>
    </w:p>
    <w:p w:rsidR="003C0D0D" w:rsidRPr="00484371" w:rsidRDefault="003C0D0D" w:rsidP="00484371">
      <w:pPr>
        <w:spacing w:line="240" w:lineRule="auto"/>
        <w:ind w:left="2124" w:hanging="2124"/>
        <w:jc w:val="both"/>
        <w:rPr>
          <w:rFonts w:ascii="Times New Roman" w:hAnsi="Times New Roman" w:cs="Times New Roman"/>
          <w:sz w:val="24"/>
          <w:szCs w:val="24"/>
        </w:rPr>
      </w:pPr>
      <w:r w:rsidRPr="00484371">
        <w:rPr>
          <w:rFonts w:ascii="Times New Roman" w:hAnsi="Times New Roman" w:cs="Times New Roman"/>
          <w:sz w:val="24"/>
          <w:szCs w:val="24"/>
        </w:rPr>
        <w:t xml:space="preserve">Ориентировочная стоимость строительства                        </w:t>
      </w:r>
      <w:r w:rsidR="00634792">
        <w:rPr>
          <w:rFonts w:ascii="Times New Roman" w:hAnsi="Times New Roman" w:cs="Times New Roman"/>
          <w:sz w:val="24"/>
          <w:szCs w:val="24"/>
        </w:rPr>
        <w:t xml:space="preserve">                            </w:t>
      </w:r>
      <w:proofErr w:type="gramStart"/>
      <w:r w:rsidR="00634792">
        <w:rPr>
          <w:rFonts w:ascii="Times New Roman" w:hAnsi="Times New Roman" w:cs="Times New Roman"/>
          <w:sz w:val="24"/>
          <w:szCs w:val="24"/>
        </w:rPr>
        <w:t xml:space="preserve">   </w:t>
      </w:r>
      <w:r w:rsidRPr="00484371">
        <w:rPr>
          <w:rFonts w:ascii="Times New Roman" w:hAnsi="Times New Roman" w:cs="Times New Roman"/>
          <w:sz w:val="24"/>
          <w:szCs w:val="24"/>
        </w:rPr>
        <w:t>(</w:t>
      </w:r>
      <w:proofErr w:type="gramEnd"/>
      <w:r w:rsidRPr="00484371">
        <w:rPr>
          <w:rFonts w:ascii="Times New Roman" w:hAnsi="Times New Roman" w:cs="Times New Roman"/>
          <w:sz w:val="24"/>
          <w:szCs w:val="24"/>
        </w:rPr>
        <w:t>млн.</w:t>
      </w:r>
      <w:r w:rsidR="00634792">
        <w:rPr>
          <w:rFonts w:ascii="Times New Roman" w:hAnsi="Times New Roman" w:cs="Times New Roman"/>
          <w:sz w:val="24"/>
          <w:szCs w:val="24"/>
        </w:rPr>
        <w:t xml:space="preserve"> </w:t>
      </w:r>
      <w:r w:rsidRPr="00484371">
        <w:rPr>
          <w:rFonts w:ascii="Times New Roman" w:hAnsi="Times New Roman" w:cs="Times New Roman"/>
          <w:sz w:val="24"/>
          <w:szCs w:val="24"/>
        </w:rPr>
        <w:t>тенге)</w:t>
      </w:r>
    </w:p>
    <w:tbl>
      <w:tblPr>
        <w:tblW w:w="9578" w:type="dxa"/>
        <w:tblLook w:val="04A0" w:firstRow="1" w:lastRow="0" w:firstColumn="1" w:lastColumn="0" w:noHBand="0" w:noVBand="1"/>
      </w:tblPr>
      <w:tblGrid>
        <w:gridCol w:w="7738"/>
        <w:gridCol w:w="1840"/>
      </w:tblGrid>
      <w:tr w:rsidR="003C0D0D" w:rsidRPr="00484371" w:rsidTr="00685208">
        <w:trPr>
          <w:trHeight w:val="292"/>
        </w:trPr>
        <w:tc>
          <w:tcPr>
            <w:tcW w:w="77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Технико-экономическое обоснование (ТЭО)</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4 691,4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Оборудование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127 996,4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Строительно-монтажные работы (СМР)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29 643,9</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Прочие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1163,8</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Технический надзор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990,1</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Авторский надзор</w:t>
            </w:r>
          </w:p>
        </w:tc>
        <w:tc>
          <w:tcPr>
            <w:tcW w:w="1840" w:type="dxa"/>
            <w:tcBorders>
              <w:top w:val="nil"/>
              <w:left w:val="nil"/>
              <w:bottom w:val="single" w:sz="8"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376,9</w:t>
            </w:r>
          </w:p>
        </w:tc>
      </w:tr>
      <w:tr w:rsidR="00FA3201"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НДС</w:t>
            </w:r>
          </w:p>
        </w:tc>
        <w:tc>
          <w:tcPr>
            <w:tcW w:w="1840" w:type="dxa"/>
            <w:tcBorders>
              <w:top w:val="nil"/>
              <w:left w:val="nil"/>
              <w:bottom w:val="single" w:sz="8" w:space="0" w:color="auto"/>
              <w:right w:val="single" w:sz="8"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19 78</w:t>
            </w:r>
            <w:r w:rsidR="00E15D6B" w:rsidRPr="00484371">
              <w:rPr>
                <w:rFonts w:ascii="Times New Roman" w:eastAsia="Times New Roman" w:hAnsi="Times New Roman" w:cs="Times New Roman"/>
                <w:color w:val="000000"/>
                <w:sz w:val="24"/>
                <w:szCs w:val="24"/>
                <w:lang w:eastAsia="ru-RU"/>
              </w:rPr>
              <w:t>3</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Капитализация за период строительств</w:t>
            </w:r>
            <w:r w:rsidR="00FA3201" w:rsidRPr="00484371">
              <w:rPr>
                <w:rFonts w:ascii="Times New Roman" w:eastAsia="Times New Roman" w:hAnsi="Times New Roman" w:cs="Times New Roman"/>
                <w:color w:val="000000"/>
                <w:sz w:val="24"/>
                <w:szCs w:val="24"/>
                <w:lang w:eastAsia="ru-RU"/>
              </w:rPr>
              <w:t>а</w:t>
            </w:r>
            <w:r w:rsidRPr="00484371">
              <w:rPr>
                <w:rFonts w:ascii="Times New Roman" w:eastAsia="Times New Roman" w:hAnsi="Times New Roman" w:cs="Times New Roman"/>
                <w:color w:val="000000"/>
                <w:sz w:val="24"/>
                <w:szCs w:val="24"/>
                <w:lang w:eastAsia="ru-RU"/>
              </w:rPr>
              <w:t xml:space="preserve"> ПГУ</w:t>
            </w:r>
            <w:r w:rsidR="00FA3201" w:rsidRPr="00484371">
              <w:rPr>
                <w:rFonts w:ascii="Times New Roman" w:eastAsia="Times New Roman" w:hAnsi="Times New Roman" w:cs="Times New Roman"/>
                <w:color w:val="000000"/>
                <w:sz w:val="24"/>
                <w:szCs w:val="24"/>
                <w:lang w:eastAsia="ru-RU"/>
              </w:rPr>
              <w:t xml:space="preserve"> (3 года)</w:t>
            </w:r>
          </w:p>
        </w:tc>
        <w:tc>
          <w:tcPr>
            <w:tcW w:w="1840" w:type="dxa"/>
            <w:tcBorders>
              <w:top w:val="nil"/>
              <w:left w:val="nil"/>
              <w:bottom w:val="single" w:sz="8" w:space="0" w:color="auto"/>
              <w:right w:val="single" w:sz="8"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30 468,6</w:t>
            </w:r>
          </w:p>
        </w:tc>
      </w:tr>
      <w:tr w:rsidR="00DA5BB0"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DA5BB0" w:rsidRPr="00484371" w:rsidRDefault="00DA5BB0" w:rsidP="00484371">
            <w:pPr>
              <w:spacing w:line="240" w:lineRule="auto"/>
              <w:jc w:val="right"/>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ИТОГО</w:t>
            </w:r>
          </w:p>
        </w:tc>
        <w:tc>
          <w:tcPr>
            <w:tcW w:w="1840" w:type="dxa"/>
            <w:tcBorders>
              <w:top w:val="nil"/>
              <w:left w:val="nil"/>
              <w:bottom w:val="single" w:sz="8" w:space="0" w:color="auto"/>
              <w:right w:val="single" w:sz="8" w:space="0" w:color="auto"/>
            </w:tcBorders>
            <w:shd w:val="clear" w:color="auto" w:fill="auto"/>
            <w:noWrap/>
            <w:vAlign w:val="bottom"/>
          </w:tcPr>
          <w:p w:rsidR="00DA5BB0" w:rsidRPr="00484371" w:rsidRDefault="00DA5BB0"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215 11</w:t>
            </w:r>
            <w:r w:rsidR="00E15D6B" w:rsidRPr="00484371">
              <w:rPr>
                <w:rFonts w:ascii="Times New Roman" w:eastAsia="Times New Roman" w:hAnsi="Times New Roman" w:cs="Times New Roman"/>
                <w:color w:val="000000"/>
                <w:sz w:val="24"/>
                <w:szCs w:val="24"/>
                <w:lang w:eastAsia="ru-RU"/>
              </w:rPr>
              <w:t>4</w:t>
            </w:r>
            <w:r w:rsidRPr="00484371">
              <w:rPr>
                <w:rFonts w:ascii="Times New Roman" w:eastAsia="Times New Roman" w:hAnsi="Times New Roman" w:cs="Times New Roman"/>
                <w:color w:val="000000"/>
                <w:sz w:val="24"/>
                <w:szCs w:val="24"/>
                <w:lang w:eastAsia="ru-RU"/>
              </w:rPr>
              <w:t>,</w:t>
            </w:r>
            <w:r w:rsidR="00E15D6B" w:rsidRPr="00484371">
              <w:rPr>
                <w:rFonts w:ascii="Times New Roman" w:eastAsia="Times New Roman" w:hAnsi="Times New Roman" w:cs="Times New Roman"/>
                <w:color w:val="000000"/>
                <w:sz w:val="24"/>
                <w:szCs w:val="24"/>
                <w:lang w:eastAsia="ru-RU"/>
              </w:rPr>
              <w:t>6</w:t>
            </w:r>
          </w:p>
        </w:tc>
      </w:tr>
      <w:tr w:rsidR="003C0D0D" w:rsidRPr="00484371" w:rsidTr="00487BC5">
        <w:trPr>
          <w:trHeight w:val="292"/>
        </w:trPr>
        <w:tc>
          <w:tcPr>
            <w:tcW w:w="7738"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color w:val="000000"/>
                <w:sz w:val="24"/>
                <w:szCs w:val="24"/>
                <w:lang w:eastAsia="ru-RU"/>
              </w:rPr>
            </w:pPr>
          </w:p>
        </w:tc>
        <w:tc>
          <w:tcPr>
            <w:tcW w:w="1840"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b/>
                <w:bCs/>
                <w:color w:val="000000"/>
                <w:sz w:val="24"/>
                <w:szCs w:val="24"/>
                <w:lang w:eastAsia="ru-RU"/>
              </w:rPr>
            </w:pPr>
          </w:p>
        </w:tc>
      </w:tr>
    </w:tbl>
    <w:p w:rsidR="000168B8"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w:t>
      </w:r>
      <w:r w:rsidR="000168B8" w:rsidRPr="00484371">
        <w:rPr>
          <w:rFonts w:ascii="Times New Roman" w:eastAsia="Microsoft YaHei" w:hAnsi="Times New Roman" w:cs="Times New Roman"/>
          <w:bCs/>
          <w:sz w:val="24"/>
          <w:szCs w:val="24"/>
        </w:rPr>
        <w:t xml:space="preserve">Необходимый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B5097F" w:rsidRPr="00484371" w:rsidRDefault="000168B8"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1% </w:t>
      </w:r>
      <w:r w:rsidR="00B5097F" w:rsidRPr="00484371">
        <w:rPr>
          <w:rFonts w:ascii="Times New Roman" w:eastAsia="Microsoft YaHei" w:hAnsi="Times New Roman" w:cs="Times New Roman"/>
          <w:bCs/>
          <w:sz w:val="24"/>
          <w:szCs w:val="24"/>
        </w:rPr>
        <w:t>финансово</w:t>
      </w:r>
      <w:r w:rsidRPr="00484371">
        <w:rPr>
          <w:rFonts w:ascii="Times New Roman" w:eastAsia="Microsoft YaHei" w:hAnsi="Times New Roman" w:cs="Times New Roman"/>
          <w:bCs/>
          <w:sz w:val="24"/>
          <w:szCs w:val="24"/>
        </w:rPr>
        <w:t>го</w:t>
      </w:r>
      <w:r w:rsidR="00B5097F" w:rsidRPr="00484371">
        <w:rPr>
          <w:rFonts w:ascii="Times New Roman" w:eastAsia="Microsoft YaHei" w:hAnsi="Times New Roman" w:cs="Times New Roman"/>
          <w:bCs/>
          <w:sz w:val="24"/>
          <w:szCs w:val="24"/>
        </w:rPr>
        <w:t xml:space="preserve"> обеспечения заявки на участие в аукционных торгах </w:t>
      </w:r>
      <w:r w:rsidRPr="00484371">
        <w:rPr>
          <w:rFonts w:ascii="Times New Roman" w:eastAsia="Microsoft YaHei" w:hAnsi="Times New Roman" w:cs="Times New Roman"/>
          <w:bCs/>
          <w:sz w:val="24"/>
          <w:szCs w:val="24"/>
        </w:rPr>
        <w:t xml:space="preserve">согласно предварительному ТЭО составила </w:t>
      </w:r>
      <w:r w:rsidR="00B5097F" w:rsidRPr="00484371">
        <w:rPr>
          <w:rFonts w:ascii="Times New Roman" w:eastAsia="Microsoft YaHei" w:hAnsi="Times New Roman" w:cs="Times New Roman"/>
          <w:b/>
          <w:bCs/>
          <w:sz w:val="24"/>
          <w:szCs w:val="24"/>
        </w:rPr>
        <w:t>2 151 146 000 тенге</w:t>
      </w:r>
      <w:r w:rsidR="00B5097F" w:rsidRPr="00484371">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прогнозный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484371">
        <w:rPr>
          <w:rFonts w:ascii="Times New Roman" w:eastAsia="Microsoft YaHei" w:hAnsi="Times New Roman" w:cs="Times New Roman"/>
          <w:b/>
          <w:bCs/>
          <w:sz w:val="24"/>
          <w:szCs w:val="24"/>
        </w:rPr>
        <w:t>11 612 100 тенге/МВт*месяц (без НДС)</w:t>
      </w:r>
      <w:r w:rsidRPr="00484371">
        <w:rPr>
          <w:rFonts w:ascii="Times New Roman" w:eastAsia="Microsoft YaHei" w:hAnsi="Times New Roman" w:cs="Times New Roman"/>
          <w:bCs/>
          <w:sz w:val="24"/>
          <w:szCs w:val="24"/>
        </w:rPr>
        <w:t xml:space="preserve"> (с учетом строительства котельной и электросетевого хозяйства);</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срок покупки услуги по поддержанию готовности электрической мощности, равный </w:t>
      </w:r>
      <w:r w:rsidRPr="00484371">
        <w:rPr>
          <w:rFonts w:ascii="Times New Roman" w:eastAsia="Microsoft YaHei" w:hAnsi="Times New Roman" w:cs="Times New Roman"/>
          <w:b/>
          <w:bCs/>
          <w:sz w:val="24"/>
          <w:szCs w:val="24"/>
        </w:rPr>
        <w:t>пятнадцати годам</w:t>
      </w:r>
      <w:r w:rsidRPr="00484371">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объем услуги по поддержанию готовности электрической мощности: </w:t>
      </w:r>
      <w:r w:rsidRPr="00484371">
        <w:rPr>
          <w:rFonts w:ascii="Times New Roman" w:eastAsia="Microsoft YaHei" w:hAnsi="Times New Roman" w:cs="Times New Roman"/>
          <w:b/>
          <w:bCs/>
          <w:sz w:val="24"/>
          <w:szCs w:val="24"/>
        </w:rPr>
        <w:t>240 МВт*</w:t>
      </w:r>
      <w:proofErr w:type="spellStart"/>
      <w:r w:rsidRPr="00484371">
        <w:rPr>
          <w:rFonts w:ascii="Times New Roman" w:eastAsia="Microsoft YaHei" w:hAnsi="Times New Roman" w:cs="Times New Roman"/>
          <w:b/>
          <w:bCs/>
          <w:sz w:val="24"/>
          <w:szCs w:val="24"/>
        </w:rPr>
        <w:t>мес</w:t>
      </w:r>
      <w:proofErr w:type="spellEnd"/>
      <w:r w:rsidRPr="00484371">
        <w:rPr>
          <w:rFonts w:ascii="Times New Roman" w:eastAsia="Microsoft YaHei" w:hAnsi="Times New Roman" w:cs="Times New Roman"/>
          <w:bCs/>
          <w:sz w:val="24"/>
          <w:szCs w:val="24"/>
        </w:rPr>
        <w:t>;</w:t>
      </w:r>
    </w:p>
    <w:p w:rsidR="00541FE9" w:rsidRPr="00484371" w:rsidRDefault="00541FE9" w:rsidP="00634792">
      <w:pPr>
        <w:spacing w:after="0" w:line="240" w:lineRule="auto"/>
        <w:ind w:firstLine="708"/>
        <w:jc w:val="both"/>
        <w:rPr>
          <w:rFonts w:ascii="Times New Roman" w:eastAsia="Batang" w:hAnsi="Times New Roman" w:cs="Times New Roman"/>
          <w:sz w:val="24"/>
          <w:szCs w:val="24"/>
        </w:rPr>
      </w:pPr>
      <w:r w:rsidRPr="00484371">
        <w:rPr>
          <w:rFonts w:ascii="Times New Roman" w:eastAsia="Microsoft YaHei" w:hAnsi="Times New Roman" w:cs="Times New Roman"/>
          <w:bCs/>
          <w:sz w:val="24"/>
          <w:szCs w:val="24"/>
        </w:rPr>
        <w:t xml:space="preserve">- </w:t>
      </w:r>
      <w:r w:rsidRPr="00484371">
        <w:rPr>
          <w:rFonts w:ascii="Times New Roman" w:eastAsia="Batang" w:hAnsi="Times New Roman" w:cs="Times New Roman"/>
          <w:sz w:val="24"/>
          <w:szCs w:val="24"/>
        </w:rPr>
        <w:t xml:space="preserve">тепловые нагрузки зоны теплоснабжения </w:t>
      </w:r>
      <w:proofErr w:type="spellStart"/>
      <w:r w:rsidRPr="00484371">
        <w:rPr>
          <w:rFonts w:ascii="Times New Roman" w:eastAsia="Batang" w:hAnsi="Times New Roman" w:cs="Times New Roman"/>
          <w:sz w:val="24"/>
          <w:szCs w:val="24"/>
        </w:rPr>
        <w:t>Кызылординской</w:t>
      </w:r>
      <w:proofErr w:type="spellEnd"/>
      <w:r w:rsidRPr="00484371">
        <w:rPr>
          <w:rFonts w:ascii="Times New Roman" w:eastAsia="Batang" w:hAnsi="Times New Roman" w:cs="Times New Roman"/>
          <w:sz w:val="24"/>
          <w:szCs w:val="24"/>
        </w:rPr>
        <w:t xml:space="preserve"> ТЭЦ на 2025 год ожидаются в объеме 283 Гкал/ч.;</w:t>
      </w:r>
    </w:p>
    <w:p w:rsidR="00541FE9" w:rsidRPr="00484371" w:rsidRDefault="00541FE9"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 выработка </w:t>
      </w:r>
      <w:proofErr w:type="spellStart"/>
      <w:r w:rsidRPr="00484371">
        <w:rPr>
          <w:rFonts w:ascii="Times New Roman" w:eastAsia="Times New Roman" w:hAnsi="Times New Roman" w:cs="Times New Roman"/>
          <w:sz w:val="24"/>
          <w:szCs w:val="24"/>
          <w:lang w:eastAsia="ru-RU"/>
        </w:rPr>
        <w:t>теплоэнергии</w:t>
      </w:r>
      <w:proofErr w:type="spellEnd"/>
      <w:r w:rsidRPr="00484371">
        <w:rPr>
          <w:rFonts w:ascii="Times New Roman" w:eastAsia="Times New Roman" w:hAnsi="Times New Roman" w:cs="Times New Roman"/>
          <w:sz w:val="24"/>
          <w:szCs w:val="24"/>
          <w:lang w:eastAsia="ru-RU"/>
        </w:rPr>
        <w:t xml:space="preserve"> ПГУ – </w:t>
      </w:r>
      <w:r w:rsidRPr="00484371">
        <w:rPr>
          <w:rFonts w:ascii="Times New Roman" w:eastAsia="Times New Roman" w:hAnsi="Times New Roman" w:cs="Times New Roman"/>
          <w:b/>
          <w:sz w:val="24"/>
          <w:szCs w:val="24"/>
          <w:lang w:eastAsia="ru-RU"/>
        </w:rPr>
        <w:t>127 Гкал/ч</w:t>
      </w:r>
      <w:r w:rsidRPr="00484371">
        <w:rPr>
          <w:rFonts w:ascii="Times New Roman" w:eastAsia="Times New Roman" w:hAnsi="Times New Roman" w:cs="Times New Roman"/>
          <w:sz w:val="24"/>
          <w:szCs w:val="24"/>
          <w:lang w:eastAsia="ru-RU"/>
        </w:rPr>
        <w:t>;</w:t>
      </w:r>
    </w:p>
    <w:p w:rsidR="002F2068" w:rsidRPr="00484371" w:rsidRDefault="002F2068"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 </w:t>
      </w:r>
      <w:r w:rsidR="003C0D0D" w:rsidRPr="00484371">
        <w:rPr>
          <w:rFonts w:ascii="Times New Roman" w:eastAsia="Times New Roman" w:hAnsi="Times New Roman" w:cs="Times New Roman"/>
          <w:sz w:val="24"/>
          <w:szCs w:val="24"/>
          <w:lang w:eastAsia="ru-RU"/>
        </w:rPr>
        <w:t xml:space="preserve">суммарная </w:t>
      </w:r>
      <w:r w:rsidR="00FA3201" w:rsidRPr="00484371">
        <w:rPr>
          <w:rFonts w:ascii="Times New Roman" w:eastAsia="Times New Roman" w:hAnsi="Times New Roman" w:cs="Times New Roman"/>
          <w:sz w:val="24"/>
          <w:szCs w:val="24"/>
          <w:lang w:eastAsia="ru-RU"/>
        </w:rPr>
        <w:t>выработка 2 водогрейн</w:t>
      </w:r>
      <w:r w:rsidRPr="00484371">
        <w:rPr>
          <w:rFonts w:ascii="Times New Roman" w:eastAsia="Times New Roman" w:hAnsi="Times New Roman" w:cs="Times New Roman"/>
          <w:sz w:val="24"/>
          <w:szCs w:val="24"/>
          <w:lang w:eastAsia="ru-RU"/>
        </w:rPr>
        <w:t xml:space="preserve">ых котлов – </w:t>
      </w:r>
      <w:r w:rsidRPr="00484371">
        <w:rPr>
          <w:rFonts w:ascii="Times New Roman" w:eastAsia="Times New Roman" w:hAnsi="Times New Roman" w:cs="Times New Roman"/>
          <w:b/>
          <w:sz w:val="24"/>
          <w:szCs w:val="24"/>
          <w:lang w:eastAsia="ru-RU"/>
        </w:rPr>
        <w:t>150 Гкал/ч</w:t>
      </w:r>
      <w:r w:rsidR="003C0D0D" w:rsidRPr="00484371">
        <w:rPr>
          <w:rFonts w:ascii="Times New Roman" w:eastAsia="Times New Roman" w:hAnsi="Times New Roman" w:cs="Times New Roman"/>
          <w:sz w:val="24"/>
          <w:szCs w:val="24"/>
          <w:lang w:eastAsia="ru-RU"/>
        </w:rPr>
        <w:t>.</w:t>
      </w:r>
      <w:r w:rsidR="00FA3201" w:rsidRPr="00484371">
        <w:t xml:space="preserve"> </w:t>
      </w:r>
      <w:r w:rsidR="00FA3201" w:rsidRPr="00484371">
        <w:rPr>
          <w:rFonts w:ascii="Times New Roman" w:eastAsia="Times New Roman" w:hAnsi="Times New Roman" w:cs="Times New Roman"/>
          <w:sz w:val="24"/>
          <w:szCs w:val="24"/>
          <w:lang w:eastAsia="ru-RU"/>
        </w:rPr>
        <w:t>Водогрейные котлы будут работать в пиковом режиме.</w:t>
      </w:r>
      <w:r w:rsidR="003C0D0D" w:rsidRPr="00484371">
        <w:rPr>
          <w:rFonts w:ascii="Times New Roman" w:eastAsia="Times New Roman" w:hAnsi="Times New Roman" w:cs="Times New Roman"/>
          <w:sz w:val="24"/>
          <w:szCs w:val="24"/>
          <w:lang w:eastAsia="ru-RU"/>
        </w:rPr>
        <w:t xml:space="preserve"> Основные технические характеристики водогрейных котов должны соответствовать действующим в РК Правилам и Нормам, экологическим требованиям и пр.</w:t>
      </w:r>
      <w:r w:rsidRPr="00484371">
        <w:rPr>
          <w:rFonts w:ascii="Times New Roman" w:eastAsia="Times New Roman" w:hAnsi="Times New Roman" w:cs="Times New Roman"/>
          <w:sz w:val="24"/>
          <w:szCs w:val="24"/>
          <w:lang w:eastAsia="ru-RU"/>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зона дефицита регулируемой электрической мощности в ЕЭС РК: Южная зона ЕЭС РК (</w:t>
      </w:r>
      <w:proofErr w:type="spellStart"/>
      <w:r w:rsidRPr="00484371">
        <w:rPr>
          <w:rFonts w:ascii="Times New Roman" w:eastAsia="Microsoft YaHei" w:hAnsi="Times New Roman" w:cs="Times New Roman"/>
          <w:bCs/>
          <w:sz w:val="24"/>
          <w:szCs w:val="24"/>
        </w:rPr>
        <w:t>Кызылординская</w:t>
      </w:r>
      <w:proofErr w:type="spellEnd"/>
      <w:r w:rsidRPr="00484371">
        <w:rPr>
          <w:rFonts w:ascii="Times New Roman" w:eastAsia="Microsoft YaHei" w:hAnsi="Times New Roman" w:cs="Times New Roman"/>
          <w:bCs/>
          <w:sz w:val="24"/>
          <w:szCs w:val="24"/>
        </w:rPr>
        <w:t xml:space="preserve"> область).</w:t>
      </w:r>
    </w:p>
    <w:p w:rsidR="00E84D65"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скорость изменения объема регулировочной электрической мощности - не менее 10 МВт/минут;</w:t>
      </w:r>
    </w:p>
    <w:p w:rsidR="00DE3BF4"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диапазон регулировочной мощности от </w:t>
      </w:r>
      <w:r w:rsidR="00B861DC" w:rsidRPr="00484371">
        <w:rPr>
          <w:rFonts w:ascii="Times New Roman" w:eastAsia="Microsoft YaHei" w:hAnsi="Times New Roman" w:cs="Times New Roman"/>
          <w:bCs/>
          <w:sz w:val="24"/>
          <w:szCs w:val="24"/>
        </w:rPr>
        <w:t>объема услуги по поддержанию</w:t>
      </w:r>
      <w:r w:rsidRPr="00484371">
        <w:rPr>
          <w:rFonts w:ascii="Times New Roman" w:eastAsia="Microsoft YaHei" w:hAnsi="Times New Roman" w:cs="Times New Roman"/>
          <w:bCs/>
          <w:sz w:val="24"/>
          <w:szCs w:val="24"/>
        </w:rPr>
        <w:t xml:space="preserve"> электрической мощности: в зимний (отопительный период) - 20%, соответственно ±</w:t>
      </w:r>
      <w:r w:rsidR="0055743F" w:rsidRPr="00484371">
        <w:rPr>
          <w:rFonts w:ascii="Times New Roman" w:eastAsia="Microsoft YaHei" w:hAnsi="Times New Roman" w:cs="Times New Roman"/>
          <w:bCs/>
          <w:sz w:val="24"/>
          <w:szCs w:val="24"/>
        </w:rPr>
        <w:t>48</w:t>
      </w:r>
      <w:r w:rsidRPr="00484371">
        <w:rPr>
          <w:rFonts w:ascii="Times New Roman" w:eastAsia="Microsoft YaHei" w:hAnsi="Times New Roman" w:cs="Times New Roman"/>
          <w:bCs/>
          <w:sz w:val="24"/>
          <w:szCs w:val="24"/>
        </w:rPr>
        <w:t xml:space="preserve"> МВт, общий диапазон 100 МВт, в летний период - 50%, ±1</w:t>
      </w:r>
      <w:r w:rsidR="0055743F" w:rsidRPr="00484371">
        <w:rPr>
          <w:rFonts w:ascii="Times New Roman" w:eastAsia="Microsoft YaHei" w:hAnsi="Times New Roman" w:cs="Times New Roman"/>
          <w:bCs/>
          <w:sz w:val="24"/>
          <w:szCs w:val="24"/>
        </w:rPr>
        <w:t>20 МВт, в диапазоне от 50 до 24</w:t>
      </w:r>
      <w:r w:rsidRPr="00484371">
        <w:rPr>
          <w:rFonts w:ascii="Times New Roman" w:eastAsia="Microsoft YaHei" w:hAnsi="Times New Roman" w:cs="Times New Roman"/>
          <w:bCs/>
          <w:sz w:val="24"/>
          <w:szCs w:val="24"/>
        </w:rPr>
        <w:t>0 МВт, минимальная мощность генерации ЭС не должна быть ниже 50 МВт для устойчивой работы</w:t>
      </w:r>
    </w:p>
    <w:p w:rsidR="00E84D65" w:rsidRPr="00484371" w:rsidRDefault="00E84D65" w:rsidP="00634792">
      <w:pPr>
        <w:spacing w:after="0" w:line="240" w:lineRule="auto"/>
        <w:ind w:firstLine="708"/>
        <w:jc w:val="both"/>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sz w:val="24"/>
          <w:szCs w:val="24"/>
          <w:lang w:eastAsia="ru-RU"/>
        </w:rPr>
        <w:t xml:space="preserve">- предполагаемый график реализации строительства: </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428"/>
        <w:gridCol w:w="1430"/>
        <w:gridCol w:w="1428"/>
        <w:gridCol w:w="1430"/>
      </w:tblGrid>
      <w:tr w:rsidR="00E84D65" w:rsidRPr="00484371" w:rsidTr="00685208">
        <w:trPr>
          <w:trHeight w:val="324"/>
          <w:tblHeader/>
        </w:trPr>
        <w:tc>
          <w:tcPr>
            <w:tcW w:w="3794" w:type="dxa"/>
            <w:shd w:val="clear" w:color="auto" w:fill="auto"/>
          </w:tcPr>
          <w:p w:rsidR="00E84D65" w:rsidRPr="00484371" w:rsidRDefault="00E84D65" w:rsidP="00484371">
            <w:pPr>
              <w:autoSpaceDE w:val="0"/>
              <w:autoSpaceDN w:val="0"/>
              <w:spacing w:line="240" w:lineRule="auto"/>
              <w:jc w:val="both"/>
              <w:rPr>
                <w:rFonts w:ascii="Times New Roman" w:eastAsia="Times New Roman" w:hAnsi="Times New Roman" w:cs="Times New Roman"/>
                <w:b/>
                <w:sz w:val="24"/>
                <w:szCs w:val="24"/>
                <w:lang w:eastAsia="ru-RU"/>
              </w:rPr>
            </w:pPr>
          </w:p>
        </w:tc>
        <w:tc>
          <w:tcPr>
            <w:tcW w:w="1428"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2022г.</w:t>
            </w:r>
          </w:p>
        </w:tc>
        <w:tc>
          <w:tcPr>
            <w:tcW w:w="1430"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2023г.</w:t>
            </w:r>
          </w:p>
        </w:tc>
        <w:tc>
          <w:tcPr>
            <w:tcW w:w="1428"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2024г.</w:t>
            </w:r>
          </w:p>
        </w:tc>
        <w:tc>
          <w:tcPr>
            <w:tcW w:w="1430"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2025г.</w:t>
            </w: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hAnsi="Times New Roman" w:cs="Times New Roman"/>
                <w:sz w:val="24"/>
                <w:szCs w:val="24"/>
              </w:rPr>
            </w:pPr>
            <w:r w:rsidRPr="00484371">
              <w:rPr>
                <w:rFonts w:ascii="Times New Roman" w:eastAsia="Times New Roman" w:hAnsi="Times New Roman" w:cs="Times New Roman"/>
                <w:sz w:val="24"/>
                <w:szCs w:val="24"/>
                <w:lang w:eastAsia="ru-RU"/>
              </w:rPr>
              <w:t xml:space="preserve">Разработка ТЭО, рабочего проекта </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BC9D427" wp14:editId="08DCE584">
                      <wp:simplePos x="0" y="0"/>
                      <wp:positionH relativeFrom="column">
                        <wp:posOffset>-67945</wp:posOffset>
                      </wp:positionH>
                      <wp:positionV relativeFrom="paragraph">
                        <wp:posOffset>177800</wp:posOffset>
                      </wp:positionV>
                      <wp:extent cx="777240" cy="0"/>
                      <wp:effectExtent l="40640" t="39370" r="39370" b="4635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6286D" id="Прямая соединительная линия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4pt" to="55.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" strokecolor="#92d050" strokeweight="6pt"/>
                  </w:pict>
                </mc:Fallback>
              </mc:AlternateContent>
            </w: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Строительно-монтажные работы</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D5DAA7C" wp14:editId="2D620CFF">
                      <wp:simplePos x="0" y="0"/>
                      <wp:positionH relativeFrom="column">
                        <wp:posOffset>40005</wp:posOffset>
                      </wp:positionH>
                      <wp:positionV relativeFrom="paragraph">
                        <wp:posOffset>152400</wp:posOffset>
                      </wp:positionV>
                      <wp:extent cx="1242060" cy="0"/>
                      <wp:effectExtent l="45720" t="46355" r="45720" b="393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206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2431D" id="Прямая соединительная линия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pt" to="100.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" strokecolor="#92d050" strokeweight="6pt"/>
                  </w:pict>
                </mc:Fallback>
              </mc:AlternateContent>
            </w: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Ввод в работу</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5996416" wp14:editId="08A1647B">
                      <wp:simplePos x="0" y="0"/>
                      <wp:positionH relativeFrom="column">
                        <wp:posOffset>-57150</wp:posOffset>
                      </wp:positionH>
                      <wp:positionV relativeFrom="paragraph">
                        <wp:posOffset>135255</wp:posOffset>
                      </wp:positionV>
                      <wp:extent cx="259080" cy="0"/>
                      <wp:effectExtent l="39370" t="42545" r="44450" b="431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03E27" id="Прямая соединительная линия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65pt" to="15.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" strokecolor="#92d050" strokeweight="6pt"/>
                  </w:pict>
                </mc:Fallback>
              </mc:AlternateContent>
            </w:r>
          </w:p>
        </w:tc>
      </w:tr>
    </w:tbl>
    <w:p w:rsidR="00FA3201" w:rsidRPr="00CB2A74" w:rsidRDefault="00FA3201" w:rsidP="00484371">
      <w:pPr>
        <w:spacing w:line="240" w:lineRule="auto"/>
        <w:jc w:val="both"/>
        <w:rPr>
          <w:rFonts w:ascii="Times New Roman" w:hAnsi="Times New Roman" w:cs="Times New Roman"/>
          <w:sz w:val="28"/>
          <w:szCs w:val="24"/>
        </w:rPr>
      </w:pPr>
    </w:p>
    <w:p w:rsidR="00E84D65" w:rsidRPr="00484371" w:rsidRDefault="00B5097F"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hAnsi="Times New Roman" w:cs="Times New Roman"/>
          <w:b/>
          <w:sz w:val="24"/>
          <w:szCs w:val="24"/>
        </w:rPr>
        <w:t>3.2</w:t>
      </w:r>
      <w:r w:rsidR="002607D9" w:rsidRPr="00484371">
        <w:rPr>
          <w:rFonts w:ascii="Times New Roman" w:hAnsi="Times New Roman" w:cs="Times New Roman"/>
          <w:sz w:val="24"/>
          <w:szCs w:val="24"/>
        </w:rPr>
        <w:t xml:space="preserve"> </w:t>
      </w:r>
      <w:r w:rsidR="00A623B6" w:rsidRPr="00484371">
        <w:rPr>
          <w:rFonts w:ascii="Times New Roman" w:eastAsia="Times New Roman" w:hAnsi="Times New Roman" w:cs="Times New Roman"/>
          <w:sz w:val="24"/>
          <w:szCs w:val="24"/>
          <w:lang w:eastAsia="ru-RU"/>
        </w:rPr>
        <w:t xml:space="preserve">Основное топливо – топливный газ для водогрейных котлов и ГТУ, резервное топливо для водогрейных и паровых котлов </w:t>
      </w:r>
      <w:r w:rsidR="00340136" w:rsidRPr="00484371">
        <w:rPr>
          <w:rFonts w:ascii="Times New Roman" w:eastAsia="Times New Roman" w:hAnsi="Times New Roman" w:cs="Times New Roman"/>
          <w:sz w:val="24"/>
          <w:szCs w:val="24"/>
          <w:lang w:eastAsia="ru-RU"/>
        </w:rPr>
        <w:t>–</w:t>
      </w:r>
      <w:r w:rsidR="00A623B6" w:rsidRPr="00484371">
        <w:rPr>
          <w:rFonts w:ascii="Times New Roman" w:eastAsia="Times New Roman" w:hAnsi="Times New Roman" w:cs="Times New Roman"/>
          <w:sz w:val="24"/>
          <w:szCs w:val="24"/>
          <w:lang w:eastAsia="ru-RU"/>
        </w:rPr>
        <w:t xml:space="preserve"> дизтопливо</w:t>
      </w:r>
      <w:r w:rsidR="00340136" w:rsidRPr="00484371">
        <w:rPr>
          <w:rFonts w:ascii="Times New Roman" w:eastAsia="Times New Roman" w:hAnsi="Times New Roman" w:cs="Times New Roman"/>
          <w:sz w:val="24"/>
          <w:szCs w:val="24"/>
          <w:lang w:eastAsia="ru-RU"/>
        </w:rPr>
        <w:t xml:space="preserve"> или другой вид топлива, обеспечивающий бесперебойную работу ПГУ</w:t>
      </w:r>
      <w:r w:rsidR="00A623B6" w:rsidRPr="00484371">
        <w:rPr>
          <w:rFonts w:ascii="Times New Roman" w:eastAsia="Times New Roman" w:hAnsi="Times New Roman" w:cs="Times New Roman"/>
          <w:sz w:val="24"/>
          <w:szCs w:val="24"/>
          <w:lang w:eastAsia="ru-RU"/>
        </w:rPr>
        <w:t xml:space="preserve">. </w:t>
      </w:r>
    </w:p>
    <w:p w:rsidR="00197176" w:rsidRPr="00484371" w:rsidRDefault="00A623B6"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Система горячего водоснабжения потребителей – закрытая. Температурный график теплосети - 130/70</w:t>
      </w:r>
      <w:r w:rsidRPr="00484371">
        <w:rPr>
          <w:rFonts w:ascii="Times New Roman" w:eastAsia="Times New Roman" w:hAnsi="Times New Roman" w:cs="Times New Roman"/>
          <w:sz w:val="24"/>
          <w:szCs w:val="24"/>
          <w:vertAlign w:val="superscript"/>
          <w:lang w:eastAsia="ru-RU"/>
        </w:rPr>
        <w:t>о</w:t>
      </w:r>
      <w:r w:rsidRPr="00484371">
        <w:rPr>
          <w:rFonts w:ascii="Times New Roman" w:eastAsia="Times New Roman" w:hAnsi="Times New Roman" w:cs="Times New Roman"/>
          <w:sz w:val="24"/>
          <w:szCs w:val="24"/>
          <w:lang w:eastAsia="ru-RU"/>
        </w:rPr>
        <w:t>С.</w:t>
      </w:r>
    </w:p>
    <w:p w:rsidR="00C42BCE" w:rsidRPr="00484371" w:rsidRDefault="00C42BCE" w:rsidP="00634792">
      <w:pPr>
        <w:spacing w:after="0" w:line="240" w:lineRule="auto"/>
        <w:ind w:firstLine="708"/>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3.3 Внешние коммуникации</w:t>
      </w:r>
    </w:p>
    <w:p w:rsidR="00C42BCE" w:rsidRPr="00484371" w:rsidRDefault="00C42BCE"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 таблице сведен укрупненный объем строительства необходимых внешних коммуникаций для проектируемых ПГУ на выбранной площадке.</w:t>
      </w:r>
    </w:p>
    <w:tbl>
      <w:tblPr>
        <w:tblpPr w:leftFromText="180" w:rightFromText="180" w:vertAnchor="text" w:horzAnchor="margin"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843"/>
        <w:gridCol w:w="2126"/>
        <w:gridCol w:w="1706"/>
      </w:tblGrid>
      <w:tr w:rsidR="00C42BCE" w:rsidRPr="00484371" w:rsidTr="00634792">
        <w:trPr>
          <w:trHeight w:val="20"/>
        </w:trPr>
        <w:tc>
          <w:tcPr>
            <w:tcW w:w="1980" w:type="dxa"/>
            <w:shd w:val="clear" w:color="auto" w:fill="auto"/>
            <w:vAlign w:val="center"/>
          </w:tcPr>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газовой сети</w:t>
            </w:r>
          </w:p>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(газоснабжение)</w:t>
            </w:r>
          </w:p>
        </w:tc>
        <w:tc>
          <w:tcPr>
            <w:tcW w:w="1984"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эл.</w:t>
            </w:r>
            <w:r w:rsidR="00634792">
              <w:rPr>
                <w:rFonts w:ascii="Times New Roman" w:eastAsia="Times New Roman" w:hAnsi="Times New Roman" w:cs="Times New Roman"/>
                <w:b/>
                <w:sz w:val="24"/>
                <w:szCs w:val="24"/>
                <w:lang w:eastAsia="ru-RU"/>
              </w:rPr>
              <w:t xml:space="preserve"> </w:t>
            </w:r>
            <w:r w:rsidRPr="00484371">
              <w:rPr>
                <w:rFonts w:ascii="Times New Roman" w:eastAsia="Times New Roman" w:hAnsi="Times New Roman" w:cs="Times New Roman"/>
                <w:b/>
                <w:sz w:val="24"/>
                <w:szCs w:val="24"/>
                <w:lang w:eastAsia="ru-RU"/>
              </w:rPr>
              <w:t>сети (схема выдачи мощности)</w:t>
            </w:r>
          </w:p>
        </w:tc>
        <w:tc>
          <w:tcPr>
            <w:tcW w:w="1843"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тепловой сети (выдача тепла)</w:t>
            </w:r>
          </w:p>
        </w:tc>
        <w:tc>
          <w:tcPr>
            <w:tcW w:w="212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proofErr w:type="spellStart"/>
            <w:r w:rsidRPr="00484371">
              <w:rPr>
                <w:rFonts w:ascii="Times New Roman" w:eastAsia="Times New Roman" w:hAnsi="Times New Roman" w:cs="Times New Roman"/>
                <w:b/>
                <w:sz w:val="24"/>
                <w:szCs w:val="24"/>
                <w:lang w:eastAsia="ru-RU"/>
              </w:rPr>
              <w:t>Водообеспечение</w:t>
            </w:r>
            <w:proofErr w:type="spellEnd"/>
          </w:p>
        </w:tc>
        <w:tc>
          <w:tcPr>
            <w:tcW w:w="170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Канализация</w:t>
            </w:r>
          </w:p>
        </w:tc>
      </w:tr>
      <w:tr w:rsidR="00C42BCE" w:rsidRPr="00484371" w:rsidTr="00634792">
        <w:trPr>
          <w:trHeight w:val="20"/>
        </w:trPr>
        <w:tc>
          <w:tcPr>
            <w:tcW w:w="1980"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Подключение к МГ «ББШ», к точке врезк</w:t>
            </w:r>
            <w:r w:rsidR="00634792">
              <w:rPr>
                <w:rFonts w:ascii="Times New Roman" w:eastAsia="Times New Roman" w:hAnsi="Times New Roman" w:cs="Times New Roman"/>
                <w:sz w:val="24"/>
                <w:szCs w:val="24"/>
                <w:lang w:eastAsia="ru-RU"/>
              </w:rPr>
              <w:t>и</w:t>
            </w:r>
            <w:r w:rsidRPr="00484371">
              <w:rPr>
                <w:rFonts w:ascii="Times New Roman" w:eastAsia="Times New Roman" w:hAnsi="Times New Roman" w:cs="Times New Roman"/>
                <w:sz w:val="24"/>
                <w:szCs w:val="24"/>
                <w:lang w:eastAsia="ru-RU"/>
              </w:rPr>
              <w:t>, ориентировочная протяженность 50</w:t>
            </w:r>
            <w:r w:rsidR="00BC1804">
              <w:rPr>
                <w:rFonts w:ascii="Times New Roman" w:eastAsia="Times New Roman" w:hAnsi="Times New Roman" w:cs="Times New Roman"/>
                <w:sz w:val="24"/>
                <w:szCs w:val="24"/>
                <w:lang w:eastAsia="ru-RU"/>
              </w:rPr>
              <w:t xml:space="preserve"> </w:t>
            </w:r>
            <w:r w:rsidRPr="00484371">
              <w:rPr>
                <w:rFonts w:ascii="Times New Roman" w:eastAsia="Times New Roman" w:hAnsi="Times New Roman" w:cs="Times New Roman"/>
                <w:sz w:val="24"/>
                <w:szCs w:val="24"/>
                <w:lang w:eastAsia="ru-RU"/>
              </w:rPr>
              <w:t>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строительство новой АГРС</w:t>
            </w:r>
          </w:p>
        </w:tc>
        <w:tc>
          <w:tcPr>
            <w:tcW w:w="1984"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1) Строительство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на территории ПГУ (3 ячейки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w:t>
            </w:r>
          </w:p>
          <w:p w:rsidR="00C42BCE" w:rsidRPr="00484371" w:rsidRDefault="00634792" w:rsidP="004843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42BCE" w:rsidRPr="00484371">
              <w:rPr>
                <w:rFonts w:ascii="Times New Roman" w:eastAsia="Times New Roman" w:hAnsi="Times New Roman" w:cs="Times New Roman"/>
                <w:sz w:val="24"/>
                <w:szCs w:val="24"/>
                <w:lang w:eastAsia="ru-RU"/>
              </w:rPr>
              <w:t xml:space="preserve">Строительство </w:t>
            </w:r>
            <w:proofErr w:type="spellStart"/>
            <w:r w:rsidR="00C42BCE" w:rsidRPr="00484371">
              <w:rPr>
                <w:rFonts w:ascii="Times New Roman" w:eastAsia="Times New Roman" w:hAnsi="Times New Roman" w:cs="Times New Roman"/>
                <w:sz w:val="24"/>
                <w:szCs w:val="24"/>
                <w:lang w:eastAsia="ru-RU"/>
              </w:rPr>
              <w:t>двухцепной</w:t>
            </w:r>
            <w:proofErr w:type="spellEnd"/>
            <w:r w:rsidR="00C42BCE" w:rsidRPr="00484371">
              <w:rPr>
                <w:rFonts w:ascii="Times New Roman" w:eastAsia="Times New Roman" w:hAnsi="Times New Roman" w:cs="Times New Roman"/>
                <w:sz w:val="24"/>
                <w:szCs w:val="24"/>
                <w:lang w:eastAsia="ru-RU"/>
              </w:rPr>
              <w:t xml:space="preserve"> ВЛ 220 </w:t>
            </w:r>
            <w:proofErr w:type="spellStart"/>
            <w:r w:rsidR="00C42BCE" w:rsidRPr="00484371">
              <w:rPr>
                <w:rFonts w:ascii="Times New Roman" w:eastAsia="Times New Roman" w:hAnsi="Times New Roman" w:cs="Times New Roman"/>
                <w:sz w:val="24"/>
                <w:szCs w:val="24"/>
                <w:lang w:eastAsia="ru-RU"/>
              </w:rPr>
              <w:t>кВ</w:t>
            </w:r>
            <w:proofErr w:type="spellEnd"/>
            <w:r w:rsidR="00C42BCE" w:rsidRPr="00484371">
              <w:rPr>
                <w:rFonts w:ascii="Times New Roman" w:eastAsia="Times New Roman" w:hAnsi="Times New Roman" w:cs="Times New Roman"/>
                <w:sz w:val="24"/>
                <w:szCs w:val="24"/>
                <w:lang w:eastAsia="ru-RU"/>
              </w:rPr>
              <w:t xml:space="preserve"> до ПС </w:t>
            </w:r>
            <w:proofErr w:type="spellStart"/>
            <w:r w:rsidR="00C42BCE" w:rsidRPr="00484371">
              <w:rPr>
                <w:rFonts w:ascii="Times New Roman" w:eastAsia="Times New Roman" w:hAnsi="Times New Roman" w:cs="Times New Roman"/>
                <w:sz w:val="24"/>
                <w:szCs w:val="24"/>
                <w:lang w:eastAsia="ru-RU"/>
              </w:rPr>
              <w:t>Кызылординская</w:t>
            </w:r>
            <w:proofErr w:type="spellEnd"/>
            <w:r w:rsidR="00C42BCE" w:rsidRPr="00484371">
              <w:rPr>
                <w:rFonts w:ascii="Times New Roman" w:eastAsia="Times New Roman" w:hAnsi="Times New Roman" w:cs="Times New Roman"/>
                <w:sz w:val="24"/>
                <w:szCs w:val="24"/>
                <w:lang w:eastAsia="ru-RU"/>
              </w:rPr>
              <w:t xml:space="preserve"> (по 21 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3)  Прокладка кабельных линии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(по 4 км) для подключения к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4)  Расширение ОРУ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 xml:space="preserve"> с установкой </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2 ячеек 220 </w:t>
            </w:r>
            <w:proofErr w:type="spellStart"/>
            <w:r w:rsidRPr="00484371">
              <w:rPr>
                <w:rFonts w:ascii="Times New Roman" w:eastAsia="Times New Roman" w:hAnsi="Times New Roman" w:cs="Times New Roman"/>
                <w:sz w:val="24"/>
                <w:szCs w:val="24"/>
                <w:lang w:eastAsia="ru-RU"/>
              </w:rPr>
              <w:t>кВ.</w:t>
            </w:r>
            <w:proofErr w:type="spellEnd"/>
          </w:p>
        </w:tc>
        <w:tc>
          <w:tcPr>
            <w:tcW w:w="1843" w:type="dxa"/>
            <w:shd w:val="clear" w:color="auto" w:fill="auto"/>
          </w:tcPr>
          <w:p w:rsidR="00C42BCE" w:rsidRPr="00484371" w:rsidRDefault="00C42BCE"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Подключение к су</w:t>
            </w:r>
            <w:r w:rsidR="00696D85">
              <w:rPr>
                <w:rFonts w:ascii="Times New Roman" w:eastAsia="Times New Roman" w:hAnsi="Times New Roman" w:cs="Times New Roman"/>
                <w:sz w:val="24"/>
                <w:szCs w:val="24"/>
                <w:lang w:eastAsia="ru-RU"/>
              </w:rPr>
              <w:t xml:space="preserve">ществующей тепловой сети </w:t>
            </w:r>
            <w:r w:rsidR="00634792">
              <w:rPr>
                <w:rFonts w:ascii="Times New Roman" w:eastAsia="Times New Roman" w:hAnsi="Times New Roman" w:cs="Times New Roman"/>
                <w:sz w:val="24"/>
                <w:szCs w:val="24"/>
                <w:lang w:eastAsia="ru-RU"/>
              </w:rPr>
              <w:t xml:space="preserve">КТЭЦ </w:t>
            </w:r>
            <w:r w:rsidRPr="00484371">
              <w:rPr>
                <w:rFonts w:ascii="Times New Roman" w:eastAsia="Times New Roman" w:hAnsi="Times New Roman" w:cs="Times New Roman"/>
                <w:sz w:val="24"/>
                <w:szCs w:val="24"/>
                <w:lang w:eastAsia="ru-RU"/>
              </w:rPr>
              <w:t xml:space="preserve">0,2 км </w:t>
            </w:r>
          </w:p>
        </w:tc>
        <w:tc>
          <w:tcPr>
            <w:tcW w:w="2126" w:type="dxa"/>
            <w:shd w:val="clear" w:color="auto" w:fill="auto"/>
          </w:tcPr>
          <w:p w:rsidR="00C42BCE" w:rsidRPr="00484371" w:rsidRDefault="00634792"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w:t>
            </w:r>
            <w:r w:rsidR="00696D85">
              <w:rPr>
                <w:rFonts w:ascii="Times New Roman" w:eastAsia="Times New Roman" w:hAnsi="Times New Roman" w:cs="Times New Roman"/>
                <w:sz w:val="24"/>
                <w:szCs w:val="24"/>
                <w:lang w:eastAsia="ru-RU"/>
              </w:rPr>
              <w:t>сети водоснабжения</w:t>
            </w:r>
            <w:r w:rsidR="00C42BCE" w:rsidRPr="00484371">
              <w:rPr>
                <w:rFonts w:ascii="Times New Roman" w:eastAsia="Times New Roman" w:hAnsi="Times New Roman" w:cs="Times New Roman"/>
                <w:sz w:val="24"/>
                <w:szCs w:val="24"/>
                <w:lang w:eastAsia="ru-RU"/>
              </w:rPr>
              <w:t xml:space="preserve"> 0,8 км от новой береговой насосной станции БНС на реке Сырдарья, </w:t>
            </w:r>
          </w:p>
          <w:p w:rsidR="00C42BCE" w:rsidRPr="00484371" w:rsidRDefault="00696D85"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--0,4 км водопровод от новых </w:t>
            </w:r>
            <w:r w:rsidR="00C42BCE" w:rsidRPr="00484371">
              <w:rPr>
                <w:rFonts w:ascii="Times New Roman" w:eastAsia="Times New Roman" w:hAnsi="Times New Roman" w:cs="Times New Roman"/>
                <w:sz w:val="24"/>
                <w:szCs w:val="24"/>
                <w:lang w:eastAsia="ru-RU"/>
              </w:rPr>
              <w:t>2-х скважин с производительностью 50м</w:t>
            </w:r>
            <w:r w:rsidR="00C42BCE" w:rsidRPr="00696D85">
              <w:rPr>
                <w:rFonts w:ascii="Times New Roman" w:eastAsia="Times New Roman" w:hAnsi="Times New Roman" w:cs="Times New Roman"/>
                <w:sz w:val="24"/>
                <w:szCs w:val="24"/>
                <w:vertAlign w:val="superscript"/>
                <w:lang w:eastAsia="ru-RU"/>
              </w:rPr>
              <w:t>3</w:t>
            </w:r>
          </w:p>
        </w:tc>
        <w:tc>
          <w:tcPr>
            <w:tcW w:w="1706" w:type="dxa"/>
            <w:shd w:val="clear" w:color="auto" w:fill="auto"/>
          </w:tcPr>
          <w:p w:rsidR="00C42BCE" w:rsidRPr="00484371" w:rsidRDefault="00BC1804" w:rsidP="00484371">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580м от КНС «КТЭЦ» до земельного </w:t>
            </w:r>
            <w:r w:rsidR="00C42BCE" w:rsidRPr="00484371">
              <w:rPr>
                <w:rFonts w:ascii="Times New Roman" w:eastAsia="Times New Roman" w:hAnsi="Times New Roman" w:cs="Times New Roman"/>
                <w:sz w:val="24"/>
                <w:szCs w:val="24"/>
                <w:lang w:eastAsia="ru-RU"/>
              </w:rPr>
              <w:t>участка</w:t>
            </w:r>
          </w:p>
        </w:tc>
      </w:tr>
    </w:tbl>
    <w:p w:rsidR="00541FE9" w:rsidRPr="00CB2A74" w:rsidRDefault="00541FE9" w:rsidP="00484371">
      <w:pPr>
        <w:tabs>
          <w:tab w:val="left" w:pos="0"/>
        </w:tabs>
        <w:spacing w:line="240" w:lineRule="auto"/>
        <w:jc w:val="both"/>
        <w:rPr>
          <w:rFonts w:ascii="Times New Roman" w:hAnsi="Times New Roman" w:cs="Times New Roman"/>
          <w:sz w:val="28"/>
          <w:szCs w:val="24"/>
        </w:rPr>
      </w:pPr>
    </w:p>
    <w:p w:rsidR="00A623B6" w:rsidRPr="00484371" w:rsidRDefault="00D805CE" w:rsidP="00634792">
      <w:pPr>
        <w:tabs>
          <w:tab w:val="left" w:pos="0"/>
        </w:tabs>
        <w:spacing w:after="0" w:line="240" w:lineRule="auto"/>
        <w:jc w:val="both"/>
        <w:rPr>
          <w:rFonts w:ascii="Times New Roman" w:hAnsi="Times New Roman" w:cs="Times New Roman"/>
          <w:b/>
          <w:sz w:val="24"/>
          <w:szCs w:val="24"/>
        </w:rPr>
      </w:pPr>
      <w:r w:rsidRPr="00484371">
        <w:rPr>
          <w:rFonts w:ascii="Times New Roman" w:hAnsi="Times New Roman" w:cs="Times New Roman"/>
          <w:b/>
          <w:sz w:val="24"/>
          <w:szCs w:val="24"/>
        </w:rPr>
        <w:tab/>
      </w:r>
      <w:r w:rsidR="005142C8"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3.1</w:t>
      </w:r>
      <w:r w:rsidR="005142C8"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Газоснабжение проектируемой ПГУ.</w:t>
      </w:r>
    </w:p>
    <w:p w:rsidR="00A623B6" w:rsidRPr="00484371" w:rsidRDefault="00A623B6" w:rsidP="00634792">
      <w:pPr>
        <w:pStyle w:val="42"/>
        <w:shd w:val="clear" w:color="auto" w:fill="auto"/>
        <w:spacing w:after="0" w:line="240" w:lineRule="auto"/>
        <w:ind w:firstLine="708"/>
        <w:jc w:val="both"/>
        <w:rPr>
          <w:rFonts w:ascii="Times New Roman" w:hAnsi="Times New Roman" w:cs="Times New Roman"/>
          <w:b w:val="0"/>
          <w:i w:val="0"/>
          <w:sz w:val="24"/>
          <w:szCs w:val="24"/>
        </w:rPr>
      </w:pPr>
      <w:r w:rsidRPr="00484371">
        <w:rPr>
          <w:rFonts w:ascii="Times New Roman" w:hAnsi="Times New Roman" w:cs="Times New Roman"/>
          <w:b w:val="0"/>
          <w:i w:val="0"/>
          <w:sz w:val="24"/>
          <w:szCs w:val="24"/>
        </w:rPr>
        <w:t>В качестве основного топлива для ГТУ в составе ПГУ</w:t>
      </w:r>
      <w:r w:rsidRPr="00484371">
        <w:rPr>
          <w:rFonts w:ascii="Times New Roman" w:hAnsi="Times New Roman" w:cs="Times New Roman"/>
          <w:b w:val="0"/>
          <w:bCs/>
          <w:i w:val="0"/>
          <w:sz w:val="24"/>
          <w:szCs w:val="24"/>
        </w:rPr>
        <w:t>, водогрейных котлов, в соответствии с Техническим заданием,</w:t>
      </w:r>
      <w:r w:rsidRPr="00484371">
        <w:rPr>
          <w:rFonts w:ascii="Times New Roman" w:hAnsi="Times New Roman" w:cs="Times New Roman"/>
          <w:b w:val="0"/>
          <w:i w:val="0"/>
          <w:sz w:val="24"/>
          <w:szCs w:val="24"/>
        </w:rPr>
        <w:t xml:space="preserve"> предусматривается природный газ из магистрального газопровода </w:t>
      </w:r>
      <w:r w:rsidR="00FA3201" w:rsidRPr="00484371">
        <w:rPr>
          <w:rFonts w:ascii="Times New Roman" w:hAnsi="Times New Roman" w:cs="Times New Roman"/>
          <w:b w:val="0"/>
          <w:i w:val="0"/>
          <w:sz w:val="24"/>
          <w:szCs w:val="24"/>
        </w:rPr>
        <w:t>«</w:t>
      </w:r>
      <w:r w:rsidRPr="00484371">
        <w:rPr>
          <w:rFonts w:ascii="Times New Roman" w:hAnsi="Times New Roman" w:cs="Times New Roman"/>
          <w:b w:val="0"/>
          <w:i w:val="0"/>
          <w:sz w:val="24"/>
          <w:szCs w:val="24"/>
        </w:rPr>
        <w:t>Бейнеу-</w:t>
      </w:r>
      <w:proofErr w:type="spellStart"/>
      <w:r w:rsidRPr="00484371">
        <w:rPr>
          <w:rFonts w:ascii="Times New Roman" w:hAnsi="Times New Roman" w:cs="Times New Roman"/>
          <w:b w:val="0"/>
          <w:i w:val="0"/>
          <w:sz w:val="24"/>
          <w:szCs w:val="24"/>
        </w:rPr>
        <w:t>Бозой</w:t>
      </w:r>
      <w:proofErr w:type="spellEnd"/>
      <w:r w:rsidRPr="00484371">
        <w:rPr>
          <w:rFonts w:ascii="Times New Roman" w:hAnsi="Times New Roman" w:cs="Times New Roman"/>
          <w:b w:val="0"/>
          <w:i w:val="0"/>
          <w:sz w:val="24"/>
          <w:szCs w:val="24"/>
        </w:rPr>
        <w:t>-Шымкент</w:t>
      </w:r>
      <w:r w:rsidR="00FA3201" w:rsidRPr="00484371">
        <w:rPr>
          <w:rFonts w:ascii="Times New Roman" w:hAnsi="Times New Roman" w:cs="Times New Roman"/>
          <w:b w:val="0"/>
          <w:i w:val="0"/>
          <w:sz w:val="24"/>
          <w:szCs w:val="24"/>
        </w:rPr>
        <w:t>»</w:t>
      </w:r>
      <w:r w:rsidRPr="00484371">
        <w:rPr>
          <w:rFonts w:ascii="Times New Roman" w:hAnsi="Times New Roman" w:cs="Times New Roman"/>
          <w:b w:val="0"/>
          <w:i w:val="0"/>
          <w:sz w:val="24"/>
          <w:szCs w:val="24"/>
        </w:rPr>
        <w:t>. Запрашиваемый объем газа согласован с Национальным операторам газа АО «</w:t>
      </w:r>
      <w:proofErr w:type="spellStart"/>
      <w:r w:rsidRPr="00484371">
        <w:rPr>
          <w:rFonts w:ascii="Times New Roman" w:hAnsi="Times New Roman" w:cs="Times New Roman"/>
          <w:b w:val="0"/>
          <w:i w:val="0"/>
          <w:sz w:val="24"/>
          <w:szCs w:val="24"/>
        </w:rPr>
        <w:t>Каз</w:t>
      </w:r>
      <w:r w:rsidR="00BC1804">
        <w:rPr>
          <w:rFonts w:ascii="Times New Roman" w:hAnsi="Times New Roman" w:cs="Times New Roman"/>
          <w:b w:val="0"/>
          <w:i w:val="0"/>
          <w:sz w:val="24"/>
          <w:szCs w:val="24"/>
        </w:rPr>
        <w:t>Т</w:t>
      </w:r>
      <w:r w:rsidRPr="00484371">
        <w:rPr>
          <w:rFonts w:ascii="Times New Roman" w:hAnsi="Times New Roman" w:cs="Times New Roman"/>
          <w:b w:val="0"/>
          <w:i w:val="0"/>
          <w:sz w:val="24"/>
          <w:szCs w:val="24"/>
        </w:rPr>
        <w:t>ранс</w:t>
      </w:r>
      <w:r w:rsidR="00BC1804">
        <w:rPr>
          <w:rFonts w:ascii="Times New Roman" w:hAnsi="Times New Roman" w:cs="Times New Roman"/>
          <w:b w:val="0"/>
          <w:i w:val="0"/>
          <w:sz w:val="24"/>
          <w:szCs w:val="24"/>
        </w:rPr>
        <w:t>Г</w:t>
      </w:r>
      <w:r w:rsidRPr="00484371">
        <w:rPr>
          <w:rFonts w:ascii="Times New Roman" w:hAnsi="Times New Roman" w:cs="Times New Roman"/>
          <w:b w:val="0"/>
          <w:i w:val="0"/>
          <w:sz w:val="24"/>
          <w:szCs w:val="24"/>
        </w:rPr>
        <w:t>аз</w:t>
      </w:r>
      <w:proofErr w:type="spellEnd"/>
      <w:r w:rsidRPr="00484371">
        <w:rPr>
          <w:rFonts w:ascii="Times New Roman" w:hAnsi="Times New Roman" w:cs="Times New Roman"/>
          <w:b w:val="0"/>
          <w:i w:val="0"/>
          <w:sz w:val="24"/>
          <w:szCs w:val="24"/>
        </w:rPr>
        <w:t xml:space="preserve">». Для присоединения ПГУ предусматривается строительство отводящего газопровода от магистральной газовой линии «ББШ» со </w:t>
      </w:r>
      <w:r w:rsidR="00D23607" w:rsidRPr="00484371">
        <w:rPr>
          <w:rFonts w:ascii="Times New Roman" w:hAnsi="Times New Roman" w:cs="Times New Roman"/>
          <w:b w:val="0"/>
          <w:i w:val="0"/>
          <w:sz w:val="24"/>
          <w:szCs w:val="24"/>
        </w:rPr>
        <w:t>строительством</w:t>
      </w:r>
      <w:r w:rsidRPr="00484371">
        <w:rPr>
          <w:rFonts w:ascii="Times New Roman" w:hAnsi="Times New Roman" w:cs="Times New Roman"/>
          <w:b w:val="0"/>
          <w:i w:val="0"/>
          <w:sz w:val="24"/>
          <w:szCs w:val="24"/>
        </w:rPr>
        <w:t xml:space="preserve"> новой автоматизированной газораспределительной станции АГРС. Точка подключения определена предварительными Техническими условиями</w:t>
      </w:r>
      <w:r w:rsidR="0037300B">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выданным</w:t>
      </w:r>
      <w:r w:rsidR="0037300B">
        <w:rPr>
          <w:rFonts w:ascii="Times New Roman" w:hAnsi="Times New Roman" w:cs="Times New Roman"/>
          <w:b w:val="0"/>
          <w:i w:val="0"/>
          <w:sz w:val="24"/>
          <w:szCs w:val="24"/>
        </w:rPr>
        <w:t>и</w:t>
      </w:r>
      <w:r w:rsidRPr="00484371">
        <w:rPr>
          <w:rFonts w:ascii="Times New Roman" w:hAnsi="Times New Roman" w:cs="Times New Roman"/>
          <w:b w:val="0"/>
          <w:i w:val="0"/>
          <w:sz w:val="24"/>
          <w:szCs w:val="24"/>
        </w:rPr>
        <w:t xml:space="preserve"> собственником данной магистральной линии. </w:t>
      </w:r>
    </w:p>
    <w:p w:rsidR="00A623B6" w:rsidRPr="00484371" w:rsidRDefault="00A623B6" w:rsidP="00634792">
      <w:pPr>
        <w:spacing w:after="0" w:line="240" w:lineRule="auto"/>
        <w:ind w:right="32" w:firstLine="708"/>
        <w:jc w:val="both"/>
        <w:rPr>
          <w:rFonts w:ascii="Times New Roman" w:hAnsi="Times New Roman" w:cs="Times New Roman"/>
          <w:b/>
          <w:i/>
          <w:sz w:val="24"/>
          <w:szCs w:val="24"/>
        </w:rPr>
      </w:pPr>
      <w:r w:rsidRPr="00484371">
        <w:rPr>
          <w:rFonts w:ascii="Times New Roman" w:hAnsi="Times New Roman" w:cs="Times New Roman"/>
          <w:sz w:val="24"/>
          <w:szCs w:val="24"/>
        </w:rPr>
        <w:t>Технические параметры поставляемого газа соответствуют заводским требованиям производителей турбинных установок.</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В качестве резервного топлива для ГТУ в составе ПГУ, в связи с отсутствием второго источника газа, отсутствия ресурсов и пропускной способности магистрального газопровода </w:t>
      </w:r>
      <w:r w:rsidR="00D23607" w:rsidRPr="00484371">
        <w:rPr>
          <w:rFonts w:ascii="Times New Roman" w:hAnsi="Times New Roman" w:cs="Times New Roman"/>
          <w:sz w:val="24"/>
          <w:szCs w:val="24"/>
        </w:rPr>
        <w:t>«</w:t>
      </w:r>
      <w:proofErr w:type="spellStart"/>
      <w:r w:rsidRPr="00484371">
        <w:rPr>
          <w:rFonts w:ascii="Times New Roman" w:hAnsi="Times New Roman" w:cs="Times New Roman"/>
          <w:sz w:val="24"/>
          <w:szCs w:val="24"/>
        </w:rPr>
        <w:t>Акшибулак-Кызылорда</w:t>
      </w:r>
      <w:proofErr w:type="spellEnd"/>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 предусматривается </w:t>
      </w:r>
      <w:r w:rsidR="00B178D1">
        <w:rPr>
          <w:rFonts w:ascii="Times New Roman" w:hAnsi="Times New Roman" w:cs="Times New Roman"/>
          <w:sz w:val="24"/>
          <w:szCs w:val="24"/>
        </w:rPr>
        <w:t xml:space="preserve">другие виды </w:t>
      </w:r>
      <w:r w:rsidRPr="00484371">
        <w:rPr>
          <w:rFonts w:ascii="Times New Roman" w:hAnsi="Times New Roman" w:cs="Times New Roman"/>
          <w:sz w:val="24"/>
          <w:szCs w:val="24"/>
        </w:rPr>
        <w:t>топлив</w:t>
      </w:r>
      <w:r w:rsidR="00B178D1">
        <w:rPr>
          <w:rFonts w:ascii="Times New Roman" w:hAnsi="Times New Roman" w:cs="Times New Roman"/>
          <w:sz w:val="24"/>
          <w:szCs w:val="24"/>
        </w:rPr>
        <w:t>а</w:t>
      </w:r>
      <w:r w:rsidRPr="00484371">
        <w:rPr>
          <w:rFonts w:ascii="Times New Roman" w:hAnsi="Times New Roman" w:cs="Times New Roman"/>
          <w:sz w:val="24"/>
          <w:szCs w:val="24"/>
        </w:rPr>
        <w:t xml:space="preserve">. </w:t>
      </w:r>
    </w:p>
    <w:p w:rsidR="002607D9"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В качестве резервного топлива для устанавливаемых водогрейных котлов может использоваться мазут с сохранением существующего мазутного хозяйства или совмещение резервного хозяйства ПГУ и водогрейных котлов с исключением мазутного хозяйства.</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Давление газа перед новыми ПГУ 3-3,4 МПа обеспечивается устанавливаемыми на площадке дожимными компрессорами.</w:t>
      </w:r>
      <w:bookmarkStart w:id="0" w:name="_GoBack"/>
      <w:bookmarkEnd w:id="0"/>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Газоснабжение проектируемых маневренных </w:t>
      </w:r>
      <w:r w:rsidR="00D23607" w:rsidRPr="00484371">
        <w:rPr>
          <w:rFonts w:ascii="Times New Roman" w:hAnsi="Times New Roman" w:cs="Times New Roman"/>
          <w:sz w:val="24"/>
          <w:szCs w:val="24"/>
        </w:rPr>
        <w:t>ЭС и</w:t>
      </w:r>
      <w:r w:rsidRPr="00484371">
        <w:rPr>
          <w:rFonts w:ascii="Times New Roman" w:hAnsi="Times New Roman" w:cs="Times New Roman"/>
          <w:sz w:val="24"/>
          <w:szCs w:val="24"/>
        </w:rPr>
        <w:t xml:space="preserve"> устанавливаемого оборудования водогрейной котельной может быть </w:t>
      </w:r>
      <w:r w:rsidR="00D23607" w:rsidRPr="00484371">
        <w:rPr>
          <w:rFonts w:ascii="Times New Roman" w:hAnsi="Times New Roman" w:cs="Times New Roman"/>
          <w:sz w:val="24"/>
          <w:szCs w:val="24"/>
        </w:rPr>
        <w:t>обеспечено в соответствии</w:t>
      </w:r>
      <w:r w:rsidRPr="00484371">
        <w:rPr>
          <w:rFonts w:ascii="Times New Roman" w:hAnsi="Times New Roman" w:cs="Times New Roman"/>
          <w:sz w:val="24"/>
          <w:szCs w:val="24"/>
        </w:rPr>
        <w:t xml:space="preserve"> с «Предварительными Техническими условиями №1.59 от 16 сентября 2021 года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Предварительные техничес</w:t>
      </w:r>
      <w:r w:rsidR="00E40E87" w:rsidRPr="00484371">
        <w:rPr>
          <w:rFonts w:ascii="Times New Roman" w:hAnsi="Times New Roman" w:cs="Times New Roman"/>
          <w:sz w:val="24"/>
          <w:szCs w:val="24"/>
        </w:rPr>
        <w:t>кие условия №1.59 от 16.09.2021</w:t>
      </w:r>
      <w:r w:rsidRPr="00484371">
        <w:rPr>
          <w:rFonts w:ascii="Times New Roman" w:hAnsi="Times New Roman" w:cs="Times New Roman"/>
          <w:sz w:val="24"/>
          <w:szCs w:val="24"/>
        </w:rPr>
        <w:t xml:space="preserve">г.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На разработку </w:t>
      </w:r>
      <w:proofErr w:type="spellStart"/>
      <w:r w:rsidRPr="00484371">
        <w:rPr>
          <w:rFonts w:ascii="Times New Roman" w:hAnsi="Times New Roman" w:cs="Times New Roman"/>
          <w:sz w:val="24"/>
          <w:szCs w:val="24"/>
        </w:rPr>
        <w:t>ПредТЭО</w:t>
      </w:r>
      <w:proofErr w:type="spellEnd"/>
      <w:r w:rsidRPr="00484371">
        <w:rPr>
          <w:rFonts w:ascii="Times New Roman" w:hAnsi="Times New Roman" w:cs="Times New Roman"/>
          <w:sz w:val="24"/>
          <w:szCs w:val="24"/>
        </w:rPr>
        <w:t xml:space="preserve"> для подключения сети газоснабжения проектируемой маневренной электростанции в районе существующей </w:t>
      </w:r>
      <w:proofErr w:type="spellStart"/>
      <w:r w:rsidRPr="00484371">
        <w:rPr>
          <w:rFonts w:ascii="Times New Roman" w:hAnsi="Times New Roman" w:cs="Times New Roman"/>
          <w:sz w:val="24"/>
          <w:szCs w:val="24"/>
        </w:rPr>
        <w:t>Кызылординской</w:t>
      </w:r>
      <w:proofErr w:type="spellEnd"/>
      <w:r w:rsidRPr="00484371">
        <w:rPr>
          <w:rFonts w:ascii="Times New Roman" w:hAnsi="Times New Roman" w:cs="Times New Roman"/>
          <w:sz w:val="24"/>
          <w:szCs w:val="24"/>
        </w:rPr>
        <w:t xml:space="preserve"> ТЭ</w:t>
      </w:r>
      <w:r w:rsidR="00D23607" w:rsidRPr="00484371">
        <w:rPr>
          <w:rFonts w:ascii="Times New Roman" w:hAnsi="Times New Roman" w:cs="Times New Roman"/>
          <w:sz w:val="24"/>
          <w:szCs w:val="24"/>
        </w:rPr>
        <w:t>Ц к магистральному газопроводу «Бейнеу-</w:t>
      </w:r>
      <w:proofErr w:type="spellStart"/>
      <w:r w:rsidR="00D23607" w:rsidRPr="00484371">
        <w:rPr>
          <w:rFonts w:ascii="Times New Roman" w:hAnsi="Times New Roman" w:cs="Times New Roman"/>
          <w:sz w:val="24"/>
          <w:szCs w:val="24"/>
        </w:rPr>
        <w:t>Бозой</w:t>
      </w:r>
      <w:proofErr w:type="spellEnd"/>
      <w:r w:rsidR="00D23607" w:rsidRPr="00484371">
        <w:rPr>
          <w:rFonts w:ascii="Times New Roman" w:hAnsi="Times New Roman" w:cs="Times New Roman"/>
          <w:sz w:val="24"/>
          <w:szCs w:val="24"/>
        </w:rPr>
        <w:t>-Шымкент», полученных</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от ТОО</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Бейнеу-Шымкент Газ </w:t>
      </w:r>
      <w:proofErr w:type="spellStart"/>
      <w:r w:rsidRPr="00484371">
        <w:rPr>
          <w:rFonts w:ascii="Times New Roman" w:hAnsi="Times New Roman" w:cs="Times New Roman"/>
          <w:sz w:val="24"/>
          <w:szCs w:val="24"/>
        </w:rPr>
        <w:t>Құбыры</w:t>
      </w:r>
      <w:proofErr w:type="spellEnd"/>
      <w:r w:rsidR="00D23607" w:rsidRPr="00484371">
        <w:rPr>
          <w:rFonts w:ascii="Times New Roman" w:hAnsi="Times New Roman" w:cs="Times New Roman"/>
          <w:sz w:val="24"/>
          <w:szCs w:val="24"/>
        </w:rPr>
        <w:t>»</w:t>
      </w:r>
      <w:r w:rsidR="0037300B">
        <w:rPr>
          <w:rFonts w:ascii="Times New Roman" w:hAnsi="Times New Roman" w:cs="Times New Roman"/>
          <w:sz w:val="24"/>
          <w:szCs w:val="24"/>
        </w:rPr>
        <w:t xml:space="preserve">, только от второй нитки </w:t>
      </w:r>
      <w:r w:rsidR="00D23607" w:rsidRPr="00484371">
        <w:rPr>
          <w:rFonts w:ascii="Times New Roman" w:hAnsi="Times New Roman" w:cs="Times New Roman"/>
          <w:sz w:val="24"/>
          <w:szCs w:val="24"/>
        </w:rPr>
        <w:t>МГ «ББШ»</w:t>
      </w:r>
      <w:r w:rsidRPr="00484371">
        <w:rPr>
          <w:rFonts w:ascii="Times New Roman" w:hAnsi="Times New Roman" w:cs="Times New Roman"/>
          <w:sz w:val="24"/>
          <w:szCs w:val="24"/>
        </w:rPr>
        <w:t xml:space="preserve">, в этих ТУ определена </w:t>
      </w:r>
      <w:r w:rsidR="00D23607" w:rsidRPr="00484371">
        <w:rPr>
          <w:rFonts w:ascii="Times New Roman" w:hAnsi="Times New Roman" w:cs="Times New Roman"/>
          <w:sz w:val="24"/>
          <w:szCs w:val="24"/>
        </w:rPr>
        <w:t>также точка</w:t>
      </w:r>
      <w:r w:rsidRPr="00484371">
        <w:rPr>
          <w:rFonts w:ascii="Times New Roman" w:hAnsi="Times New Roman" w:cs="Times New Roman"/>
          <w:sz w:val="24"/>
          <w:szCs w:val="24"/>
        </w:rPr>
        <w:t xml:space="preserve"> присоединения к МГ </w:t>
      </w:r>
      <w:r w:rsidR="00D23607" w:rsidRPr="00484371">
        <w:rPr>
          <w:rFonts w:ascii="Times New Roman" w:hAnsi="Times New Roman" w:cs="Times New Roman"/>
          <w:sz w:val="24"/>
          <w:szCs w:val="24"/>
        </w:rPr>
        <w:t>«ББШ»</w:t>
      </w:r>
      <w:r w:rsidRPr="00484371">
        <w:rPr>
          <w:rFonts w:ascii="Times New Roman" w:hAnsi="Times New Roman" w:cs="Times New Roman"/>
          <w:sz w:val="24"/>
          <w:szCs w:val="24"/>
        </w:rPr>
        <w:t xml:space="preserve"> на 916 км район КС 4 </w:t>
      </w:r>
      <w:r w:rsidR="00D23607" w:rsidRPr="00484371">
        <w:rPr>
          <w:rFonts w:ascii="Times New Roman" w:hAnsi="Times New Roman" w:cs="Times New Roman"/>
          <w:sz w:val="24"/>
          <w:szCs w:val="24"/>
        </w:rPr>
        <w:t>«</w:t>
      </w:r>
      <w:proofErr w:type="spellStart"/>
      <w:r w:rsidRPr="00484371">
        <w:rPr>
          <w:rFonts w:ascii="Times New Roman" w:hAnsi="Times New Roman" w:cs="Times New Roman"/>
          <w:sz w:val="24"/>
          <w:szCs w:val="24"/>
        </w:rPr>
        <w:t>Караозек</w:t>
      </w:r>
      <w:proofErr w:type="spellEnd"/>
      <w:r w:rsidR="00D23607" w:rsidRPr="00484371">
        <w:rPr>
          <w:rFonts w:ascii="Times New Roman" w:hAnsi="Times New Roman" w:cs="Times New Roman"/>
          <w:sz w:val="24"/>
          <w:szCs w:val="24"/>
        </w:rPr>
        <w:t>»</w:t>
      </w:r>
      <w:r w:rsidRPr="00484371">
        <w:rPr>
          <w:rFonts w:ascii="Times New Roman" w:hAnsi="Times New Roman" w:cs="Times New Roman"/>
          <w:sz w:val="24"/>
          <w:szCs w:val="24"/>
        </w:rPr>
        <w:t>.</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Координаты точки подключения обозначены как 45°20'34.5"северной широты, </w:t>
      </w:r>
      <w:r w:rsidR="00696D85">
        <w:rPr>
          <w:rFonts w:ascii="Times New Roman" w:hAnsi="Times New Roman" w:cs="Times New Roman"/>
          <w:sz w:val="24"/>
          <w:szCs w:val="24"/>
        </w:rPr>
        <w:t>65°08'23.9" восточной долготы.</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Предварительная трасса прохождения магистрали газопровода от МГ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ББШ</w:t>
      </w:r>
      <w:r w:rsidR="00D23607" w:rsidRPr="00484371">
        <w:rPr>
          <w:rFonts w:ascii="Times New Roman" w:hAnsi="Times New Roman" w:cs="Times New Roman"/>
          <w:sz w:val="24"/>
          <w:szCs w:val="24"/>
        </w:rPr>
        <w:t xml:space="preserve">» </w:t>
      </w:r>
      <w:r w:rsidRPr="00484371">
        <w:rPr>
          <w:rFonts w:ascii="Times New Roman" w:hAnsi="Times New Roman" w:cs="Times New Roman"/>
          <w:sz w:val="24"/>
          <w:szCs w:val="24"/>
        </w:rPr>
        <w:t>показана на рисунке</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 При предварительном выборе трассы учитывались все критерии (рельеф, естественные и искусственные препятствия, соответс</w:t>
      </w:r>
      <w:r w:rsidR="00696D85">
        <w:rPr>
          <w:rFonts w:ascii="Times New Roman" w:hAnsi="Times New Roman" w:cs="Times New Roman"/>
          <w:sz w:val="24"/>
          <w:szCs w:val="24"/>
        </w:rPr>
        <w:t>твие нормативным данным и пр.).</w:t>
      </w:r>
    </w:p>
    <w:p w:rsidR="00DE3BF4" w:rsidRPr="00484371" w:rsidRDefault="00DE3BF4" w:rsidP="00484371">
      <w:pPr>
        <w:spacing w:line="240" w:lineRule="auto"/>
        <w:jc w:val="both"/>
        <w:rPr>
          <w:rFonts w:ascii="Times New Roman" w:hAnsi="Times New Roman" w:cs="Times New Roman"/>
          <w:sz w:val="24"/>
          <w:szCs w:val="24"/>
        </w:rPr>
      </w:pPr>
      <w:r w:rsidRPr="00484371">
        <w:rPr>
          <w:rFonts w:ascii="Times New Roman" w:hAnsi="Times New Roman" w:cs="Times New Roman"/>
          <w:noProof/>
          <w:sz w:val="24"/>
          <w:szCs w:val="24"/>
          <w:lang w:eastAsia="ru-RU"/>
        </w:rPr>
        <w:drawing>
          <wp:inline distT="0" distB="0" distL="0" distR="0" wp14:anchorId="329876E9" wp14:editId="1E169347">
            <wp:extent cx="5829935" cy="2955290"/>
            <wp:effectExtent l="0" t="0" r="0" b="0"/>
            <wp:docPr id="6" name="Рисунок 6" descr="Снимок ре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рев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935" cy="2955290"/>
                    </a:xfrm>
                    <a:prstGeom prst="rect">
                      <a:avLst/>
                    </a:prstGeom>
                    <a:noFill/>
                    <a:ln>
                      <a:noFill/>
                    </a:ln>
                  </pic:spPr>
                </pic:pic>
              </a:graphicData>
            </a:graphic>
          </wp:inline>
        </w:drawing>
      </w:r>
    </w:p>
    <w:p w:rsidR="00DE3BF4" w:rsidRPr="00484371" w:rsidRDefault="00D23607" w:rsidP="00484371">
      <w:pPr>
        <w:spacing w:line="240" w:lineRule="auto"/>
        <w:jc w:val="both"/>
        <w:rPr>
          <w:rFonts w:ascii="Times New Roman" w:hAnsi="Times New Roman" w:cs="Times New Roman"/>
          <w:sz w:val="24"/>
          <w:szCs w:val="24"/>
        </w:rPr>
      </w:pPr>
      <w:r w:rsidRPr="00484371">
        <w:rPr>
          <w:rFonts w:ascii="Times New Roman" w:hAnsi="Times New Roman" w:cs="Times New Roman"/>
          <w:b/>
          <w:sz w:val="24"/>
          <w:szCs w:val="24"/>
        </w:rPr>
        <w:t xml:space="preserve">Рисунок </w:t>
      </w:r>
      <w:r w:rsidR="00DE3BF4" w:rsidRPr="00484371">
        <w:rPr>
          <w:rFonts w:ascii="Times New Roman" w:hAnsi="Times New Roman" w:cs="Times New Roman"/>
          <w:sz w:val="24"/>
          <w:szCs w:val="24"/>
        </w:rPr>
        <w:t xml:space="preserve">Предварительная трасса прохождения магистрали газопровода от МГ </w:t>
      </w:r>
      <w:r w:rsidRPr="00484371">
        <w:rPr>
          <w:rFonts w:ascii="Times New Roman" w:hAnsi="Times New Roman" w:cs="Times New Roman"/>
          <w:sz w:val="24"/>
          <w:szCs w:val="24"/>
        </w:rPr>
        <w:t>«ББШ»</w:t>
      </w:r>
    </w:p>
    <w:p w:rsidR="00197176" w:rsidRPr="00CB2A74" w:rsidRDefault="00197176" w:rsidP="00484371">
      <w:pPr>
        <w:spacing w:line="240" w:lineRule="auto"/>
        <w:jc w:val="both"/>
        <w:rPr>
          <w:rFonts w:ascii="Times New Roman" w:hAnsi="Times New Roman" w:cs="Times New Roman"/>
          <w:sz w:val="28"/>
          <w:szCs w:val="24"/>
        </w:rPr>
      </w:pP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sz w:val="24"/>
          <w:szCs w:val="24"/>
        </w:rPr>
        <w:t>Строительство</w:t>
      </w:r>
      <w:r w:rsidRPr="00484371">
        <w:rPr>
          <w:rFonts w:ascii="Times New Roman" w:hAnsi="Times New Roman" w:cs="Times New Roman"/>
          <w:sz w:val="24"/>
          <w:szCs w:val="24"/>
        </w:rPr>
        <w:t xml:space="preserve"> </w:t>
      </w:r>
      <w:r w:rsidRPr="00484371">
        <w:rPr>
          <w:rFonts w:ascii="Times New Roman" w:hAnsi="Times New Roman" w:cs="Times New Roman"/>
          <w:b/>
          <w:sz w:val="24"/>
          <w:szCs w:val="24"/>
        </w:rPr>
        <w:t>газовой инфраструктуры</w:t>
      </w:r>
      <w:r w:rsidRPr="00484371">
        <w:rPr>
          <w:rFonts w:ascii="Times New Roman" w:hAnsi="Times New Roman" w:cs="Times New Roman"/>
          <w:sz w:val="24"/>
          <w:szCs w:val="24"/>
        </w:rPr>
        <w:t xml:space="preserve"> планируется осуществить </w:t>
      </w:r>
      <w:r w:rsidRPr="00484371">
        <w:rPr>
          <w:rFonts w:ascii="Times New Roman" w:hAnsi="Times New Roman" w:cs="Times New Roman"/>
          <w:b/>
          <w:sz w:val="24"/>
          <w:szCs w:val="24"/>
        </w:rPr>
        <w:t>за счет местного бюджета,</w:t>
      </w:r>
      <w:r w:rsidRPr="00484371">
        <w:rPr>
          <w:rFonts w:ascii="Times New Roman" w:hAnsi="Times New Roman" w:cs="Times New Roman"/>
          <w:sz w:val="24"/>
          <w:szCs w:val="24"/>
        </w:rPr>
        <w:t xml:space="preserve"> в этой связи в тариф на мощность не включены расходы по строительству газовой инфраструктуры. </w:t>
      </w:r>
    </w:p>
    <w:p w:rsidR="00AB2067" w:rsidRPr="00484371" w:rsidRDefault="00EE42B0"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 данным</w:t>
      </w:r>
      <w:r w:rsidR="009D4E57" w:rsidRPr="00484371">
        <w:rPr>
          <w:rFonts w:ascii="Times New Roman" w:hAnsi="Times New Roman" w:cs="Times New Roman"/>
          <w:sz w:val="24"/>
          <w:szCs w:val="24"/>
        </w:rPr>
        <w:t xml:space="preserve"> предварительн</w:t>
      </w:r>
      <w:r w:rsidR="0064579D" w:rsidRPr="00484371">
        <w:rPr>
          <w:rFonts w:ascii="Times New Roman" w:hAnsi="Times New Roman" w:cs="Times New Roman"/>
          <w:sz w:val="24"/>
          <w:szCs w:val="24"/>
        </w:rPr>
        <w:t>ых</w:t>
      </w:r>
      <w:r w:rsidR="009D4E57" w:rsidRPr="00484371">
        <w:rPr>
          <w:rFonts w:ascii="Times New Roman" w:hAnsi="Times New Roman" w:cs="Times New Roman"/>
          <w:sz w:val="24"/>
          <w:szCs w:val="24"/>
        </w:rPr>
        <w:t xml:space="preserve"> техничес</w:t>
      </w:r>
      <w:r w:rsidR="0064579D" w:rsidRPr="00484371">
        <w:rPr>
          <w:rFonts w:ascii="Times New Roman" w:hAnsi="Times New Roman" w:cs="Times New Roman"/>
          <w:sz w:val="24"/>
          <w:szCs w:val="24"/>
        </w:rPr>
        <w:t>ких</w:t>
      </w:r>
      <w:r w:rsidR="009D4E57" w:rsidRPr="00484371">
        <w:rPr>
          <w:rFonts w:ascii="Times New Roman" w:hAnsi="Times New Roman" w:cs="Times New Roman"/>
          <w:sz w:val="24"/>
          <w:szCs w:val="24"/>
        </w:rPr>
        <w:t xml:space="preserve"> услови</w:t>
      </w:r>
      <w:r w:rsidR="0064579D" w:rsidRPr="00484371">
        <w:rPr>
          <w:rFonts w:ascii="Times New Roman" w:hAnsi="Times New Roman" w:cs="Times New Roman"/>
          <w:sz w:val="24"/>
          <w:szCs w:val="24"/>
        </w:rPr>
        <w:t xml:space="preserve">й на разработку предварительного ТЭО для подключения сети газоснабжения проектируемой маневренной электростанции в районе существующей </w:t>
      </w:r>
      <w:proofErr w:type="spellStart"/>
      <w:r w:rsidR="0064579D" w:rsidRPr="00484371">
        <w:rPr>
          <w:rFonts w:ascii="Times New Roman" w:hAnsi="Times New Roman" w:cs="Times New Roman"/>
          <w:sz w:val="24"/>
          <w:szCs w:val="24"/>
        </w:rPr>
        <w:t>Кызылординской</w:t>
      </w:r>
      <w:proofErr w:type="spellEnd"/>
      <w:r w:rsidR="0064579D" w:rsidRPr="00484371">
        <w:rPr>
          <w:rFonts w:ascii="Times New Roman" w:hAnsi="Times New Roman" w:cs="Times New Roman"/>
          <w:sz w:val="24"/>
          <w:szCs w:val="24"/>
        </w:rPr>
        <w:t xml:space="preserve"> ТЭЦ к магистральному газопроводу «Бейнеу-</w:t>
      </w:r>
      <w:proofErr w:type="spellStart"/>
      <w:r w:rsidR="0064579D" w:rsidRPr="00484371">
        <w:rPr>
          <w:rFonts w:ascii="Times New Roman" w:hAnsi="Times New Roman" w:cs="Times New Roman"/>
          <w:sz w:val="24"/>
          <w:szCs w:val="24"/>
        </w:rPr>
        <w:t>Бозой</w:t>
      </w:r>
      <w:proofErr w:type="spellEnd"/>
      <w:r w:rsidR="0064579D" w:rsidRPr="00484371">
        <w:rPr>
          <w:rFonts w:ascii="Times New Roman" w:hAnsi="Times New Roman" w:cs="Times New Roman"/>
          <w:sz w:val="24"/>
          <w:szCs w:val="24"/>
        </w:rPr>
        <w:t xml:space="preserve">-Шымкент» от 16 августа 2021 года, </w:t>
      </w:r>
      <w:r w:rsidRPr="00484371">
        <w:rPr>
          <w:rFonts w:ascii="Times New Roman" w:hAnsi="Times New Roman" w:cs="Times New Roman"/>
          <w:sz w:val="24"/>
          <w:szCs w:val="24"/>
        </w:rPr>
        <w:t>выданн</w:t>
      </w:r>
      <w:r w:rsidR="0064579D" w:rsidRPr="00484371">
        <w:rPr>
          <w:rFonts w:ascii="Times New Roman" w:hAnsi="Times New Roman" w:cs="Times New Roman"/>
          <w:sz w:val="24"/>
          <w:szCs w:val="24"/>
        </w:rPr>
        <w:t>ых</w:t>
      </w:r>
      <w:r w:rsidRPr="00484371">
        <w:rPr>
          <w:rFonts w:ascii="Times New Roman" w:hAnsi="Times New Roman" w:cs="Times New Roman"/>
          <w:sz w:val="24"/>
          <w:szCs w:val="24"/>
        </w:rPr>
        <w:t xml:space="preserve"> </w:t>
      </w:r>
      <w:r w:rsidR="0064579D" w:rsidRPr="00484371">
        <w:rPr>
          <w:rFonts w:ascii="Times New Roman" w:hAnsi="Times New Roman" w:cs="Times New Roman"/>
          <w:sz w:val="24"/>
          <w:szCs w:val="24"/>
        </w:rPr>
        <w:t xml:space="preserve">ТОО «Бейнеу-Шымкент Газ </w:t>
      </w:r>
      <w:r w:rsidR="0064579D" w:rsidRPr="00484371">
        <w:rPr>
          <w:rFonts w:ascii="Times New Roman" w:hAnsi="Times New Roman" w:cs="Times New Roman"/>
          <w:sz w:val="24"/>
          <w:szCs w:val="24"/>
          <w:lang w:val="kk-KZ"/>
        </w:rPr>
        <w:t>Құбыры</w:t>
      </w:r>
      <w:r w:rsidR="0064579D" w:rsidRPr="00484371">
        <w:rPr>
          <w:rFonts w:ascii="Times New Roman" w:hAnsi="Times New Roman" w:cs="Times New Roman"/>
          <w:sz w:val="24"/>
          <w:szCs w:val="24"/>
        </w:rPr>
        <w:t>»,</w:t>
      </w:r>
      <w:r w:rsidRPr="00484371">
        <w:rPr>
          <w:rFonts w:ascii="Times New Roman" w:hAnsi="Times New Roman" w:cs="Times New Roman"/>
          <w:sz w:val="24"/>
          <w:szCs w:val="24"/>
        </w:rPr>
        <w:t xml:space="preserve"> </w:t>
      </w:r>
      <w:r w:rsidR="001C23B0" w:rsidRPr="00484371">
        <w:rPr>
          <w:rFonts w:ascii="Times New Roman" w:hAnsi="Times New Roman" w:cs="Times New Roman"/>
          <w:sz w:val="24"/>
          <w:szCs w:val="24"/>
        </w:rPr>
        <w:t xml:space="preserve">объем </w:t>
      </w:r>
      <w:r w:rsidR="009D4E57" w:rsidRPr="00484371">
        <w:rPr>
          <w:rFonts w:ascii="Times New Roman" w:hAnsi="Times New Roman" w:cs="Times New Roman"/>
          <w:sz w:val="24"/>
          <w:szCs w:val="24"/>
        </w:rPr>
        <w:t>п</w:t>
      </w:r>
      <w:r w:rsidR="0064579D" w:rsidRPr="00484371">
        <w:rPr>
          <w:rFonts w:ascii="Times New Roman" w:hAnsi="Times New Roman" w:cs="Times New Roman"/>
          <w:sz w:val="24"/>
          <w:szCs w:val="24"/>
        </w:rPr>
        <w:t>оставк</w:t>
      </w:r>
      <w:r w:rsidR="001C23B0" w:rsidRPr="00484371">
        <w:rPr>
          <w:rFonts w:ascii="Times New Roman" w:hAnsi="Times New Roman" w:cs="Times New Roman"/>
          <w:sz w:val="24"/>
          <w:szCs w:val="24"/>
        </w:rPr>
        <w:t>и</w:t>
      </w:r>
      <w:r w:rsidR="0064579D" w:rsidRPr="00484371">
        <w:rPr>
          <w:rFonts w:ascii="Times New Roman" w:hAnsi="Times New Roman" w:cs="Times New Roman"/>
          <w:sz w:val="24"/>
          <w:szCs w:val="24"/>
        </w:rPr>
        <w:t xml:space="preserve"> газа для маневренной парогазовой установки </w:t>
      </w:r>
      <w:r w:rsidR="001C23B0" w:rsidRPr="00484371">
        <w:rPr>
          <w:rFonts w:ascii="Times New Roman" w:hAnsi="Times New Roman" w:cs="Times New Roman"/>
          <w:sz w:val="24"/>
          <w:szCs w:val="24"/>
        </w:rPr>
        <w:t>составляет</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не более 432 млн.</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м</w:t>
      </w:r>
      <w:r w:rsidRPr="00484371">
        <w:rPr>
          <w:rFonts w:ascii="Times New Roman" w:hAnsi="Times New Roman" w:cs="Times New Roman"/>
          <w:sz w:val="24"/>
          <w:szCs w:val="24"/>
          <w:vertAlign w:val="superscript"/>
        </w:rPr>
        <w:t>3</w:t>
      </w:r>
      <w:r w:rsidRPr="00484371">
        <w:rPr>
          <w:rFonts w:ascii="Times New Roman" w:hAnsi="Times New Roman" w:cs="Times New Roman"/>
          <w:sz w:val="24"/>
          <w:szCs w:val="24"/>
        </w:rPr>
        <w:t>/год.</w:t>
      </w:r>
    </w:p>
    <w:p w:rsidR="00313DFE" w:rsidRPr="00484371" w:rsidRDefault="00313DFE"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При этом, вышеуказанный объем подлежит согласованию АО «</w:t>
      </w:r>
      <w:proofErr w:type="spellStart"/>
      <w:r w:rsidRPr="00484371">
        <w:rPr>
          <w:rFonts w:ascii="Times New Roman" w:hAnsi="Times New Roman" w:cs="Times New Roman"/>
          <w:sz w:val="24"/>
          <w:szCs w:val="24"/>
        </w:rPr>
        <w:t>КазТрансГаз</w:t>
      </w:r>
      <w:proofErr w:type="spellEnd"/>
      <w:r w:rsidRPr="00484371">
        <w:rPr>
          <w:rFonts w:ascii="Times New Roman" w:hAnsi="Times New Roman" w:cs="Times New Roman"/>
          <w:sz w:val="24"/>
          <w:szCs w:val="24"/>
        </w:rPr>
        <w:t>» до начала строительства газопровода-отвода и АГРС.</w:t>
      </w:r>
    </w:p>
    <w:p w:rsidR="003F158D" w:rsidRPr="00484371" w:rsidRDefault="005956C7"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Оптовая цена на газ для победителя аукционных торгов будет рассчитан</w:t>
      </w:r>
      <w:r w:rsidR="0037300B">
        <w:rPr>
          <w:rFonts w:ascii="Times New Roman" w:hAnsi="Times New Roman" w:cs="Times New Roman"/>
          <w:sz w:val="24"/>
          <w:szCs w:val="24"/>
        </w:rPr>
        <w:t>а</w:t>
      </w:r>
      <w:r w:rsidRPr="00484371">
        <w:rPr>
          <w:rFonts w:ascii="Times New Roman" w:hAnsi="Times New Roman" w:cs="Times New Roman"/>
          <w:sz w:val="24"/>
          <w:szCs w:val="24"/>
        </w:rPr>
        <w:t xml:space="preserve"> согласно подпункту 5) пункта 7 </w:t>
      </w:r>
      <w:r w:rsidR="00192246" w:rsidRPr="00484371">
        <w:rPr>
          <w:rFonts w:ascii="Times New Roman" w:hAnsi="Times New Roman" w:cs="Times New Roman"/>
          <w:sz w:val="24"/>
          <w:szCs w:val="24"/>
        </w:rPr>
        <w:t>Правил определения предельных цен оптовой реализации товарного газа на внутреннем рынке Республики Казахстан и предельных цен сжиженного нефтяного газа, реализуемого в рамках плана поставки сжиженного нефтяного газа на внутренний рынок Республики Казахстан вне электронных торговых площадок</w:t>
      </w:r>
      <w:r w:rsidRPr="00484371">
        <w:rPr>
          <w:rFonts w:ascii="Times New Roman" w:hAnsi="Times New Roman" w:cs="Times New Roman"/>
          <w:sz w:val="24"/>
          <w:szCs w:val="24"/>
        </w:rPr>
        <w:t xml:space="preserve">, утвержденных приказом </w:t>
      </w:r>
      <w:r w:rsidR="00192246" w:rsidRPr="00484371">
        <w:rPr>
          <w:rFonts w:ascii="Times New Roman" w:hAnsi="Times New Roman" w:cs="Times New Roman"/>
          <w:sz w:val="24"/>
          <w:szCs w:val="24"/>
        </w:rPr>
        <w:t>Министра энергетики Республики Казахстан от 15 декабря 2014 года № 209</w:t>
      </w:r>
      <w:r w:rsidRPr="00484371">
        <w:rPr>
          <w:rFonts w:ascii="Times New Roman" w:hAnsi="Times New Roman" w:cs="Times New Roman"/>
          <w:sz w:val="24"/>
          <w:szCs w:val="24"/>
        </w:rPr>
        <w:t xml:space="preserve">. </w:t>
      </w:r>
    </w:p>
    <w:p w:rsidR="00D14B0E" w:rsidRPr="00CB2A74" w:rsidRDefault="00D14B0E" w:rsidP="00634792">
      <w:pPr>
        <w:autoSpaceDE w:val="0"/>
        <w:autoSpaceDN w:val="0"/>
        <w:adjustRightInd w:val="0"/>
        <w:spacing w:after="0" w:line="240" w:lineRule="auto"/>
        <w:ind w:firstLine="708"/>
        <w:jc w:val="both"/>
        <w:rPr>
          <w:rFonts w:ascii="Times New Roman" w:hAnsi="Times New Roman" w:cs="Times New Roman"/>
          <w:sz w:val="28"/>
          <w:szCs w:val="24"/>
        </w:rPr>
      </w:pPr>
    </w:p>
    <w:p w:rsidR="00A623B6" w:rsidRPr="00484371" w:rsidRDefault="005142C8"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3.2</w:t>
      </w:r>
      <w:r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Водные ресурсы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Для проектируемой маневренной станции необходимо </w:t>
      </w:r>
      <w:r w:rsidR="002607D9" w:rsidRPr="00484371">
        <w:rPr>
          <w:rFonts w:ascii="Times New Roman" w:hAnsi="Times New Roman" w:cs="Times New Roman"/>
          <w:sz w:val="24"/>
          <w:szCs w:val="24"/>
        </w:rPr>
        <w:t xml:space="preserve">предусмотреть сети </w:t>
      </w:r>
      <w:r w:rsidR="005142C8" w:rsidRPr="00484371">
        <w:rPr>
          <w:rFonts w:ascii="Times New Roman" w:hAnsi="Times New Roman" w:cs="Times New Roman"/>
          <w:sz w:val="24"/>
          <w:szCs w:val="24"/>
        </w:rPr>
        <w:t>водоснабжения с</w:t>
      </w:r>
      <w:r w:rsidR="00D23607" w:rsidRPr="00484371">
        <w:rPr>
          <w:rFonts w:ascii="Times New Roman" w:hAnsi="Times New Roman" w:cs="Times New Roman"/>
          <w:sz w:val="24"/>
          <w:szCs w:val="24"/>
        </w:rPr>
        <w:t xml:space="preserve"> забором воды из</w:t>
      </w:r>
      <w:r w:rsidRPr="00484371">
        <w:rPr>
          <w:rFonts w:ascii="Times New Roman" w:hAnsi="Times New Roman" w:cs="Times New Roman"/>
          <w:sz w:val="24"/>
          <w:szCs w:val="24"/>
        </w:rPr>
        <w:t xml:space="preserve"> р. Сырдарья от береговых насосных станций (протяженность водопроводной линии 1</w:t>
      </w:r>
      <w:r w:rsidR="0037300B">
        <w:rPr>
          <w:rFonts w:ascii="Times New Roman" w:hAnsi="Times New Roman" w:cs="Times New Roman"/>
          <w:sz w:val="24"/>
          <w:szCs w:val="24"/>
        </w:rPr>
        <w:t xml:space="preserve"> </w:t>
      </w:r>
      <w:r w:rsidRPr="00484371">
        <w:rPr>
          <w:rFonts w:ascii="Times New Roman" w:hAnsi="Times New Roman" w:cs="Times New Roman"/>
          <w:sz w:val="24"/>
          <w:szCs w:val="24"/>
        </w:rPr>
        <w:t>км), а также из двух новых скважин производительностью по 50м</w:t>
      </w:r>
      <w:r w:rsidRPr="0037300B">
        <w:rPr>
          <w:rFonts w:ascii="Times New Roman" w:hAnsi="Times New Roman" w:cs="Times New Roman"/>
          <w:sz w:val="24"/>
          <w:szCs w:val="24"/>
          <w:vertAlign w:val="superscript"/>
        </w:rPr>
        <w:t>3</w:t>
      </w:r>
      <w:r w:rsidRPr="00484371">
        <w:rPr>
          <w:rFonts w:ascii="Times New Roman" w:hAnsi="Times New Roman" w:cs="Times New Roman"/>
          <w:sz w:val="24"/>
          <w:szCs w:val="24"/>
        </w:rPr>
        <w:t>/час.</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Сохраняется подача воды на хозяйственно-питьевые нужды из городского водопровода.</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проектируемой площадке ПГУ предусматриваются следующие системы</w:t>
      </w:r>
      <w:r w:rsidR="00D805CE" w:rsidRPr="00484371">
        <w:rPr>
          <w:rFonts w:ascii="Times New Roman" w:hAnsi="Times New Roman" w:cs="Times New Roman"/>
          <w:sz w:val="24"/>
          <w:szCs w:val="24"/>
        </w:rPr>
        <w:t xml:space="preserve"> </w:t>
      </w:r>
      <w:r w:rsidRPr="00484371">
        <w:rPr>
          <w:rFonts w:ascii="Times New Roman" w:hAnsi="Times New Roman" w:cs="Times New Roman"/>
          <w:sz w:val="24"/>
          <w:szCs w:val="24"/>
        </w:rPr>
        <w:t>водоснабжения: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хозяйственно-питьевой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противопожарной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технической воды;</w:t>
      </w:r>
    </w:p>
    <w:p w:rsidR="00A623B6" w:rsidRPr="00484371" w:rsidRDefault="00A623B6"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деминерализованной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Объем потребления водных ресурсов для рассматриваемых вариантов состава основного оборудования ПГУ обусловлено техническими характеристиками предоставленными заводами-изготовителями.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Уточненный общий объем требуемой воды и состав </w:t>
      </w:r>
      <w:r w:rsidR="00D23607" w:rsidRPr="00484371">
        <w:rPr>
          <w:rFonts w:ascii="Times New Roman" w:hAnsi="Times New Roman" w:cs="Times New Roman"/>
          <w:sz w:val="24"/>
          <w:szCs w:val="24"/>
        </w:rPr>
        <w:t xml:space="preserve">оборудования </w:t>
      </w:r>
      <w:proofErr w:type="spellStart"/>
      <w:r w:rsidR="00D23607" w:rsidRPr="00484371">
        <w:rPr>
          <w:rFonts w:ascii="Times New Roman" w:hAnsi="Times New Roman" w:cs="Times New Roman"/>
          <w:sz w:val="24"/>
          <w:szCs w:val="24"/>
        </w:rPr>
        <w:t>водообеспечения</w:t>
      </w:r>
      <w:proofErr w:type="spellEnd"/>
      <w:r w:rsidRPr="00484371">
        <w:rPr>
          <w:rFonts w:ascii="Times New Roman" w:hAnsi="Times New Roman" w:cs="Times New Roman"/>
          <w:sz w:val="24"/>
          <w:szCs w:val="24"/>
        </w:rPr>
        <w:t xml:space="preserve"> будет определяться на следующих этапах проектирования.</w:t>
      </w:r>
    </w:p>
    <w:p w:rsidR="00407D5C" w:rsidRPr="00484371" w:rsidRDefault="00407D5C"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3.3.2 Земельный участок и точка подключения к электрическим сетям</w:t>
      </w:r>
    </w:p>
    <w:p w:rsidR="00407D5C" w:rsidRPr="00484371" w:rsidRDefault="0037300B" w:rsidP="0063479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Место</w:t>
      </w:r>
      <w:r w:rsidR="001E3433" w:rsidRPr="00484371">
        <w:rPr>
          <w:rFonts w:ascii="Times New Roman" w:hAnsi="Times New Roman" w:cs="Times New Roman"/>
          <w:sz w:val="24"/>
          <w:szCs w:val="24"/>
        </w:rPr>
        <w:t>нахождение земельного участка:</w:t>
      </w:r>
      <w:r w:rsidR="00407D5C" w:rsidRPr="00484371">
        <w:rPr>
          <w:rFonts w:ascii="Times New Roman" w:hAnsi="Times New Roman" w:cs="Times New Roman"/>
          <w:sz w:val="24"/>
          <w:szCs w:val="24"/>
        </w:rPr>
        <w:t xml:space="preserve"> территори</w:t>
      </w:r>
      <w:r w:rsidR="001E3433" w:rsidRPr="00484371">
        <w:rPr>
          <w:rFonts w:ascii="Times New Roman" w:hAnsi="Times New Roman" w:cs="Times New Roman"/>
          <w:sz w:val="24"/>
          <w:szCs w:val="24"/>
        </w:rPr>
        <w:t>я</w:t>
      </w:r>
      <w:r w:rsidR="00407D5C" w:rsidRPr="00484371">
        <w:rPr>
          <w:rFonts w:ascii="Times New Roman" w:hAnsi="Times New Roman" w:cs="Times New Roman"/>
          <w:sz w:val="24"/>
          <w:szCs w:val="24"/>
        </w:rPr>
        <w:t xml:space="preserve"> </w:t>
      </w:r>
      <w:proofErr w:type="spellStart"/>
      <w:r w:rsidR="00407D5C" w:rsidRPr="00484371">
        <w:rPr>
          <w:rFonts w:ascii="Times New Roman" w:hAnsi="Times New Roman" w:cs="Times New Roman"/>
          <w:sz w:val="24"/>
          <w:szCs w:val="24"/>
        </w:rPr>
        <w:t>Кызылординской</w:t>
      </w:r>
      <w:proofErr w:type="spellEnd"/>
      <w:r w:rsidR="00407D5C" w:rsidRPr="00484371">
        <w:rPr>
          <w:rFonts w:ascii="Times New Roman" w:hAnsi="Times New Roman" w:cs="Times New Roman"/>
          <w:sz w:val="24"/>
          <w:szCs w:val="24"/>
        </w:rPr>
        <w:t xml:space="preserve"> ТЭЦ, Юго-Западная часть г. </w:t>
      </w:r>
      <w:proofErr w:type="spellStart"/>
      <w:r w:rsidR="00407D5C" w:rsidRPr="00484371">
        <w:rPr>
          <w:rFonts w:ascii="Times New Roman" w:hAnsi="Times New Roman" w:cs="Times New Roman"/>
          <w:sz w:val="24"/>
          <w:szCs w:val="24"/>
        </w:rPr>
        <w:t>Кызылорда</w:t>
      </w:r>
      <w:proofErr w:type="spellEnd"/>
      <w:r w:rsidR="00407D5C" w:rsidRPr="00484371">
        <w:rPr>
          <w:rFonts w:ascii="Times New Roman" w:hAnsi="Times New Roman" w:cs="Times New Roman"/>
          <w:sz w:val="24"/>
          <w:szCs w:val="24"/>
        </w:rPr>
        <w:t xml:space="preserve">. </w:t>
      </w:r>
    </w:p>
    <w:p w:rsidR="009E2EFB" w:rsidRPr="00484371" w:rsidRDefault="009E2EFB" w:rsidP="00484371">
      <w:pPr>
        <w:spacing w:line="240" w:lineRule="auto"/>
        <w:jc w:val="center"/>
        <w:rPr>
          <w:rFonts w:ascii="Times New Roman" w:hAnsi="Times New Roman" w:cs="Times New Roman"/>
          <w:sz w:val="24"/>
          <w:szCs w:val="24"/>
        </w:rPr>
      </w:pPr>
      <w:r w:rsidRPr="00484371">
        <w:rPr>
          <w:noProof/>
          <w:lang w:eastAsia="ru-RU"/>
        </w:rPr>
        <w:drawing>
          <wp:inline distT="0" distB="0" distL="0" distR="0" wp14:anchorId="631CBAF8" wp14:editId="603DB46D">
            <wp:extent cx="5818222" cy="3683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2146" cy="3698625"/>
                    </a:xfrm>
                    <a:prstGeom prst="rect">
                      <a:avLst/>
                    </a:prstGeom>
                  </pic:spPr>
                </pic:pic>
              </a:graphicData>
            </a:graphic>
          </wp:inline>
        </w:drawing>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Подключение парогазовой установки к шинам ОРУ 220 </w:t>
      </w:r>
      <w:proofErr w:type="spellStart"/>
      <w:r w:rsidRPr="00484371">
        <w:rPr>
          <w:rFonts w:ascii="Times New Roman" w:hAnsi="Times New Roman" w:cs="Times New Roman"/>
          <w:sz w:val="24"/>
          <w:szCs w:val="24"/>
        </w:rPr>
        <w:t>кВ</w:t>
      </w:r>
      <w:proofErr w:type="spellEnd"/>
      <w:r w:rsidRPr="00484371">
        <w:rPr>
          <w:rFonts w:ascii="Times New Roman" w:hAnsi="Times New Roman" w:cs="Times New Roman"/>
          <w:sz w:val="24"/>
          <w:szCs w:val="24"/>
        </w:rPr>
        <w:t xml:space="preserve"> </w:t>
      </w:r>
      <w:proofErr w:type="spellStart"/>
      <w:r w:rsidR="001E3433" w:rsidRPr="00484371">
        <w:rPr>
          <w:rFonts w:ascii="Times New Roman" w:hAnsi="Times New Roman" w:cs="Times New Roman"/>
          <w:sz w:val="24"/>
          <w:szCs w:val="24"/>
        </w:rPr>
        <w:t>Кызылординской</w:t>
      </w:r>
      <w:proofErr w:type="spellEnd"/>
      <w:r w:rsidR="001E3433" w:rsidRPr="00484371">
        <w:rPr>
          <w:rFonts w:ascii="Times New Roman" w:hAnsi="Times New Roman" w:cs="Times New Roman"/>
          <w:sz w:val="24"/>
          <w:szCs w:val="24"/>
        </w:rPr>
        <w:t xml:space="preserve"> ТЭЦ и расширением</w:t>
      </w:r>
      <w:r w:rsidRPr="00484371">
        <w:rPr>
          <w:rFonts w:ascii="Times New Roman" w:hAnsi="Times New Roman" w:cs="Times New Roman"/>
          <w:sz w:val="24"/>
          <w:szCs w:val="24"/>
        </w:rPr>
        <w:t xml:space="preserve"> ОРУ </w:t>
      </w:r>
      <w:proofErr w:type="spellStart"/>
      <w:r w:rsidRPr="00484371">
        <w:rPr>
          <w:rFonts w:ascii="Times New Roman" w:hAnsi="Times New Roman" w:cs="Times New Roman"/>
          <w:sz w:val="24"/>
          <w:szCs w:val="24"/>
        </w:rPr>
        <w:t>Кызылординской</w:t>
      </w:r>
      <w:proofErr w:type="spellEnd"/>
      <w:r w:rsidR="00104FE1" w:rsidRPr="00484371">
        <w:rPr>
          <w:rFonts w:ascii="Times New Roman" w:hAnsi="Times New Roman" w:cs="Times New Roman"/>
          <w:sz w:val="24"/>
          <w:szCs w:val="24"/>
        </w:rPr>
        <w:t xml:space="preserve"> ТЭЦ на три ячейки и усиление ВЛ-220 «КТЭЦ-6-ПС «</w:t>
      </w:r>
      <w:proofErr w:type="spellStart"/>
      <w:r w:rsidR="00104FE1" w:rsidRPr="00484371">
        <w:rPr>
          <w:rFonts w:ascii="Times New Roman" w:hAnsi="Times New Roman" w:cs="Times New Roman"/>
          <w:sz w:val="24"/>
          <w:szCs w:val="24"/>
        </w:rPr>
        <w:t>Кызылординская</w:t>
      </w:r>
      <w:proofErr w:type="spellEnd"/>
      <w:r w:rsidR="00104FE1" w:rsidRPr="00484371">
        <w:rPr>
          <w:rFonts w:ascii="Times New Roman" w:hAnsi="Times New Roman" w:cs="Times New Roman"/>
          <w:sz w:val="24"/>
          <w:szCs w:val="24"/>
        </w:rPr>
        <w:t>»</w:t>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drawing>
          <wp:inline distT="0" distB="0" distL="0" distR="0" wp14:anchorId="3A3FAEDC" wp14:editId="38241207">
            <wp:extent cx="52292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225" cy="3429000"/>
                    </a:xfrm>
                    <a:prstGeom prst="rect">
                      <a:avLst/>
                    </a:prstGeom>
                  </pic:spPr>
                </pic:pic>
              </a:graphicData>
            </a:graphic>
          </wp:inline>
        </w:drawing>
      </w:r>
    </w:p>
    <w:p w:rsidR="00F2771D" w:rsidRPr="00484371" w:rsidRDefault="00F2771D" w:rsidP="00484371">
      <w:pPr>
        <w:spacing w:line="240" w:lineRule="auto"/>
        <w:ind w:firstLine="708"/>
        <w:jc w:val="both"/>
        <w:rPr>
          <w:rFonts w:ascii="Times New Roman" w:hAnsi="Times New Roman" w:cs="Times New Roman"/>
          <w:sz w:val="24"/>
          <w:szCs w:val="24"/>
        </w:rPr>
      </w:pPr>
    </w:p>
    <w:p w:rsidR="009E2EFB" w:rsidRPr="00484371" w:rsidRDefault="00234EFD" w:rsidP="00484371">
      <w:pPr>
        <w:spacing w:line="240" w:lineRule="auto"/>
        <w:ind w:firstLine="708"/>
        <w:jc w:val="center"/>
        <w:rPr>
          <w:rFonts w:ascii="Times New Roman" w:hAnsi="Times New Roman" w:cs="Times New Roman"/>
          <w:sz w:val="24"/>
          <w:szCs w:val="24"/>
        </w:rPr>
      </w:pPr>
      <w:r w:rsidRPr="00484371">
        <w:rPr>
          <w:rFonts w:ascii="Times New Roman" w:hAnsi="Times New Roman" w:cs="Times New Roman"/>
          <w:sz w:val="24"/>
          <w:szCs w:val="24"/>
        </w:rPr>
        <w:t>Принципиальная схема подключения</w:t>
      </w:r>
    </w:p>
    <w:p w:rsidR="00F2771D" w:rsidRPr="00484371" w:rsidRDefault="00F2771D" w:rsidP="00484371">
      <w:pPr>
        <w:spacing w:line="240" w:lineRule="auto"/>
        <w:ind w:firstLine="708"/>
        <w:jc w:val="center"/>
        <w:rPr>
          <w:rFonts w:ascii="Times New Roman" w:hAnsi="Times New Roman" w:cs="Times New Roman"/>
          <w:sz w:val="28"/>
          <w:szCs w:val="24"/>
        </w:rPr>
      </w:pPr>
    </w:p>
    <w:p w:rsidR="007131A1"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drawing>
          <wp:inline distT="0" distB="0" distL="0" distR="0" wp14:anchorId="5AD463CB" wp14:editId="21054701">
            <wp:extent cx="5334000" cy="3648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0" cy="3648075"/>
                    </a:xfrm>
                    <a:prstGeom prst="rect">
                      <a:avLst/>
                    </a:prstGeom>
                  </pic:spPr>
                </pic:pic>
              </a:graphicData>
            </a:graphic>
          </wp:inline>
        </w:drawing>
      </w:r>
    </w:p>
    <w:p w:rsidR="00A623B6" w:rsidRPr="00484371" w:rsidRDefault="005142C8" w:rsidP="00484371">
      <w:pPr>
        <w:spacing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4</w:t>
      </w:r>
      <w:r w:rsidRPr="00484371">
        <w:rPr>
          <w:rFonts w:ascii="Times New Roman" w:hAnsi="Times New Roman" w:cs="Times New Roman"/>
          <w:b/>
          <w:sz w:val="24"/>
          <w:szCs w:val="24"/>
        </w:rPr>
        <w:t xml:space="preserve"> П</w:t>
      </w:r>
      <w:r w:rsidR="00A623B6" w:rsidRPr="00484371">
        <w:rPr>
          <w:rFonts w:ascii="Times New Roman" w:hAnsi="Times New Roman" w:cs="Times New Roman"/>
          <w:b/>
          <w:sz w:val="24"/>
          <w:szCs w:val="24"/>
        </w:rPr>
        <w:t>отребность в тепловой и электрической энергии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Потребность проектируемой ПГУ в топливе определяется мощностью установленных механизмов для производства и отпуска потребителям продукции, а также мощностью токоприемников, обеспечивающих соответствующие условия труда и техники безопасности на производстве.</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Потребность проектируемой ПГУ в тепловой энергии на отопление, вентиляцию и горячее водоснабжение определяется по температурному графику на основании расчетов потребности в тепле каждого здания и сооружения в зависимости от его назначения, условий эксплуатации и используемых систем отопления и вентиляции, с учетом потребности проектируемых зданий и сооружений.</w:t>
      </w:r>
    </w:p>
    <w:p w:rsidR="00DE3BF4" w:rsidRPr="00484371" w:rsidRDefault="00DE3BF4" w:rsidP="00634792">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484371">
        <w:rPr>
          <w:rFonts w:ascii="Times New Roman" w:eastAsia="Arial-BoldMT" w:hAnsi="Times New Roman" w:cs="Times New Roman"/>
          <w:b/>
          <w:bCs/>
          <w:sz w:val="24"/>
          <w:szCs w:val="24"/>
          <w:lang w:eastAsia="ru-RU"/>
        </w:rPr>
        <w:t>3.</w:t>
      </w:r>
      <w:r w:rsidR="00C42BCE" w:rsidRPr="00484371">
        <w:rPr>
          <w:rFonts w:ascii="Times New Roman" w:eastAsia="Arial-BoldMT" w:hAnsi="Times New Roman" w:cs="Times New Roman"/>
          <w:b/>
          <w:bCs/>
          <w:sz w:val="24"/>
          <w:szCs w:val="24"/>
          <w:lang w:eastAsia="ru-RU"/>
        </w:rPr>
        <w:t>5</w:t>
      </w:r>
      <w:r w:rsidRPr="00484371">
        <w:rPr>
          <w:rFonts w:ascii="Times New Roman" w:eastAsia="Arial-BoldMT" w:hAnsi="Times New Roman" w:cs="Times New Roman"/>
          <w:b/>
          <w:bCs/>
          <w:sz w:val="24"/>
          <w:szCs w:val="24"/>
          <w:lang w:eastAsia="ru-RU"/>
        </w:rPr>
        <w:t xml:space="preserve"> Соответствие проекта государственным программам</w:t>
      </w:r>
      <w:r w:rsidRPr="00484371">
        <w:rPr>
          <w:rFonts w:ascii="Times New Roman" w:eastAsia="Times New Roman" w:hAnsi="Times New Roman" w:cs="Times New Roman"/>
          <w:b/>
          <w:bCs/>
          <w:sz w:val="24"/>
          <w:szCs w:val="24"/>
          <w:lang w:eastAsia="ru-RU"/>
        </w:rPr>
        <w:t xml:space="preserve">, </w:t>
      </w:r>
      <w:r w:rsidRPr="00484371">
        <w:rPr>
          <w:rFonts w:ascii="Times New Roman" w:eastAsia="Arial-BoldMT" w:hAnsi="Times New Roman" w:cs="Times New Roman"/>
          <w:b/>
          <w:bCs/>
          <w:sz w:val="24"/>
          <w:szCs w:val="24"/>
          <w:lang w:eastAsia="ru-RU"/>
        </w:rPr>
        <w:t xml:space="preserve">нормативным правовым актам. </w:t>
      </w:r>
    </w:p>
    <w:p w:rsidR="00DE3BF4" w:rsidRPr="00484371" w:rsidRDefault="00DE3BF4" w:rsidP="00634792">
      <w:pPr>
        <w:spacing w:after="0" w:line="240" w:lineRule="auto"/>
        <w:ind w:firstLine="708"/>
        <w:jc w:val="both"/>
        <w:rPr>
          <w:rFonts w:ascii="Times New Roman" w:eastAsia="ArialMT" w:hAnsi="Times New Roman" w:cs="Times New Roman"/>
          <w:color w:val="000000" w:themeColor="text1"/>
          <w:sz w:val="24"/>
          <w:szCs w:val="24"/>
          <w:lang w:eastAsia="ru-RU"/>
        </w:rPr>
      </w:pPr>
      <w:r w:rsidRPr="00484371">
        <w:rPr>
          <w:rFonts w:ascii="Times New Roman" w:eastAsia="Times New Roman" w:hAnsi="Times New Roman" w:cs="Times New Roman"/>
          <w:sz w:val="24"/>
          <w:szCs w:val="24"/>
          <w:lang w:eastAsia="ru-RU"/>
        </w:rPr>
        <w:t xml:space="preserve">Строительство </w:t>
      </w:r>
      <w:r w:rsidR="00453C05" w:rsidRPr="00484371">
        <w:rPr>
          <w:rFonts w:ascii="Times New Roman" w:eastAsia="Times New Roman" w:hAnsi="Times New Roman" w:cs="Times New Roman"/>
          <w:sz w:val="24"/>
          <w:szCs w:val="24"/>
          <w:lang w:eastAsia="ru-RU"/>
        </w:rPr>
        <w:t>ПГУ</w:t>
      </w:r>
      <w:r w:rsidRPr="00484371">
        <w:rPr>
          <w:rFonts w:ascii="Times New Roman" w:eastAsia="Times New Roman" w:hAnsi="Times New Roman" w:cs="Times New Roman"/>
          <w:sz w:val="24"/>
          <w:szCs w:val="24"/>
          <w:lang w:eastAsia="ru-RU"/>
        </w:rPr>
        <w:t xml:space="preserve"> в </w:t>
      </w:r>
      <w:proofErr w:type="spellStart"/>
      <w:r w:rsidRPr="00484371">
        <w:rPr>
          <w:rFonts w:ascii="Times New Roman" w:eastAsia="Times New Roman" w:hAnsi="Times New Roman" w:cs="Times New Roman"/>
          <w:sz w:val="24"/>
          <w:szCs w:val="24"/>
          <w:lang w:eastAsia="ru-RU"/>
        </w:rPr>
        <w:t>Кызылординской</w:t>
      </w:r>
      <w:proofErr w:type="spellEnd"/>
      <w:r w:rsidRPr="00484371">
        <w:rPr>
          <w:rFonts w:ascii="Times New Roman" w:eastAsia="Times New Roman" w:hAnsi="Times New Roman" w:cs="Times New Roman"/>
          <w:sz w:val="24"/>
          <w:szCs w:val="24"/>
          <w:lang w:eastAsia="ru-RU"/>
        </w:rPr>
        <w:t xml:space="preserve"> области соответствует реализации Плана размещения генерирующих установок с маневренным режимом генерации, утвержденного </w:t>
      </w:r>
      <w:r w:rsidRPr="00484371">
        <w:rPr>
          <w:rFonts w:ascii="Times New Roman" w:eastAsia="Times New Roman" w:hAnsi="Times New Roman" w:cs="Times New Roman"/>
          <w:color w:val="000000" w:themeColor="text1"/>
          <w:sz w:val="24"/>
          <w:szCs w:val="24"/>
          <w:lang w:eastAsia="ru-RU"/>
        </w:rPr>
        <w:t>Министерством энергетики РК.</w:t>
      </w:r>
      <w:r w:rsidRPr="00484371">
        <w:rPr>
          <w:rFonts w:ascii="Times New Roman" w:eastAsia="ArialMT" w:hAnsi="Times New Roman" w:cs="Times New Roman"/>
          <w:color w:val="000000" w:themeColor="text1"/>
          <w:sz w:val="24"/>
          <w:szCs w:val="24"/>
          <w:lang w:eastAsia="ru-RU"/>
        </w:rPr>
        <w:t xml:space="preserve"> </w:t>
      </w:r>
    </w:p>
    <w:p w:rsidR="009F383D" w:rsidRPr="00484371" w:rsidRDefault="009F383D" w:rsidP="0063479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84371">
        <w:rPr>
          <w:rFonts w:ascii="Times New Roman" w:eastAsia="Times New Roman" w:hAnsi="Times New Roman" w:cs="Times New Roman"/>
          <w:color w:val="000000" w:themeColor="text1"/>
          <w:sz w:val="24"/>
          <w:szCs w:val="24"/>
          <w:lang w:eastAsia="ru-RU"/>
        </w:rPr>
        <w:t>Строительство вновь вводимых в эксплуатацию генерирующих установок с маневренным режимом генерации осуществляется в соответствии с Законом Республики Казахстан «Об архитектурной, градостроительной и строительной деятельности в Республике Казахстан».</w:t>
      </w:r>
    </w:p>
    <w:p w:rsidR="00DE3BF4" w:rsidRPr="00484371" w:rsidRDefault="00DE3BF4" w:rsidP="006347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hAnsi="Times New Roman" w:cs="Times New Roman"/>
          <w:bCs/>
          <w:sz w:val="24"/>
          <w:szCs w:val="24"/>
        </w:rPr>
        <w:t xml:space="preserve">Разработка предварительного ТЭО на строительство электростанций с маневренным режимом генерации в </w:t>
      </w:r>
      <w:proofErr w:type="spellStart"/>
      <w:r w:rsidRPr="00484371">
        <w:rPr>
          <w:rFonts w:ascii="Times New Roman" w:hAnsi="Times New Roman" w:cs="Times New Roman"/>
          <w:bCs/>
          <w:sz w:val="24"/>
          <w:szCs w:val="24"/>
        </w:rPr>
        <w:t>Кызылординской</w:t>
      </w:r>
      <w:proofErr w:type="spellEnd"/>
      <w:r w:rsidRPr="00484371">
        <w:rPr>
          <w:rFonts w:ascii="Times New Roman" w:hAnsi="Times New Roman" w:cs="Times New Roman"/>
          <w:bCs/>
          <w:sz w:val="24"/>
          <w:szCs w:val="24"/>
        </w:rPr>
        <w:t xml:space="preserve"> области </w:t>
      </w:r>
      <w:r w:rsidR="0037300B">
        <w:rPr>
          <w:rFonts w:ascii="Times New Roman" w:hAnsi="Times New Roman" w:cs="Times New Roman"/>
          <w:bCs/>
          <w:sz w:val="24"/>
          <w:szCs w:val="24"/>
        </w:rPr>
        <w:t>–</w:t>
      </w:r>
      <w:r w:rsidRPr="00484371">
        <w:rPr>
          <w:rFonts w:ascii="Times New Roman" w:hAnsi="Times New Roman" w:cs="Times New Roman"/>
          <w:bCs/>
          <w:sz w:val="24"/>
          <w:szCs w:val="24"/>
        </w:rPr>
        <w:t xml:space="preserve"> парогазовая установка с установленной мощностью 150-250 МВт и возможностью выдачи тепловой энергии  </w:t>
      </w:r>
      <w:r w:rsidRPr="00484371">
        <w:rPr>
          <w:rFonts w:ascii="Times New Roman" w:eastAsia="Times New Roman" w:hAnsi="Times New Roman" w:cs="Times New Roman"/>
          <w:sz w:val="24"/>
          <w:szCs w:val="24"/>
          <w:lang w:eastAsia="ru-RU"/>
        </w:rPr>
        <w:t xml:space="preserve">выполнено в соответствии с требованиями СП РК 1.02-21-2007 </w:t>
      </w:r>
      <w:r w:rsidR="00C42BCE" w:rsidRPr="00484371">
        <w:rPr>
          <w:rFonts w:ascii="Times New Roman" w:eastAsia="Times New Roman" w:hAnsi="Times New Roman" w:cs="Times New Roman"/>
          <w:sz w:val="24"/>
          <w:szCs w:val="24"/>
          <w:lang w:eastAsia="ru-RU"/>
        </w:rPr>
        <w:t>«</w:t>
      </w:r>
      <w:r w:rsidRPr="00484371">
        <w:rPr>
          <w:rFonts w:ascii="Times New Roman" w:eastAsia="Times New Roman" w:hAnsi="Times New Roman" w:cs="Times New Roman"/>
          <w:sz w:val="24"/>
          <w:szCs w:val="24"/>
          <w:lang w:eastAsia="ru-RU"/>
        </w:rPr>
        <w:t>Правила разработки, согласования, утверждения и состав технико-экономических обоснований на строительство</w:t>
      </w:r>
      <w:r w:rsidR="00C42BCE" w:rsidRPr="00484371">
        <w:rPr>
          <w:rFonts w:ascii="Times New Roman" w:eastAsia="Times New Roman" w:hAnsi="Times New Roman" w:cs="Times New Roman"/>
          <w:sz w:val="24"/>
          <w:szCs w:val="24"/>
          <w:lang w:eastAsia="ru-RU"/>
        </w:rPr>
        <w:t>»</w:t>
      </w:r>
      <w:r w:rsidRPr="00484371">
        <w:rPr>
          <w:rFonts w:ascii="Times New Roman" w:eastAsia="Times New Roman" w:hAnsi="Times New Roman" w:cs="Times New Roman"/>
          <w:sz w:val="24"/>
          <w:szCs w:val="24"/>
          <w:lang w:eastAsia="ru-RU"/>
        </w:rPr>
        <w:t>, государственными стандартами, нормами и правилами, требованиями пожарной, технической, экологической безопасности и производственной санитарии, соответствует основным направлениям развития энергетики в Республике Казахстан.</w:t>
      </w:r>
    </w:p>
    <w:p w:rsidR="00DE3BF4" w:rsidRPr="00484371" w:rsidRDefault="00DE3BF4" w:rsidP="006347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Закладываемые в </w:t>
      </w:r>
      <w:r w:rsidR="00893AD8" w:rsidRPr="00484371">
        <w:rPr>
          <w:rFonts w:ascii="Times New Roman" w:eastAsia="Times New Roman" w:hAnsi="Times New Roman" w:cs="Times New Roman"/>
          <w:sz w:val="24"/>
          <w:szCs w:val="24"/>
          <w:lang w:eastAsia="ru-RU"/>
        </w:rPr>
        <w:t xml:space="preserve">предварительное </w:t>
      </w:r>
      <w:r w:rsidRPr="00484371">
        <w:rPr>
          <w:rFonts w:ascii="Times New Roman" w:eastAsia="Times New Roman" w:hAnsi="Times New Roman" w:cs="Times New Roman"/>
          <w:sz w:val="24"/>
          <w:szCs w:val="24"/>
          <w:lang w:eastAsia="ru-RU"/>
        </w:rPr>
        <w:t xml:space="preserve">ТЭО мероприятия соответствуют требованиям законодательства Республики Казахстан в сфере энергосбережения и повышения </w:t>
      </w:r>
      <w:proofErr w:type="spellStart"/>
      <w:r w:rsidRPr="00484371">
        <w:rPr>
          <w:rFonts w:ascii="Times New Roman" w:eastAsia="Times New Roman" w:hAnsi="Times New Roman" w:cs="Times New Roman"/>
          <w:sz w:val="24"/>
          <w:szCs w:val="24"/>
          <w:lang w:eastAsia="ru-RU"/>
        </w:rPr>
        <w:t>энергоэффективности</w:t>
      </w:r>
      <w:proofErr w:type="spellEnd"/>
      <w:r w:rsidRPr="00484371">
        <w:rPr>
          <w:rFonts w:ascii="Times New Roman" w:eastAsia="Times New Roman" w:hAnsi="Times New Roman" w:cs="Times New Roman"/>
          <w:sz w:val="24"/>
          <w:szCs w:val="24"/>
          <w:lang w:eastAsia="ru-RU"/>
        </w:rPr>
        <w:t xml:space="preserve"> и обеспеч</w:t>
      </w:r>
      <w:r w:rsidR="0037300B">
        <w:rPr>
          <w:rFonts w:ascii="Times New Roman" w:eastAsia="Times New Roman" w:hAnsi="Times New Roman" w:cs="Times New Roman"/>
          <w:sz w:val="24"/>
          <w:szCs w:val="24"/>
          <w:lang w:eastAsia="ru-RU"/>
        </w:rPr>
        <w:t>ат</w:t>
      </w:r>
      <w:r w:rsidRPr="00484371">
        <w:rPr>
          <w:rFonts w:ascii="Times New Roman" w:eastAsia="Times New Roman" w:hAnsi="Times New Roman" w:cs="Times New Roman"/>
          <w:sz w:val="24"/>
          <w:szCs w:val="24"/>
          <w:lang w:eastAsia="ru-RU"/>
        </w:rPr>
        <w:t xml:space="preserve"> современный уровень </w:t>
      </w:r>
      <w:proofErr w:type="spellStart"/>
      <w:r w:rsidRPr="00484371">
        <w:rPr>
          <w:rFonts w:ascii="Times New Roman" w:eastAsia="Times New Roman" w:hAnsi="Times New Roman" w:cs="Times New Roman"/>
          <w:sz w:val="24"/>
          <w:szCs w:val="24"/>
          <w:lang w:eastAsia="ru-RU"/>
        </w:rPr>
        <w:t>энергоэффективности</w:t>
      </w:r>
      <w:proofErr w:type="spellEnd"/>
      <w:r w:rsidRPr="00484371">
        <w:rPr>
          <w:rFonts w:ascii="Times New Roman" w:eastAsia="Times New Roman" w:hAnsi="Times New Roman" w:cs="Times New Roman"/>
          <w:sz w:val="24"/>
          <w:szCs w:val="24"/>
          <w:lang w:eastAsia="ru-RU"/>
        </w:rPr>
        <w:t xml:space="preserve"> и энергосбережения, отвечающий последним достижениям науки и техники, для выбираемого типа оборудования.</w:t>
      </w:r>
    </w:p>
    <w:p w:rsidR="00453C05" w:rsidRPr="0037300B" w:rsidRDefault="001D405D" w:rsidP="0037300B">
      <w:pPr>
        <w:pStyle w:val="a6"/>
        <w:spacing w:before="0" w:beforeAutospacing="0" w:after="0" w:line="240" w:lineRule="auto"/>
        <w:ind w:firstLine="708"/>
        <w:jc w:val="both"/>
        <w:rPr>
          <w:b/>
          <w:bCs/>
        </w:rPr>
      </w:pPr>
      <w:r w:rsidRPr="00484371">
        <w:rPr>
          <w:rStyle w:val="a7"/>
        </w:rPr>
        <w:t>3.</w:t>
      </w:r>
      <w:r w:rsidR="00C42BCE" w:rsidRPr="00484371">
        <w:rPr>
          <w:rStyle w:val="a7"/>
        </w:rPr>
        <w:t xml:space="preserve">6 </w:t>
      </w:r>
      <w:r w:rsidR="00A623B6" w:rsidRPr="00484371">
        <w:rPr>
          <w:rStyle w:val="a7"/>
        </w:rPr>
        <w:t>Природно-климатическ</w:t>
      </w:r>
      <w:r w:rsidR="0037300B">
        <w:rPr>
          <w:rStyle w:val="a7"/>
        </w:rPr>
        <w:t>ие условия </w:t>
      </w:r>
    </w:p>
    <w:p w:rsidR="00A623B6" w:rsidRPr="00484371" w:rsidRDefault="00A623B6" w:rsidP="00484371">
      <w:pPr>
        <w:pStyle w:val="a6"/>
        <w:spacing w:before="0" w:beforeAutospacing="0" w:after="0" w:line="240" w:lineRule="auto"/>
        <w:ind w:firstLine="708"/>
        <w:jc w:val="both"/>
      </w:pPr>
      <w:r w:rsidRPr="00484371">
        <w:t xml:space="preserve">Город </w:t>
      </w:r>
      <w:proofErr w:type="spellStart"/>
      <w:r w:rsidRPr="00484371">
        <w:t>Кызылорда</w:t>
      </w:r>
      <w:proofErr w:type="spellEnd"/>
      <w:r w:rsidRPr="00484371">
        <w:t xml:space="preserve"> является административным центром </w:t>
      </w:r>
      <w:proofErr w:type="spellStart"/>
      <w:r w:rsidRPr="00484371">
        <w:t>Кызылординской</w:t>
      </w:r>
      <w:proofErr w:type="spellEnd"/>
      <w:r w:rsidRPr="00484371">
        <w:t xml:space="preserve"> области. Он расположен на правом берегу реки Сырдарьи, в ее среднем течении. Основная часть территории области расположена в пределах </w:t>
      </w:r>
      <w:proofErr w:type="spellStart"/>
      <w:r w:rsidRPr="00484371">
        <w:t>Туранской</w:t>
      </w:r>
      <w:proofErr w:type="spellEnd"/>
      <w:r w:rsidRPr="00484371">
        <w:t xml:space="preserve"> низменности, запад области примыкает к Аральскому морю.</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Город имеет удобные транспортные связи с Россией, с республиками Средней Азии, регионами Республики Казахстан. Через территорию города проходят трассы железной дороги Оренбург-Ташкент, автодороги </w:t>
      </w:r>
      <w:proofErr w:type="spellStart"/>
      <w:r w:rsidRPr="00484371">
        <w:rPr>
          <w:rFonts w:ascii="Times New Roman" w:hAnsi="Times New Roman" w:cs="Times New Roman"/>
          <w:sz w:val="24"/>
          <w:szCs w:val="24"/>
        </w:rPr>
        <w:t>Актобе</w:t>
      </w:r>
      <w:proofErr w:type="spellEnd"/>
      <w:r w:rsidRPr="00484371">
        <w:rPr>
          <w:rFonts w:ascii="Times New Roman" w:hAnsi="Times New Roman" w:cs="Times New Roman"/>
          <w:sz w:val="24"/>
          <w:szCs w:val="24"/>
        </w:rPr>
        <w:t xml:space="preserve">-Алматы, Западная Европа- Западный Китай. </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Река является несудоходной с большим количеством рукавов и проток</w:t>
      </w:r>
      <w:r w:rsidR="0037300B">
        <w:rPr>
          <w:rFonts w:ascii="Times New Roman" w:hAnsi="Times New Roman" w:cs="Times New Roman"/>
          <w:sz w:val="24"/>
          <w:szCs w:val="24"/>
        </w:rPr>
        <w:t>ов</w:t>
      </w:r>
      <w:r w:rsidRPr="00484371">
        <w:rPr>
          <w:rFonts w:ascii="Times New Roman" w:hAnsi="Times New Roman" w:cs="Times New Roman"/>
          <w:sz w:val="24"/>
          <w:szCs w:val="24"/>
        </w:rPr>
        <w:t xml:space="preserve"> как естественных, так и искусственных, многие из которых зарегулированы и активно используются для орошения полей, и </w:t>
      </w:r>
      <w:r w:rsidR="00C42BCE" w:rsidRPr="00484371">
        <w:rPr>
          <w:rFonts w:ascii="Times New Roman" w:hAnsi="Times New Roman" w:cs="Times New Roman"/>
          <w:sz w:val="24"/>
          <w:szCs w:val="24"/>
        </w:rPr>
        <w:t>примыкающими к ней песчаными участками,</w:t>
      </w:r>
      <w:r w:rsidRPr="00484371">
        <w:rPr>
          <w:rFonts w:ascii="Times New Roman" w:hAnsi="Times New Roman" w:cs="Times New Roman"/>
          <w:sz w:val="24"/>
          <w:szCs w:val="24"/>
        </w:rPr>
        <w:t xml:space="preserve"> и такырами. Река богата рыбой. Русло реки неустойчивое, часто перемещается, образуя новые протоки и озера-старицы, наполняющиеся водой весной и высыхающие в конце лета. Паводок длится с сентября по март. Замерзает река в декабре и вскрывается в феврале-марте.</w:t>
      </w:r>
    </w:p>
    <w:p w:rsidR="005142C8" w:rsidRPr="00484371" w:rsidRDefault="00A623B6" w:rsidP="00696D85">
      <w:pPr>
        <w:pStyle w:val="a6"/>
        <w:spacing w:before="0" w:beforeAutospacing="0" w:after="0" w:line="240" w:lineRule="auto"/>
        <w:ind w:firstLine="708"/>
        <w:jc w:val="both"/>
      </w:pPr>
      <w:r w:rsidRPr="00484371">
        <w:t xml:space="preserve">Значительная часть территории занята песками, почти лишенными растительности; на закрепленных песках полынно-типчаковая, солянковая растительность, а весной и эфемеровая на бурых и серозёмных супесчаных и солонцеватых почвах; в понижениях среди песков произрастают астрагалы, </w:t>
      </w:r>
      <w:proofErr w:type="spellStart"/>
      <w:r w:rsidRPr="00484371">
        <w:t>джузгуны</w:t>
      </w:r>
      <w:proofErr w:type="spellEnd"/>
      <w:r w:rsidRPr="00484371">
        <w:t xml:space="preserve">, виды пырея. Бугристые пески закреплены белым саксаулом, тамариском, </w:t>
      </w:r>
      <w:proofErr w:type="spellStart"/>
      <w:r w:rsidRPr="00484371">
        <w:t>терескеном</w:t>
      </w:r>
      <w:proofErr w:type="spellEnd"/>
      <w:r w:rsidRPr="00484371">
        <w:t xml:space="preserve">, </w:t>
      </w:r>
      <w:proofErr w:type="spellStart"/>
      <w:r w:rsidRPr="00484371">
        <w:t>биюргуном</w:t>
      </w:r>
      <w:proofErr w:type="spellEnd"/>
      <w:r w:rsidRPr="00484371">
        <w:t>, полынями.</w:t>
      </w:r>
    </w:p>
    <w:p w:rsidR="00A623B6" w:rsidRPr="00484371" w:rsidRDefault="00A623B6" w:rsidP="00484371">
      <w:pPr>
        <w:pStyle w:val="a6"/>
        <w:spacing w:before="0" w:beforeAutospacing="0" w:after="0" w:line="240" w:lineRule="auto"/>
        <w:ind w:firstLine="708"/>
        <w:jc w:val="both"/>
      </w:pPr>
      <w:r w:rsidRPr="00484371">
        <w:t xml:space="preserve">Климат </w:t>
      </w:r>
      <w:proofErr w:type="spellStart"/>
      <w:r w:rsidRPr="00484371">
        <w:t>Кызылординской</w:t>
      </w:r>
      <w:proofErr w:type="spellEnd"/>
      <w:r w:rsidRPr="00484371">
        <w:t xml:space="preserve"> области резко континентальный с жарким сухим продолжительным летом и холодной короткой малоснежной зимой. Такой климатический режим обусловлен расположением области внутри евроазиатского материка, южным положением, особенностями циркуляции атмосферы, характером подстилающей поверхности и другими факторами.</w:t>
      </w:r>
    </w:p>
    <w:p w:rsidR="005142C8" w:rsidRPr="00484371" w:rsidRDefault="00A623B6" w:rsidP="00484371">
      <w:pPr>
        <w:pStyle w:val="a6"/>
        <w:spacing w:before="0" w:beforeAutospacing="0" w:after="0" w:line="240" w:lineRule="auto"/>
        <w:ind w:firstLine="708"/>
        <w:jc w:val="both"/>
      </w:pPr>
      <w:proofErr w:type="spellStart"/>
      <w:r w:rsidRPr="00484371">
        <w:t>Континентальность</w:t>
      </w:r>
      <w:proofErr w:type="spellEnd"/>
      <w:r w:rsidRPr="00484371">
        <w:t xml:space="preserve"> климата проявляется в больших колебаниях метеорологических элементов, в их суточном, месячном и годовом ходе.</w:t>
      </w:r>
    </w:p>
    <w:p w:rsidR="005142C8" w:rsidRPr="00484371" w:rsidRDefault="00A623B6" w:rsidP="00536671">
      <w:pPr>
        <w:pStyle w:val="a6"/>
        <w:spacing w:before="0" w:beforeAutospacing="0" w:after="0" w:line="240" w:lineRule="auto"/>
        <w:ind w:firstLine="709"/>
        <w:jc w:val="both"/>
      </w:pPr>
      <w:r w:rsidRPr="00484371">
        <w:t xml:space="preserve">Лето жаркое и продолжительное. Открытость к северу позволяет холодным воздушным массам беспрепятственно проникать на территорию области и вызывать резкие похолодания, особенно зимой. Абсолютный минимум </w:t>
      </w:r>
      <w:r w:rsidR="00536671">
        <w:t xml:space="preserve">температуры воздуха достигает </w:t>
      </w:r>
      <w:r w:rsidRPr="00484371">
        <w:t xml:space="preserve">42 </w:t>
      </w:r>
      <w:r w:rsidRPr="00484371">
        <w:sym w:font="Symbol" w:char="F0B0"/>
      </w:r>
      <w:r w:rsidRPr="00484371">
        <w:t>С.</w:t>
      </w:r>
    </w:p>
    <w:p w:rsidR="005142C8" w:rsidRPr="00484371" w:rsidRDefault="00A623B6" w:rsidP="00484371">
      <w:pPr>
        <w:pStyle w:val="a6"/>
        <w:spacing w:before="0" w:beforeAutospacing="0" w:after="0" w:line="240" w:lineRule="auto"/>
        <w:ind w:firstLine="708"/>
        <w:jc w:val="both"/>
      </w:pPr>
      <w:r w:rsidRPr="00484371">
        <w:t>Засушливость – одна из отличительных черт климата области. Осадков выпадает очень мало. Среднегодовое количество их не превышает 100-190 мм и распределяется по сезонам года неравномерно: 60% всех осадков приходится на зимне-весенний период.</w:t>
      </w:r>
    </w:p>
    <w:p w:rsidR="00A623B6" w:rsidRPr="00484371" w:rsidRDefault="00A623B6" w:rsidP="00484371">
      <w:pPr>
        <w:pStyle w:val="a6"/>
        <w:spacing w:before="0" w:beforeAutospacing="0" w:after="0" w:line="240" w:lineRule="auto"/>
        <w:ind w:firstLine="708"/>
        <w:jc w:val="both"/>
      </w:pPr>
      <w:r w:rsidRPr="00484371">
        <w:t>Для всей территории области характерны частые и сильные ветры, преимущественно северо-восточного направления. Средняя годовая скорость их колеблется от 3,1 до 6,0 м/с. Сильные ветры зимой при низких температурах сдувают незначительный снежный покров с возвышенных частей рельефа, что вызывает глубокое промерзание и растрескивание верхних слоев почвы. В летнее время наблюдаются пыльные бури.</w:t>
      </w:r>
    </w:p>
    <w:p w:rsidR="00FA3201" w:rsidRPr="00CB2A74" w:rsidRDefault="00FA3201" w:rsidP="00484371">
      <w:pPr>
        <w:pStyle w:val="a6"/>
        <w:spacing w:before="0" w:beforeAutospacing="0" w:after="0" w:line="240" w:lineRule="auto"/>
        <w:jc w:val="both"/>
        <w:rPr>
          <w:sz w:val="28"/>
        </w:rPr>
      </w:pPr>
    </w:p>
    <w:p w:rsidR="00A623B6" w:rsidRPr="00484371" w:rsidRDefault="00A623B6" w:rsidP="00484371">
      <w:pPr>
        <w:spacing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Климатические условия площадки приведены в таблице </w:t>
      </w:r>
    </w:p>
    <w:tbl>
      <w:tblPr>
        <w:tblW w:w="9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20"/>
        <w:gridCol w:w="1299"/>
        <w:gridCol w:w="2570"/>
      </w:tblGrid>
      <w:tr w:rsidR="00A623B6" w:rsidRPr="00484371" w:rsidTr="00F759CA">
        <w:trPr>
          <w:tblHeader/>
          <w:jc w:val="center"/>
        </w:trPr>
        <w:tc>
          <w:tcPr>
            <w:tcW w:w="562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Наименование показателя</w:t>
            </w:r>
          </w:p>
        </w:tc>
        <w:tc>
          <w:tcPr>
            <w:tcW w:w="1299"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Величина</w:t>
            </w:r>
          </w:p>
        </w:tc>
        <w:tc>
          <w:tcPr>
            <w:tcW w:w="257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Обоснование</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Климатический подрайон </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IVA</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Прил. А, рис.А.1</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Зона влажности</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сухой</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2.04-107-2013 таб.3</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Расчетная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минимальная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-37,2</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максимальная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+45,6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наиболее холодных суток  обеспеченностью    0,92</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-27,1</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наиболее холодной пятидневки обеспеченностью 0,92,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-23,44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Среднегодовая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Средняя  температура наружного воздуха за отопительный период,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-0,9</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холодного месяца,  январь,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-7,7</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жаркого месяца, июль,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при нормальных условиях для ГТУ, ПГУ,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ГОСТ Р 52200-2004*</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начала отопительного периода,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Продолжительность отопительного периода ≤ 8</w:t>
            </w:r>
            <w:r w:rsidRPr="00484371">
              <w:rPr>
                <w:rFonts w:ascii="Times New Roman" w:eastAsia="Calibri" w:hAnsi="Times New Roman" w:cs="Times New Roman"/>
                <w:sz w:val="24"/>
                <w:szCs w:val="24"/>
                <w:vertAlign w:val="superscript"/>
              </w:rPr>
              <w:t xml:space="preserve">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 xml:space="preserve">, </w:t>
            </w:r>
            <w:proofErr w:type="spellStart"/>
            <w:r w:rsidRPr="00484371">
              <w:rPr>
                <w:rFonts w:ascii="Times New Roman" w:eastAsia="Calibri" w:hAnsi="Times New Roman" w:cs="Times New Roman"/>
                <w:sz w:val="24"/>
                <w:szCs w:val="24"/>
              </w:rPr>
              <w:t>сут</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Начало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20,10</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Окончание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02,04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ми</w:t>
            </w:r>
            <w:r>
              <w:rPr>
                <w:rFonts w:ascii="Times New Roman" w:eastAsia="Calibri" w:hAnsi="Times New Roman" w:cs="Times New Roman"/>
                <w:sz w:val="24"/>
                <w:szCs w:val="24"/>
              </w:rPr>
              <w:t xml:space="preserve">нимальной температурой воздуха равной и ниже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мак</w:t>
            </w:r>
            <w:r>
              <w:rPr>
                <w:rFonts w:ascii="Times New Roman" w:eastAsia="Calibri" w:hAnsi="Times New Roman" w:cs="Times New Roman"/>
                <w:sz w:val="24"/>
                <w:szCs w:val="24"/>
              </w:rPr>
              <w:t xml:space="preserve">симальной температурой воздуха </w:t>
            </w:r>
            <w:r w:rsidR="00A623B6" w:rsidRPr="00484371">
              <w:rPr>
                <w:rFonts w:ascii="Times New Roman" w:eastAsia="Calibri" w:hAnsi="Times New Roman" w:cs="Times New Roman"/>
                <w:sz w:val="24"/>
                <w:szCs w:val="24"/>
              </w:rPr>
              <w:t xml:space="preserve">равной и </w:t>
            </w:r>
            <w:r>
              <w:rPr>
                <w:rFonts w:ascii="Times New Roman" w:eastAsia="Calibri" w:hAnsi="Times New Roman" w:cs="Times New Roman"/>
                <w:sz w:val="24"/>
                <w:szCs w:val="24"/>
              </w:rPr>
              <w:t xml:space="preserve">выше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140,6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Высота барометра над уровнем моря, м</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129,8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Относительная влажность, зима/лето/год, %</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79/33/54</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 на высоте установки барометра, среднемесячное</w:t>
            </w:r>
            <w:r w:rsidR="00A623B6" w:rsidRPr="00484371">
              <w:rPr>
                <w:rFonts w:ascii="Times New Roman" w:eastAsia="Calibri" w:hAnsi="Times New Roman" w:cs="Times New Roman"/>
                <w:sz w:val="24"/>
                <w:szCs w:val="24"/>
              </w:rPr>
              <w:t xml:space="preserve"> за июль/январь,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991,9/1002,95</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w:t>
            </w:r>
            <w:r w:rsidR="00A623B6" w:rsidRPr="004843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 высоте установки барометра, </w:t>
            </w:r>
            <w:r w:rsidR="00A623B6" w:rsidRPr="00484371">
              <w:rPr>
                <w:rFonts w:ascii="Times New Roman" w:eastAsia="Calibri" w:hAnsi="Times New Roman" w:cs="Times New Roman"/>
                <w:sz w:val="24"/>
                <w:szCs w:val="24"/>
              </w:rPr>
              <w:t xml:space="preserve">среднее за год,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1009,8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Нормативное </w:t>
            </w:r>
            <w:r w:rsidR="00A623B6" w:rsidRPr="00484371">
              <w:rPr>
                <w:rFonts w:ascii="Times New Roman" w:eastAsia="Calibri" w:hAnsi="Times New Roman" w:cs="Times New Roman"/>
                <w:sz w:val="24"/>
                <w:szCs w:val="24"/>
              </w:rPr>
              <w:t xml:space="preserve">значение веса снегового покрова </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НТП РК 01-01-3.1 (4.1)-2017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Нормативное значение ветрового давления</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0,56</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trike/>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Сейсмичность района строительства, баллы</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6</w:t>
            </w:r>
          </w:p>
        </w:tc>
        <w:tc>
          <w:tcPr>
            <w:tcW w:w="257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2.03-30-2017*</w:t>
            </w:r>
          </w:p>
        </w:tc>
      </w:tr>
    </w:tbl>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3.6.1</w:t>
      </w:r>
      <w:r w:rsidRPr="00484371">
        <w:rPr>
          <w:rFonts w:ascii="Times New Roman" w:eastAsia="Arial Unicode MS" w:hAnsi="Times New Roman" w:cs="Times New Roman"/>
          <w:color w:val="auto"/>
          <w:szCs w:val="22"/>
        </w:rPr>
        <w:t xml:space="preserve"> Планируемая ПГУ должна обеспечиваться с соблюдением установленных природоохранным законодательством РК ограничений по величинам выбросов загрязняющих веществ в атмосферу;</w:t>
      </w:r>
    </w:p>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3.6.2</w:t>
      </w:r>
      <w:r w:rsidRPr="00484371">
        <w:rPr>
          <w:rFonts w:ascii="Times New Roman" w:eastAsia="Arial Unicode MS" w:hAnsi="Times New Roman" w:cs="Times New Roman"/>
          <w:color w:val="auto"/>
          <w:szCs w:val="22"/>
        </w:rPr>
        <w:t xml:space="preserve"> при необходимости разработать Пред ОВОС в соответствии с требованиями законодательства РК, с получением санитарно-эпидемиологического, радиологического и экологического заключений на земельные участки, а также возможно проведение общественного слушания</w:t>
      </w:r>
      <w:r w:rsidR="00634792">
        <w:rPr>
          <w:rFonts w:ascii="Times New Roman" w:eastAsia="Arial Unicode MS" w:hAnsi="Times New Roman" w:cs="Times New Roman"/>
          <w:color w:val="auto"/>
          <w:szCs w:val="22"/>
        </w:rPr>
        <w:t>.</w:t>
      </w:r>
    </w:p>
    <w:p w:rsidR="00453C05" w:rsidRPr="00CB2A74" w:rsidRDefault="00453C05" w:rsidP="00484371">
      <w:pPr>
        <w:pStyle w:val="Default"/>
        <w:jc w:val="both"/>
        <w:rPr>
          <w:rFonts w:ascii="Times New Roman" w:hAnsi="Times New Roman" w:cs="Times New Roman"/>
          <w:bCs/>
          <w:color w:val="auto"/>
          <w:sz w:val="28"/>
        </w:rPr>
      </w:pPr>
    </w:p>
    <w:p w:rsidR="00A623B6" w:rsidRPr="00484371" w:rsidRDefault="001D405D" w:rsidP="00484371">
      <w:pPr>
        <w:pStyle w:val="Default"/>
        <w:ind w:firstLine="708"/>
        <w:jc w:val="both"/>
        <w:rPr>
          <w:rFonts w:ascii="Times New Roman" w:hAnsi="Times New Roman" w:cs="Times New Roman"/>
          <w:b/>
          <w:bCs/>
          <w:color w:val="auto"/>
        </w:rPr>
      </w:pPr>
      <w:r w:rsidRPr="00484371">
        <w:rPr>
          <w:rFonts w:ascii="Times New Roman" w:hAnsi="Times New Roman" w:cs="Times New Roman"/>
          <w:b/>
          <w:bCs/>
          <w:color w:val="auto"/>
        </w:rPr>
        <w:t>3.</w:t>
      </w:r>
      <w:r w:rsidR="00C42BCE" w:rsidRPr="00484371">
        <w:rPr>
          <w:rFonts w:ascii="Times New Roman" w:hAnsi="Times New Roman" w:cs="Times New Roman"/>
          <w:b/>
          <w:bCs/>
          <w:color w:val="auto"/>
        </w:rPr>
        <w:t>7</w:t>
      </w:r>
      <w:r w:rsidR="005142C8" w:rsidRPr="00484371">
        <w:rPr>
          <w:rFonts w:ascii="Times New Roman" w:hAnsi="Times New Roman" w:cs="Times New Roman"/>
          <w:b/>
          <w:bCs/>
          <w:color w:val="auto"/>
        </w:rPr>
        <w:t xml:space="preserve"> </w:t>
      </w:r>
      <w:r w:rsidR="00A623B6" w:rsidRPr="00484371">
        <w:rPr>
          <w:rFonts w:ascii="Times New Roman" w:hAnsi="Times New Roman" w:cs="Times New Roman"/>
          <w:b/>
          <w:bCs/>
          <w:color w:val="auto"/>
        </w:rPr>
        <w:t xml:space="preserve">Инженерно-геологические условия площадки строительства </w:t>
      </w:r>
    </w:p>
    <w:p w:rsidR="00453C05" w:rsidRPr="00484371" w:rsidRDefault="00D805CE" w:rsidP="00484371">
      <w:pPr>
        <w:pStyle w:val="Default"/>
        <w:jc w:val="both"/>
        <w:rPr>
          <w:rFonts w:ascii="Times New Roman" w:hAnsi="Times New Roman" w:cs="Times New Roman"/>
          <w:color w:val="auto"/>
        </w:rPr>
      </w:pPr>
      <w:r w:rsidRPr="00484371">
        <w:rPr>
          <w:rFonts w:ascii="Times New Roman" w:hAnsi="Times New Roman" w:cs="Times New Roman"/>
          <w:color w:val="auto"/>
        </w:rPr>
        <w:tab/>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 геоморфологическом отношении площадка ТЭЦ расположена на слабоволнистой аллювиальной равнине в пределах1 надпойменной террасы. Рельеф террасы ровный, с незначительным понижением на северо-запад.</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Ин</w:t>
      </w:r>
      <w:r w:rsidR="00835BCA" w:rsidRPr="00484371">
        <w:rPr>
          <w:rFonts w:ascii="Times New Roman" w:hAnsi="Times New Roman" w:cs="Times New Roman"/>
          <w:sz w:val="24"/>
          <w:szCs w:val="24"/>
        </w:rPr>
        <w:t>женерно-</w:t>
      </w:r>
      <w:r w:rsidRPr="00484371">
        <w:rPr>
          <w:rFonts w:ascii="Times New Roman" w:hAnsi="Times New Roman" w:cs="Times New Roman"/>
          <w:sz w:val="24"/>
          <w:szCs w:val="24"/>
        </w:rPr>
        <w:t xml:space="preserve">геологические условия площадки приведены по данным изысканий прошлых лет.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Грунтовое основание площадки ТЭЦ представлено супесями, глинами, песками, повсеместно покрытыми растительным слоем, которые характеризуются следующими физико-механическими свойствами: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Слой 1.</w:t>
      </w:r>
      <w:r w:rsidRPr="00484371">
        <w:rPr>
          <w:rFonts w:ascii="Times New Roman" w:hAnsi="Times New Roman" w:cs="Times New Roman"/>
          <w:sz w:val="24"/>
          <w:szCs w:val="24"/>
        </w:rPr>
        <w:t xml:space="preserve"> Почвенно-растительный слой – слегка </w:t>
      </w:r>
      <w:proofErr w:type="spellStart"/>
      <w:r w:rsidRPr="00484371">
        <w:rPr>
          <w:rFonts w:ascii="Times New Roman" w:hAnsi="Times New Roman" w:cs="Times New Roman"/>
          <w:sz w:val="24"/>
          <w:szCs w:val="24"/>
        </w:rPr>
        <w:t>гумусированная</w:t>
      </w:r>
      <w:proofErr w:type="spellEnd"/>
      <w:r w:rsidRPr="00484371">
        <w:rPr>
          <w:rFonts w:ascii="Times New Roman" w:hAnsi="Times New Roman" w:cs="Times New Roman"/>
          <w:sz w:val="24"/>
          <w:szCs w:val="24"/>
        </w:rPr>
        <w:t xml:space="preserve"> супесь с корнями растений. Мощность слоя -0,1 – 0,3м.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2. </w:t>
      </w:r>
      <w:r w:rsidRPr="00484371">
        <w:rPr>
          <w:rFonts w:ascii="Times New Roman" w:hAnsi="Times New Roman" w:cs="Times New Roman"/>
          <w:sz w:val="24"/>
          <w:szCs w:val="24"/>
        </w:rPr>
        <w:t>Супесь пылевато-желтого цвета твердой и пластичной консистенции, с тонкими прослоями суглинков и глин. Мощность слоя 1,7-3,9 м. Коррозионная активность супесей к углеродистой стали –высокая.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3. </w:t>
      </w:r>
      <w:r w:rsidRPr="00484371">
        <w:rPr>
          <w:rFonts w:ascii="Times New Roman" w:hAnsi="Times New Roman" w:cs="Times New Roman"/>
          <w:sz w:val="24"/>
          <w:szCs w:val="24"/>
        </w:rPr>
        <w:t>Глина желто-коричневого цвета от твердой до туго-пластичной консистенции, карбонизированная. Мощность слоя -0,5 – 1,4м.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4. </w:t>
      </w:r>
      <w:r w:rsidRPr="00484371">
        <w:rPr>
          <w:rFonts w:ascii="Times New Roman" w:hAnsi="Times New Roman" w:cs="Times New Roman"/>
          <w:sz w:val="24"/>
          <w:szCs w:val="24"/>
        </w:rPr>
        <w:t xml:space="preserve">Песок желтовато-серый, мелкий, с прослоями пылеватого песка средней плотности, </w:t>
      </w:r>
      <w:proofErr w:type="spellStart"/>
      <w:r w:rsidRPr="00484371">
        <w:rPr>
          <w:rFonts w:ascii="Times New Roman" w:hAnsi="Times New Roman" w:cs="Times New Roman"/>
          <w:sz w:val="24"/>
          <w:szCs w:val="24"/>
        </w:rPr>
        <w:t>водонасыщенный</w:t>
      </w:r>
      <w:proofErr w:type="spellEnd"/>
      <w:r w:rsidRPr="00484371">
        <w:rPr>
          <w:rFonts w:ascii="Times New Roman" w:hAnsi="Times New Roman" w:cs="Times New Roman"/>
          <w:sz w:val="24"/>
          <w:szCs w:val="24"/>
        </w:rPr>
        <w:t xml:space="preserve"> с тонкими прослоями суглинка и супеси. Вскрытая мощность 20м.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площадке распространены подземные воды, приуроченные к пескам и супесям. Уровень подземных вод находится на глубине 2-2,8 м от дневной поверхности.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 химическому составу воды слабосолоноватые. Подземные воды проявляют </w:t>
      </w:r>
      <w:proofErr w:type="spellStart"/>
      <w:r w:rsidRPr="00484371">
        <w:rPr>
          <w:rFonts w:ascii="Times New Roman" w:hAnsi="Times New Roman" w:cs="Times New Roman"/>
          <w:sz w:val="24"/>
          <w:szCs w:val="24"/>
        </w:rPr>
        <w:t>средно</w:t>
      </w:r>
      <w:proofErr w:type="spellEnd"/>
      <w:r w:rsidRPr="00484371">
        <w:rPr>
          <w:rFonts w:ascii="Times New Roman" w:hAnsi="Times New Roman" w:cs="Times New Roman"/>
          <w:sz w:val="24"/>
          <w:szCs w:val="24"/>
        </w:rPr>
        <w:t xml:space="preserve">-сильноагрессивные свойства бетонам на портландцементе и слабую степень агрессивности к бетонам на </w:t>
      </w:r>
      <w:proofErr w:type="spellStart"/>
      <w:r w:rsidRPr="00484371">
        <w:rPr>
          <w:rFonts w:ascii="Times New Roman" w:hAnsi="Times New Roman" w:cs="Times New Roman"/>
          <w:sz w:val="24"/>
          <w:szCs w:val="24"/>
        </w:rPr>
        <w:t>сульфатостойком</w:t>
      </w:r>
      <w:proofErr w:type="spellEnd"/>
      <w:r w:rsidRPr="00484371">
        <w:rPr>
          <w:rFonts w:ascii="Times New Roman" w:hAnsi="Times New Roman" w:cs="Times New Roman"/>
          <w:sz w:val="24"/>
          <w:szCs w:val="24"/>
        </w:rPr>
        <w:t xml:space="preserve"> цементе.</w:t>
      </w:r>
    </w:p>
    <w:p w:rsidR="00197176" w:rsidRDefault="00A623B6" w:rsidP="00634792">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По содержанию хлоридов воды не агрессивны к арматуре железобетонных конструкций при постоянном погружении.</w:t>
      </w:r>
    </w:p>
    <w:p w:rsidR="00756481" w:rsidRPr="00484371" w:rsidRDefault="00756481" w:rsidP="00634792">
      <w:pPr>
        <w:spacing w:after="0" w:line="240" w:lineRule="auto"/>
        <w:ind w:firstLine="709"/>
        <w:jc w:val="both"/>
        <w:rPr>
          <w:rFonts w:ascii="Times New Roman" w:hAnsi="Times New Roman" w:cs="Times New Roman"/>
          <w:sz w:val="24"/>
          <w:szCs w:val="24"/>
        </w:rPr>
      </w:pPr>
    </w:p>
    <w:p w:rsidR="009E57D1" w:rsidRDefault="009E57D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4. Финансовое обеспечение заявки на участие в аукционных торгах</w:t>
      </w:r>
    </w:p>
    <w:p w:rsidR="00756481" w:rsidRPr="00484371" w:rsidRDefault="0075648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4.1 Финансовое обеспечение заявки на участие в аукционных торгах</w:t>
      </w:r>
      <w:r w:rsidRPr="00484371">
        <w:rPr>
          <w:rFonts w:ascii="Times New Roman" w:eastAsia="Calibri" w:hAnsi="Times New Roman" w:cs="Times New Roman"/>
          <w:b/>
          <w:sz w:val="24"/>
          <w:szCs w:val="24"/>
          <w:lang w:eastAsia="ru-RU"/>
        </w:rPr>
        <w:t xml:space="preserve"> </w:t>
      </w:r>
      <w:r w:rsidR="0082340A" w:rsidRPr="00484371">
        <w:rPr>
          <w:rFonts w:ascii="Times New Roman" w:eastAsia="Calibri" w:hAnsi="Times New Roman" w:cs="Times New Roman"/>
          <w:sz w:val="24"/>
          <w:szCs w:val="24"/>
          <w:lang w:eastAsia="ru-RU"/>
        </w:rPr>
        <w:t>выпускается заявителем в</w:t>
      </w:r>
      <w:r w:rsidRPr="00484371">
        <w:rPr>
          <w:rFonts w:ascii="Times New Roman" w:eastAsia="Calibri" w:hAnsi="Times New Roman" w:cs="Times New Roman"/>
          <w:sz w:val="24"/>
          <w:szCs w:val="24"/>
          <w:lang w:eastAsia="ru-RU"/>
        </w:rPr>
        <w:t xml:space="preserve"> пользу единого закупщика.</w:t>
      </w: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4.2 Информация о финансовом обеспечении заявки на участие в</w:t>
      </w:r>
      <w:r w:rsidRPr="00484371">
        <w:rPr>
          <w:rFonts w:ascii="Times New Roman" w:eastAsia="Calibri" w:hAnsi="Times New Roman" w:cs="Times New Roman"/>
          <w:b/>
          <w:sz w:val="24"/>
          <w:szCs w:val="24"/>
          <w:lang w:eastAsia="ru-RU"/>
        </w:rPr>
        <w:t xml:space="preserve"> </w:t>
      </w:r>
      <w:r w:rsidRPr="00484371">
        <w:rPr>
          <w:rFonts w:ascii="Times New Roman" w:eastAsia="Calibri" w:hAnsi="Times New Roman" w:cs="Times New Roman"/>
          <w:sz w:val="24"/>
          <w:szCs w:val="24"/>
          <w:lang w:eastAsia="ru-RU"/>
        </w:rPr>
        <w:t>аукционных торгах является конфиденциальной и не подлежит разглашению.</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4.3 Финансовое обеспечение заявки на участие в аукционных торгах должно быть свободно от прав требований третьих лиц, а также от других обязательств участника и (или) победителя аукционных торгов.</w:t>
      </w:r>
    </w:p>
    <w:p w:rsidR="009E57D1" w:rsidRPr="00484371" w:rsidRDefault="009E57D1" w:rsidP="006347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4.5 Финансовое обеспечение заявки на участие в аукционных торгах является гарантией того, что заявитель, при определении его победителем аукционных торгов, на условиях и в сроки, предусмотренные Правилами, заключит договор покупки электрической мощности с единым закупщиком и внесет подтверждение о наличии финансовых ресурсов для исполнения договора о покупке услуги по поддержанию готовности электрической мощности. </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4.6 Заявитель выбирает один из следующих видов финансового обеспечение заявки на участие в аукционных торгах, выпускаемых по системе SWIFT:</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1) банковская гарантия, оформленная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2) резервный аккредитив.</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4.7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аукционных торгов при наступлении одного из следующих случаев:</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1) участник не стал победителем аукционных торгов в соответствии с итогами аукционных торгов, указанный случай не распространяется на претендента на заключение договора;</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При подписании победителем договора и внесения им финансового обеспечения исполнения договора, обеспечивается возврат финансового обеспечения заявки претенденту</w:t>
      </w:r>
      <w:r w:rsidR="008E3A40" w:rsidRPr="00484371">
        <w:t xml:space="preserve"> </w:t>
      </w:r>
      <w:r w:rsidR="008E3A40" w:rsidRPr="00484371">
        <w:rPr>
          <w:rFonts w:ascii="Times New Roman" w:eastAsia="Calibri" w:hAnsi="Times New Roman" w:cs="Times New Roman"/>
          <w:sz w:val="24"/>
          <w:szCs w:val="24"/>
          <w:lang w:eastAsia="ru-RU"/>
        </w:rPr>
        <w:t xml:space="preserve">в порядке, предусмотренном </w:t>
      </w:r>
      <w:r w:rsidRPr="00484371">
        <w:rPr>
          <w:rFonts w:ascii="Times New Roman" w:eastAsia="Calibri" w:hAnsi="Times New Roman" w:cs="Times New Roman"/>
          <w:sz w:val="24"/>
          <w:szCs w:val="24"/>
          <w:lang w:eastAsia="ru-RU"/>
        </w:rPr>
        <w:t>Правил</w:t>
      </w:r>
      <w:r w:rsidR="008E3A40" w:rsidRPr="00484371">
        <w:rPr>
          <w:rFonts w:ascii="Times New Roman" w:eastAsia="Calibri" w:hAnsi="Times New Roman" w:cs="Times New Roman"/>
          <w:sz w:val="24"/>
          <w:szCs w:val="24"/>
          <w:lang w:eastAsia="ru-RU"/>
        </w:rPr>
        <w:t>ами</w:t>
      </w:r>
      <w:r w:rsidRPr="00484371">
        <w:rPr>
          <w:rFonts w:ascii="Times New Roman" w:eastAsia="Calibri" w:hAnsi="Times New Roman" w:cs="Times New Roman"/>
          <w:sz w:val="24"/>
          <w:szCs w:val="24"/>
          <w:lang w:eastAsia="ru-RU"/>
        </w:rPr>
        <w:t xml:space="preserve">.     </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2) победитель или следующий претендент аукционных торгов заключил договор покупки электрической мощности и внес необходимый объем финансового обеспечения исполнения договора покупки электрической мощности.</w:t>
      </w:r>
    </w:p>
    <w:p w:rsidR="009E57D1" w:rsidRPr="00484371" w:rsidRDefault="009E57D1" w:rsidP="00756481">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4.8 Финансовое обеспечение заявки на участие в аукционных торгах оформляется на срок действия, не менее 120 (ста двадцати) календарных дней с даты проведения аукционных торгов, и является безотзывным.</w:t>
      </w:r>
    </w:p>
    <w:p w:rsidR="009E57D1" w:rsidRPr="00484371" w:rsidRDefault="009E57D1" w:rsidP="00634792">
      <w:pPr>
        <w:spacing w:after="0" w:line="240" w:lineRule="auto"/>
        <w:ind w:firstLine="567"/>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Допускается продление срока финансового обеспечения заявки на срок внесения обеспечения исполнения договора.</w:t>
      </w:r>
    </w:p>
    <w:p w:rsidR="009E57D1" w:rsidRPr="00484371" w:rsidRDefault="009E57D1" w:rsidP="00756481">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4.9 Все банковские комиссии и расходы, связанные с финансовым обеспечением заявки на участие в аукционных торгах, в том числе и Банка получателя (бенефициара), оплачивает лицо – должник.</w:t>
      </w:r>
    </w:p>
    <w:p w:rsidR="009E57D1" w:rsidRPr="00484371" w:rsidRDefault="009E57D1" w:rsidP="00756481">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 xml:space="preserve">4.10 Банковская гарантия или резервный аккредитив в качестве обеспечения заявки на участие в аукционных торгах предоставляется от банков-резидентов Республики Казахстан, долгосрочный кредитный рейтинг в иностранной валюте которых не ниже «В» по </w:t>
      </w:r>
      <w:proofErr w:type="spellStart"/>
      <w:r w:rsidRPr="00484371">
        <w:rPr>
          <w:rFonts w:ascii="Times New Roman" w:eastAsia="Calibri" w:hAnsi="Times New Roman" w:cs="Times New Roman"/>
          <w:sz w:val="24"/>
          <w:szCs w:val="24"/>
          <w:lang w:eastAsia="ru-RU"/>
        </w:rPr>
        <w:t>Standard&amp;Poor’s</w:t>
      </w:r>
      <w:proofErr w:type="spellEnd"/>
      <w:r w:rsidRPr="00484371">
        <w:rPr>
          <w:rFonts w:ascii="Times New Roman" w:eastAsia="Calibri" w:hAnsi="Times New Roman" w:cs="Times New Roman"/>
          <w:sz w:val="24"/>
          <w:szCs w:val="24"/>
          <w:lang w:eastAsia="ru-RU"/>
        </w:rPr>
        <w:t xml:space="preserve"> или «В-» по </w:t>
      </w:r>
      <w:proofErr w:type="spellStart"/>
      <w:r w:rsidRPr="00484371">
        <w:rPr>
          <w:rFonts w:ascii="Times New Roman" w:eastAsia="Calibri" w:hAnsi="Times New Roman" w:cs="Times New Roman"/>
          <w:sz w:val="24"/>
          <w:szCs w:val="24"/>
          <w:lang w:eastAsia="ru-RU"/>
        </w:rPr>
        <w:t>Fitch</w:t>
      </w:r>
      <w:proofErr w:type="spellEnd"/>
      <w:r w:rsidRPr="00484371">
        <w:rPr>
          <w:rFonts w:ascii="Times New Roman" w:eastAsia="Calibri" w:hAnsi="Times New Roman" w:cs="Times New Roman"/>
          <w:sz w:val="24"/>
          <w:szCs w:val="24"/>
          <w:lang w:eastAsia="ru-RU"/>
        </w:rPr>
        <w:t xml:space="preserve"> или «В3» по </w:t>
      </w:r>
      <w:proofErr w:type="spellStart"/>
      <w:r w:rsidRPr="00484371">
        <w:rPr>
          <w:rFonts w:ascii="Times New Roman" w:eastAsia="Calibri" w:hAnsi="Times New Roman" w:cs="Times New Roman"/>
          <w:sz w:val="24"/>
          <w:szCs w:val="24"/>
          <w:lang w:eastAsia="ru-RU"/>
        </w:rPr>
        <w:t>Moody’sInvestorsService</w:t>
      </w:r>
      <w:proofErr w:type="spellEnd"/>
      <w:r w:rsidRPr="00484371">
        <w:rPr>
          <w:rFonts w:ascii="Times New Roman" w:eastAsia="Calibri" w:hAnsi="Times New Roman" w:cs="Times New Roman"/>
          <w:sz w:val="24"/>
          <w:szCs w:val="24"/>
          <w:lang w:eastAsia="ru-RU"/>
        </w:rPr>
        <w:t xml:space="preserve"> либо рейтинг родительской организации (которой принадлежит более 50% акций банка-резидента Республики Казахстан) не ниже уровня «BВB» по </w:t>
      </w:r>
      <w:proofErr w:type="spellStart"/>
      <w:r w:rsidRPr="00484371">
        <w:rPr>
          <w:rFonts w:ascii="Times New Roman" w:eastAsia="Calibri" w:hAnsi="Times New Roman" w:cs="Times New Roman"/>
          <w:sz w:val="24"/>
          <w:szCs w:val="24"/>
          <w:lang w:eastAsia="ru-RU"/>
        </w:rPr>
        <w:t>Standard&amp;Poor’s</w:t>
      </w:r>
      <w:proofErr w:type="spellEnd"/>
      <w:r w:rsidRPr="00484371">
        <w:rPr>
          <w:rFonts w:ascii="Times New Roman" w:eastAsia="Calibri" w:hAnsi="Times New Roman" w:cs="Times New Roman"/>
          <w:sz w:val="24"/>
          <w:szCs w:val="24"/>
          <w:lang w:eastAsia="ru-RU"/>
        </w:rPr>
        <w:t xml:space="preserve"> или «ВВВ» по </w:t>
      </w:r>
      <w:proofErr w:type="spellStart"/>
      <w:r w:rsidRPr="00484371">
        <w:rPr>
          <w:rFonts w:ascii="Times New Roman" w:eastAsia="Calibri" w:hAnsi="Times New Roman" w:cs="Times New Roman"/>
          <w:sz w:val="24"/>
          <w:szCs w:val="24"/>
          <w:lang w:eastAsia="ru-RU"/>
        </w:rPr>
        <w:t>Fitch</w:t>
      </w:r>
      <w:proofErr w:type="spellEnd"/>
      <w:r w:rsidRPr="00484371">
        <w:rPr>
          <w:rFonts w:ascii="Times New Roman" w:eastAsia="Calibri" w:hAnsi="Times New Roman" w:cs="Times New Roman"/>
          <w:sz w:val="24"/>
          <w:szCs w:val="24"/>
          <w:lang w:eastAsia="ru-RU"/>
        </w:rPr>
        <w:t xml:space="preserve"> или «Ваа2» по </w:t>
      </w:r>
      <w:proofErr w:type="spellStart"/>
      <w:r w:rsidRPr="00484371">
        <w:rPr>
          <w:rFonts w:ascii="Times New Roman" w:eastAsia="Calibri" w:hAnsi="Times New Roman" w:cs="Times New Roman"/>
          <w:sz w:val="24"/>
          <w:szCs w:val="24"/>
          <w:lang w:eastAsia="ru-RU"/>
        </w:rPr>
        <w:t>Moody’sInvestorsService</w:t>
      </w:r>
      <w:proofErr w:type="spellEnd"/>
      <w:r w:rsidRPr="00484371">
        <w:rPr>
          <w:rFonts w:ascii="Times New Roman" w:eastAsia="Calibri" w:hAnsi="Times New Roman" w:cs="Times New Roman"/>
          <w:sz w:val="24"/>
          <w:szCs w:val="24"/>
          <w:lang w:eastAsia="ru-RU"/>
        </w:rPr>
        <w:t>.</w:t>
      </w:r>
    </w:p>
    <w:p w:rsidR="009E57D1" w:rsidRPr="00484371" w:rsidRDefault="009E57D1" w:rsidP="00756481">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 xml:space="preserve">При этом, банковская гарантия или резервный аккредитив банков-нерезидентов Республики Казахстан должны быть подтверждены банками-резидентами путем выпуска гарантии под </w:t>
      </w:r>
      <w:proofErr w:type="spellStart"/>
      <w:r w:rsidRPr="00484371">
        <w:rPr>
          <w:rFonts w:ascii="Times New Roman" w:eastAsia="Calibri" w:hAnsi="Times New Roman" w:cs="Times New Roman"/>
          <w:sz w:val="24"/>
          <w:szCs w:val="24"/>
          <w:lang w:eastAsia="ru-RU"/>
        </w:rPr>
        <w:t>контр-обязательства</w:t>
      </w:r>
      <w:proofErr w:type="spellEnd"/>
      <w:r w:rsidRPr="00484371">
        <w:rPr>
          <w:rFonts w:ascii="Times New Roman" w:eastAsia="Calibri" w:hAnsi="Times New Roman" w:cs="Times New Roman"/>
          <w:sz w:val="24"/>
          <w:szCs w:val="24"/>
          <w:lang w:eastAsia="ru-RU"/>
        </w:rPr>
        <w:t xml:space="preserve"> нерезидентов.</w:t>
      </w:r>
    </w:p>
    <w:p w:rsidR="009E57D1" w:rsidRDefault="009E57D1" w:rsidP="00756481">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 xml:space="preserve">Банки-нерезиденты Республики Казахстан, долгосрочный кредитный рейтинг в иностранной валюте, которых не ниже «ВВВ» по </w:t>
      </w:r>
      <w:proofErr w:type="spellStart"/>
      <w:r w:rsidRPr="00484371">
        <w:rPr>
          <w:rFonts w:ascii="Times New Roman" w:eastAsia="Calibri" w:hAnsi="Times New Roman" w:cs="Times New Roman"/>
          <w:sz w:val="24"/>
          <w:szCs w:val="24"/>
          <w:lang w:eastAsia="ru-RU"/>
        </w:rPr>
        <w:t>Standard&amp;Poor’s</w:t>
      </w:r>
      <w:proofErr w:type="spellEnd"/>
      <w:r w:rsidRPr="00484371">
        <w:rPr>
          <w:rFonts w:ascii="Times New Roman" w:eastAsia="Calibri" w:hAnsi="Times New Roman" w:cs="Times New Roman"/>
          <w:sz w:val="24"/>
          <w:szCs w:val="24"/>
          <w:lang w:eastAsia="ru-RU"/>
        </w:rPr>
        <w:t xml:space="preserve">, «ВВВ» по </w:t>
      </w:r>
      <w:proofErr w:type="spellStart"/>
      <w:r w:rsidRPr="00484371">
        <w:rPr>
          <w:rFonts w:ascii="Times New Roman" w:eastAsia="Calibri" w:hAnsi="Times New Roman" w:cs="Times New Roman"/>
          <w:sz w:val="24"/>
          <w:szCs w:val="24"/>
          <w:lang w:eastAsia="ru-RU"/>
        </w:rPr>
        <w:t>Fitch</w:t>
      </w:r>
      <w:proofErr w:type="spellEnd"/>
      <w:r w:rsidRPr="00484371">
        <w:rPr>
          <w:rFonts w:ascii="Times New Roman" w:eastAsia="Calibri" w:hAnsi="Times New Roman" w:cs="Times New Roman"/>
          <w:sz w:val="24"/>
          <w:szCs w:val="24"/>
          <w:lang w:eastAsia="ru-RU"/>
        </w:rPr>
        <w:t xml:space="preserve"> «Ваа2» по </w:t>
      </w:r>
      <w:proofErr w:type="spellStart"/>
      <w:r w:rsidRPr="00484371">
        <w:rPr>
          <w:rFonts w:ascii="Times New Roman" w:eastAsia="Calibri" w:hAnsi="Times New Roman" w:cs="Times New Roman"/>
          <w:sz w:val="24"/>
          <w:szCs w:val="24"/>
          <w:lang w:eastAsia="ru-RU"/>
        </w:rPr>
        <w:t>Moody’sInvestorsService</w:t>
      </w:r>
      <w:proofErr w:type="spellEnd"/>
      <w:r w:rsidRPr="00484371">
        <w:rPr>
          <w:rFonts w:ascii="Times New Roman" w:eastAsia="Calibri" w:hAnsi="Times New Roman" w:cs="Times New Roman"/>
          <w:sz w:val="24"/>
          <w:szCs w:val="24"/>
          <w:lang w:eastAsia="ru-RU"/>
        </w:rPr>
        <w:t xml:space="preserve"> могут выпускать банковскую гарантию или резервный аккредитив без выпуска соответствующих </w:t>
      </w:r>
      <w:proofErr w:type="spellStart"/>
      <w:r w:rsidRPr="00484371">
        <w:rPr>
          <w:rFonts w:ascii="Times New Roman" w:eastAsia="Calibri" w:hAnsi="Times New Roman" w:cs="Times New Roman"/>
          <w:sz w:val="24"/>
          <w:szCs w:val="24"/>
          <w:lang w:eastAsia="ru-RU"/>
        </w:rPr>
        <w:t>контр-обязательств</w:t>
      </w:r>
      <w:proofErr w:type="spellEnd"/>
      <w:r w:rsidRPr="00484371">
        <w:rPr>
          <w:rFonts w:ascii="Times New Roman" w:eastAsia="Calibri" w:hAnsi="Times New Roman" w:cs="Times New Roman"/>
          <w:sz w:val="24"/>
          <w:szCs w:val="24"/>
          <w:lang w:eastAsia="ru-RU"/>
        </w:rPr>
        <w:t>.</w:t>
      </w:r>
    </w:p>
    <w:p w:rsidR="00756481" w:rsidRPr="00756481" w:rsidRDefault="00756481" w:rsidP="00756481">
      <w:pPr>
        <w:spacing w:after="0" w:line="240" w:lineRule="auto"/>
        <w:ind w:firstLine="567"/>
        <w:jc w:val="both"/>
        <w:rPr>
          <w:rFonts w:ascii="Times New Roman" w:eastAsia="Calibri" w:hAnsi="Times New Roman" w:cs="Times New Roman"/>
          <w:sz w:val="24"/>
          <w:szCs w:val="24"/>
          <w:lang w:eastAsia="ru-RU"/>
        </w:rPr>
      </w:pPr>
    </w:p>
    <w:p w:rsidR="009E57D1" w:rsidRPr="00484371" w:rsidRDefault="009E57D1" w:rsidP="00484371">
      <w:pPr>
        <w:spacing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5. Предоставление заявок на участие в аукционных торгах</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rPr>
        <w:t xml:space="preserve">5.1 Организатор аукционных торгов находится по адресу: </w:t>
      </w:r>
      <w:r w:rsidRPr="00484371">
        <w:rPr>
          <w:rFonts w:ascii="Times New Roman" w:eastAsia="Calibri" w:hAnsi="Times New Roman" w:cs="Times New Roman"/>
          <w:sz w:val="24"/>
          <w:szCs w:val="28"/>
          <w:lang w:val="kk-KZ"/>
        </w:rPr>
        <w:t>Республика Казахстан, 010000, город Нур-Султан, Есильский район, проспект Мәңгілік Ел, д. 10, Бизнес-центр «Kazyna Tower» 17, 19 этажи.</w:t>
      </w:r>
    </w:p>
    <w:p w:rsidR="009E57D1" w:rsidRPr="00484371" w:rsidRDefault="009E57D1" w:rsidP="00484371">
      <w:pPr>
        <w:spacing w:after="0" w:line="240" w:lineRule="auto"/>
        <w:ind w:firstLine="709"/>
        <w:jc w:val="both"/>
        <w:rPr>
          <w:rFonts w:ascii="Times New Roman" w:eastAsia="Calibri" w:hAnsi="Times New Roman" w:cs="Times New Roman"/>
          <w:color w:val="FF0000"/>
          <w:sz w:val="24"/>
          <w:szCs w:val="28"/>
          <w:u w:val="single"/>
          <w:lang w:val="kk-KZ"/>
        </w:rPr>
      </w:pPr>
      <w:r w:rsidRPr="00484371">
        <w:rPr>
          <w:rFonts w:ascii="Times New Roman" w:eastAsia="Calibri" w:hAnsi="Times New Roman" w:cs="Times New Roman"/>
          <w:sz w:val="24"/>
          <w:szCs w:val="28"/>
        </w:rPr>
        <w:t xml:space="preserve">5.2 Заявка для регистрации в электронной системе организатора аукционных торгов, заявителем, получившим допуск к регистрации в электронной системе, формируется на официальном </w:t>
      </w:r>
      <w:proofErr w:type="spellStart"/>
      <w:r w:rsidRPr="00484371">
        <w:rPr>
          <w:rFonts w:ascii="Times New Roman" w:eastAsia="Calibri" w:hAnsi="Times New Roman" w:cs="Times New Roman"/>
          <w:sz w:val="24"/>
          <w:szCs w:val="28"/>
        </w:rPr>
        <w:t>интернет-ресурс</w:t>
      </w:r>
      <w:proofErr w:type="spellEnd"/>
      <w:r w:rsidRPr="00484371">
        <w:rPr>
          <w:rFonts w:ascii="Times New Roman" w:eastAsia="Calibri" w:hAnsi="Times New Roman" w:cs="Times New Roman"/>
          <w:sz w:val="24"/>
          <w:szCs w:val="28"/>
        </w:rPr>
        <w:t xml:space="preserve"> организатора аукционных торгов для прохождения онлайн-регистрации</w:t>
      </w:r>
      <w:r w:rsidRPr="00484371">
        <w:rPr>
          <w:rFonts w:ascii="Times New Roman" w:eastAsia="Calibri" w:hAnsi="Times New Roman" w:cs="Times New Roman"/>
          <w:color w:val="FF0000"/>
          <w:sz w:val="24"/>
          <w:szCs w:val="28"/>
        </w:rPr>
        <w:t xml:space="preserve"> </w:t>
      </w:r>
      <w:r w:rsidRPr="00484371">
        <w:rPr>
          <w:rFonts w:ascii="Times New Roman" w:eastAsia="Calibri" w:hAnsi="Times New Roman" w:cs="Times New Roman"/>
          <w:color w:val="0070C0"/>
          <w:sz w:val="24"/>
          <w:szCs w:val="28"/>
          <w:u w:val="single"/>
          <w:lang w:val="en-US"/>
        </w:rPr>
        <w:t>https</w:t>
      </w:r>
      <w:r w:rsidRPr="00484371">
        <w:rPr>
          <w:rFonts w:ascii="Times New Roman" w:eastAsia="Calibri" w:hAnsi="Times New Roman" w:cs="Times New Roman"/>
          <w:color w:val="0070C0"/>
          <w:sz w:val="24"/>
          <w:szCs w:val="28"/>
          <w:u w:val="single"/>
        </w:rPr>
        <w:t>://</w:t>
      </w:r>
      <w:hyperlink r:id="rId19" w:history="1">
        <w:proofErr w:type="spellStart"/>
        <w:r w:rsidRPr="00484371">
          <w:rPr>
            <w:rFonts w:ascii="Times New Roman" w:eastAsia="Calibri" w:hAnsi="Times New Roman" w:cs="Times New Roman"/>
            <w:color w:val="0070C0"/>
            <w:sz w:val="24"/>
            <w:szCs w:val="28"/>
            <w:u w:val="single"/>
            <w:lang w:val="en-US"/>
          </w:rPr>
          <w:t>gmr</w:t>
        </w:r>
        <w:proofErr w:type="spellEnd"/>
        <w:r w:rsidRPr="00484371">
          <w:rPr>
            <w:rFonts w:ascii="Times New Roman" w:eastAsia="Calibri" w:hAnsi="Times New Roman" w:cs="Times New Roman"/>
            <w:color w:val="0070C0"/>
            <w:sz w:val="24"/>
            <w:szCs w:val="28"/>
            <w:u w:val="single"/>
          </w:rPr>
          <w:t>.</w:t>
        </w:r>
        <w:r w:rsidRPr="00484371">
          <w:rPr>
            <w:rFonts w:ascii="Times New Roman" w:eastAsia="Calibri" w:hAnsi="Times New Roman" w:cs="Times New Roman"/>
            <w:color w:val="0070C0"/>
            <w:sz w:val="24"/>
            <w:szCs w:val="28"/>
            <w:u w:val="single"/>
            <w:lang w:val="kk-KZ"/>
          </w:rPr>
          <w:t>korem.kz</w:t>
        </w:r>
      </w:hyperlink>
      <w:r w:rsidRPr="00484371">
        <w:rPr>
          <w:rFonts w:ascii="Times New Roman" w:eastAsia="Calibri" w:hAnsi="Times New Roman" w:cs="Times New Roman"/>
          <w:color w:val="0070C0"/>
          <w:sz w:val="24"/>
          <w:szCs w:val="28"/>
          <w:u w:val="single"/>
          <w:lang w:val="kk-KZ"/>
        </w:rPr>
        <w:t>.</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5.3</w:t>
      </w:r>
      <w:r w:rsidRPr="00484371">
        <w:rPr>
          <w:rFonts w:ascii="Calibri" w:eastAsia="Calibri" w:hAnsi="Calibri" w:cs="Times New Roman"/>
        </w:rPr>
        <w:t xml:space="preserve"> </w:t>
      </w:r>
      <w:r w:rsidRPr="00484371">
        <w:rPr>
          <w:rFonts w:ascii="Times New Roman" w:eastAsia="Calibri" w:hAnsi="Times New Roman" w:cs="Times New Roman"/>
          <w:sz w:val="24"/>
          <w:szCs w:val="28"/>
          <w:lang w:val="kk-KZ"/>
        </w:rPr>
        <w:t>Для регистрации в электронной системе организатора аукционных торгов заявитель обращается на официальный интернет-ресурс организатора аукционных торгов для прохождения онлайн-регистрации и представляет в его адрес в электронном виде следующие документы:</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1)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устава;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2)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справки о государственной регистрации (перерегистрации) юридического лица;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3)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решения соответствующего органа юридического лица о назначении первого руководителя;</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4) доверенность на представителя (в случае, если представление интересов осуществляет не первый руководитель);</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 информаци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о реквизитах юридического лица (банковские реквизиты, адрес, контактные телефоны, электронный адрес).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5.4 После прохождения заявителем регистрации в электронной системе организатора аукционных торгов и оплаты заявителем тарифов на услуги организатора аукционных торгов, организатор аукционных торгов присваивает заявителю статус участника соответствующих аукционных торгов.</w:t>
      </w:r>
    </w:p>
    <w:p w:rsidR="009E57D1" w:rsidRPr="00484371" w:rsidRDefault="009E57D1" w:rsidP="00484371">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5.5 Участник не позднее, чем за 10 (десять) календарных дней до даты проведения соответствующих аукционных торгов, при изменении реквизитов или списка сотрудников участника, имеющих доступ в электронную систему, уведомляет об этом организатора аукционных торгов.</w:t>
      </w:r>
    </w:p>
    <w:p w:rsidR="00197176" w:rsidRPr="00CB2A74" w:rsidRDefault="00197176" w:rsidP="00484371">
      <w:pPr>
        <w:spacing w:after="0" w:line="240" w:lineRule="auto"/>
        <w:ind w:firstLine="709"/>
        <w:jc w:val="both"/>
        <w:rPr>
          <w:rFonts w:ascii="Times New Roman" w:eastAsia="Calibri" w:hAnsi="Times New Roman" w:cs="Times New Roman"/>
          <w:sz w:val="28"/>
          <w:szCs w:val="28"/>
        </w:rPr>
      </w:pPr>
    </w:p>
    <w:p w:rsidR="009E57D1" w:rsidRPr="00484371" w:rsidRDefault="009E57D1"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6. Содержание заявки в участие в аукционных торгах</w:t>
      </w:r>
    </w:p>
    <w:p w:rsidR="009E57D1" w:rsidRPr="00484371" w:rsidRDefault="009E57D1" w:rsidP="00484371">
      <w:pPr>
        <w:spacing w:after="0" w:line="240" w:lineRule="auto"/>
        <w:jc w:val="both"/>
        <w:rPr>
          <w:rFonts w:ascii="Times New Roman" w:eastAsia="Calibri" w:hAnsi="Times New Roman" w:cs="Times New Roman"/>
          <w:b/>
          <w:sz w:val="24"/>
          <w:szCs w:val="28"/>
        </w:rPr>
      </w:pP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6.1 Аукционные торги проводятся анонимно, дистанционно с использованием сети интернет, посредством </w:t>
      </w:r>
      <w:proofErr w:type="spellStart"/>
      <w:r w:rsidRPr="00484371">
        <w:rPr>
          <w:rFonts w:ascii="Times New Roman" w:eastAsia="Calibri" w:hAnsi="Times New Roman" w:cs="Times New Roman"/>
          <w:sz w:val="24"/>
          <w:szCs w:val="28"/>
        </w:rPr>
        <w:t>интернет-ресурса</w:t>
      </w:r>
      <w:proofErr w:type="spellEnd"/>
      <w:r w:rsidRPr="00484371">
        <w:rPr>
          <w:rFonts w:ascii="Times New Roman" w:eastAsia="Calibri" w:hAnsi="Times New Roman" w:cs="Times New Roman"/>
          <w:sz w:val="24"/>
          <w:szCs w:val="28"/>
        </w:rPr>
        <w:t xml:space="preserve"> электронной системы организатора аукционных торгов.</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6.2 Аукционные торги проводятся в форме одностороннего аукциона.</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6.3 В заявке на участие в аукционных торгах участника содержатся следующие основные сведения:</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наименование участника;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аукционная цена на услугу по поддержанию готовности электрической мощности, указанная в тысячах тенге за один МВт в месяц в национальной валюте Республики Казахстан без НДС, и кратная пяти тысячам тенге за один МВт в месяц;</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6.4</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Участники подают заявки на участие в аукционных торгах в электронную систему в течение торговой сессии, при этом аукционные цены, указываемые в заявках, не должны превышать величину соответствующего предельного аукционного тарифа.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6.5</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Заявка участника, поданная на участие в аукционных торгах в электронную систему, не подлежит удалению.</w:t>
      </w:r>
    </w:p>
    <w:p w:rsidR="009E57D1" w:rsidRPr="00484371" w:rsidRDefault="00DF44E1" w:rsidP="00484371">
      <w:pPr>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6.6 Шаг изменения цены – </w:t>
      </w:r>
      <w:r w:rsidR="009E57D1" w:rsidRPr="00484371">
        <w:rPr>
          <w:rFonts w:ascii="Times New Roman" w:eastAsia="Calibri" w:hAnsi="Times New Roman" w:cs="Times New Roman"/>
          <w:sz w:val="24"/>
          <w:szCs w:val="28"/>
        </w:rPr>
        <w:t xml:space="preserve">не менее 10 (десяти) тысяч тенге за 1 (один) МВт в месяц. </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6.7</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Фиксация даты и времени подачи заявок на участие в аукционных торгах в электронной системе осуществляется организатором аукционных торгов с точностью до миллисекунд.</w:t>
      </w:r>
    </w:p>
    <w:p w:rsidR="00B861DC" w:rsidRPr="00CB2A74" w:rsidRDefault="00B861DC" w:rsidP="00484371">
      <w:pPr>
        <w:spacing w:after="0" w:line="240" w:lineRule="auto"/>
        <w:jc w:val="both"/>
        <w:rPr>
          <w:rFonts w:ascii="Times New Roman" w:hAnsi="Times New Roman" w:cs="Times New Roman"/>
          <w:sz w:val="28"/>
          <w:szCs w:val="28"/>
        </w:rPr>
      </w:pPr>
    </w:p>
    <w:p w:rsidR="00976A9A" w:rsidRPr="00484371" w:rsidRDefault="00976A9A"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7. Требование к языку</w:t>
      </w:r>
    </w:p>
    <w:p w:rsidR="00976A9A" w:rsidRPr="00CB2A74" w:rsidRDefault="00976A9A" w:rsidP="00484371">
      <w:pPr>
        <w:spacing w:after="0" w:line="240" w:lineRule="auto"/>
        <w:ind w:left="360"/>
        <w:jc w:val="center"/>
        <w:rPr>
          <w:rFonts w:ascii="Times New Roman" w:eastAsia="Calibri" w:hAnsi="Times New Roman" w:cs="Times New Roman"/>
          <w:sz w:val="28"/>
          <w:szCs w:val="28"/>
        </w:rPr>
      </w:pPr>
    </w:p>
    <w:p w:rsidR="00976A9A" w:rsidRPr="00484371" w:rsidRDefault="00976A9A" w:rsidP="00484371">
      <w:pPr>
        <w:spacing w:after="0" w:line="240" w:lineRule="auto"/>
        <w:ind w:firstLine="709"/>
        <w:jc w:val="both"/>
        <w:rPr>
          <w:rFonts w:ascii="Times New Roman" w:eastAsia="Calibri" w:hAnsi="Times New Roman" w:cs="Times New Roman"/>
          <w:b/>
          <w:sz w:val="24"/>
          <w:szCs w:val="24"/>
        </w:rPr>
      </w:pPr>
      <w:r w:rsidRPr="00484371">
        <w:rPr>
          <w:rFonts w:ascii="Times New Roman" w:eastAsia="Calibri" w:hAnsi="Times New Roman" w:cs="Times New Roman"/>
          <w:sz w:val="24"/>
          <w:szCs w:val="28"/>
        </w:rPr>
        <w:t>7.1</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4"/>
        </w:rPr>
        <w:t>Пакет документов, подготовленный заявителем, а также вся корреспонденция и документы, касательно аукционной заявки составляется и представляется на языке, на котором составлена настоящая конкурсная документация. Сопроводительная документация и печатная литература, предоставляемые заявителем, могут быть составлены на другом языке при условии, что к ним будет прилагаться точный (нотариально заверенный) перевод соответствующих разделов на языке аукционной документации, и в этом случае, в целях интерпретации пакета документов, преимущество будут иметь документы, составленные на государственном или русском языке.</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8. Подведение итогов</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8.1 </w:t>
      </w:r>
      <w:r w:rsidR="00AF0ADD" w:rsidRPr="00484371">
        <w:rPr>
          <w:rFonts w:ascii="Times New Roman" w:eastAsia="Calibri" w:hAnsi="Times New Roman" w:cs="Times New Roman"/>
          <w:sz w:val="24"/>
          <w:szCs w:val="24"/>
        </w:rPr>
        <w:t>Определение победителя осуществляется путем выбора заявки с наименьшей аукционной ценой, которая становится тарифом на услугу по поддержанию электрической мощности, определенным по итогам данных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8.2 По итогам проведенных аукционных торгов организатор аукционных торгов в течение 1 (одного) часа после закрытия торговой сессии отправляет участникам в электронном виде уведомления об итогах прошедших аукционных торгов. Письменные уведомления направляются участникам не позднее 18-00 часов </w:t>
      </w:r>
      <w:r w:rsidR="008A5AA3" w:rsidRPr="00484371">
        <w:rPr>
          <w:rFonts w:ascii="Times New Roman" w:eastAsia="Calibri" w:hAnsi="Times New Roman" w:cs="Times New Roman"/>
          <w:sz w:val="24"/>
          <w:szCs w:val="24"/>
        </w:rPr>
        <w:t xml:space="preserve">по </w:t>
      </w:r>
      <w:r w:rsidRPr="00484371">
        <w:rPr>
          <w:rFonts w:ascii="Times New Roman" w:eastAsia="Calibri" w:hAnsi="Times New Roman" w:cs="Times New Roman"/>
          <w:sz w:val="24"/>
          <w:szCs w:val="24"/>
        </w:rPr>
        <w:t xml:space="preserve">времени города </w:t>
      </w:r>
      <w:proofErr w:type="spellStart"/>
      <w:r w:rsidRPr="00484371">
        <w:rPr>
          <w:rFonts w:ascii="Times New Roman" w:eastAsia="Calibri" w:hAnsi="Times New Roman" w:cs="Times New Roman"/>
          <w:sz w:val="24"/>
          <w:szCs w:val="24"/>
        </w:rPr>
        <w:t>Нур</w:t>
      </w:r>
      <w:proofErr w:type="spellEnd"/>
      <w:r w:rsidRPr="00484371">
        <w:rPr>
          <w:rFonts w:ascii="Times New Roman" w:eastAsia="Calibri" w:hAnsi="Times New Roman" w:cs="Times New Roman"/>
          <w:sz w:val="24"/>
          <w:szCs w:val="24"/>
        </w:rPr>
        <w:t>-Султан следующего рабочего дня.</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8.3 Реестр победителей аукционных торгов публикуется на веб-сайте организатора аукционных торгов после проведения последнего вида аукционных торгов, согласно Графику.</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8.4 В реестре победителей аукционных торгов для каждого вида аукционных торгов отражается следующая информация:</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1) победитель (победители)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2) тариф (тарифы), определенный (определенные) по итогам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3) объемы услуги по поддержанию готовности электрической мощности, вошедшие в объем отбора в рамках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8.5 Организатор аукционных торгов, не позднее 1 (одного) рабочего дня после закрытия соответствующей торговой сессии, формирует и направляет уполномоченному органу итоги соответствующих проведенных аукционных торгов с расшифровкой пошагового проведения данных аукционных торгов и указанием полной информации о всех заявках на участие в аукционных торгах, поданных в рамках данной торговой сессии в электронную систему.</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8.6 Уполномоченный орган вправе принять решение о проведении повторных аукционных торгов в течение 30 (тридцати) календарных дней, при объявлении несостоявшимися аукционные торги по следующим причинам:</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к</w:t>
      </w:r>
      <w:r w:rsidR="00DF44E1">
        <w:rPr>
          <w:rFonts w:ascii="Times New Roman" w:hAnsi="Times New Roman" w:cs="Times New Roman"/>
          <w:sz w:val="24"/>
          <w:szCs w:val="24"/>
        </w:rPr>
        <w:t>оличество участников менее двух;</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 </w:t>
      </w:r>
      <w:r w:rsidR="00696D85" w:rsidRPr="00484371">
        <w:rPr>
          <w:rFonts w:ascii="Times New Roman" w:hAnsi="Times New Roman" w:cs="Times New Roman"/>
          <w:sz w:val="24"/>
          <w:szCs w:val="24"/>
        </w:rPr>
        <w:t>не устранение</w:t>
      </w:r>
      <w:r w:rsidRPr="00484371">
        <w:rPr>
          <w:rFonts w:ascii="Times New Roman" w:hAnsi="Times New Roman" w:cs="Times New Roman"/>
          <w:sz w:val="24"/>
          <w:szCs w:val="24"/>
        </w:rPr>
        <w:t xml:space="preserve"> технических неполадок на серверном оборудовании или сбои в электронной системе, приведшие к неработоспособности электронной системы организатора аукционных торгов, а также технических неполадок оборудования или каналов связи сети Интернет, явившиеся причиной невозможн</w:t>
      </w:r>
      <w:r w:rsidR="00DF44E1">
        <w:rPr>
          <w:rFonts w:ascii="Times New Roman" w:hAnsi="Times New Roman" w:cs="Times New Roman"/>
          <w:sz w:val="24"/>
          <w:szCs w:val="24"/>
        </w:rPr>
        <w:t>ости доступа к торговой системе;</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длительный (более двух часов) перерыв в электроснабжении торгового зала и (или) серверного оборудования электронной системы.</w:t>
      </w:r>
    </w:p>
    <w:p w:rsidR="00AF0ADD" w:rsidRPr="00484371" w:rsidRDefault="00AF0ADD" w:rsidP="00484371">
      <w:pPr>
        <w:spacing w:after="0" w:line="240" w:lineRule="auto"/>
        <w:ind w:firstLine="709"/>
        <w:jc w:val="both"/>
        <w:rPr>
          <w:rFonts w:ascii="Times New Roman" w:eastAsia="Calibri" w:hAnsi="Times New Roman" w:cs="Times New Roman"/>
          <w:color w:val="FF0000"/>
          <w:sz w:val="24"/>
          <w:szCs w:val="24"/>
        </w:rPr>
      </w:pPr>
    </w:p>
    <w:p w:rsidR="00136113" w:rsidRPr="00484371" w:rsidRDefault="0097341E" w:rsidP="00484371">
      <w:pPr>
        <w:pStyle w:val="a5"/>
        <w:spacing w:after="0" w:line="240" w:lineRule="auto"/>
        <w:jc w:val="center"/>
        <w:rPr>
          <w:rFonts w:ascii="Times New Roman" w:hAnsi="Times New Roman" w:cs="Times New Roman"/>
          <w:b/>
          <w:sz w:val="24"/>
          <w:szCs w:val="24"/>
        </w:rPr>
      </w:pPr>
      <w:r w:rsidRPr="00484371">
        <w:rPr>
          <w:rFonts w:ascii="Times New Roman" w:hAnsi="Times New Roman" w:cs="Times New Roman"/>
          <w:b/>
          <w:sz w:val="24"/>
          <w:szCs w:val="24"/>
        </w:rPr>
        <w:t xml:space="preserve">9. </w:t>
      </w:r>
      <w:r w:rsidR="00136113" w:rsidRPr="00484371">
        <w:rPr>
          <w:rFonts w:ascii="Times New Roman" w:hAnsi="Times New Roman" w:cs="Times New Roman"/>
          <w:b/>
          <w:sz w:val="24"/>
          <w:szCs w:val="24"/>
        </w:rPr>
        <w:t>Порядок заключения договора с единым закупщиком</w:t>
      </w:r>
    </w:p>
    <w:p w:rsidR="00FA3201" w:rsidRPr="00484371" w:rsidRDefault="00FA3201" w:rsidP="00484371">
      <w:pPr>
        <w:pStyle w:val="a5"/>
        <w:spacing w:after="0" w:line="240" w:lineRule="auto"/>
        <w:rPr>
          <w:rFonts w:ascii="Times New Roman" w:hAnsi="Times New Roman" w:cs="Times New Roman"/>
          <w:b/>
          <w:sz w:val="24"/>
          <w:szCs w:val="24"/>
        </w:rPr>
      </w:pP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.1 Единый закупщик в течение 15 (пятнадцати) календарных дней со дня подведения итогов аукционных торгов направляет победителю аукционных торгов проект договора о покупке услуги по поддержанию готовности электрической мощности.</w:t>
      </w:r>
    </w:p>
    <w:p w:rsidR="00520265" w:rsidRPr="00484371" w:rsidRDefault="0052026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Договор покупки электрической мощности оформляется в соответствии с типовым договором о покупке услуги по поддержанию готовности электрической мощности, утвержденным приказом Министра энергетики Республики Казахстан от 3 декабря 2015 года № 683 (зарегистрирован в Реестре государственной регистрации нормативных правовых актов № 12522).</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.2 Победитель аукционных торгов в течение тридцати календарных дней со дня получения проекта договора покупки электрической мощности подписывает указанный договор на срок, равный пятнадцати годам с даты его первой аттестации по индивидуальному тарифу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определенному по результат</w:t>
      </w:r>
      <w:r w:rsidR="00DF44E1">
        <w:rPr>
          <w:rFonts w:ascii="Times New Roman" w:hAnsi="Times New Roman" w:cs="Times New Roman"/>
          <w:sz w:val="24"/>
          <w:szCs w:val="24"/>
        </w:rPr>
        <w:t>ам</w:t>
      </w:r>
      <w:r w:rsidR="00136113" w:rsidRPr="00484371">
        <w:rPr>
          <w:rFonts w:ascii="Times New Roman" w:hAnsi="Times New Roman" w:cs="Times New Roman"/>
          <w:sz w:val="24"/>
          <w:szCs w:val="24"/>
        </w:rPr>
        <w:t xml:space="preserve"> аукционных торгов.</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.3 При этом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объем и срок покупки услуги по поддержанию готовности электрической мощности победителя аукционных торгов не подлежат корректировке в сторону увеличения.</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.4 При несвоевременном вводе в эксплуатацию вновь вводимых в эксплуатацию генерирующих установок с маневренным режимом генерации, срок и дата начала покупки услуги по поддержанию готовности электрической мощности не пересматриваются.</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.5 Финансовое обеспечение исполнения договора покупки электрической мощности предоставляется победителем аукционных торгов единому закупщику в течение 30 календарных дней после дня подписания договора покупки электрической мощности путем пред</w:t>
      </w:r>
      <w:r w:rsidR="00AC71F7">
        <w:rPr>
          <w:rFonts w:ascii="Times New Roman" w:hAnsi="Times New Roman" w:cs="Times New Roman"/>
          <w:sz w:val="24"/>
          <w:szCs w:val="24"/>
        </w:rPr>
        <w:t>оставления банковской гарантии,</w:t>
      </w:r>
      <w:r w:rsidR="00136113" w:rsidRPr="00484371">
        <w:rPr>
          <w:rFonts w:ascii="Times New Roman" w:hAnsi="Times New Roman" w:cs="Times New Roman"/>
          <w:sz w:val="24"/>
          <w:szCs w:val="24"/>
        </w:rPr>
        <w:t xml:space="preserve"> оформленной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 или резервного аккредитива, выпущенных по системе SWIFT.</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.6 Необходимый объем финансового обеспечения исполнения договора покупки электрической мощности, указываемый в Графике, определяется как произведение удельного значения финансового обеспечения исполнения договора покупки электрической мощности (в тенге/МВт) и объема услуги по поддержанию готовности электрической мощности (в МВт), указанного в Графике.</w:t>
      </w:r>
    </w:p>
    <w:p w:rsidR="00136113" w:rsidRPr="00484371" w:rsidRDefault="00136113"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Удельное значение финансового обеспечения исполнения договора покупки электрической мощности составляет 10 000 000 (десять миллион) тенге/МВт.</w:t>
      </w:r>
    </w:p>
    <w:p w:rsidR="00187971" w:rsidRPr="00484371" w:rsidRDefault="0097341E" w:rsidP="00484371">
      <w:pPr>
        <w:pStyle w:val="a5"/>
        <w:tabs>
          <w:tab w:val="left" w:pos="5245"/>
          <w:tab w:val="left" w:pos="6237"/>
        </w:tabs>
        <w:spacing w:after="0" w:line="240" w:lineRule="auto"/>
        <w:ind w:left="0" w:firstLine="709"/>
        <w:jc w:val="both"/>
      </w:pPr>
      <w:r w:rsidRPr="00484371">
        <w:rPr>
          <w:rFonts w:ascii="Times New Roman" w:hAnsi="Times New Roman" w:cs="Times New Roman"/>
          <w:sz w:val="24"/>
          <w:szCs w:val="24"/>
        </w:rPr>
        <w:t>9</w:t>
      </w:r>
      <w:r w:rsidR="00187971" w:rsidRPr="00484371">
        <w:rPr>
          <w:rFonts w:ascii="Times New Roman" w:hAnsi="Times New Roman" w:cs="Times New Roman"/>
          <w:sz w:val="24"/>
          <w:szCs w:val="24"/>
        </w:rPr>
        <w:t>.7 После заключения, победителем аукционных торгов, договора по покупке электрической мощности и внесения необходимого объема финансового обеспечения исполнения договора покупки электрической мощности,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соответствующих аукционных торгов</w:t>
      </w:r>
      <w:r w:rsidR="00187971" w:rsidRPr="00484371">
        <w:t>.</w:t>
      </w:r>
    </w:p>
    <w:p w:rsidR="00187971"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F53F82">
        <w:rPr>
          <w:rFonts w:ascii="Times New Roman" w:hAnsi="Times New Roman" w:cs="Times New Roman"/>
          <w:sz w:val="24"/>
          <w:szCs w:val="24"/>
        </w:rPr>
        <w:t>9</w:t>
      </w:r>
      <w:r w:rsidR="00187971" w:rsidRPr="00F53F82">
        <w:rPr>
          <w:rFonts w:ascii="Times New Roman" w:hAnsi="Times New Roman" w:cs="Times New Roman"/>
          <w:sz w:val="24"/>
          <w:szCs w:val="24"/>
        </w:rPr>
        <w:t>.8 При уклонении победителя аукционных торгов от заключения договора покупки электрической мощности и (или) не предостав</w:t>
      </w:r>
      <w:r w:rsidR="00417707" w:rsidRPr="00F53F82">
        <w:rPr>
          <w:rFonts w:ascii="Times New Roman" w:hAnsi="Times New Roman" w:cs="Times New Roman"/>
          <w:sz w:val="24"/>
          <w:szCs w:val="24"/>
        </w:rPr>
        <w:t>ления</w:t>
      </w:r>
      <w:r w:rsidR="00187971" w:rsidRPr="00F53F82">
        <w:rPr>
          <w:rFonts w:ascii="Times New Roman" w:hAnsi="Times New Roman" w:cs="Times New Roman"/>
          <w:sz w:val="24"/>
          <w:szCs w:val="24"/>
        </w:rPr>
        <w:t xml:space="preserve"> необходим</w:t>
      </w:r>
      <w:r w:rsidR="00417707" w:rsidRPr="00F53F82">
        <w:rPr>
          <w:rFonts w:ascii="Times New Roman" w:hAnsi="Times New Roman" w:cs="Times New Roman"/>
          <w:sz w:val="24"/>
          <w:szCs w:val="24"/>
        </w:rPr>
        <w:t>ого</w:t>
      </w:r>
      <w:r w:rsidR="00187971" w:rsidRPr="00F53F82">
        <w:rPr>
          <w:rFonts w:ascii="Times New Roman" w:hAnsi="Times New Roman" w:cs="Times New Roman"/>
          <w:sz w:val="24"/>
          <w:szCs w:val="24"/>
        </w:rPr>
        <w:t xml:space="preserve"> объем</w:t>
      </w:r>
      <w:r w:rsidR="00417707" w:rsidRPr="00F53F82">
        <w:rPr>
          <w:rFonts w:ascii="Times New Roman" w:hAnsi="Times New Roman" w:cs="Times New Roman"/>
          <w:sz w:val="24"/>
          <w:szCs w:val="24"/>
        </w:rPr>
        <w:t>а</w:t>
      </w:r>
      <w:r w:rsidR="00187971" w:rsidRPr="00F53F82">
        <w:rPr>
          <w:rFonts w:ascii="Times New Roman" w:hAnsi="Times New Roman" w:cs="Times New Roman"/>
          <w:sz w:val="24"/>
          <w:szCs w:val="24"/>
        </w:rPr>
        <w:t xml:space="preserve"> финансового обеспечения исполнения договора покупки электрической мощности в соответствии с Правил</w:t>
      </w:r>
      <w:r w:rsidR="00244394" w:rsidRPr="00F53F82">
        <w:rPr>
          <w:rFonts w:ascii="Times New Roman" w:hAnsi="Times New Roman" w:cs="Times New Roman"/>
          <w:sz w:val="24"/>
          <w:szCs w:val="24"/>
        </w:rPr>
        <w:t>ами</w:t>
      </w:r>
      <w:r w:rsidR="00187971" w:rsidRPr="00F53F82">
        <w:rPr>
          <w:rFonts w:ascii="Times New Roman" w:hAnsi="Times New Roman" w:cs="Times New Roman"/>
          <w:sz w:val="24"/>
          <w:szCs w:val="24"/>
        </w:rPr>
        <w:t xml:space="preserve">, единый закупщик выставляет требование на оплату </w:t>
      </w:r>
      <w:r w:rsidR="000B4D6B" w:rsidRPr="00F53F82">
        <w:rPr>
          <w:rFonts w:ascii="Times New Roman" w:hAnsi="Times New Roman" w:cs="Times New Roman"/>
          <w:sz w:val="24"/>
          <w:szCs w:val="24"/>
        </w:rPr>
        <w:t>по финансов</w:t>
      </w:r>
      <w:r w:rsidR="00417707" w:rsidRPr="00F53F82">
        <w:rPr>
          <w:rFonts w:ascii="Times New Roman" w:hAnsi="Times New Roman" w:cs="Times New Roman"/>
          <w:sz w:val="24"/>
          <w:szCs w:val="24"/>
        </w:rPr>
        <w:t>ому</w:t>
      </w:r>
      <w:r w:rsidR="000B4D6B" w:rsidRPr="00F53F82">
        <w:rPr>
          <w:rFonts w:ascii="Times New Roman" w:hAnsi="Times New Roman" w:cs="Times New Roman"/>
          <w:sz w:val="24"/>
          <w:szCs w:val="24"/>
        </w:rPr>
        <w:t xml:space="preserve"> обеспечени</w:t>
      </w:r>
      <w:r w:rsidR="00417707" w:rsidRPr="00F53F82">
        <w:rPr>
          <w:rFonts w:ascii="Times New Roman" w:hAnsi="Times New Roman" w:cs="Times New Roman"/>
          <w:sz w:val="24"/>
          <w:szCs w:val="24"/>
        </w:rPr>
        <w:t>ю</w:t>
      </w:r>
      <w:r w:rsidR="006B27D3" w:rsidRPr="00F53F82">
        <w:rPr>
          <w:rFonts w:ascii="Times New Roman" w:hAnsi="Times New Roman" w:cs="Times New Roman"/>
          <w:sz w:val="24"/>
          <w:szCs w:val="24"/>
        </w:rPr>
        <w:t xml:space="preserve"> (представленного в виде банковской гарантии или резервного аккредитива), указанного</w:t>
      </w:r>
      <w:r w:rsidR="00187971" w:rsidRPr="00F53F82">
        <w:rPr>
          <w:rFonts w:ascii="Times New Roman" w:hAnsi="Times New Roman" w:cs="Times New Roman"/>
          <w:sz w:val="24"/>
          <w:szCs w:val="24"/>
        </w:rPr>
        <w:t xml:space="preserve"> в пункте </w:t>
      </w:r>
      <w:r w:rsidR="006B27D3" w:rsidRPr="00F53F82">
        <w:rPr>
          <w:rFonts w:ascii="Times New Roman" w:hAnsi="Times New Roman" w:cs="Times New Roman"/>
          <w:sz w:val="24"/>
          <w:szCs w:val="24"/>
        </w:rPr>
        <w:t>3.1</w:t>
      </w:r>
      <w:r w:rsidR="00187971" w:rsidRPr="00F53F82">
        <w:rPr>
          <w:rFonts w:ascii="Times New Roman" w:hAnsi="Times New Roman" w:cs="Times New Roman"/>
          <w:sz w:val="24"/>
          <w:szCs w:val="24"/>
        </w:rPr>
        <w:t xml:space="preserve"> настоящ</w:t>
      </w:r>
      <w:r w:rsidR="00244394" w:rsidRPr="00F53F82">
        <w:rPr>
          <w:rFonts w:ascii="Times New Roman" w:hAnsi="Times New Roman" w:cs="Times New Roman"/>
          <w:sz w:val="24"/>
          <w:szCs w:val="24"/>
        </w:rPr>
        <w:t>ей документации</w:t>
      </w:r>
      <w:r w:rsidR="00187971" w:rsidRPr="00F53F82">
        <w:rPr>
          <w:rFonts w:ascii="Times New Roman" w:hAnsi="Times New Roman" w:cs="Times New Roman"/>
          <w:sz w:val="24"/>
          <w:szCs w:val="24"/>
        </w:rPr>
        <w:t xml:space="preserve"> Правил.</w:t>
      </w:r>
    </w:p>
    <w:p w:rsidR="00187971" w:rsidRPr="00484371" w:rsidRDefault="00187971"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Деньги, полученные в результате оплаченного требования по банковской гаран</w:t>
      </w:r>
      <w:r w:rsidR="006B27D3" w:rsidRPr="00484371">
        <w:rPr>
          <w:rFonts w:ascii="Times New Roman" w:hAnsi="Times New Roman" w:cs="Times New Roman"/>
          <w:sz w:val="24"/>
          <w:szCs w:val="24"/>
        </w:rPr>
        <w:t xml:space="preserve">тии или </w:t>
      </w:r>
      <w:r w:rsidR="000B4D6B" w:rsidRPr="00484371">
        <w:rPr>
          <w:rFonts w:ascii="Times New Roman" w:hAnsi="Times New Roman" w:cs="Times New Roman"/>
          <w:sz w:val="24"/>
          <w:szCs w:val="24"/>
        </w:rPr>
        <w:t>резервному аккредитиву,</w:t>
      </w:r>
      <w:r w:rsidRPr="00484371">
        <w:rPr>
          <w:rFonts w:ascii="Times New Roman" w:hAnsi="Times New Roman" w:cs="Times New Roman"/>
          <w:sz w:val="24"/>
          <w:szCs w:val="24"/>
        </w:rPr>
        <w:t xml:space="preserve"> зачисляются на специальный счет единого закупщика и (или) направляются единому закупщику.</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w:t>
      </w:r>
      <w:r w:rsidR="000B4D6B" w:rsidRPr="00484371">
        <w:rPr>
          <w:rFonts w:ascii="Times New Roman" w:hAnsi="Times New Roman" w:cs="Times New Roman"/>
          <w:sz w:val="24"/>
          <w:szCs w:val="24"/>
        </w:rPr>
        <w:t>9</w:t>
      </w:r>
      <w:r w:rsidR="00136113" w:rsidRPr="00484371">
        <w:rPr>
          <w:rFonts w:ascii="Times New Roman" w:hAnsi="Times New Roman" w:cs="Times New Roman"/>
          <w:sz w:val="24"/>
          <w:szCs w:val="24"/>
        </w:rPr>
        <w:t xml:space="preserve"> Все банковские комиссии и расходы, связанные с финансовым обеспечением исполнения договора покупки электрической мощности, в том числе и Банка получателя (бенефициара), оплачивает победитель аукционных торгов.</w:t>
      </w:r>
    </w:p>
    <w:p w:rsidR="000B4D6B"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0B4D6B" w:rsidRPr="00484371">
        <w:rPr>
          <w:rFonts w:ascii="Times New Roman" w:hAnsi="Times New Roman" w:cs="Times New Roman"/>
          <w:sz w:val="24"/>
          <w:szCs w:val="24"/>
        </w:rPr>
        <w:t>.10.</w:t>
      </w:r>
      <w:r w:rsidR="000B4D6B" w:rsidRPr="00484371">
        <w:t xml:space="preserve"> </w:t>
      </w:r>
      <w:r w:rsidR="000B4D6B" w:rsidRPr="00484371">
        <w:rPr>
          <w:rFonts w:ascii="Times New Roman" w:hAnsi="Times New Roman" w:cs="Times New Roman"/>
          <w:sz w:val="24"/>
          <w:szCs w:val="24"/>
        </w:rPr>
        <w:t>Победители аукционных торгов возмещают единому закупщику затраты, понесенные на разработку предварительного ТЭО, на основании которого были проведены аукционные торги, в течение 30 (тридцати) дней с момента включения в реестр победителей аукционных торгов.</w:t>
      </w:r>
    </w:p>
    <w:p w:rsidR="00487BC5" w:rsidRPr="00484371" w:rsidRDefault="00487BC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p>
    <w:p w:rsidR="00F53E11" w:rsidRPr="00484371" w:rsidRDefault="00F53E11" w:rsidP="00484371">
      <w:pPr>
        <w:rPr>
          <w:rFonts w:ascii="Times New Roman" w:hAnsi="Times New Roman" w:cs="Times New Roman"/>
          <w:sz w:val="24"/>
          <w:szCs w:val="24"/>
        </w:rPr>
      </w:pPr>
    </w:p>
    <w:p w:rsidR="00B23BE8" w:rsidRPr="00484371" w:rsidRDefault="00B23BE8" w:rsidP="00484371">
      <w:pPr>
        <w:rPr>
          <w:rFonts w:ascii="Times New Roman" w:hAnsi="Times New Roman" w:cs="Times New Roman"/>
          <w:sz w:val="24"/>
          <w:szCs w:val="24"/>
        </w:rPr>
      </w:pPr>
      <w:r w:rsidRPr="00484371">
        <w:rPr>
          <w:rFonts w:ascii="Times New Roman" w:hAnsi="Times New Roman" w:cs="Times New Roman"/>
          <w:sz w:val="24"/>
          <w:szCs w:val="24"/>
        </w:rPr>
        <w:br w:type="page"/>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Приложение 1 к аукционной</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документации</w:t>
      </w:r>
      <w:r w:rsidRPr="00484371">
        <w:rPr>
          <w:b/>
        </w:rPr>
        <w:t xml:space="preserve"> </w:t>
      </w:r>
      <w:r w:rsidRPr="00484371">
        <w:rPr>
          <w:rFonts w:ascii="Times New Roman" w:hAnsi="Times New Roman" w:cs="Times New Roman"/>
          <w:b/>
          <w:sz w:val="24"/>
          <w:szCs w:val="24"/>
        </w:rPr>
        <w:t>по площадкам</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 xml:space="preserve">действующих </w:t>
      </w:r>
      <w:proofErr w:type="spellStart"/>
      <w:r w:rsidRPr="00484371">
        <w:rPr>
          <w:rFonts w:ascii="Times New Roman" w:hAnsi="Times New Roman" w:cs="Times New Roman"/>
          <w:b/>
          <w:sz w:val="24"/>
          <w:szCs w:val="24"/>
        </w:rPr>
        <w:t>энергопроизводящих</w:t>
      </w:r>
      <w:proofErr w:type="spellEnd"/>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организаций</w:t>
      </w: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685208" w:rsidRPr="00484371" w:rsidRDefault="00685208" w:rsidP="00484371">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Письмо-подтверждение</w:t>
      </w:r>
    </w:p>
    <w:p w:rsidR="00685208" w:rsidRPr="00484371" w:rsidRDefault="00685208" w:rsidP="00484371">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об ознакомлении участника аукционных торгов с условиями аукционной документации</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Настоящим (наименование организации, БИН)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Компания) подтверждает, что планирует участие в аукционных торгах на строительство вновь вводимых в эксплуатацию генерирующих установок с маневренным режимом генерации на 2021 год по площадкам, включенным в </w:t>
      </w:r>
      <w:r w:rsidR="00417707">
        <w:rPr>
          <w:rFonts w:ascii="Times New Roman" w:hAnsi="Times New Roman" w:cs="Times New Roman"/>
          <w:sz w:val="24"/>
          <w:szCs w:val="24"/>
          <w:bdr w:val="none" w:sz="0" w:space="0" w:color="auto" w:frame="1"/>
          <w:lang w:eastAsia="ru-RU"/>
        </w:rPr>
        <w:t>П</w:t>
      </w:r>
      <w:r w:rsidRPr="00484371">
        <w:rPr>
          <w:rFonts w:ascii="Times New Roman" w:hAnsi="Times New Roman" w:cs="Times New Roman"/>
          <w:sz w:val="24"/>
          <w:szCs w:val="24"/>
          <w:bdr w:val="none" w:sz="0" w:space="0" w:color="auto" w:frame="1"/>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hAnsi="Times New Roman" w:cs="Times New Roman"/>
          <w:sz w:val="24"/>
          <w:szCs w:val="24"/>
          <w:bdr w:val="none" w:sz="0" w:space="0" w:color="auto" w:frame="1"/>
          <w:lang w:eastAsia="ru-RU"/>
        </w:rPr>
        <w:t xml:space="preserve"> ТЭО (по первому виду аукционных торгов), проводимых в 2021 году. </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В целях подготовки к участию в данных аукционных торгах Компания ознакомлена и согласна с качеством и полнотой аукционной документации, подготовленной на основании разработанного предварительного ТЭО на строительство электростанций с маневренным режимом генерации в </w:t>
      </w:r>
      <w:proofErr w:type="spellStart"/>
      <w:r w:rsidRPr="00484371">
        <w:rPr>
          <w:rFonts w:ascii="Times New Roman" w:hAnsi="Times New Roman" w:cs="Times New Roman"/>
          <w:sz w:val="24"/>
          <w:szCs w:val="24"/>
          <w:bdr w:val="none" w:sz="0" w:space="0" w:color="auto" w:frame="1"/>
          <w:lang w:eastAsia="ru-RU"/>
        </w:rPr>
        <w:t>Кызылординской</w:t>
      </w:r>
      <w:proofErr w:type="spellEnd"/>
      <w:r w:rsidRPr="00484371">
        <w:rPr>
          <w:rFonts w:ascii="Times New Roman" w:hAnsi="Times New Roman" w:cs="Times New Roman"/>
          <w:sz w:val="24"/>
          <w:szCs w:val="24"/>
          <w:bdr w:val="none" w:sz="0" w:space="0" w:color="auto" w:frame="1"/>
          <w:lang w:eastAsia="ru-RU"/>
        </w:rPr>
        <w:t xml:space="preserve"> области – парогазовая установка с выдачей тепловой энергии с установленной э</w:t>
      </w:r>
      <w:r w:rsidR="00417707">
        <w:rPr>
          <w:rFonts w:ascii="Times New Roman" w:hAnsi="Times New Roman" w:cs="Times New Roman"/>
          <w:sz w:val="24"/>
          <w:szCs w:val="24"/>
          <w:bdr w:val="none" w:sz="0" w:space="0" w:color="auto" w:frame="1"/>
          <w:lang w:eastAsia="ru-RU"/>
        </w:rPr>
        <w:t xml:space="preserve">лектрической мощностью 240 МВт </w:t>
      </w:r>
      <w:r w:rsidRPr="00484371">
        <w:rPr>
          <w:rFonts w:ascii="Times New Roman" w:hAnsi="Times New Roman" w:cs="Times New Roman"/>
          <w:sz w:val="24"/>
          <w:szCs w:val="24"/>
          <w:bdr w:val="none" w:sz="0" w:space="0" w:color="auto" w:frame="1"/>
          <w:lang w:eastAsia="ru-RU"/>
        </w:rPr>
        <w:t>и в соответствии с</w:t>
      </w:r>
      <w:r w:rsidRPr="00484371">
        <w:t xml:space="preserve"> </w:t>
      </w:r>
      <w:r w:rsidRPr="00484371">
        <w:rPr>
          <w:rFonts w:ascii="Times New Roman" w:hAnsi="Times New Roman" w:cs="Times New Roman"/>
          <w:sz w:val="24"/>
          <w:szCs w:val="24"/>
          <w:bdr w:val="none" w:sz="0" w:space="0" w:color="auto" w:frame="1"/>
          <w:lang w:eastAsia="ru-RU"/>
        </w:rPr>
        <w:t xml:space="preserve">Правилами 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Pr="00484371">
        <w:rPr>
          <w:rFonts w:ascii="Times New Roman" w:hAnsi="Times New Roman" w:cs="Times New Roman"/>
          <w:sz w:val="24"/>
          <w:szCs w:val="24"/>
          <w:bdr w:val="none" w:sz="0" w:space="0" w:color="auto" w:frame="1"/>
          <w:lang w:eastAsia="ru-RU"/>
        </w:rPr>
        <w:t>и.о</w:t>
      </w:r>
      <w:proofErr w:type="spellEnd"/>
      <w:r w:rsidRPr="00484371">
        <w:rPr>
          <w:rFonts w:ascii="Times New Roman" w:hAnsi="Times New Roman" w:cs="Times New Roman"/>
          <w:sz w:val="24"/>
          <w:szCs w:val="24"/>
          <w:bdr w:val="none" w:sz="0" w:space="0" w:color="auto" w:frame="1"/>
          <w:lang w:eastAsia="ru-RU"/>
        </w:rPr>
        <w:t xml:space="preserve">. Министра энергетики Республики Казахстан от 30 апреля 2021 года № 161.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Правила).</w:t>
      </w:r>
    </w:p>
    <w:p w:rsidR="00685208" w:rsidRPr="00484371" w:rsidRDefault="00685208" w:rsidP="00484371">
      <w:pPr>
        <w:pStyle w:val="aa"/>
        <w:ind w:firstLine="567"/>
        <w:jc w:val="both"/>
        <w:rPr>
          <w:rFonts w:ascii="Times New Roman" w:hAnsi="Times New Roman" w:cs="Times New Roman"/>
          <w:b/>
          <w:sz w:val="24"/>
          <w:szCs w:val="24"/>
          <w:lang w:eastAsia="ru-RU"/>
        </w:rPr>
      </w:pPr>
      <w:r w:rsidRPr="00484371">
        <w:rPr>
          <w:rFonts w:ascii="Times New Roman" w:eastAsia="Times New Roman" w:hAnsi="Times New Roman" w:cs="Times New Roman"/>
          <w:color w:val="000000"/>
          <w:spacing w:val="2"/>
          <w:sz w:val="24"/>
          <w:szCs w:val="24"/>
          <w:lang w:eastAsia="ru-RU"/>
        </w:rPr>
        <w:t xml:space="preserve">Рассмотрев аукционную документацию по проведению аукционных торгов на строительство вновь вводимых в эксплуатацию генерирующих установок с маневренным режимом генерации на 2021 год по площадкам, включенным в </w:t>
      </w:r>
      <w:r w:rsidR="00417707">
        <w:rPr>
          <w:rFonts w:ascii="Times New Roman" w:eastAsia="Times New Roman" w:hAnsi="Times New Roman" w:cs="Times New Roman"/>
          <w:color w:val="000000"/>
          <w:spacing w:val="2"/>
          <w:sz w:val="24"/>
          <w:szCs w:val="24"/>
          <w:lang w:eastAsia="ru-RU"/>
        </w:rPr>
        <w:t>П</w:t>
      </w:r>
      <w:r w:rsidRPr="00484371">
        <w:rPr>
          <w:rFonts w:ascii="Times New Roman" w:eastAsia="Times New Roman" w:hAnsi="Times New Roman" w:cs="Times New Roman"/>
          <w:color w:val="000000"/>
          <w:spacing w:val="2"/>
          <w:sz w:val="24"/>
          <w:szCs w:val="24"/>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00417707"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eastAsia="Times New Roman" w:hAnsi="Times New Roman" w:cs="Times New Roman"/>
          <w:color w:val="000000"/>
          <w:spacing w:val="2"/>
          <w:sz w:val="24"/>
          <w:szCs w:val="24"/>
          <w:lang w:eastAsia="ru-RU"/>
        </w:rPr>
        <w:t xml:space="preserve"> ТЭО (по первому виду аукционных торгов),</w:t>
      </w:r>
      <w:r w:rsidR="00417707">
        <w:rPr>
          <w:rFonts w:ascii="Times New Roman" w:eastAsia="Times New Roman" w:hAnsi="Times New Roman" w:cs="Times New Roman"/>
          <w:b/>
          <w:color w:val="000000"/>
          <w:spacing w:val="2"/>
          <w:sz w:val="24"/>
          <w:szCs w:val="24"/>
          <w:lang w:eastAsia="ru-RU"/>
        </w:rPr>
        <w:t xml:space="preserve"> </w:t>
      </w:r>
      <w:r w:rsidRPr="00484371">
        <w:rPr>
          <w:rFonts w:ascii="Times New Roman" w:eastAsia="Times New Roman" w:hAnsi="Times New Roman" w:cs="Times New Roman"/>
          <w:color w:val="000000"/>
          <w:spacing w:val="2"/>
          <w:sz w:val="24"/>
          <w:szCs w:val="24"/>
          <w:lang w:eastAsia="ru-RU"/>
        </w:rPr>
        <w:t>предлагает осуществить строительство в соответствии со следующими техническими, технологическими и эксплуатационными характеристиками,</w:t>
      </w:r>
      <w:r w:rsidRPr="00484371">
        <w:rPr>
          <w:rFonts w:ascii="Times New Roman"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диапазоном регулирования вновь вводимых в эксплуатацию генерирующих установок с маневренным режимом генерации, характеризующие условия, указанных в приложени</w:t>
      </w:r>
      <w:r w:rsidR="00835BCA" w:rsidRPr="00484371">
        <w:rPr>
          <w:rFonts w:ascii="Times New Roman" w:eastAsia="Times New Roman" w:hAnsi="Times New Roman" w:cs="Times New Roman"/>
          <w:color w:val="000000"/>
          <w:spacing w:val="2"/>
          <w:sz w:val="24"/>
          <w:szCs w:val="24"/>
          <w:lang w:eastAsia="ru-RU"/>
        </w:rPr>
        <w:t>ях</w:t>
      </w:r>
      <w:r w:rsidRPr="00484371">
        <w:rPr>
          <w:rFonts w:ascii="Times New Roman" w:eastAsia="Times New Roman" w:hAnsi="Times New Roman" w:cs="Times New Roman"/>
          <w:color w:val="000000"/>
          <w:spacing w:val="2"/>
          <w:sz w:val="24"/>
          <w:szCs w:val="24"/>
          <w:lang w:eastAsia="ru-RU"/>
        </w:rPr>
        <w:t xml:space="preserve"> 1 и 2 к Правилам </w:t>
      </w:r>
      <w:r w:rsidRPr="00484371">
        <w:rPr>
          <w:rFonts w:ascii="Times New Roman" w:hAnsi="Times New Roman" w:cs="Times New Roman"/>
          <w:b/>
          <w:sz w:val="24"/>
          <w:szCs w:val="24"/>
          <w:lang w:eastAsia="ru-RU"/>
        </w:rPr>
        <w:t>(подробное описание проекта с приложением одного из следующих подтверждающих документов: бизнес-плана/предварительного технико-экономического обоснования/ технико-экономического обоснования/иной документ)</w:t>
      </w:r>
      <w:r w:rsidRPr="00484371">
        <w:rPr>
          <w:rFonts w:ascii="Times New Roman" w:eastAsia="Times New Roman" w:hAnsi="Times New Roman" w:cs="Times New Roman"/>
          <w:color w:val="000000"/>
          <w:spacing w:val="2"/>
          <w:sz w:val="24"/>
          <w:szCs w:val="24"/>
          <w:lang w:eastAsia="ru-RU"/>
        </w:rPr>
        <w:t>:</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1.Описание предлагаемого оборудования (по каждому виду </w:t>
      </w:r>
      <w:r w:rsidR="00CD5F9E" w:rsidRPr="00484371">
        <w:rPr>
          <w:rFonts w:ascii="Times New Roman" w:hAnsi="Times New Roman" w:cs="Times New Roman"/>
          <w:color w:val="000000" w:themeColor="text1"/>
          <w:sz w:val="24"/>
          <w:szCs w:val="24"/>
          <w:lang w:eastAsia="ru-RU"/>
        </w:rPr>
        <w:t>оборудования) _</w:t>
      </w:r>
      <w:r w:rsidRPr="00484371">
        <w:rPr>
          <w:rFonts w:ascii="Times New Roman" w:hAnsi="Times New Roman" w:cs="Times New Roman"/>
          <w:color w:val="000000" w:themeColor="text1"/>
          <w:sz w:val="24"/>
          <w:szCs w:val="24"/>
          <w:lang w:eastAsia="ru-RU"/>
        </w:rPr>
        <w:t>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2. Описание технических </w:t>
      </w:r>
      <w:r w:rsidR="00407D5C" w:rsidRPr="00484371">
        <w:rPr>
          <w:rFonts w:ascii="Times New Roman" w:hAnsi="Times New Roman" w:cs="Times New Roman"/>
          <w:color w:val="000000" w:themeColor="text1"/>
          <w:sz w:val="24"/>
          <w:szCs w:val="24"/>
          <w:lang w:eastAsia="ru-RU"/>
        </w:rPr>
        <w:t xml:space="preserve">и технологических </w:t>
      </w:r>
      <w:r w:rsidRPr="00484371">
        <w:rPr>
          <w:rFonts w:ascii="Times New Roman" w:hAnsi="Times New Roman" w:cs="Times New Roman"/>
          <w:color w:val="000000" w:themeColor="text1"/>
          <w:sz w:val="24"/>
          <w:szCs w:val="24"/>
          <w:lang w:eastAsia="ru-RU"/>
        </w:rPr>
        <w:t>характеристик проекта</w:t>
      </w:r>
      <w:r w:rsidR="00407D5C" w:rsidRPr="00484371">
        <w:rPr>
          <w:rFonts w:ascii="Times New Roman" w:hAnsi="Times New Roman" w:cs="Times New Roman"/>
          <w:color w:val="000000" w:themeColor="text1"/>
          <w:sz w:val="24"/>
          <w:szCs w:val="24"/>
          <w:lang w:eastAsia="ru-RU"/>
        </w:rPr>
        <w:t xml:space="preserve"> </w:t>
      </w:r>
      <w:r w:rsidRPr="00484371">
        <w:rPr>
          <w:rFonts w:ascii="Times New Roman" w:hAnsi="Times New Roman" w:cs="Times New Roman"/>
          <w:color w:val="000000" w:themeColor="text1"/>
          <w:sz w:val="24"/>
          <w:szCs w:val="24"/>
          <w:lang w:eastAsia="ru-RU"/>
        </w:rPr>
        <w:t>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3.</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характеристик проекта ___________________________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4.</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эксплуатационных характеристик проекта 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5.Описание диапазона регулирования и технические возможности регулирования __</w:t>
      </w:r>
    </w:p>
    <w:p w:rsidR="00685208" w:rsidRPr="00484371" w:rsidRDefault="00685208" w:rsidP="00484371">
      <w:pPr>
        <w:pStyle w:val="aa"/>
        <w:ind w:firstLine="567"/>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 </w:t>
      </w:r>
      <w:r w:rsidRPr="00484371">
        <w:rPr>
          <w:rFonts w:ascii="Times New Roman" w:eastAsia="Times New Roman" w:hAnsi="Times New Roman" w:cs="Times New Roman"/>
          <w:color w:val="000000"/>
          <w:spacing w:val="2"/>
          <w:sz w:val="24"/>
          <w:szCs w:val="24"/>
          <w:lang w:eastAsia="ru-RU"/>
        </w:rPr>
        <w:t>общую сумму________________________________________________________.</w:t>
      </w:r>
      <w:r w:rsidRPr="00484371">
        <w:rPr>
          <w:rFonts w:ascii="Times New Roman" w:eastAsia="Times New Roman" w:hAnsi="Times New Roman" w:cs="Times New Roman"/>
          <w:color w:val="000000"/>
          <w:spacing w:val="2"/>
          <w:sz w:val="24"/>
          <w:szCs w:val="24"/>
          <w:lang w:eastAsia="ru-RU"/>
        </w:rPr>
        <w:br/>
      </w:r>
      <w:r w:rsidRPr="00484371">
        <w:rPr>
          <w:rFonts w:ascii="Times New Roman" w:eastAsia="Times New Roman" w:hAnsi="Times New Roman" w:cs="Times New Roman"/>
          <w:b/>
          <w:color w:val="000000"/>
          <w:spacing w:val="2"/>
          <w:sz w:val="24"/>
          <w:szCs w:val="24"/>
          <w:lang w:eastAsia="ru-RU"/>
        </w:rPr>
        <w:t>                                                        (цифрами и прописью)</w:t>
      </w: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r w:rsidRPr="00484371">
        <w:rPr>
          <w:rFonts w:ascii="Times New Roman" w:eastAsia="Times New Roman" w:hAnsi="Times New Roman" w:cs="Times New Roman"/>
          <w:color w:val="000000"/>
          <w:spacing w:val="2"/>
          <w:sz w:val="24"/>
          <w:szCs w:val="24"/>
          <w:lang w:eastAsia="ru-RU"/>
        </w:rPr>
        <w:t>Настоящее письмо-подтверждение содержит следующие документы:</w:t>
      </w:r>
      <w:r w:rsidRPr="00484371">
        <w:rPr>
          <w:rFonts w:ascii="Times New Roman" w:eastAsia="Times New Roman" w:hAnsi="Times New Roman" w:cs="Times New Roman"/>
          <w:color w:val="000000"/>
          <w:spacing w:val="2"/>
          <w:sz w:val="24"/>
          <w:szCs w:val="24"/>
          <w:lang w:eastAsia="ru-RU"/>
        </w:rPr>
        <w:br/>
        <w:t xml:space="preserve">         1.______________________________________________________________________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2.______________________________________________________________________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3.______________________________________________________________________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4.______________________________________________________________________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5.__________________________________________________</w:t>
      </w:r>
      <w:r w:rsidR="00835BCA" w:rsidRPr="00484371">
        <w:rPr>
          <w:rFonts w:ascii="Times New Roman" w:eastAsia="Times New Roman" w:hAnsi="Times New Roman" w:cs="Times New Roman"/>
          <w:color w:val="000000"/>
          <w:spacing w:val="2"/>
          <w:sz w:val="24"/>
          <w:szCs w:val="24"/>
          <w:lang w:eastAsia="ru-RU"/>
        </w:rPr>
        <w:t>____________________</w:t>
      </w:r>
    </w:p>
    <w:p w:rsidR="00685208" w:rsidRPr="00484371" w:rsidRDefault="00685208" w:rsidP="00484371">
      <w:pPr>
        <w:pStyle w:val="aa"/>
        <w:ind w:firstLine="567"/>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Настоящим Компания обязуе</w:t>
      </w:r>
      <w:r w:rsidR="00417707">
        <w:rPr>
          <w:rFonts w:ascii="Times New Roman" w:hAnsi="Times New Roman" w:cs="Times New Roman"/>
          <w:color w:val="000000" w:themeColor="text1"/>
          <w:sz w:val="24"/>
          <w:szCs w:val="24"/>
          <w:lang w:eastAsia="ru-RU"/>
        </w:rPr>
        <w:t>т</w:t>
      </w:r>
      <w:r w:rsidRPr="00484371">
        <w:rPr>
          <w:rFonts w:ascii="Times New Roman" w:hAnsi="Times New Roman" w:cs="Times New Roman"/>
          <w:color w:val="000000" w:themeColor="text1"/>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____________________________________________________________________________</w:t>
      </w:r>
      <w:proofErr w:type="gramStart"/>
      <w:r w:rsidRPr="00484371">
        <w:rPr>
          <w:rFonts w:ascii="Times New Roman" w:hAnsi="Times New Roman" w:cs="Times New Roman"/>
          <w:color w:val="000000" w:themeColor="text1"/>
          <w:sz w:val="24"/>
          <w:szCs w:val="24"/>
          <w:lang w:eastAsia="ru-RU"/>
        </w:rPr>
        <w:t xml:space="preserve">_,   </w:t>
      </w:r>
      <w:proofErr w:type="gramEnd"/>
      <w:r w:rsidRPr="00484371">
        <w:rPr>
          <w:rFonts w:ascii="Times New Roman" w:hAnsi="Times New Roman" w:cs="Times New Roman"/>
          <w:b/>
          <w:color w:val="000000" w:themeColor="text1"/>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победителем, завершить строительство в срок до 2025 года включительно.</w:t>
      </w:r>
    </w:p>
    <w:p w:rsidR="00685208" w:rsidRPr="00484371" w:rsidRDefault="00685208" w:rsidP="00484371">
      <w:pPr>
        <w:pStyle w:val="aa"/>
        <w:ind w:firstLine="709"/>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Настоящим Компания подтверждает свою готовность в случае признания Компании победителем аукционных торгов в соответствии Правилами возместить единому закупщику в полном объеме затраты понесенные на разработку предварительного ТЭО, в сумме 170 696 073,30 тенге с НДС на основании которого были проведены аукционные торги, в течение 30 (тридцати) дней с момента включения в реестр победителей аукционных торгов.</w:t>
      </w:r>
    </w:p>
    <w:p w:rsidR="00685208" w:rsidRPr="00484371" w:rsidRDefault="00685208" w:rsidP="00484371">
      <w:pPr>
        <w:pStyle w:val="aa"/>
        <w:ind w:firstLine="709"/>
        <w:jc w:val="both"/>
        <w:rPr>
          <w:rFonts w:ascii="Times New Roman" w:hAnsi="Times New Roman" w:cs="Times New Roman"/>
          <w:color w:val="FF0000"/>
          <w:sz w:val="24"/>
          <w:szCs w:val="24"/>
          <w:lang w:eastAsia="ru-RU"/>
        </w:rPr>
      </w:pPr>
      <w:r w:rsidRPr="00484371">
        <w:rPr>
          <w:rFonts w:ascii="Times New Roman" w:hAnsi="Times New Roman" w:cs="Times New Roman"/>
          <w:sz w:val="24"/>
          <w:szCs w:val="24"/>
          <w:lang w:eastAsia="ru-RU"/>
        </w:rPr>
        <w:t>Настоящим Компания обязуе</w:t>
      </w:r>
      <w:r w:rsidR="00417707">
        <w:rPr>
          <w:rFonts w:ascii="Times New Roman" w:hAnsi="Times New Roman" w:cs="Times New Roman"/>
          <w:sz w:val="24"/>
          <w:szCs w:val="24"/>
          <w:lang w:eastAsia="ru-RU"/>
        </w:rPr>
        <w:t>т</w:t>
      </w:r>
      <w:r w:rsidRPr="00484371">
        <w:rPr>
          <w:rFonts w:ascii="Times New Roman" w:hAnsi="Times New Roman" w:cs="Times New Roman"/>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b/>
          <w:sz w:val="24"/>
          <w:szCs w:val="24"/>
          <w:lang w:eastAsia="ru-RU"/>
        </w:rPr>
      </w:pPr>
      <w:r w:rsidRPr="00484371">
        <w:rPr>
          <w:rFonts w:ascii="Times New Roman" w:hAnsi="Times New Roman" w:cs="Times New Roman"/>
          <w:sz w:val="24"/>
          <w:szCs w:val="24"/>
          <w:lang w:eastAsia="ru-RU"/>
        </w:rPr>
        <w:t>____________________________________________________________________________</w:t>
      </w:r>
      <w:proofErr w:type="gramStart"/>
      <w:r w:rsidRPr="00484371">
        <w:rPr>
          <w:rFonts w:ascii="Times New Roman" w:hAnsi="Times New Roman" w:cs="Times New Roman"/>
          <w:sz w:val="24"/>
          <w:szCs w:val="24"/>
          <w:lang w:eastAsia="ru-RU"/>
        </w:rPr>
        <w:t xml:space="preserve">_,   </w:t>
      </w:r>
      <w:proofErr w:type="gramEnd"/>
      <w:r w:rsidRPr="00484371">
        <w:rPr>
          <w:rFonts w:ascii="Times New Roman" w:hAnsi="Times New Roman" w:cs="Times New Roman"/>
          <w:b/>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победителем, внести обеспечение исполнения договора на сумму, составляющую 10 000 000 (десять миллионов) тенге/МВт (10 000 000 х объем услуги по поддержанию готовности электрической мощности участников аукционных торгов, определённых победителем).</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Настоящее письмо-подтверждение является действительным до момента заключения договора покупки электрической мощности.</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До момента заключения договора покупки электрической мощности, настоящее письмо-подтверждение вместе с реестром итогов аукционных торгов будет выполнять роль обязательного договора между нами.</w:t>
      </w:r>
    </w:p>
    <w:p w:rsidR="00685208" w:rsidRPr="00484371" w:rsidRDefault="00685208" w:rsidP="00484371">
      <w:pPr>
        <w:pStyle w:val="aa"/>
        <w:ind w:firstLine="709"/>
        <w:jc w:val="center"/>
        <w:rPr>
          <w:rFonts w:ascii="Times New Roman" w:hAnsi="Times New Roman" w:cs="Times New Roman"/>
          <w:sz w:val="24"/>
          <w:szCs w:val="24"/>
          <w:lang w:eastAsia="ru-RU"/>
        </w:rPr>
      </w:pP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t>         ___________________                     _________________________</w:t>
      </w:r>
      <w:r w:rsidRPr="00484371">
        <w:rPr>
          <w:rFonts w:ascii="Times New Roman" w:hAnsi="Times New Roman" w:cs="Times New Roman"/>
          <w:sz w:val="24"/>
          <w:szCs w:val="24"/>
          <w:lang w:eastAsia="ru-RU"/>
        </w:rPr>
        <w:br/>
        <w:t>      (Подпись, дата)          М.П.          (Должность, Ф.И.О.)</w:t>
      </w: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r>
    </w:p>
    <w:p w:rsidR="00685208" w:rsidRPr="00484371" w:rsidRDefault="00685208" w:rsidP="00544251">
      <w:pPr>
        <w:pStyle w:val="aa"/>
        <w:tabs>
          <w:tab w:val="left" w:pos="2010"/>
          <w:tab w:val="center" w:pos="5173"/>
        </w:tabs>
        <w:ind w:firstLine="709"/>
        <w:rPr>
          <w:rFonts w:ascii="Times New Roman" w:hAnsi="Times New Roman" w:cs="Times New Roman"/>
          <w:sz w:val="24"/>
          <w:szCs w:val="24"/>
          <w:lang w:eastAsia="ru-RU"/>
        </w:rPr>
      </w:pPr>
      <w:r w:rsidRPr="00484371">
        <w:rPr>
          <w:rFonts w:ascii="Times New Roman" w:hAnsi="Times New Roman" w:cs="Times New Roman"/>
          <w:sz w:val="24"/>
          <w:szCs w:val="24"/>
          <w:lang w:eastAsia="ru-RU"/>
        </w:rPr>
        <w:t>Имеющий все полномочия подписать письмо от имени и по</w:t>
      </w:r>
      <w:r w:rsidR="00544251">
        <w:rPr>
          <w:rFonts w:ascii="Times New Roman" w:hAnsi="Times New Roman" w:cs="Times New Roman"/>
          <w:sz w:val="24"/>
          <w:szCs w:val="24"/>
          <w:lang w:eastAsia="ru-RU"/>
        </w:rPr>
        <w:t xml:space="preserve"> </w:t>
      </w:r>
      <w:r w:rsidRPr="00484371">
        <w:rPr>
          <w:rFonts w:ascii="Times New Roman" w:hAnsi="Times New Roman" w:cs="Times New Roman"/>
          <w:sz w:val="24"/>
          <w:szCs w:val="24"/>
          <w:lang w:eastAsia="ru-RU"/>
        </w:rPr>
        <w:t>поручению________________________________________________________</w:t>
      </w:r>
      <w:r w:rsidR="00544251" w:rsidRPr="00484371">
        <w:rPr>
          <w:rFonts w:ascii="Times New Roman" w:hAnsi="Times New Roman" w:cs="Times New Roman"/>
          <w:sz w:val="24"/>
          <w:szCs w:val="24"/>
          <w:lang w:eastAsia="ru-RU"/>
        </w:rPr>
        <w:t>_________</w:t>
      </w:r>
      <w:r w:rsidRPr="00484371">
        <w:rPr>
          <w:rFonts w:ascii="Times New Roman" w:hAnsi="Times New Roman" w:cs="Times New Roman"/>
          <w:sz w:val="24"/>
          <w:szCs w:val="24"/>
          <w:lang w:eastAsia="ru-RU"/>
        </w:rPr>
        <w:t>_____</w:t>
      </w:r>
      <w:r w:rsidRPr="00484371">
        <w:rPr>
          <w:rFonts w:ascii="Times New Roman" w:hAnsi="Times New Roman" w:cs="Times New Roman"/>
          <w:sz w:val="24"/>
          <w:szCs w:val="24"/>
          <w:lang w:eastAsia="ru-RU"/>
        </w:rPr>
        <w:br/>
        <w:t>               (наименование заявителя, оригинал доверенность на право подписания)</w:t>
      </w:r>
      <w:r w:rsidRPr="00484371">
        <w:rPr>
          <w:rFonts w:ascii="Times New Roman" w:hAnsi="Times New Roman" w:cs="Times New Roman"/>
          <w:sz w:val="24"/>
          <w:szCs w:val="24"/>
          <w:lang w:eastAsia="ru-RU"/>
        </w:rPr>
        <w:br/>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454F95" w:rsidRPr="00484371" w:rsidRDefault="00454F95" w:rsidP="00484371">
      <w:pPr>
        <w:rPr>
          <w:rFonts w:ascii="Times New Roman" w:hAnsi="Times New Roman" w:cs="Times New Roman"/>
          <w:sz w:val="24"/>
          <w:szCs w:val="24"/>
        </w:rPr>
      </w:pPr>
      <w:r w:rsidRPr="00484371">
        <w:rPr>
          <w:rFonts w:ascii="Times New Roman" w:hAnsi="Times New Roman" w:cs="Times New Roman"/>
          <w:sz w:val="24"/>
          <w:szCs w:val="24"/>
        </w:rPr>
        <w:br w:type="page"/>
      </w:r>
    </w:p>
    <w:p w:rsidR="00487BC5" w:rsidRPr="00484371" w:rsidRDefault="00487BC5" w:rsidP="00484371">
      <w:pPr>
        <w:pStyle w:val="a5"/>
        <w:spacing w:after="0" w:line="240" w:lineRule="auto"/>
        <w:ind w:left="0"/>
        <w:jc w:val="both"/>
        <w:rPr>
          <w:rFonts w:ascii="Times New Roman" w:hAnsi="Times New Roman" w:cs="Times New Roman"/>
          <w:b/>
          <w:sz w:val="24"/>
          <w:szCs w:val="24"/>
        </w:rPr>
      </w:pPr>
      <w:r w:rsidRPr="00484371">
        <w:rPr>
          <w:rFonts w:ascii="Times New Roman" w:hAnsi="Times New Roman" w:cs="Times New Roman"/>
          <w:b/>
          <w:sz w:val="24"/>
          <w:szCs w:val="24"/>
        </w:rPr>
        <w:t>Согласован</w:t>
      </w:r>
      <w:r w:rsidR="00FA3201" w:rsidRPr="00484371">
        <w:rPr>
          <w:rFonts w:ascii="Times New Roman" w:hAnsi="Times New Roman" w:cs="Times New Roman"/>
          <w:b/>
          <w:sz w:val="24"/>
          <w:szCs w:val="24"/>
        </w:rPr>
        <w:t>ие</w:t>
      </w:r>
      <w:r w:rsidRPr="00484371">
        <w:rPr>
          <w:rFonts w:ascii="Times New Roman" w:hAnsi="Times New Roman" w:cs="Times New Roman"/>
          <w:b/>
          <w:sz w:val="24"/>
          <w:szCs w:val="24"/>
        </w:rPr>
        <w:t xml:space="preserve"> комиссией </w:t>
      </w:r>
    </w:p>
    <w:p w:rsidR="00835BCA" w:rsidRPr="00484371" w:rsidRDefault="00835BCA" w:rsidP="00484371">
      <w:pPr>
        <w:pStyle w:val="a5"/>
        <w:spacing w:after="0" w:line="240" w:lineRule="auto"/>
        <w:ind w:left="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520"/>
        <w:gridCol w:w="3523"/>
        <w:gridCol w:w="2767"/>
        <w:gridCol w:w="2535"/>
      </w:tblGrid>
      <w:tr w:rsidR="005B318A" w:rsidRPr="00484371" w:rsidTr="005B318A">
        <w:tc>
          <w:tcPr>
            <w:tcW w:w="520" w:type="dxa"/>
          </w:tcPr>
          <w:p w:rsidR="005B318A" w:rsidRPr="00484371" w:rsidRDefault="005B318A" w:rsidP="00484371">
            <w:pPr>
              <w:pStyle w:val="a5"/>
              <w:ind w:left="0"/>
              <w:jc w:val="center"/>
              <w:rPr>
                <w:rFonts w:ascii="Times New Roman" w:hAnsi="Times New Roman" w:cs="Times New Roman"/>
                <w:b/>
                <w:sz w:val="24"/>
                <w:szCs w:val="24"/>
              </w:rPr>
            </w:pPr>
            <w:r w:rsidRPr="00484371">
              <w:rPr>
                <w:rFonts w:ascii="Times New Roman" w:hAnsi="Times New Roman" w:cs="Times New Roman"/>
                <w:b/>
                <w:sz w:val="24"/>
                <w:szCs w:val="24"/>
              </w:rPr>
              <w:t>№</w:t>
            </w:r>
          </w:p>
        </w:tc>
        <w:tc>
          <w:tcPr>
            <w:tcW w:w="3523" w:type="dxa"/>
          </w:tcPr>
          <w:p w:rsidR="005B318A" w:rsidRPr="00484371" w:rsidRDefault="005B318A" w:rsidP="00484371">
            <w:pPr>
              <w:pStyle w:val="a5"/>
              <w:ind w:left="0"/>
              <w:jc w:val="center"/>
              <w:rPr>
                <w:rFonts w:ascii="Times New Roman" w:hAnsi="Times New Roman" w:cs="Times New Roman"/>
                <w:b/>
                <w:sz w:val="24"/>
                <w:szCs w:val="24"/>
              </w:rPr>
            </w:pPr>
            <w:r w:rsidRPr="00484371">
              <w:rPr>
                <w:rFonts w:ascii="Times New Roman" w:hAnsi="Times New Roman" w:cs="Times New Roman"/>
                <w:b/>
                <w:sz w:val="24"/>
                <w:szCs w:val="24"/>
              </w:rPr>
              <w:t>Наименование организации</w:t>
            </w:r>
          </w:p>
        </w:tc>
        <w:tc>
          <w:tcPr>
            <w:tcW w:w="2767" w:type="dxa"/>
          </w:tcPr>
          <w:p w:rsidR="005B318A" w:rsidRPr="00484371" w:rsidRDefault="005B318A" w:rsidP="00484371">
            <w:pPr>
              <w:pStyle w:val="a5"/>
              <w:ind w:left="0"/>
              <w:jc w:val="center"/>
              <w:rPr>
                <w:rFonts w:ascii="Times New Roman" w:hAnsi="Times New Roman" w:cs="Times New Roman"/>
                <w:b/>
                <w:sz w:val="24"/>
                <w:szCs w:val="24"/>
              </w:rPr>
            </w:pPr>
            <w:r w:rsidRPr="00484371">
              <w:rPr>
                <w:rFonts w:ascii="Times New Roman" w:hAnsi="Times New Roman" w:cs="Times New Roman"/>
                <w:b/>
                <w:sz w:val="24"/>
                <w:szCs w:val="24"/>
              </w:rPr>
              <w:t>ФИО</w:t>
            </w:r>
          </w:p>
        </w:tc>
        <w:tc>
          <w:tcPr>
            <w:tcW w:w="2535" w:type="dxa"/>
          </w:tcPr>
          <w:p w:rsidR="005B318A" w:rsidRPr="00484371" w:rsidRDefault="005B318A" w:rsidP="00484371">
            <w:pPr>
              <w:pStyle w:val="a5"/>
              <w:ind w:left="0"/>
              <w:jc w:val="center"/>
              <w:rPr>
                <w:rFonts w:ascii="Times New Roman" w:hAnsi="Times New Roman" w:cs="Times New Roman"/>
                <w:b/>
                <w:sz w:val="24"/>
                <w:szCs w:val="24"/>
              </w:rPr>
            </w:pPr>
            <w:r w:rsidRPr="00484371">
              <w:rPr>
                <w:rFonts w:ascii="Times New Roman" w:hAnsi="Times New Roman" w:cs="Times New Roman"/>
                <w:b/>
                <w:sz w:val="24"/>
                <w:szCs w:val="24"/>
              </w:rPr>
              <w:t>дата</w:t>
            </w: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1.</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2.</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3.</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4.</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5.</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5B318A" w:rsidRPr="00484371" w:rsidTr="005B318A">
        <w:tc>
          <w:tcPr>
            <w:tcW w:w="520" w:type="dxa"/>
          </w:tcPr>
          <w:p w:rsidR="005B318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6.</w:t>
            </w:r>
          </w:p>
        </w:tc>
        <w:tc>
          <w:tcPr>
            <w:tcW w:w="3523" w:type="dxa"/>
          </w:tcPr>
          <w:p w:rsidR="005B318A" w:rsidRPr="00484371" w:rsidRDefault="005B318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5B318A" w:rsidRPr="00484371" w:rsidRDefault="005B318A" w:rsidP="00484371">
            <w:pPr>
              <w:pStyle w:val="a5"/>
              <w:ind w:left="0"/>
              <w:jc w:val="center"/>
              <w:rPr>
                <w:rFonts w:ascii="Times New Roman" w:hAnsi="Times New Roman" w:cs="Times New Roman"/>
                <w:sz w:val="24"/>
                <w:szCs w:val="24"/>
              </w:rPr>
            </w:pPr>
          </w:p>
        </w:tc>
        <w:tc>
          <w:tcPr>
            <w:tcW w:w="2535" w:type="dxa"/>
          </w:tcPr>
          <w:p w:rsidR="005B318A" w:rsidRPr="00484371" w:rsidRDefault="005B318A" w:rsidP="00484371">
            <w:pPr>
              <w:pStyle w:val="a5"/>
              <w:ind w:left="0"/>
              <w:jc w:val="center"/>
              <w:rPr>
                <w:rFonts w:ascii="Times New Roman" w:hAnsi="Times New Roman" w:cs="Times New Roman"/>
                <w:sz w:val="24"/>
                <w:szCs w:val="24"/>
              </w:rPr>
            </w:pPr>
          </w:p>
        </w:tc>
      </w:tr>
      <w:tr w:rsidR="00835BCA" w:rsidRPr="00484371" w:rsidTr="005B318A">
        <w:tc>
          <w:tcPr>
            <w:tcW w:w="520" w:type="dxa"/>
          </w:tcPr>
          <w:p w:rsidR="00835BC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7.</w:t>
            </w:r>
          </w:p>
        </w:tc>
        <w:tc>
          <w:tcPr>
            <w:tcW w:w="3523" w:type="dxa"/>
          </w:tcPr>
          <w:p w:rsidR="00835BCA" w:rsidRPr="00484371" w:rsidRDefault="00835BC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835BCA" w:rsidRPr="00484371" w:rsidRDefault="00835BCA" w:rsidP="00484371">
            <w:pPr>
              <w:pStyle w:val="a5"/>
              <w:ind w:left="0"/>
              <w:jc w:val="center"/>
              <w:rPr>
                <w:rFonts w:ascii="Times New Roman" w:hAnsi="Times New Roman" w:cs="Times New Roman"/>
                <w:sz w:val="24"/>
                <w:szCs w:val="24"/>
              </w:rPr>
            </w:pPr>
          </w:p>
        </w:tc>
        <w:tc>
          <w:tcPr>
            <w:tcW w:w="2535" w:type="dxa"/>
          </w:tcPr>
          <w:p w:rsidR="00835BCA" w:rsidRPr="00484371" w:rsidRDefault="00835BCA" w:rsidP="00484371">
            <w:pPr>
              <w:pStyle w:val="a5"/>
              <w:ind w:left="0"/>
              <w:jc w:val="center"/>
              <w:rPr>
                <w:rFonts w:ascii="Times New Roman" w:hAnsi="Times New Roman" w:cs="Times New Roman"/>
                <w:sz w:val="24"/>
                <w:szCs w:val="24"/>
              </w:rPr>
            </w:pPr>
          </w:p>
        </w:tc>
      </w:tr>
      <w:tr w:rsidR="00835BCA" w:rsidRPr="00484371" w:rsidTr="005B318A">
        <w:tc>
          <w:tcPr>
            <w:tcW w:w="520" w:type="dxa"/>
          </w:tcPr>
          <w:p w:rsidR="00835BCA" w:rsidRPr="00484371"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8.</w:t>
            </w:r>
          </w:p>
        </w:tc>
        <w:tc>
          <w:tcPr>
            <w:tcW w:w="3523" w:type="dxa"/>
          </w:tcPr>
          <w:p w:rsidR="00835BCA" w:rsidRPr="00484371" w:rsidRDefault="00835BCA" w:rsidP="00484371">
            <w:pPr>
              <w:pStyle w:val="a5"/>
              <w:ind w:left="0"/>
              <w:jc w:val="center"/>
              <w:rPr>
                <w:rFonts w:ascii="Times New Roman" w:hAnsi="Times New Roman" w:cs="Times New Roman"/>
                <w:sz w:val="24"/>
                <w:szCs w:val="24"/>
              </w:rPr>
            </w:pPr>
          </w:p>
          <w:p w:rsidR="00835BCA" w:rsidRPr="00484371" w:rsidRDefault="00835BCA" w:rsidP="00484371">
            <w:pPr>
              <w:pStyle w:val="a5"/>
              <w:ind w:left="0"/>
              <w:jc w:val="center"/>
              <w:rPr>
                <w:rFonts w:ascii="Times New Roman" w:hAnsi="Times New Roman" w:cs="Times New Roman"/>
                <w:sz w:val="24"/>
                <w:szCs w:val="24"/>
              </w:rPr>
            </w:pPr>
          </w:p>
        </w:tc>
        <w:tc>
          <w:tcPr>
            <w:tcW w:w="2767" w:type="dxa"/>
          </w:tcPr>
          <w:p w:rsidR="00835BCA" w:rsidRPr="00484371" w:rsidRDefault="00835BCA" w:rsidP="00484371">
            <w:pPr>
              <w:pStyle w:val="a5"/>
              <w:ind w:left="0"/>
              <w:jc w:val="center"/>
              <w:rPr>
                <w:rFonts w:ascii="Times New Roman" w:hAnsi="Times New Roman" w:cs="Times New Roman"/>
                <w:sz w:val="24"/>
                <w:szCs w:val="24"/>
              </w:rPr>
            </w:pPr>
          </w:p>
        </w:tc>
        <w:tc>
          <w:tcPr>
            <w:tcW w:w="2535" w:type="dxa"/>
          </w:tcPr>
          <w:p w:rsidR="00835BCA" w:rsidRPr="00484371" w:rsidRDefault="00835BCA" w:rsidP="00484371">
            <w:pPr>
              <w:pStyle w:val="a5"/>
              <w:ind w:left="0"/>
              <w:jc w:val="center"/>
              <w:rPr>
                <w:rFonts w:ascii="Times New Roman" w:hAnsi="Times New Roman" w:cs="Times New Roman"/>
                <w:sz w:val="24"/>
                <w:szCs w:val="24"/>
              </w:rPr>
            </w:pPr>
          </w:p>
        </w:tc>
      </w:tr>
      <w:tr w:rsidR="00835BCA" w:rsidRPr="0064579D" w:rsidTr="005B318A">
        <w:tc>
          <w:tcPr>
            <w:tcW w:w="520" w:type="dxa"/>
          </w:tcPr>
          <w:p w:rsidR="00835BCA" w:rsidRPr="0064579D" w:rsidRDefault="00835BCA" w:rsidP="00484371">
            <w:pPr>
              <w:pStyle w:val="a5"/>
              <w:ind w:left="0"/>
              <w:jc w:val="center"/>
              <w:rPr>
                <w:rFonts w:ascii="Times New Roman" w:hAnsi="Times New Roman" w:cs="Times New Roman"/>
                <w:sz w:val="24"/>
                <w:szCs w:val="24"/>
              </w:rPr>
            </w:pPr>
            <w:r w:rsidRPr="00484371">
              <w:rPr>
                <w:rFonts w:ascii="Times New Roman" w:hAnsi="Times New Roman" w:cs="Times New Roman"/>
                <w:sz w:val="24"/>
                <w:szCs w:val="24"/>
              </w:rPr>
              <w:t>9.</w:t>
            </w:r>
          </w:p>
        </w:tc>
        <w:tc>
          <w:tcPr>
            <w:tcW w:w="3523" w:type="dxa"/>
          </w:tcPr>
          <w:p w:rsidR="00835BCA" w:rsidRPr="0064579D" w:rsidRDefault="00835BCA" w:rsidP="00484371">
            <w:pPr>
              <w:pStyle w:val="a5"/>
              <w:ind w:left="0"/>
              <w:jc w:val="center"/>
              <w:rPr>
                <w:rFonts w:ascii="Times New Roman" w:hAnsi="Times New Roman" w:cs="Times New Roman"/>
                <w:sz w:val="24"/>
                <w:szCs w:val="24"/>
              </w:rPr>
            </w:pPr>
          </w:p>
          <w:p w:rsidR="00835BCA" w:rsidRPr="0064579D" w:rsidRDefault="00835BCA" w:rsidP="00484371">
            <w:pPr>
              <w:pStyle w:val="a5"/>
              <w:ind w:left="0"/>
              <w:jc w:val="center"/>
              <w:rPr>
                <w:rFonts w:ascii="Times New Roman" w:hAnsi="Times New Roman" w:cs="Times New Roman"/>
                <w:sz w:val="24"/>
                <w:szCs w:val="24"/>
              </w:rPr>
            </w:pPr>
          </w:p>
        </w:tc>
        <w:tc>
          <w:tcPr>
            <w:tcW w:w="2767" w:type="dxa"/>
          </w:tcPr>
          <w:p w:rsidR="00835BCA" w:rsidRPr="0064579D" w:rsidRDefault="00835BCA" w:rsidP="00484371">
            <w:pPr>
              <w:pStyle w:val="a5"/>
              <w:ind w:left="0"/>
              <w:jc w:val="center"/>
              <w:rPr>
                <w:rFonts w:ascii="Times New Roman" w:hAnsi="Times New Roman" w:cs="Times New Roman"/>
                <w:sz w:val="24"/>
                <w:szCs w:val="24"/>
              </w:rPr>
            </w:pPr>
          </w:p>
        </w:tc>
        <w:tc>
          <w:tcPr>
            <w:tcW w:w="2535" w:type="dxa"/>
          </w:tcPr>
          <w:p w:rsidR="00835BCA" w:rsidRPr="0064579D" w:rsidRDefault="00835BCA" w:rsidP="00484371">
            <w:pPr>
              <w:pStyle w:val="a5"/>
              <w:ind w:left="0"/>
              <w:jc w:val="center"/>
              <w:rPr>
                <w:rFonts w:ascii="Times New Roman" w:hAnsi="Times New Roman" w:cs="Times New Roman"/>
                <w:sz w:val="24"/>
                <w:szCs w:val="24"/>
              </w:rPr>
            </w:pPr>
          </w:p>
        </w:tc>
      </w:tr>
    </w:tbl>
    <w:p w:rsidR="00487BC5" w:rsidRPr="0064579D" w:rsidRDefault="00487BC5" w:rsidP="00484371">
      <w:pPr>
        <w:pStyle w:val="a5"/>
        <w:spacing w:after="0" w:line="240" w:lineRule="auto"/>
        <w:ind w:left="0"/>
        <w:jc w:val="center"/>
        <w:rPr>
          <w:rFonts w:ascii="Times New Roman" w:hAnsi="Times New Roman" w:cs="Times New Roman"/>
          <w:sz w:val="24"/>
          <w:szCs w:val="24"/>
        </w:rPr>
      </w:pPr>
    </w:p>
    <w:sectPr w:rsidR="00487BC5" w:rsidRPr="0064579D" w:rsidSect="00CB2A74">
      <w:headerReference w:type="default" r:id="rId2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481" w:rsidRDefault="00756481" w:rsidP="007131A1">
      <w:pPr>
        <w:spacing w:after="0" w:line="240" w:lineRule="auto"/>
      </w:pPr>
      <w:r>
        <w:separator/>
      </w:r>
    </w:p>
  </w:endnote>
  <w:endnote w:type="continuationSeparator" w:id="0">
    <w:p w:rsidR="00756481" w:rsidRDefault="00756481" w:rsidP="0071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AFF" w:usb1="C000E47F" w:usb2="00000029" w:usb3="00000000" w:csb0="000001FF" w:csb1="00000000"/>
  </w:font>
  <w:font w:name="Microsoft YaHei">
    <w:panose1 w:val="020B0503020204020204"/>
    <w:charset w:val="86"/>
    <w:family w:val="swiss"/>
    <w:pitch w:val="variable"/>
    <w:sig w:usb0="80000287" w:usb1="2ACF3C50" w:usb2="00000016" w:usb3="00000000" w:csb0="0004001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481" w:rsidRDefault="00756481" w:rsidP="007131A1">
      <w:pPr>
        <w:spacing w:after="0" w:line="240" w:lineRule="auto"/>
      </w:pPr>
      <w:r>
        <w:separator/>
      </w:r>
    </w:p>
  </w:footnote>
  <w:footnote w:type="continuationSeparator" w:id="0">
    <w:p w:rsidR="00756481" w:rsidRDefault="00756481" w:rsidP="00713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059135"/>
      <w:docPartObj>
        <w:docPartGallery w:val="Page Numbers (Top of Page)"/>
        <w:docPartUnique/>
      </w:docPartObj>
    </w:sdtPr>
    <w:sdtEndPr>
      <w:rPr>
        <w:rFonts w:ascii="Times New Roman" w:hAnsi="Times New Roman" w:cs="Times New Roman"/>
        <w:sz w:val="24"/>
      </w:rPr>
    </w:sdtEndPr>
    <w:sdtContent>
      <w:p w:rsidR="00756481" w:rsidRPr="00F6757C" w:rsidRDefault="00756481">
        <w:pPr>
          <w:pStyle w:val="ab"/>
          <w:jc w:val="center"/>
          <w:rPr>
            <w:rFonts w:ascii="Times New Roman" w:hAnsi="Times New Roman" w:cs="Times New Roman"/>
            <w:sz w:val="24"/>
          </w:rPr>
        </w:pPr>
        <w:r w:rsidRPr="00F6757C">
          <w:rPr>
            <w:rFonts w:ascii="Times New Roman" w:hAnsi="Times New Roman" w:cs="Times New Roman"/>
            <w:sz w:val="24"/>
          </w:rPr>
          <w:fldChar w:fldCharType="begin"/>
        </w:r>
        <w:r w:rsidRPr="00F6757C">
          <w:rPr>
            <w:rFonts w:ascii="Times New Roman" w:hAnsi="Times New Roman" w:cs="Times New Roman"/>
            <w:sz w:val="24"/>
          </w:rPr>
          <w:instrText>PAGE   \* MERGEFORMAT</w:instrText>
        </w:r>
        <w:r w:rsidRPr="00F6757C">
          <w:rPr>
            <w:rFonts w:ascii="Times New Roman" w:hAnsi="Times New Roman" w:cs="Times New Roman"/>
            <w:sz w:val="24"/>
          </w:rPr>
          <w:fldChar w:fldCharType="separate"/>
        </w:r>
        <w:r w:rsidR="00B178D1">
          <w:rPr>
            <w:rFonts w:ascii="Times New Roman" w:hAnsi="Times New Roman" w:cs="Times New Roman"/>
            <w:noProof/>
            <w:sz w:val="24"/>
          </w:rPr>
          <w:t>21</w:t>
        </w:r>
        <w:r w:rsidRPr="00F6757C">
          <w:rPr>
            <w:rFonts w:ascii="Times New Roman" w:hAnsi="Times New Roman" w:cs="Times New Roman"/>
            <w:sz w:val="24"/>
          </w:rPr>
          <w:fldChar w:fldCharType="end"/>
        </w:r>
      </w:p>
    </w:sdtContent>
  </w:sdt>
  <w:p w:rsidR="00756481" w:rsidRDefault="0075648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743EE"/>
    <w:multiLevelType w:val="hybridMultilevel"/>
    <w:tmpl w:val="87322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9782D"/>
    <w:multiLevelType w:val="hybridMultilevel"/>
    <w:tmpl w:val="34FABDE2"/>
    <w:lvl w:ilvl="0" w:tplc="D4A2D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945C4"/>
    <w:multiLevelType w:val="multilevel"/>
    <w:tmpl w:val="124A1F94"/>
    <w:lvl w:ilvl="0">
      <w:start w:val="1"/>
      <w:numFmt w:val="decimal"/>
      <w:lvlText w:val="9.%1."/>
      <w:lvlJc w:val="left"/>
      <w:pPr>
        <w:ind w:left="432" w:hanging="432"/>
      </w:pPr>
      <w:rPr>
        <w:rFonts w:hint="default"/>
      </w:rPr>
    </w:lvl>
    <w:lvl w:ilvl="1">
      <w:start w:val="1"/>
      <w:numFmt w:val="decimal"/>
      <w:lvlText w:val="9.1.%2."/>
      <w:lvlJc w:val="left"/>
      <w:pPr>
        <w:ind w:left="128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CB90F7D"/>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7337DCD"/>
    <w:multiLevelType w:val="hybridMultilevel"/>
    <w:tmpl w:val="9E3A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213CE"/>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3DCB6620"/>
    <w:multiLevelType w:val="hybridMultilevel"/>
    <w:tmpl w:val="2452E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8047B8"/>
    <w:multiLevelType w:val="hybridMultilevel"/>
    <w:tmpl w:val="40E27864"/>
    <w:lvl w:ilvl="0" w:tplc="4B3EE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4490667"/>
    <w:multiLevelType w:val="hybridMultilevel"/>
    <w:tmpl w:val="FD08A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0F62F2"/>
    <w:multiLevelType w:val="hybridMultilevel"/>
    <w:tmpl w:val="14DC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241629"/>
    <w:multiLevelType w:val="hybridMultilevel"/>
    <w:tmpl w:val="78222714"/>
    <w:lvl w:ilvl="0" w:tplc="235609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6"/>
  </w:num>
  <w:num w:numId="5">
    <w:abstractNumId w:val="0"/>
  </w:num>
  <w:num w:numId="6">
    <w:abstractNumId w:val="8"/>
  </w:num>
  <w:num w:numId="7">
    <w:abstractNumId w:val="4"/>
  </w:num>
  <w:num w:numId="8">
    <w:abstractNumId w:val="1"/>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3B"/>
    <w:rsid w:val="00002A64"/>
    <w:rsid w:val="000168B8"/>
    <w:rsid w:val="0009469F"/>
    <w:rsid w:val="000A391B"/>
    <w:rsid w:val="000A4149"/>
    <w:rsid w:val="000B4D6B"/>
    <w:rsid w:val="000C7F3B"/>
    <w:rsid w:val="000E1382"/>
    <w:rsid w:val="000F11D8"/>
    <w:rsid w:val="000F1622"/>
    <w:rsid w:val="00104FE1"/>
    <w:rsid w:val="00113176"/>
    <w:rsid w:val="00136113"/>
    <w:rsid w:val="00187971"/>
    <w:rsid w:val="00192246"/>
    <w:rsid w:val="00197176"/>
    <w:rsid w:val="001A512F"/>
    <w:rsid w:val="001C23B0"/>
    <w:rsid w:val="001D405D"/>
    <w:rsid w:val="001E3433"/>
    <w:rsid w:val="001E67C3"/>
    <w:rsid w:val="001F24FA"/>
    <w:rsid w:val="002260F0"/>
    <w:rsid w:val="00227DB6"/>
    <w:rsid w:val="00230503"/>
    <w:rsid w:val="002341D3"/>
    <w:rsid w:val="00234EFD"/>
    <w:rsid w:val="00244394"/>
    <w:rsid w:val="00250D38"/>
    <w:rsid w:val="002607D9"/>
    <w:rsid w:val="002A2420"/>
    <w:rsid w:val="002A568F"/>
    <w:rsid w:val="002A7053"/>
    <w:rsid w:val="002B3084"/>
    <w:rsid w:val="002B3656"/>
    <w:rsid w:val="002F2068"/>
    <w:rsid w:val="002F46E9"/>
    <w:rsid w:val="00313DFE"/>
    <w:rsid w:val="00317DE3"/>
    <w:rsid w:val="00337FA9"/>
    <w:rsid w:val="00340136"/>
    <w:rsid w:val="003402DE"/>
    <w:rsid w:val="00353C91"/>
    <w:rsid w:val="00367EF0"/>
    <w:rsid w:val="0037300B"/>
    <w:rsid w:val="00383D2B"/>
    <w:rsid w:val="003C0D0D"/>
    <w:rsid w:val="003F0E48"/>
    <w:rsid w:val="003F158D"/>
    <w:rsid w:val="003F69C8"/>
    <w:rsid w:val="003F6B62"/>
    <w:rsid w:val="003F78FD"/>
    <w:rsid w:val="00400D5F"/>
    <w:rsid w:val="00401CD9"/>
    <w:rsid w:val="00407D5C"/>
    <w:rsid w:val="00417707"/>
    <w:rsid w:val="004519B0"/>
    <w:rsid w:val="00453C05"/>
    <w:rsid w:val="00454F95"/>
    <w:rsid w:val="00484371"/>
    <w:rsid w:val="00485522"/>
    <w:rsid w:val="00487BC5"/>
    <w:rsid w:val="004A79F5"/>
    <w:rsid w:val="004B4911"/>
    <w:rsid w:val="004D3F87"/>
    <w:rsid w:val="004E4BBF"/>
    <w:rsid w:val="004E7523"/>
    <w:rsid w:val="005142C8"/>
    <w:rsid w:val="00520265"/>
    <w:rsid w:val="00522898"/>
    <w:rsid w:val="00536671"/>
    <w:rsid w:val="00537F0B"/>
    <w:rsid w:val="00541FE9"/>
    <w:rsid w:val="005425FF"/>
    <w:rsid w:val="00544251"/>
    <w:rsid w:val="00553CAA"/>
    <w:rsid w:val="0055743F"/>
    <w:rsid w:val="00562D86"/>
    <w:rsid w:val="0056652B"/>
    <w:rsid w:val="00567BDF"/>
    <w:rsid w:val="00577600"/>
    <w:rsid w:val="005956C7"/>
    <w:rsid w:val="005A7EE4"/>
    <w:rsid w:val="005B0EE4"/>
    <w:rsid w:val="005B25E7"/>
    <w:rsid w:val="005B318A"/>
    <w:rsid w:val="00634792"/>
    <w:rsid w:val="00643B16"/>
    <w:rsid w:val="00644C03"/>
    <w:rsid w:val="0064579D"/>
    <w:rsid w:val="00662684"/>
    <w:rsid w:val="0066617E"/>
    <w:rsid w:val="00685208"/>
    <w:rsid w:val="00696D85"/>
    <w:rsid w:val="006B27D3"/>
    <w:rsid w:val="006B3946"/>
    <w:rsid w:val="00710141"/>
    <w:rsid w:val="007131A1"/>
    <w:rsid w:val="00756481"/>
    <w:rsid w:val="00761741"/>
    <w:rsid w:val="007876E5"/>
    <w:rsid w:val="00787B78"/>
    <w:rsid w:val="007D2539"/>
    <w:rsid w:val="007D565F"/>
    <w:rsid w:val="008123FC"/>
    <w:rsid w:val="0082340A"/>
    <w:rsid w:val="0083523C"/>
    <w:rsid w:val="00835BCA"/>
    <w:rsid w:val="00882EC1"/>
    <w:rsid w:val="00893AD8"/>
    <w:rsid w:val="008A5AA3"/>
    <w:rsid w:val="008E06E4"/>
    <w:rsid w:val="008E3A40"/>
    <w:rsid w:val="008F7334"/>
    <w:rsid w:val="0090217F"/>
    <w:rsid w:val="00935EC7"/>
    <w:rsid w:val="0097341E"/>
    <w:rsid w:val="00976A9A"/>
    <w:rsid w:val="009C6C86"/>
    <w:rsid w:val="009D4D3D"/>
    <w:rsid w:val="009D4E57"/>
    <w:rsid w:val="009E2EFB"/>
    <w:rsid w:val="009E57D1"/>
    <w:rsid w:val="009E75F5"/>
    <w:rsid w:val="009F383D"/>
    <w:rsid w:val="00A0090B"/>
    <w:rsid w:val="00A546E6"/>
    <w:rsid w:val="00A623B6"/>
    <w:rsid w:val="00AB2067"/>
    <w:rsid w:val="00AC71F7"/>
    <w:rsid w:val="00AE1F30"/>
    <w:rsid w:val="00AE3755"/>
    <w:rsid w:val="00AF0849"/>
    <w:rsid w:val="00AF0ADD"/>
    <w:rsid w:val="00AF6618"/>
    <w:rsid w:val="00B04217"/>
    <w:rsid w:val="00B178D1"/>
    <w:rsid w:val="00B23BE8"/>
    <w:rsid w:val="00B302F6"/>
    <w:rsid w:val="00B37A3B"/>
    <w:rsid w:val="00B5097F"/>
    <w:rsid w:val="00B8614A"/>
    <w:rsid w:val="00B861DC"/>
    <w:rsid w:val="00BB022F"/>
    <w:rsid w:val="00BB270D"/>
    <w:rsid w:val="00BC1804"/>
    <w:rsid w:val="00BF687B"/>
    <w:rsid w:val="00C01622"/>
    <w:rsid w:val="00C42BCE"/>
    <w:rsid w:val="00C431B8"/>
    <w:rsid w:val="00C94B42"/>
    <w:rsid w:val="00CB2A74"/>
    <w:rsid w:val="00CC6C72"/>
    <w:rsid w:val="00CD5F9E"/>
    <w:rsid w:val="00CD72E1"/>
    <w:rsid w:val="00D14B0E"/>
    <w:rsid w:val="00D23607"/>
    <w:rsid w:val="00D31294"/>
    <w:rsid w:val="00D3332D"/>
    <w:rsid w:val="00D56379"/>
    <w:rsid w:val="00D805CE"/>
    <w:rsid w:val="00DA5BB0"/>
    <w:rsid w:val="00DB6F70"/>
    <w:rsid w:val="00DE3BF4"/>
    <w:rsid w:val="00DE3D74"/>
    <w:rsid w:val="00DF44E1"/>
    <w:rsid w:val="00DF4570"/>
    <w:rsid w:val="00E07887"/>
    <w:rsid w:val="00E15D6B"/>
    <w:rsid w:val="00E23ED7"/>
    <w:rsid w:val="00E40E87"/>
    <w:rsid w:val="00E84D65"/>
    <w:rsid w:val="00EB79AA"/>
    <w:rsid w:val="00EE42B0"/>
    <w:rsid w:val="00F009C4"/>
    <w:rsid w:val="00F2771D"/>
    <w:rsid w:val="00F53E11"/>
    <w:rsid w:val="00F53F82"/>
    <w:rsid w:val="00F667AA"/>
    <w:rsid w:val="00F6757C"/>
    <w:rsid w:val="00F759CA"/>
    <w:rsid w:val="00F870A2"/>
    <w:rsid w:val="00FA3201"/>
    <w:rsid w:val="00FD649C"/>
    <w:rsid w:val="00FF1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F6C06"/>
  <w15:docId w15:val="{9EBE8BCD-964E-41AE-A79F-2D003C7F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405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1D405D"/>
    <w:pPr>
      <w:keepNext/>
      <w:keepLines/>
      <w:numPr>
        <w:ilvl w:val="2"/>
        <w:numId w:val="9"/>
      </w:numPr>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1D405D"/>
    <w:pPr>
      <w:keepNext/>
      <w:keepLines/>
      <w:numPr>
        <w:ilvl w:val="3"/>
        <w:numId w:val="9"/>
      </w:numPr>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1D405D"/>
    <w:pPr>
      <w:keepNext/>
      <w:keepLines/>
      <w:numPr>
        <w:ilvl w:val="4"/>
        <w:numId w:val="9"/>
      </w:numPr>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1D405D"/>
    <w:pPr>
      <w:keepNext/>
      <w:keepLines/>
      <w:numPr>
        <w:ilvl w:val="5"/>
        <w:numId w:val="9"/>
      </w:numPr>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1D405D"/>
    <w:pPr>
      <w:keepNext/>
      <w:keepLines/>
      <w:numPr>
        <w:ilvl w:val="6"/>
        <w:numId w:val="9"/>
      </w:numPr>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
    <w:next w:val="a"/>
    <w:link w:val="80"/>
    <w:uiPriority w:val="9"/>
    <w:semiHidden/>
    <w:unhideWhenUsed/>
    <w:qFormat/>
    <w:rsid w:val="001D405D"/>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1D405D"/>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622"/>
    <w:rPr>
      <w:color w:val="0563C1" w:themeColor="hyperlink"/>
      <w:u w:val="single"/>
    </w:rPr>
  </w:style>
  <w:style w:type="table" w:styleId="a4">
    <w:name w:val="Table Grid"/>
    <w:basedOn w:val="a1"/>
    <w:uiPriority w:val="39"/>
    <w:rsid w:val="00C0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7DB6"/>
    <w:pPr>
      <w:ind w:left="720"/>
      <w:contextualSpacing/>
    </w:pPr>
  </w:style>
  <w:style w:type="character" w:customStyle="1" w:styleId="41">
    <w:name w:val="Основной текст (4)_"/>
    <w:link w:val="42"/>
    <w:uiPriority w:val="99"/>
    <w:locked/>
    <w:rsid w:val="00A623B6"/>
    <w:rPr>
      <w:b/>
      <w:i/>
      <w:shd w:val="clear" w:color="auto" w:fill="FFFFFF"/>
    </w:rPr>
  </w:style>
  <w:style w:type="paragraph" w:customStyle="1" w:styleId="42">
    <w:name w:val="Основной текст (4)"/>
    <w:basedOn w:val="a"/>
    <w:link w:val="41"/>
    <w:uiPriority w:val="99"/>
    <w:rsid w:val="00A623B6"/>
    <w:pPr>
      <w:shd w:val="clear" w:color="auto" w:fill="FFFFFF"/>
      <w:spacing w:after="60" w:line="240" w:lineRule="atLeast"/>
    </w:pPr>
    <w:rPr>
      <w:b/>
      <w:i/>
    </w:rPr>
  </w:style>
  <w:style w:type="paragraph" w:styleId="a6">
    <w:name w:val="Normal (Web)"/>
    <w:basedOn w:val="a"/>
    <w:uiPriority w:val="99"/>
    <w:unhideWhenUsed/>
    <w:rsid w:val="00A623B6"/>
    <w:pPr>
      <w:spacing w:before="100" w:beforeAutospacing="1" w:after="142" w:line="276" w:lineRule="auto"/>
    </w:pPr>
    <w:rPr>
      <w:rFonts w:ascii="Times New Roman" w:eastAsia="Times New Roman" w:hAnsi="Times New Roman" w:cs="Times New Roman"/>
      <w:sz w:val="24"/>
      <w:szCs w:val="24"/>
      <w:lang w:eastAsia="ru-RU"/>
    </w:rPr>
  </w:style>
  <w:style w:type="character" w:styleId="a7">
    <w:name w:val="Strong"/>
    <w:uiPriority w:val="22"/>
    <w:qFormat/>
    <w:rsid w:val="00A623B6"/>
    <w:rPr>
      <w:b/>
      <w:bCs/>
    </w:rPr>
  </w:style>
  <w:style w:type="paragraph" w:customStyle="1" w:styleId="Default">
    <w:name w:val="Default"/>
    <w:rsid w:val="00A623B6"/>
    <w:pPr>
      <w:autoSpaceDE w:val="0"/>
      <w:autoSpaceDN w:val="0"/>
      <w:adjustRightInd w:val="0"/>
      <w:spacing w:after="0" w:line="240" w:lineRule="auto"/>
    </w:pPr>
    <w:rPr>
      <w:rFonts w:ascii="Arial" w:eastAsia="Batang" w:hAnsi="Arial" w:cs="Arial"/>
      <w:color w:val="000000"/>
      <w:sz w:val="24"/>
      <w:szCs w:val="24"/>
      <w:lang w:eastAsia="ru-RU"/>
    </w:rPr>
  </w:style>
  <w:style w:type="character" w:customStyle="1" w:styleId="20">
    <w:name w:val="Заголовок 2 Знак"/>
    <w:basedOn w:val="a0"/>
    <w:link w:val="2"/>
    <w:uiPriority w:val="9"/>
    <w:rsid w:val="001D405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D405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405D"/>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1D405D"/>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1D405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1D405D"/>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1D40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1D405D"/>
    <w:rPr>
      <w:rFonts w:asciiTheme="majorHAnsi" w:eastAsiaTheme="majorEastAsia" w:hAnsiTheme="majorHAnsi" w:cstheme="majorBidi"/>
      <w:i/>
      <w:iCs/>
      <w:color w:val="272727" w:themeColor="text1" w:themeTint="D8"/>
      <w:sz w:val="21"/>
      <w:szCs w:val="21"/>
      <w:lang w:eastAsia="ru-RU"/>
    </w:rPr>
  </w:style>
  <w:style w:type="paragraph" w:styleId="a8">
    <w:name w:val="Balloon Text"/>
    <w:basedOn w:val="a"/>
    <w:link w:val="a9"/>
    <w:uiPriority w:val="99"/>
    <w:semiHidden/>
    <w:unhideWhenUsed/>
    <w:rsid w:val="00B5097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5097F"/>
    <w:rPr>
      <w:rFonts w:ascii="Segoe UI" w:hAnsi="Segoe UI" w:cs="Segoe UI"/>
      <w:sz w:val="18"/>
      <w:szCs w:val="18"/>
    </w:rPr>
  </w:style>
  <w:style w:type="paragraph" w:styleId="aa">
    <w:name w:val="No Spacing"/>
    <w:uiPriority w:val="1"/>
    <w:qFormat/>
    <w:rsid w:val="0009469F"/>
    <w:pPr>
      <w:spacing w:after="0" w:line="240" w:lineRule="auto"/>
    </w:pPr>
  </w:style>
  <w:style w:type="paragraph" w:styleId="ab">
    <w:name w:val="header"/>
    <w:basedOn w:val="a"/>
    <w:link w:val="ac"/>
    <w:uiPriority w:val="99"/>
    <w:unhideWhenUsed/>
    <w:rsid w:val="007131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131A1"/>
  </w:style>
  <w:style w:type="paragraph" w:styleId="ad">
    <w:name w:val="footer"/>
    <w:basedOn w:val="a"/>
    <w:link w:val="ae"/>
    <w:uiPriority w:val="99"/>
    <w:unhideWhenUsed/>
    <w:rsid w:val="007131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1A1"/>
  </w:style>
  <w:style w:type="character" w:styleId="af">
    <w:name w:val="annotation reference"/>
    <w:basedOn w:val="a0"/>
    <w:uiPriority w:val="99"/>
    <w:semiHidden/>
    <w:unhideWhenUsed/>
    <w:rsid w:val="001F24FA"/>
    <w:rPr>
      <w:sz w:val="16"/>
      <w:szCs w:val="16"/>
    </w:rPr>
  </w:style>
  <w:style w:type="paragraph" w:styleId="af0">
    <w:name w:val="annotation text"/>
    <w:basedOn w:val="a"/>
    <w:link w:val="af1"/>
    <w:uiPriority w:val="99"/>
    <w:unhideWhenUsed/>
    <w:rsid w:val="001F24FA"/>
    <w:pPr>
      <w:spacing w:line="240" w:lineRule="auto"/>
    </w:pPr>
    <w:rPr>
      <w:sz w:val="20"/>
      <w:szCs w:val="20"/>
    </w:rPr>
  </w:style>
  <w:style w:type="character" w:customStyle="1" w:styleId="af1">
    <w:name w:val="Текст примечания Знак"/>
    <w:basedOn w:val="a0"/>
    <w:link w:val="af0"/>
    <w:uiPriority w:val="99"/>
    <w:rsid w:val="001F24FA"/>
    <w:rPr>
      <w:sz w:val="20"/>
      <w:szCs w:val="20"/>
    </w:rPr>
  </w:style>
  <w:style w:type="character" w:customStyle="1" w:styleId="10">
    <w:name w:val="Заголовок 1 Знак"/>
    <w:basedOn w:val="a0"/>
    <w:link w:val="1"/>
    <w:uiPriority w:val="9"/>
    <w:rsid w:val="001922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906">
      <w:bodyDiv w:val="1"/>
      <w:marLeft w:val="0"/>
      <w:marRight w:val="0"/>
      <w:marTop w:val="0"/>
      <w:marBottom w:val="0"/>
      <w:divBdr>
        <w:top w:val="none" w:sz="0" w:space="0" w:color="auto"/>
        <w:left w:val="none" w:sz="0" w:space="0" w:color="auto"/>
        <w:bottom w:val="none" w:sz="0" w:space="0" w:color="auto"/>
        <w:right w:val="none" w:sz="0" w:space="0" w:color="auto"/>
      </w:divBdr>
    </w:div>
    <w:div w:id="339936891">
      <w:bodyDiv w:val="1"/>
      <w:marLeft w:val="0"/>
      <w:marRight w:val="0"/>
      <w:marTop w:val="0"/>
      <w:marBottom w:val="0"/>
      <w:divBdr>
        <w:top w:val="none" w:sz="0" w:space="0" w:color="auto"/>
        <w:left w:val="none" w:sz="0" w:space="0" w:color="auto"/>
        <w:bottom w:val="none" w:sz="0" w:space="0" w:color="auto"/>
        <w:right w:val="none" w:sz="0" w:space="0" w:color="auto"/>
      </w:divBdr>
    </w:div>
    <w:div w:id="640115521">
      <w:bodyDiv w:val="1"/>
      <w:marLeft w:val="0"/>
      <w:marRight w:val="0"/>
      <w:marTop w:val="0"/>
      <w:marBottom w:val="0"/>
      <w:divBdr>
        <w:top w:val="none" w:sz="0" w:space="0" w:color="auto"/>
        <w:left w:val="none" w:sz="0" w:space="0" w:color="auto"/>
        <w:bottom w:val="none" w:sz="0" w:space="0" w:color="auto"/>
        <w:right w:val="none" w:sz="0" w:space="0" w:color="auto"/>
      </w:divBdr>
    </w:div>
    <w:div w:id="876355474">
      <w:bodyDiv w:val="1"/>
      <w:marLeft w:val="0"/>
      <w:marRight w:val="0"/>
      <w:marTop w:val="0"/>
      <w:marBottom w:val="0"/>
      <w:divBdr>
        <w:top w:val="none" w:sz="0" w:space="0" w:color="auto"/>
        <w:left w:val="none" w:sz="0" w:space="0" w:color="auto"/>
        <w:bottom w:val="none" w:sz="0" w:space="0" w:color="auto"/>
        <w:right w:val="none" w:sz="0" w:space="0" w:color="auto"/>
      </w:divBdr>
    </w:div>
    <w:div w:id="890726458">
      <w:bodyDiv w:val="1"/>
      <w:marLeft w:val="0"/>
      <w:marRight w:val="0"/>
      <w:marTop w:val="0"/>
      <w:marBottom w:val="0"/>
      <w:divBdr>
        <w:top w:val="none" w:sz="0" w:space="0" w:color="auto"/>
        <w:left w:val="none" w:sz="0" w:space="0" w:color="auto"/>
        <w:bottom w:val="none" w:sz="0" w:space="0" w:color="auto"/>
        <w:right w:val="none" w:sz="0" w:space="0" w:color="auto"/>
      </w:divBdr>
      <w:divsChild>
        <w:div w:id="647976717">
          <w:marLeft w:val="360"/>
          <w:marRight w:val="0"/>
          <w:marTop w:val="200"/>
          <w:marBottom w:val="0"/>
          <w:divBdr>
            <w:top w:val="none" w:sz="0" w:space="0" w:color="auto"/>
            <w:left w:val="none" w:sz="0" w:space="0" w:color="auto"/>
            <w:bottom w:val="none" w:sz="0" w:space="0" w:color="auto"/>
            <w:right w:val="none" w:sz="0" w:space="0" w:color="auto"/>
          </w:divBdr>
        </w:div>
      </w:divsChild>
    </w:div>
    <w:div w:id="894320203">
      <w:bodyDiv w:val="1"/>
      <w:marLeft w:val="0"/>
      <w:marRight w:val="0"/>
      <w:marTop w:val="0"/>
      <w:marBottom w:val="0"/>
      <w:divBdr>
        <w:top w:val="none" w:sz="0" w:space="0" w:color="auto"/>
        <w:left w:val="none" w:sz="0" w:space="0" w:color="auto"/>
        <w:bottom w:val="none" w:sz="0" w:space="0" w:color="auto"/>
        <w:right w:val="none" w:sz="0" w:space="0" w:color="auto"/>
      </w:divBdr>
    </w:div>
    <w:div w:id="915745415">
      <w:bodyDiv w:val="1"/>
      <w:marLeft w:val="0"/>
      <w:marRight w:val="0"/>
      <w:marTop w:val="0"/>
      <w:marBottom w:val="0"/>
      <w:divBdr>
        <w:top w:val="none" w:sz="0" w:space="0" w:color="auto"/>
        <w:left w:val="none" w:sz="0" w:space="0" w:color="auto"/>
        <w:bottom w:val="none" w:sz="0" w:space="0" w:color="auto"/>
        <w:right w:val="none" w:sz="0" w:space="0" w:color="auto"/>
      </w:divBdr>
    </w:div>
    <w:div w:id="987367067">
      <w:bodyDiv w:val="1"/>
      <w:marLeft w:val="0"/>
      <w:marRight w:val="0"/>
      <w:marTop w:val="0"/>
      <w:marBottom w:val="0"/>
      <w:divBdr>
        <w:top w:val="none" w:sz="0" w:space="0" w:color="auto"/>
        <w:left w:val="none" w:sz="0" w:space="0" w:color="auto"/>
        <w:bottom w:val="none" w:sz="0" w:space="0" w:color="auto"/>
        <w:right w:val="none" w:sz="0" w:space="0" w:color="auto"/>
      </w:divBdr>
    </w:div>
    <w:div w:id="1063334963">
      <w:bodyDiv w:val="1"/>
      <w:marLeft w:val="0"/>
      <w:marRight w:val="0"/>
      <w:marTop w:val="0"/>
      <w:marBottom w:val="0"/>
      <w:divBdr>
        <w:top w:val="none" w:sz="0" w:space="0" w:color="auto"/>
        <w:left w:val="none" w:sz="0" w:space="0" w:color="auto"/>
        <w:bottom w:val="none" w:sz="0" w:space="0" w:color="auto"/>
        <w:right w:val="none" w:sz="0" w:space="0" w:color="auto"/>
      </w:divBdr>
    </w:div>
    <w:div w:id="1328904031">
      <w:bodyDiv w:val="1"/>
      <w:marLeft w:val="0"/>
      <w:marRight w:val="0"/>
      <w:marTop w:val="0"/>
      <w:marBottom w:val="0"/>
      <w:divBdr>
        <w:top w:val="none" w:sz="0" w:space="0" w:color="auto"/>
        <w:left w:val="none" w:sz="0" w:space="0" w:color="auto"/>
        <w:bottom w:val="none" w:sz="0" w:space="0" w:color="auto"/>
        <w:right w:val="none" w:sz="0" w:space="0" w:color="auto"/>
      </w:divBdr>
    </w:div>
    <w:div w:id="1422872466">
      <w:bodyDiv w:val="1"/>
      <w:marLeft w:val="0"/>
      <w:marRight w:val="0"/>
      <w:marTop w:val="0"/>
      <w:marBottom w:val="0"/>
      <w:divBdr>
        <w:top w:val="none" w:sz="0" w:space="0" w:color="auto"/>
        <w:left w:val="none" w:sz="0" w:space="0" w:color="auto"/>
        <w:bottom w:val="none" w:sz="0" w:space="0" w:color="auto"/>
        <w:right w:val="none" w:sz="0" w:space="0" w:color="auto"/>
      </w:divBdr>
    </w:div>
    <w:div w:id="1535969496">
      <w:bodyDiv w:val="1"/>
      <w:marLeft w:val="0"/>
      <w:marRight w:val="0"/>
      <w:marTop w:val="0"/>
      <w:marBottom w:val="0"/>
      <w:divBdr>
        <w:top w:val="none" w:sz="0" w:space="0" w:color="auto"/>
        <w:left w:val="none" w:sz="0" w:space="0" w:color="auto"/>
        <w:bottom w:val="none" w:sz="0" w:space="0" w:color="auto"/>
        <w:right w:val="none" w:sz="0" w:space="0" w:color="auto"/>
      </w:divBdr>
    </w:div>
    <w:div w:id="1541353770">
      <w:bodyDiv w:val="1"/>
      <w:marLeft w:val="0"/>
      <w:marRight w:val="0"/>
      <w:marTop w:val="0"/>
      <w:marBottom w:val="0"/>
      <w:divBdr>
        <w:top w:val="none" w:sz="0" w:space="0" w:color="auto"/>
        <w:left w:val="none" w:sz="0" w:space="0" w:color="auto"/>
        <w:bottom w:val="none" w:sz="0" w:space="0" w:color="auto"/>
        <w:right w:val="none" w:sz="0" w:space="0" w:color="auto"/>
      </w:divBdr>
    </w:div>
    <w:div w:id="1673069155">
      <w:bodyDiv w:val="1"/>
      <w:marLeft w:val="0"/>
      <w:marRight w:val="0"/>
      <w:marTop w:val="0"/>
      <w:marBottom w:val="0"/>
      <w:divBdr>
        <w:top w:val="none" w:sz="0" w:space="0" w:color="auto"/>
        <w:left w:val="none" w:sz="0" w:space="0" w:color="auto"/>
        <w:bottom w:val="none" w:sz="0" w:space="0" w:color="auto"/>
        <w:right w:val="none" w:sz="0" w:space="0" w:color="auto"/>
      </w:divBdr>
    </w:div>
    <w:div w:id="1703632945">
      <w:bodyDiv w:val="1"/>
      <w:marLeft w:val="0"/>
      <w:marRight w:val="0"/>
      <w:marTop w:val="0"/>
      <w:marBottom w:val="0"/>
      <w:divBdr>
        <w:top w:val="none" w:sz="0" w:space="0" w:color="auto"/>
        <w:left w:val="none" w:sz="0" w:space="0" w:color="auto"/>
        <w:bottom w:val="none" w:sz="0" w:space="0" w:color="auto"/>
        <w:right w:val="none" w:sz="0" w:space="0" w:color="auto"/>
      </w:divBdr>
    </w:div>
    <w:div w:id="17634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uyakbaev@energo.gov.kz" TargetMode="External"/><Relationship Id="rId13" Type="http://schemas.openxmlformats.org/officeDocument/2006/relationships/hyperlink" Target="https://www.korem.kz/"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kz/memleke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remadm@korem.kz"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Shagyrbayeva@korem.kz" TargetMode="External"/><Relationship Id="rId19" Type="http://schemas.openxmlformats.org/officeDocument/2006/relationships/hyperlink" Target="mailto:koremadm@korem.kz" TargetMode="External"/><Relationship Id="rId4" Type="http://schemas.openxmlformats.org/officeDocument/2006/relationships/settings" Target="settings.xml"/><Relationship Id="rId9" Type="http://schemas.openxmlformats.org/officeDocument/2006/relationships/hyperlink" Target="mailto:da.akynov@energo.gov.kz"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8AE7-418B-46AA-A315-42A967CD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21</Pages>
  <Words>7648</Words>
  <Characters>43598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Маннангазин Дархан</dc:creator>
  <cp:keywords/>
  <dc:description/>
  <cp:lastModifiedBy>Болат Туякбаев</cp:lastModifiedBy>
  <cp:revision>11</cp:revision>
  <cp:lastPrinted>2021-10-25T10:50:00Z</cp:lastPrinted>
  <dcterms:created xsi:type="dcterms:W3CDTF">2021-10-22T13:23:00Z</dcterms:created>
  <dcterms:modified xsi:type="dcterms:W3CDTF">2021-10-28T11:26:00Z</dcterms:modified>
</cp:coreProperties>
</file>