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8D4D3B" w:rsidRDefault="00EF4E93" w:rsidP="00EF4E93">
      <w:pPr>
        <w:rPr>
          <w:color w:val="3399FF"/>
        </w:rPr>
      </w:pPr>
      <w:r w:rsidRPr="008D4D3B">
        <w:rPr>
          <w:color w:val="3399FF"/>
        </w:rPr>
        <w:t xml:space="preserve">         </w:t>
      </w:r>
      <w:proofErr w:type="spellStart"/>
      <w:r w:rsidRPr="008D4D3B">
        <w:rPr>
          <w:color w:val="3399FF"/>
        </w:rPr>
        <w:t>Нұр-Сұлтан</w:t>
      </w:r>
      <w:proofErr w:type="spellEnd"/>
      <w:r w:rsidRPr="008D4D3B">
        <w:rPr>
          <w:color w:val="3399FF"/>
        </w:rPr>
        <w:t xml:space="preserve"> </w:t>
      </w:r>
      <w:proofErr w:type="spellStart"/>
      <w:r w:rsidRPr="008D4D3B">
        <w:rPr>
          <w:color w:val="3399FF"/>
        </w:rPr>
        <w:t>қаласы</w:t>
      </w:r>
      <w:proofErr w:type="spellEnd"/>
      <w:r w:rsidRPr="008D4D3B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8D4D3B">
        <w:rPr>
          <w:color w:val="3399FF"/>
        </w:rPr>
        <w:t>Нур</w:t>
      </w:r>
      <w:proofErr w:type="spellEnd"/>
      <w:r w:rsidRPr="008D4D3B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1A110E" w:rsidRPr="008D4D3B" w:rsidRDefault="001A110E" w:rsidP="001A110E">
      <w:pPr>
        <w:jc w:val="center"/>
        <w:rPr>
          <w:b/>
          <w:color w:val="000000"/>
          <w:sz w:val="28"/>
          <w:szCs w:val="28"/>
        </w:rPr>
      </w:pPr>
    </w:p>
    <w:p w:rsidR="001A110E" w:rsidRPr="008D4D3B" w:rsidRDefault="001A110E" w:rsidP="001A110E">
      <w:pPr>
        <w:jc w:val="center"/>
        <w:rPr>
          <w:b/>
          <w:color w:val="000000"/>
          <w:sz w:val="28"/>
          <w:szCs w:val="28"/>
        </w:rPr>
      </w:pPr>
    </w:p>
    <w:p w:rsidR="002A3ED8" w:rsidRPr="008D4D3B" w:rsidRDefault="001A110E" w:rsidP="001A110E">
      <w:pPr>
        <w:jc w:val="center"/>
        <w:rPr>
          <w:b/>
          <w:color w:val="000000"/>
          <w:sz w:val="28"/>
          <w:szCs w:val="28"/>
        </w:rPr>
      </w:pPr>
      <w:r w:rsidRPr="008D4D3B">
        <w:rPr>
          <w:b/>
          <w:color w:val="000000"/>
          <w:sz w:val="28"/>
          <w:szCs w:val="28"/>
        </w:rPr>
        <w:t xml:space="preserve">О внесении изменений </w:t>
      </w:r>
      <w:r w:rsidR="00DD2D5C">
        <w:rPr>
          <w:b/>
          <w:color w:val="000000"/>
          <w:sz w:val="28"/>
          <w:szCs w:val="28"/>
        </w:rPr>
        <w:t>и дополнения</w:t>
      </w:r>
    </w:p>
    <w:p w:rsidR="00AF597B" w:rsidRPr="008D4D3B" w:rsidRDefault="002A3ED8" w:rsidP="002A3ED8">
      <w:pPr>
        <w:jc w:val="center"/>
        <w:rPr>
          <w:b/>
          <w:color w:val="000000"/>
          <w:sz w:val="28"/>
          <w:szCs w:val="28"/>
        </w:rPr>
      </w:pPr>
      <w:r w:rsidRPr="008D4D3B">
        <w:rPr>
          <w:b/>
          <w:color w:val="000000"/>
          <w:sz w:val="28"/>
          <w:szCs w:val="28"/>
        </w:rPr>
        <w:t xml:space="preserve">в приказ Министра индустрии и инфраструктурного развития </w:t>
      </w:r>
      <w:r w:rsidR="007C0FA4">
        <w:rPr>
          <w:b/>
          <w:color w:val="000000"/>
          <w:sz w:val="28"/>
          <w:szCs w:val="28"/>
        </w:rPr>
        <w:t xml:space="preserve">             </w:t>
      </w:r>
      <w:r w:rsidRPr="008D4D3B">
        <w:rPr>
          <w:b/>
          <w:color w:val="000000"/>
          <w:sz w:val="28"/>
          <w:szCs w:val="28"/>
        </w:rPr>
        <w:t>Республики Казахстан от 30 сентября 2020 года № 505 «Об утверждении Правил разработки, согласования и утверждения градостроительных проектов (проектов детальной планировки и проектов застройки)»</w:t>
      </w:r>
    </w:p>
    <w:p w:rsidR="001A110E" w:rsidRPr="008D4D3B" w:rsidRDefault="001A110E" w:rsidP="001A110E">
      <w:pPr>
        <w:jc w:val="both"/>
        <w:rPr>
          <w:color w:val="000000"/>
          <w:sz w:val="28"/>
          <w:szCs w:val="28"/>
        </w:rPr>
      </w:pPr>
    </w:p>
    <w:p w:rsidR="00A126FD" w:rsidRPr="008D4D3B" w:rsidRDefault="00A126FD" w:rsidP="001A110E">
      <w:pPr>
        <w:jc w:val="both"/>
        <w:rPr>
          <w:color w:val="000000"/>
          <w:sz w:val="28"/>
          <w:szCs w:val="28"/>
        </w:rPr>
      </w:pPr>
    </w:p>
    <w:p w:rsidR="001A110E" w:rsidRPr="008D4D3B" w:rsidRDefault="001A110E" w:rsidP="00B115E1">
      <w:pPr>
        <w:ind w:firstLine="708"/>
        <w:jc w:val="both"/>
        <w:rPr>
          <w:b/>
          <w:sz w:val="28"/>
          <w:szCs w:val="28"/>
        </w:rPr>
      </w:pPr>
      <w:bookmarkStart w:id="0" w:name="z4"/>
      <w:r w:rsidRPr="008D4D3B">
        <w:rPr>
          <w:b/>
          <w:color w:val="000000"/>
          <w:sz w:val="28"/>
          <w:szCs w:val="28"/>
        </w:rPr>
        <w:t>ПРИКАЗЫВАЮ:</w:t>
      </w:r>
    </w:p>
    <w:p w:rsidR="001A110E" w:rsidRPr="008D4D3B" w:rsidRDefault="001A110E" w:rsidP="00A83AE4">
      <w:pPr>
        <w:ind w:firstLine="708"/>
        <w:jc w:val="both"/>
        <w:rPr>
          <w:color w:val="000000"/>
          <w:sz w:val="28"/>
          <w:szCs w:val="28"/>
        </w:rPr>
      </w:pPr>
      <w:r w:rsidRPr="008D4D3B">
        <w:rPr>
          <w:color w:val="000000"/>
          <w:sz w:val="28"/>
          <w:szCs w:val="28"/>
        </w:rPr>
        <w:t xml:space="preserve">1. Внести в приказ </w:t>
      </w:r>
      <w:r w:rsidR="002A3ED8" w:rsidRPr="008D4D3B">
        <w:rPr>
          <w:color w:val="000000"/>
          <w:sz w:val="28"/>
          <w:szCs w:val="28"/>
        </w:rPr>
        <w:t>Министра индустрии и инфраструктурного развития Республики</w:t>
      </w:r>
      <w:r w:rsidRPr="008D4D3B">
        <w:rPr>
          <w:color w:val="000000"/>
          <w:sz w:val="28"/>
          <w:szCs w:val="28"/>
        </w:rPr>
        <w:t xml:space="preserve"> от </w:t>
      </w:r>
      <w:r w:rsidR="00A126FD" w:rsidRPr="008D4D3B">
        <w:rPr>
          <w:color w:val="000000"/>
          <w:sz w:val="28"/>
          <w:szCs w:val="28"/>
        </w:rPr>
        <w:t xml:space="preserve">30 сентября 2020 года № 505 «Об утверждении Правил разработки, согласования и утверждения градостроительных </w:t>
      </w:r>
      <w:r w:rsidR="00BE537E">
        <w:rPr>
          <w:color w:val="000000"/>
          <w:sz w:val="28"/>
          <w:szCs w:val="28"/>
        </w:rPr>
        <w:t xml:space="preserve">                              </w:t>
      </w:r>
      <w:r w:rsidR="00A126FD" w:rsidRPr="008D4D3B">
        <w:rPr>
          <w:color w:val="000000"/>
          <w:sz w:val="28"/>
          <w:szCs w:val="28"/>
        </w:rPr>
        <w:t xml:space="preserve">проектов (проектов детальной планировки и проектов застройки)» </w:t>
      </w:r>
      <w:r w:rsidRPr="008D4D3B">
        <w:rPr>
          <w:color w:val="000000"/>
          <w:sz w:val="28"/>
          <w:szCs w:val="28"/>
        </w:rPr>
        <w:t>(</w:t>
      </w:r>
      <w:r w:rsidR="00BE537E">
        <w:rPr>
          <w:color w:val="000000"/>
          <w:sz w:val="28"/>
          <w:szCs w:val="28"/>
        </w:rPr>
        <w:t xml:space="preserve">зарегистрирован </w:t>
      </w:r>
      <w:r w:rsidR="00A83AE4" w:rsidRPr="00A83AE4">
        <w:rPr>
          <w:color w:val="000000"/>
          <w:sz w:val="28"/>
          <w:szCs w:val="28"/>
        </w:rPr>
        <w:t xml:space="preserve">в Реестре государственной регистрации нормативных правовых актов № </w:t>
      </w:r>
      <w:r w:rsidR="00A83AE4" w:rsidRPr="008D4D3B">
        <w:rPr>
          <w:color w:val="000000"/>
          <w:sz w:val="28"/>
          <w:szCs w:val="28"/>
        </w:rPr>
        <w:t>21342</w:t>
      </w:r>
      <w:r w:rsidRPr="008D4D3B">
        <w:rPr>
          <w:color w:val="000000"/>
          <w:sz w:val="28"/>
          <w:szCs w:val="28"/>
        </w:rPr>
        <w:t>) следующие изменения</w:t>
      </w:r>
      <w:r w:rsidR="00DD2D5C">
        <w:rPr>
          <w:color w:val="000000"/>
          <w:sz w:val="28"/>
          <w:szCs w:val="28"/>
        </w:rPr>
        <w:t xml:space="preserve"> и дополнение</w:t>
      </w:r>
      <w:r w:rsidRPr="008D4D3B">
        <w:rPr>
          <w:color w:val="000000"/>
          <w:sz w:val="28"/>
          <w:szCs w:val="28"/>
        </w:rPr>
        <w:t>:</w:t>
      </w:r>
      <w:r w:rsidR="00A126FD" w:rsidRPr="008D4D3B">
        <w:t xml:space="preserve"> </w:t>
      </w:r>
      <w:r w:rsidR="00A126FD" w:rsidRPr="008D4D3B">
        <w:rPr>
          <w:color w:val="000000"/>
          <w:sz w:val="28"/>
          <w:szCs w:val="28"/>
        </w:rPr>
        <w:t xml:space="preserve"> </w:t>
      </w:r>
    </w:p>
    <w:p w:rsidR="001A110E" w:rsidRPr="00E85BB0" w:rsidRDefault="001A110E" w:rsidP="00A83AE4">
      <w:pPr>
        <w:ind w:firstLine="708"/>
        <w:jc w:val="both"/>
        <w:rPr>
          <w:sz w:val="28"/>
          <w:szCs w:val="28"/>
          <w:lang w:val="kk-KZ"/>
        </w:rPr>
      </w:pPr>
      <w:r w:rsidRPr="008D4D3B">
        <w:rPr>
          <w:sz w:val="28"/>
          <w:szCs w:val="28"/>
        </w:rPr>
        <w:t xml:space="preserve">в </w:t>
      </w:r>
      <w:r w:rsidR="00A126FD" w:rsidRPr="008D4D3B">
        <w:rPr>
          <w:sz w:val="28"/>
          <w:szCs w:val="28"/>
        </w:rPr>
        <w:t>Правилах разработки, согласования и утверждения градостроительных проектов (проектов детальной планировки и проектов застройки)</w:t>
      </w:r>
      <w:r w:rsidRPr="008D4D3B">
        <w:rPr>
          <w:sz w:val="28"/>
          <w:szCs w:val="28"/>
        </w:rPr>
        <w:t xml:space="preserve">, </w:t>
      </w:r>
      <w:r w:rsidR="00A83AE4" w:rsidRPr="00E85BB0">
        <w:rPr>
          <w:sz w:val="28"/>
          <w:szCs w:val="28"/>
        </w:rPr>
        <w:t>утвержденные указанным приказом:</w:t>
      </w:r>
    </w:p>
    <w:p w:rsidR="00976CE1" w:rsidRPr="00E85BB0" w:rsidRDefault="00976CE1" w:rsidP="00B115E1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пункт 4 изложить в следующей редакции:</w:t>
      </w:r>
    </w:p>
    <w:p w:rsidR="00C87D9D" w:rsidRDefault="00976CE1" w:rsidP="00B115E1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«</w:t>
      </w:r>
      <w:r w:rsidR="00C87D9D" w:rsidRPr="00E85BB0">
        <w:rPr>
          <w:sz w:val="28"/>
          <w:szCs w:val="28"/>
        </w:rPr>
        <w:t xml:space="preserve">4. ПДП и проекты застройки разрабатываются в соответствии </w:t>
      </w:r>
      <w:r w:rsidR="00BE537E">
        <w:rPr>
          <w:sz w:val="28"/>
          <w:szCs w:val="28"/>
        </w:rPr>
        <w:t xml:space="preserve">                           </w:t>
      </w:r>
      <w:r w:rsidR="00C87D9D" w:rsidRPr="00E85BB0">
        <w:rPr>
          <w:sz w:val="28"/>
          <w:szCs w:val="28"/>
        </w:rPr>
        <w:t>с установленными в генеральных планах населенных пунктов элементами планировочной структуры, градостроительными регламентами и концепцией единого архитектурного стиля.</w:t>
      </w:r>
    </w:p>
    <w:p w:rsidR="00D97599" w:rsidRPr="00DD2D5C" w:rsidRDefault="00D97599" w:rsidP="00B115E1">
      <w:pPr>
        <w:ind w:firstLine="708"/>
        <w:jc w:val="both"/>
        <w:rPr>
          <w:sz w:val="28"/>
          <w:szCs w:val="28"/>
        </w:rPr>
      </w:pPr>
      <w:r w:rsidRPr="00DD2D5C">
        <w:rPr>
          <w:sz w:val="28"/>
          <w:szCs w:val="28"/>
        </w:rPr>
        <w:t>При этом проекты ПДП и проекты застройки разрабатываются с учетом состояния среды обитания и жизнедеятельности, прав и законн</w:t>
      </w:r>
      <w:r w:rsidR="007C0FA4" w:rsidRPr="00DD2D5C">
        <w:rPr>
          <w:sz w:val="28"/>
          <w:szCs w:val="28"/>
        </w:rPr>
        <w:t>ых интересов граждан</w:t>
      </w:r>
      <w:proofErr w:type="gramStart"/>
      <w:r w:rsidR="007C0FA4" w:rsidRPr="00DD2D5C">
        <w:rPr>
          <w:sz w:val="28"/>
          <w:szCs w:val="28"/>
        </w:rPr>
        <w:t>.»;</w:t>
      </w:r>
      <w:proofErr w:type="gramEnd"/>
    </w:p>
    <w:p w:rsidR="001A110E" w:rsidRPr="008D4D3B" w:rsidRDefault="001A110E" w:rsidP="00B115E1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пункт</w:t>
      </w:r>
      <w:r w:rsidR="00A83AE4" w:rsidRPr="00E85BB0">
        <w:rPr>
          <w:sz w:val="28"/>
          <w:szCs w:val="28"/>
          <w:lang w:val="kk-KZ"/>
        </w:rPr>
        <w:t>ы</w:t>
      </w:r>
      <w:r w:rsidRPr="00E85BB0">
        <w:rPr>
          <w:sz w:val="28"/>
          <w:szCs w:val="28"/>
        </w:rPr>
        <w:t xml:space="preserve"> </w:t>
      </w:r>
      <w:r w:rsidR="00A126FD" w:rsidRPr="00E85BB0">
        <w:rPr>
          <w:sz w:val="28"/>
          <w:szCs w:val="28"/>
        </w:rPr>
        <w:t>11</w:t>
      </w:r>
      <w:r w:rsidR="00A83AE4" w:rsidRPr="00E85BB0">
        <w:rPr>
          <w:sz w:val="28"/>
          <w:szCs w:val="28"/>
          <w:lang w:val="kk-KZ"/>
        </w:rPr>
        <w:t xml:space="preserve"> и 12</w:t>
      </w:r>
      <w:r w:rsidRPr="00E85BB0">
        <w:rPr>
          <w:sz w:val="28"/>
          <w:szCs w:val="28"/>
        </w:rPr>
        <w:t xml:space="preserve"> изложить в следующей редакции:</w:t>
      </w:r>
    </w:p>
    <w:p w:rsidR="00A126FD" w:rsidRPr="008D4D3B" w:rsidRDefault="00A126FD" w:rsidP="00B115E1">
      <w:pPr>
        <w:spacing w:after="7" w:line="248" w:lineRule="auto"/>
        <w:ind w:right="122" w:firstLine="708"/>
        <w:jc w:val="both"/>
        <w:rPr>
          <w:sz w:val="28"/>
          <w:szCs w:val="28"/>
          <w:lang w:eastAsia="en-US"/>
        </w:rPr>
      </w:pPr>
      <w:r w:rsidRPr="008D4D3B">
        <w:rPr>
          <w:sz w:val="28"/>
          <w:szCs w:val="28"/>
        </w:rPr>
        <w:t xml:space="preserve">«11. </w:t>
      </w:r>
      <w:r w:rsidR="00DF119B" w:rsidRPr="008D4D3B">
        <w:rPr>
          <w:sz w:val="28"/>
          <w:szCs w:val="28"/>
          <w:lang w:eastAsia="en-US"/>
        </w:rPr>
        <w:t xml:space="preserve">ПДП разрабатывается </w:t>
      </w:r>
      <w:r w:rsidR="005012B2" w:rsidRPr="001034B9">
        <w:rPr>
          <w:sz w:val="28"/>
          <w:szCs w:val="28"/>
          <w:lang w:eastAsia="en-US"/>
        </w:rPr>
        <w:t xml:space="preserve">на площади не менее </w:t>
      </w:r>
      <w:r w:rsidR="005012B2" w:rsidRPr="001034B9">
        <w:rPr>
          <w:sz w:val="28"/>
          <w:szCs w:val="28"/>
          <w:lang w:val="kk-KZ" w:eastAsia="en-US"/>
        </w:rPr>
        <w:t>5</w:t>
      </w:r>
      <w:r w:rsidR="00DF119B" w:rsidRPr="001034B9">
        <w:rPr>
          <w:sz w:val="28"/>
          <w:szCs w:val="28"/>
          <w:lang w:eastAsia="en-US"/>
        </w:rPr>
        <w:t>0 га</w:t>
      </w:r>
      <w:r w:rsidR="00DF119B" w:rsidRPr="008D4D3B">
        <w:rPr>
          <w:sz w:val="28"/>
          <w:szCs w:val="28"/>
          <w:lang w:eastAsia="en-US"/>
        </w:rPr>
        <w:t xml:space="preserve"> в соответствии </w:t>
      </w:r>
      <w:r w:rsidR="00BE537E">
        <w:rPr>
          <w:sz w:val="28"/>
          <w:szCs w:val="28"/>
          <w:lang w:eastAsia="en-US"/>
        </w:rPr>
        <w:t xml:space="preserve">                 </w:t>
      </w:r>
      <w:r w:rsidR="00DF119B" w:rsidRPr="008D4D3B">
        <w:rPr>
          <w:sz w:val="28"/>
          <w:szCs w:val="28"/>
          <w:lang w:eastAsia="en-US"/>
        </w:rPr>
        <w:t>с установленными в генеральном плане населенного пункта элементами планировочной структуры и градостроительными регламентами.</w:t>
      </w:r>
    </w:p>
    <w:p w:rsidR="00DB2114" w:rsidRPr="008D4D3B" w:rsidRDefault="00A0283B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12. ПДП устанавливает: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1)</w:t>
      </w:r>
      <w:r w:rsidRPr="008D4D3B">
        <w:rPr>
          <w:sz w:val="28"/>
          <w:szCs w:val="28"/>
        </w:rPr>
        <w:tab/>
        <w:t xml:space="preserve">основные направления планировочной организации территории </w:t>
      </w:r>
      <w:r w:rsidR="00BE537E">
        <w:rPr>
          <w:sz w:val="28"/>
          <w:szCs w:val="28"/>
        </w:rPr>
        <w:t xml:space="preserve">                </w:t>
      </w:r>
      <w:r w:rsidRPr="008D4D3B">
        <w:rPr>
          <w:sz w:val="28"/>
          <w:szCs w:val="28"/>
        </w:rPr>
        <w:t xml:space="preserve">с определением функционально-градостроительного зонирования;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2)</w:t>
      </w:r>
      <w:r w:rsidRPr="008D4D3B">
        <w:rPr>
          <w:sz w:val="28"/>
          <w:szCs w:val="28"/>
        </w:rPr>
        <w:tab/>
        <w:t xml:space="preserve">красные, желтые линии и линии регулирования застройки;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lastRenderedPageBreak/>
        <w:t>3)</w:t>
      </w:r>
      <w:r w:rsidRPr="008D4D3B">
        <w:rPr>
          <w:sz w:val="28"/>
          <w:szCs w:val="28"/>
        </w:rPr>
        <w:tab/>
        <w:t xml:space="preserve">резервирование территории для размещения объектов социального, культурного и коммунального обслуживания населения, организации </w:t>
      </w:r>
      <w:r w:rsidR="00BE537E">
        <w:rPr>
          <w:sz w:val="28"/>
          <w:szCs w:val="28"/>
        </w:rPr>
        <w:t xml:space="preserve">                 </w:t>
      </w:r>
      <w:r w:rsidRPr="008D4D3B">
        <w:rPr>
          <w:sz w:val="28"/>
          <w:szCs w:val="28"/>
        </w:rPr>
        <w:t xml:space="preserve">улично-дорожной сети и транспортного обслуживания, трассировки инженерных коммуникаций;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4)</w:t>
      </w:r>
      <w:r w:rsidRPr="008D4D3B">
        <w:rPr>
          <w:sz w:val="28"/>
          <w:szCs w:val="28"/>
        </w:rPr>
        <w:tab/>
        <w:t xml:space="preserve">поперечные профили улиц;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5)</w:t>
      </w:r>
      <w:r w:rsidRPr="008D4D3B">
        <w:rPr>
          <w:sz w:val="28"/>
          <w:szCs w:val="28"/>
        </w:rPr>
        <w:tab/>
        <w:t xml:space="preserve">благоустройство и озеленение территории;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6)</w:t>
      </w:r>
      <w:r w:rsidRPr="008D4D3B">
        <w:rPr>
          <w:sz w:val="28"/>
          <w:szCs w:val="28"/>
        </w:rPr>
        <w:tab/>
        <w:t xml:space="preserve">публичные градостроительные ограничения;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7)</w:t>
      </w:r>
      <w:r w:rsidRPr="008D4D3B">
        <w:rPr>
          <w:sz w:val="28"/>
          <w:szCs w:val="28"/>
        </w:rPr>
        <w:tab/>
        <w:t xml:space="preserve">план инженерных коммуникаций;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8)</w:t>
      </w:r>
      <w:r w:rsidRPr="008D4D3B">
        <w:rPr>
          <w:sz w:val="28"/>
          <w:szCs w:val="28"/>
        </w:rPr>
        <w:tab/>
        <w:t xml:space="preserve">план развития дорожной инфраструктуры; </w:t>
      </w:r>
    </w:p>
    <w:p w:rsidR="00DB2114" w:rsidRPr="008D4D3B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9)</w:t>
      </w:r>
      <w:r w:rsidRPr="008D4D3B">
        <w:rPr>
          <w:sz w:val="28"/>
          <w:szCs w:val="28"/>
        </w:rPr>
        <w:tab/>
        <w:t xml:space="preserve">концепцию единого архитектурного стиля части территорий столицы, городов республиканского и областного значения. </w:t>
      </w:r>
    </w:p>
    <w:p w:rsidR="00A126FD" w:rsidRPr="00A83AE4" w:rsidRDefault="00DB2114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В ПДП также решаются вопросы обеспечения маломобильных групп населения условиями для беспрепятственного доступа к объектам социального и иного на</w:t>
      </w:r>
      <w:r w:rsidR="007C0FA4">
        <w:rPr>
          <w:sz w:val="28"/>
          <w:szCs w:val="28"/>
        </w:rPr>
        <w:t>значения, а так</w:t>
      </w:r>
      <w:r w:rsidRPr="008D4D3B">
        <w:rPr>
          <w:sz w:val="28"/>
          <w:szCs w:val="28"/>
        </w:rPr>
        <w:t xml:space="preserve">же применения возобновляемых источников энергии при возведении новых </w:t>
      </w:r>
      <w:r w:rsidR="005012B2">
        <w:rPr>
          <w:sz w:val="28"/>
          <w:szCs w:val="28"/>
          <w:lang w:val="kk-KZ"/>
        </w:rPr>
        <w:t>объектов</w:t>
      </w:r>
      <w:proofErr w:type="gramStart"/>
      <w:r w:rsidRPr="008D4D3B">
        <w:rPr>
          <w:sz w:val="28"/>
          <w:szCs w:val="28"/>
        </w:rPr>
        <w:t>.</w:t>
      </w:r>
      <w:r w:rsidR="00A83AE4">
        <w:rPr>
          <w:sz w:val="28"/>
          <w:szCs w:val="28"/>
        </w:rPr>
        <w:t>»;</w:t>
      </w:r>
      <w:proofErr w:type="gramEnd"/>
    </w:p>
    <w:p w:rsidR="00A126FD" w:rsidRPr="008D4D3B" w:rsidRDefault="000E2E0C" w:rsidP="00B115E1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пункт</w:t>
      </w:r>
      <w:r w:rsidR="00A83AE4" w:rsidRPr="00E85BB0">
        <w:rPr>
          <w:sz w:val="28"/>
          <w:szCs w:val="28"/>
        </w:rPr>
        <w:t>ы</w:t>
      </w:r>
      <w:r w:rsidRPr="00E85BB0">
        <w:rPr>
          <w:sz w:val="28"/>
          <w:szCs w:val="28"/>
        </w:rPr>
        <w:t xml:space="preserve"> 18</w:t>
      </w:r>
      <w:r w:rsidR="00A83AE4" w:rsidRPr="00E85BB0">
        <w:rPr>
          <w:sz w:val="28"/>
          <w:szCs w:val="28"/>
        </w:rPr>
        <w:t xml:space="preserve"> и 19</w:t>
      </w:r>
      <w:r w:rsidRPr="00E85BB0">
        <w:rPr>
          <w:sz w:val="28"/>
          <w:szCs w:val="28"/>
        </w:rPr>
        <w:t xml:space="preserve"> изложить в следующей редакции:</w:t>
      </w:r>
    </w:p>
    <w:p w:rsidR="007A04A3" w:rsidRPr="007A04A3" w:rsidRDefault="000E2E0C" w:rsidP="007A04A3">
      <w:pPr>
        <w:ind w:right="125" w:firstLine="709"/>
        <w:jc w:val="both"/>
        <w:rPr>
          <w:sz w:val="28"/>
          <w:szCs w:val="28"/>
          <w:lang w:val="kk-KZ" w:eastAsia="en-US"/>
        </w:rPr>
      </w:pPr>
      <w:r w:rsidRPr="008D4D3B">
        <w:rPr>
          <w:sz w:val="28"/>
          <w:szCs w:val="28"/>
        </w:rPr>
        <w:t xml:space="preserve">«18. </w:t>
      </w:r>
      <w:r w:rsidR="007A04A3" w:rsidRPr="007A04A3">
        <w:rPr>
          <w:sz w:val="28"/>
          <w:szCs w:val="28"/>
          <w:lang w:eastAsia="en-US"/>
        </w:rPr>
        <w:t xml:space="preserve">ПДП городских территорий согласовывается с территориальными органами уполномоченного органа в области охраны окружающей среды, городскими и областными органами санитарно-эпидемиологического надзора и пожарной безопасности, со структурными подразделениями местного исполнительного органа, другими организациями, определенными Заданием </w:t>
      </w:r>
      <w:r w:rsidR="00BE537E">
        <w:rPr>
          <w:sz w:val="28"/>
          <w:szCs w:val="28"/>
          <w:lang w:eastAsia="en-US"/>
        </w:rPr>
        <w:t xml:space="preserve">               </w:t>
      </w:r>
      <w:r w:rsidR="007A04A3" w:rsidRPr="007A04A3">
        <w:rPr>
          <w:sz w:val="28"/>
          <w:szCs w:val="28"/>
          <w:lang w:eastAsia="en-US"/>
        </w:rPr>
        <w:t xml:space="preserve">и после общественного обсуждения утверждается соответствующим решением местного исполнительного органа столицы, городов республиканского </w:t>
      </w:r>
      <w:r w:rsidR="00BE537E">
        <w:rPr>
          <w:sz w:val="28"/>
          <w:szCs w:val="28"/>
          <w:lang w:eastAsia="en-US"/>
        </w:rPr>
        <w:t xml:space="preserve">                        </w:t>
      </w:r>
      <w:r w:rsidR="007A04A3" w:rsidRPr="007A04A3">
        <w:rPr>
          <w:sz w:val="28"/>
          <w:szCs w:val="28"/>
          <w:lang w:eastAsia="en-US"/>
        </w:rPr>
        <w:t xml:space="preserve">и областного значения. </w:t>
      </w:r>
    </w:p>
    <w:p w:rsidR="007A04A3" w:rsidRDefault="007A04A3" w:rsidP="007A04A3">
      <w:pPr>
        <w:tabs>
          <w:tab w:val="left" w:pos="851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kk-KZ" w:eastAsia="en-US"/>
        </w:rPr>
      </w:pPr>
      <w:r w:rsidRPr="007A04A3">
        <w:rPr>
          <w:sz w:val="28"/>
          <w:szCs w:val="28"/>
          <w:lang w:val="kk-KZ" w:eastAsia="en-US"/>
        </w:rPr>
        <w:tab/>
      </w:r>
      <w:proofErr w:type="gramStart"/>
      <w:r w:rsidRPr="007A04A3">
        <w:rPr>
          <w:sz w:val="28"/>
          <w:szCs w:val="28"/>
          <w:lang w:eastAsia="en-US"/>
        </w:rPr>
        <w:t>ПДП городских территорий</w:t>
      </w:r>
      <w:r w:rsidRPr="007A04A3">
        <w:rPr>
          <w:sz w:val="28"/>
          <w:szCs w:val="28"/>
          <w:lang w:val="kk-KZ" w:eastAsia="en-US"/>
        </w:rPr>
        <w:t xml:space="preserve"> </w:t>
      </w:r>
      <w:r w:rsidRPr="007A04A3">
        <w:rPr>
          <w:rFonts w:eastAsia="Calibri"/>
          <w:sz w:val="28"/>
          <w:szCs w:val="28"/>
          <w:lang w:val="kk-KZ" w:eastAsia="en-US"/>
        </w:rPr>
        <w:t xml:space="preserve">предоставляются (вносятся) структурным подразделением </w:t>
      </w:r>
      <w:r w:rsidR="007C0FA4" w:rsidRPr="007A04A3">
        <w:rPr>
          <w:sz w:val="28"/>
          <w:szCs w:val="28"/>
          <w:lang w:eastAsia="en-US"/>
        </w:rPr>
        <w:t>местного исполнительного органа</w:t>
      </w:r>
      <w:r w:rsidRPr="007A04A3">
        <w:rPr>
          <w:rFonts w:eastAsia="Calibri"/>
          <w:sz w:val="28"/>
          <w:szCs w:val="28"/>
          <w:lang w:val="kk-KZ" w:eastAsia="en-US"/>
        </w:rPr>
        <w:t xml:space="preserve">, осуществляющим функции в сфере архитектуры и градостроительства в </w:t>
      </w:r>
      <w:r w:rsidR="00DD6552">
        <w:rPr>
          <w:rFonts w:eastAsia="Calibri"/>
          <w:sz w:val="28"/>
          <w:szCs w:val="28"/>
          <w:lang w:val="kk-KZ" w:eastAsia="en-US"/>
        </w:rPr>
        <w:t>автоматизированную информационную систему Г</w:t>
      </w:r>
      <w:r w:rsidRPr="007A04A3">
        <w:rPr>
          <w:rFonts w:eastAsia="Calibri"/>
          <w:sz w:val="28"/>
          <w:szCs w:val="28"/>
          <w:lang w:val="kk-KZ" w:eastAsia="en-US"/>
        </w:rPr>
        <w:t xml:space="preserve">осударственного градостроительного кадастра </w:t>
      </w:r>
      <w:r w:rsidR="00BE537E">
        <w:rPr>
          <w:rFonts w:eastAsia="Calibri"/>
          <w:sz w:val="28"/>
          <w:szCs w:val="28"/>
          <w:lang w:val="kk-KZ" w:eastAsia="en-US"/>
        </w:rPr>
        <w:t xml:space="preserve">                  </w:t>
      </w:r>
      <w:r w:rsidRPr="007A04A3">
        <w:rPr>
          <w:rFonts w:eastAsia="Calibri"/>
          <w:sz w:val="28"/>
          <w:szCs w:val="28"/>
          <w:lang w:val="kk-KZ" w:eastAsia="en-US"/>
        </w:rPr>
        <w:t xml:space="preserve">в соответствии с Правилами  ведения и предоставления информации и (или) сведений из государственного градостроительного кадастра </w:t>
      </w:r>
      <w:r w:rsidR="00BE537E">
        <w:rPr>
          <w:rFonts w:eastAsia="Calibri"/>
          <w:sz w:val="28"/>
          <w:szCs w:val="28"/>
          <w:lang w:val="kk-KZ" w:eastAsia="en-US"/>
        </w:rPr>
        <w:t xml:space="preserve">                              </w:t>
      </w:r>
      <w:r w:rsidRPr="007A04A3">
        <w:rPr>
          <w:rFonts w:eastAsia="Calibri"/>
          <w:sz w:val="28"/>
          <w:szCs w:val="28"/>
          <w:lang w:val="kk-KZ" w:eastAsia="en-US"/>
        </w:rPr>
        <w:t xml:space="preserve">Республики Казахстан, утвержденными приказом Министра национальной экономики Республики Казахстан от 20 марта 2015 года № 244, </w:t>
      </w:r>
      <w:r w:rsidR="009F4DB4" w:rsidRPr="009F4DB4">
        <w:rPr>
          <w:rFonts w:eastAsia="Calibri"/>
          <w:sz w:val="28"/>
          <w:szCs w:val="28"/>
          <w:lang w:val="kk-KZ" w:eastAsia="en-US"/>
        </w:rPr>
        <w:t>зарегистрированным в Реестре государственной регистрации нормативных</w:t>
      </w:r>
      <w:proofErr w:type="gramEnd"/>
      <w:r w:rsidR="009F4DB4" w:rsidRPr="009F4DB4">
        <w:rPr>
          <w:rFonts w:eastAsia="Calibri"/>
          <w:sz w:val="28"/>
          <w:szCs w:val="28"/>
          <w:lang w:val="kk-KZ" w:eastAsia="en-US"/>
        </w:rPr>
        <w:t xml:space="preserve"> правовых актов под </w:t>
      </w:r>
      <w:r w:rsidRPr="007A04A3">
        <w:rPr>
          <w:rFonts w:eastAsia="Calibri"/>
          <w:sz w:val="28"/>
          <w:szCs w:val="28"/>
          <w:lang w:val="kk-KZ" w:eastAsia="en-US"/>
        </w:rPr>
        <w:t xml:space="preserve">№ </w:t>
      </w:r>
      <w:r w:rsidRPr="00617213">
        <w:rPr>
          <w:rFonts w:eastAsia="Calibri"/>
          <w:sz w:val="28"/>
          <w:szCs w:val="28"/>
          <w:lang w:val="kk-KZ" w:eastAsia="en-US"/>
        </w:rPr>
        <w:t>11111</w:t>
      </w:r>
      <w:r w:rsidR="009F4DB4" w:rsidRPr="00617213">
        <w:rPr>
          <w:rFonts w:eastAsia="Calibri"/>
          <w:sz w:val="28"/>
          <w:szCs w:val="28"/>
          <w:lang w:val="kk-KZ" w:eastAsia="en-US"/>
        </w:rPr>
        <w:t xml:space="preserve"> (далее – Правила ведения)</w:t>
      </w:r>
      <w:r w:rsidRPr="00617213">
        <w:rPr>
          <w:rFonts w:eastAsia="Calibri"/>
          <w:sz w:val="28"/>
          <w:szCs w:val="28"/>
          <w:lang w:val="kk-KZ" w:eastAsia="en-US"/>
        </w:rPr>
        <w:t>.</w:t>
      </w:r>
    </w:p>
    <w:p w:rsidR="007A04A3" w:rsidRPr="007A04A3" w:rsidRDefault="007A04A3" w:rsidP="007A04A3">
      <w:pPr>
        <w:overflowPunct/>
        <w:autoSpaceDE/>
        <w:autoSpaceDN/>
        <w:adjustRightInd/>
        <w:ind w:left="10" w:firstLine="699"/>
        <w:jc w:val="both"/>
        <w:rPr>
          <w:sz w:val="28"/>
          <w:szCs w:val="28"/>
          <w:lang w:val="kk-KZ" w:eastAsia="en-US"/>
        </w:rPr>
      </w:pPr>
      <w:r w:rsidRPr="007A04A3">
        <w:rPr>
          <w:sz w:val="28"/>
          <w:szCs w:val="28"/>
          <w:lang w:eastAsia="en-US"/>
        </w:rPr>
        <w:t xml:space="preserve">19. ПДП территории поселков и сельских населенных пунктов (округов) согласовываются с поселковыми и сельскими исполнительными органами, территориальными органами уполномоченного органа в области </w:t>
      </w:r>
      <w:r w:rsidR="00BE537E">
        <w:rPr>
          <w:sz w:val="28"/>
          <w:szCs w:val="28"/>
          <w:lang w:eastAsia="en-US"/>
        </w:rPr>
        <w:t xml:space="preserve">                             </w:t>
      </w:r>
      <w:r w:rsidRPr="007A04A3">
        <w:rPr>
          <w:sz w:val="28"/>
          <w:szCs w:val="28"/>
          <w:lang w:eastAsia="en-US"/>
        </w:rPr>
        <w:t xml:space="preserve">охраны окружающей среды, районными организациями </w:t>
      </w:r>
      <w:r w:rsidR="00BE537E">
        <w:rPr>
          <w:sz w:val="28"/>
          <w:szCs w:val="28"/>
          <w:lang w:eastAsia="en-US"/>
        </w:rPr>
        <w:t xml:space="preserve">                                    </w:t>
      </w:r>
      <w:r w:rsidRPr="007A04A3">
        <w:rPr>
          <w:sz w:val="28"/>
          <w:szCs w:val="28"/>
          <w:lang w:eastAsia="en-US"/>
        </w:rPr>
        <w:t>санитарно-эпидемиологического и пожарной безопасности, со структурными подразделениями местного исполнительного органа, другими организациями, определенными Заданием и после общественного обсуждения утверждаются районными представительными органами.</w:t>
      </w:r>
    </w:p>
    <w:p w:rsidR="00474037" w:rsidRPr="007A0F8E" w:rsidRDefault="007A04A3" w:rsidP="007A04A3">
      <w:pPr>
        <w:tabs>
          <w:tab w:val="left" w:pos="851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kk-KZ" w:eastAsia="en-US"/>
        </w:rPr>
      </w:pPr>
      <w:r w:rsidRPr="007A04A3">
        <w:rPr>
          <w:sz w:val="28"/>
          <w:szCs w:val="28"/>
          <w:lang w:val="kk-KZ" w:eastAsia="en-US"/>
        </w:rPr>
        <w:tab/>
      </w:r>
      <w:r w:rsidRPr="00BE537E">
        <w:rPr>
          <w:sz w:val="28"/>
          <w:szCs w:val="28"/>
          <w:lang w:eastAsia="en-US"/>
        </w:rPr>
        <w:t xml:space="preserve">ПДП территории поселков и сельских населенных пунктов </w:t>
      </w:r>
      <w:r w:rsidRPr="00BE537E">
        <w:rPr>
          <w:rFonts w:eastAsia="Calibri"/>
          <w:sz w:val="28"/>
          <w:szCs w:val="28"/>
          <w:lang w:val="kk-KZ" w:eastAsia="en-US"/>
        </w:rPr>
        <w:t xml:space="preserve">предоставляются (вносятся) структурным подразделением </w:t>
      </w:r>
      <w:r w:rsidR="00DD6552" w:rsidRPr="00BE537E">
        <w:rPr>
          <w:sz w:val="28"/>
          <w:szCs w:val="28"/>
          <w:lang w:eastAsia="en-US"/>
        </w:rPr>
        <w:t xml:space="preserve">местного </w:t>
      </w:r>
      <w:r w:rsidR="00DD6552" w:rsidRPr="00BE537E">
        <w:rPr>
          <w:sz w:val="28"/>
          <w:szCs w:val="28"/>
          <w:lang w:eastAsia="en-US"/>
        </w:rPr>
        <w:lastRenderedPageBreak/>
        <w:t>исполнительного органа</w:t>
      </w:r>
      <w:r w:rsidRPr="00BE537E">
        <w:rPr>
          <w:rFonts w:eastAsia="Calibri"/>
          <w:sz w:val="28"/>
          <w:szCs w:val="28"/>
          <w:lang w:val="kk-KZ" w:eastAsia="en-US"/>
        </w:rPr>
        <w:t xml:space="preserve">, осуществляющим функции в сфере архитектуры </w:t>
      </w:r>
      <w:r w:rsidR="00BE537E">
        <w:rPr>
          <w:rFonts w:eastAsia="Calibri"/>
          <w:sz w:val="28"/>
          <w:szCs w:val="28"/>
          <w:lang w:val="kk-KZ" w:eastAsia="en-US"/>
        </w:rPr>
        <w:t xml:space="preserve">                   </w:t>
      </w:r>
      <w:r w:rsidRPr="00BE537E">
        <w:rPr>
          <w:rFonts w:eastAsia="Calibri"/>
          <w:sz w:val="28"/>
          <w:szCs w:val="28"/>
          <w:lang w:val="kk-KZ" w:eastAsia="en-US"/>
        </w:rPr>
        <w:t>и градостроительства в автомати</w:t>
      </w:r>
      <w:r w:rsidR="00DD6552" w:rsidRPr="00BE537E">
        <w:rPr>
          <w:rFonts w:eastAsia="Calibri"/>
          <w:sz w:val="28"/>
          <w:szCs w:val="28"/>
          <w:lang w:val="kk-KZ" w:eastAsia="en-US"/>
        </w:rPr>
        <w:t>зированную</w:t>
      </w:r>
      <w:r w:rsidR="00E434C2" w:rsidRPr="00BE537E">
        <w:rPr>
          <w:rFonts w:eastAsia="Calibri"/>
          <w:sz w:val="28"/>
          <w:szCs w:val="28"/>
          <w:lang w:val="kk-KZ" w:eastAsia="en-US"/>
        </w:rPr>
        <w:t xml:space="preserve"> информационную систему Г</w:t>
      </w:r>
      <w:r w:rsidRPr="00BE537E">
        <w:rPr>
          <w:rFonts w:eastAsia="Calibri"/>
          <w:sz w:val="28"/>
          <w:szCs w:val="28"/>
          <w:lang w:val="kk-KZ" w:eastAsia="en-US"/>
        </w:rPr>
        <w:t>осударственного градостроительного кадастра в с</w:t>
      </w:r>
      <w:r w:rsidR="009F4DB4" w:rsidRPr="00BE537E">
        <w:rPr>
          <w:rFonts w:eastAsia="Calibri"/>
          <w:sz w:val="28"/>
          <w:szCs w:val="28"/>
          <w:lang w:val="kk-KZ" w:eastAsia="en-US"/>
        </w:rPr>
        <w:t>оответствии с Правилами ведения</w:t>
      </w:r>
      <w:proofErr w:type="gramStart"/>
      <w:r w:rsidR="009F4DB4" w:rsidRPr="00BE537E">
        <w:rPr>
          <w:rFonts w:eastAsia="Calibri"/>
          <w:sz w:val="28"/>
          <w:szCs w:val="28"/>
          <w:lang w:val="kk-KZ" w:eastAsia="en-US"/>
        </w:rPr>
        <w:t>.</w:t>
      </w:r>
      <w:r w:rsidR="007A0F8E" w:rsidRPr="00BE537E">
        <w:rPr>
          <w:rFonts w:eastAsia="Calibri"/>
          <w:sz w:val="28"/>
          <w:szCs w:val="28"/>
          <w:lang w:val="kk-KZ" w:eastAsia="en-US"/>
        </w:rPr>
        <w:t>»;</w:t>
      </w:r>
      <w:proofErr w:type="gramEnd"/>
    </w:p>
    <w:p w:rsidR="00AD0A67" w:rsidRPr="008D4D3B" w:rsidRDefault="00AD0A67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пункт 25 изложить в следующей редакции:</w:t>
      </w:r>
    </w:p>
    <w:p w:rsidR="00AD0A67" w:rsidRPr="008D4D3B" w:rsidRDefault="00AD0A67" w:rsidP="00B115E1">
      <w:pPr>
        <w:overflowPunct/>
        <w:autoSpaceDE/>
        <w:autoSpaceDN/>
        <w:adjustRightInd/>
        <w:spacing w:after="7" w:line="248" w:lineRule="auto"/>
        <w:ind w:right="122" w:firstLine="708"/>
        <w:jc w:val="both"/>
        <w:rPr>
          <w:sz w:val="28"/>
          <w:szCs w:val="28"/>
          <w:lang w:eastAsia="en-US"/>
        </w:rPr>
      </w:pPr>
      <w:r w:rsidRPr="008D4D3B">
        <w:rPr>
          <w:sz w:val="28"/>
          <w:szCs w:val="28"/>
        </w:rPr>
        <w:t>«</w:t>
      </w:r>
      <w:r w:rsidRPr="008D4D3B">
        <w:rPr>
          <w:sz w:val="28"/>
          <w:szCs w:val="28"/>
          <w:lang w:eastAsia="en-US"/>
        </w:rPr>
        <w:t xml:space="preserve">25. Проекты застройки для участков улиц, площадей, скверов </w:t>
      </w:r>
      <w:r w:rsidR="00BE537E">
        <w:rPr>
          <w:sz w:val="28"/>
          <w:szCs w:val="28"/>
          <w:lang w:eastAsia="en-US"/>
        </w:rPr>
        <w:t xml:space="preserve">                           </w:t>
      </w:r>
      <w:r w:rsidRPr="008D4D3B">
        <w:rPr>
          <w:sz w:val="28"/>
          <w:szCs w:val="28"/>
          <w:lang w:eastAsia="en-US"/>
        </w:rPr>
        <w:t xml:space="preserve">и бульваров могут выполняться в пределах границ регулирования застройки. </w:t>
      </w:r>
    </w:p>
    <w:p w:rsidR="00AD0A67" w:rsidRPr="008D4D3B" w:rsidRDefault="00AD0A67" w:rsidP="00B115E1">
      <w:pPr>
        <w:overflowPunct/>
        <w:autoSpaceDE/>
        <w:autoSpaceDN/>
        <w:adjustRightInd/>
        <w:spacing w:after="7" w:line="248" w:lineRule="auto"/>
        <w:ind w:right="122" w:firstLine="708"/>
        <w:jc w:val="both"/>
        <w:rPr>
          <w:sz w:val="28"/>
          <w:szCs w:val="28"/>
          <w:lang w:eastAsia="en-US"/>
        </w:rPr>
      </w:pPr>
      <w:r w:rsidRPr="008D4D3B">
        <w:rPr>
          <w:sz w:val="28"/>
          <w:szCs w:val="28"/>
          <w:lang w:eastAsia="en-US"/>
        </w:rPr>
        <w:t xml:space="preserve">В проектах застройки следует предусматривать предложения </w:t>
      </w:r>
      <w:r w:rsidR="00BE537E">
        <w:rPr>
          <w:sz w:val="28"/>
          <w:szCs w:val="28"/>
          <w:lang w:eastAsia="en-US"/>
        </w:rPr>
        <w:t xml:space="preserve">                           </w:t>
      </w:r>
      <w:r w:rsidRPr="008D4D3B">
        <w:rPr>
          <w:sz w:val="28"/>
          <w:szCs w:val="28"/>
          <w:lang w:eastAsia="en-US"/>
        </w:rPr>
        <w:t xml:space="preserve">по застройке, реконструкции и благоустройству микрорайонов, кварталов, участков с учетом поэтапного завершения работ одновременно с вводом </w:t>
      </w:r>
      <w:r w:rsidR="00BE537E">
        <w:rPr>
          <w:sz w:val="28"/>
          <w:szCs w:val="28"/>
          <w:lang w:eastAsia="en-US"/>
        </w:rPr>
        <w:t xml:space="preserve">                      </w:t>
      </w:r>
      <w:r w:rsidRPr="008D4D3B">
        <w:rPr>
          <w:sz w:val="28"/>
          <w:szCs w:val="28"/>
          <w:lang w:eastAsia="en-US"/>
        </w:rPr>
        <w:t xml:space="preserve">в эксплуатацию учреждений социально-бытового обслуживания населения, инженерных сетей и сооружений, благоустройства территории. </w:t>
      </w:r>
    </w:p>
    <w:p w:rsidR="00AD0A67" w:rsidRPr="008D4D3B" w:rsidRDefault="00AD0A67" w:rsidP="00B115E1">
      <w:pPr>
        <w:overflowPunct/>
        <w:autoSpaceDE/>
        <w:autoSpaceDN/>
        <w:adjustRightInd/>
        <w:spacing w:after="7" w:line="248" w:lineRule="auto"/>
        <w:ind w:firstLine="708"/>
        <w:jc w:val="both"/>
        <w:rPr>
          <w:sz w:val="28"/>
          <w:szCs w:val="28"/>
          <w:lang w:eastAsia="en-US"/>
        </w:rPr>
      </w:pPr>
      <w:r w:rsidRPr="008D4D3B">
        <w:rPr>
          <w:sz w:val="28"/>
          <w:szCs w:val="28"/>
          <w:lang w:eastAsia="en-US"/>
        </w:rPr>
        <w:t xml:space="preserve">В проектах застройки также решаются вопросы обеспечения маломобильных групп населения условиями для беспрепятственного доступа </w:t>
      </w:r>
      <w:r w:rsidR="00BE537E">
        <w:rPr>
          <w:sz w:val="28"/>
          <w:szCs w:val="28"/>
          <w:lang w:eastAsia="en-US"/>
        </w:rPr>
        <w:t xml:space="preserve">                   </w:t>
      </w:r>
      <w:r w:rsidRPr="008D4D3B">
        <w:rPr>
          <w:sz w:val="28"/>
          <w:szCs w:val="28"/>
          <w:lang w:eastAsia="en-US"/>
        </w:rPr>
        <w:t>к объектам социал</w:t>
      </w:r>
      <w:r w:rsidR="00DD6552">
        <w:rPr>
          <w:sz w:val="28"/>
          <w:szCs w:val="28"/>
          <w:lang w:eastAsia="en-US"/>
        </w:rPr>
        <w:t>ьного и иного назначения, а так</w:t>
      </w:r>
      <w:r w:rsidRPr="008D4D3B">
        <w:rPr>
          <w:sz w:val="28"/>
          <w:szCs w:val="28"/>
          <w:lang w:eastAsia="en-US"/>
        </w:rPr>
        <w:t xml:space="preserve">же применения возобновляемых источников энергии при возведении новых </w:t>
      </w:r>
      <w:r w:rsidR="005012B2">
        <w:rPr>
          <w:sz w:val="28"/>
          <w:szCs w:val="28"/>
          <w:lang w:val="kk-KZ" w:eastAsia="en-US"/>
        </w:rPr>
        <w:t>объектов</w:t>
      </w:r>
      <w:proofErr w:type="gramStart"/>
      <w:r w:rsidRPr="008D4D3B">
        <w:rPr>
          <w:sz w:val="28"/>
          <w:szCs w:val="28"/>
          <w:lang w:eastAsia="en-US"/>
        </w:rPr>
        <w:t>.»;</w:t>
      </w:r>
      <w:proofErr w:type="gramEnd"/>
    </w:p>
    <w:p w:rsidR="00A126FD" w:rsidRPr="008D4D3B" w:rsidRDefault="0097087B" w:rsidP="00B115E1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пункт</w:t>
      </w:r>
      <w:r w:rsidR="00A83AE4" w:rsidRPr="00E85BB0">
        <w:rPr>
          <w:sz w:val="28"/>
          <w:szCs w:val="28"/>
        </w:rPr>
        <w:t>ы</w:t>
      </w:r>
      <w:r w:rsidRPr="00E85BB0">
        <w:rPr>
          <w:sz w:val="28"/>
          <w:szCs w:val="28"/>
        </w:rPr>
        <w:t xml:space="preserve"> 33</w:t>
      </w:r>
      <w:r w:rsidR="009F4DB4">
        <w:rPr>
          <w:sz w:val="28"/>
          <w:szCs w:val="28"/>
          <w:lang w:val="kk-KZ"/>
        </w:rPr>
        <w:t xml:space="preserve"> и 34</w:t>
      </w:r>
      <w:r w:rsidRPr="00E85BB0">
        <w:rPr>
          <w:sz w:val="28"/>
          <w:szCs w:val="28"/>
        </w:rPr>
        <w:t xml:space="preserve"> изложить в следующей редакции:</w:t>
      </w:r>
    </w:p>
    <w:p w:rsidR="007A04A3" w:rsidRPr="007A04A3" w:rsidRDefault="0097087B" w:rsidP="007A04A3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eastAsia="en-US"/>
        </w:rPr>
      </w:pPr>
      <w:r w:rsidRPr="008D4D3B">
        <w:rPr>
          <w:sz w:val="28"/>
          <w:szCs w:val="28"/>
          <w:lang w:eastAsia="en-US"/>
        </w:rPr>
        <w:t xml:space="preserve">«33. </w:t>
      </w:r>
      <w:r w:rsidR="007A04A3" w:rsidRPr="007A04A3">
        <w:rPr>
          <w:sz w:val="28"/>
          <w:szCs w:val="28"/>
          <w:lang w:eastAsia="en-US"/>
        </w:rPr>
        <w:t xml:space="preserve">Проект застройки согласовывается с территориальными органами уполномоченного органа в области охраны окружающей среды, городскими </w:t>
      </w:r>
      <w:r w:rsidR="00BE537E">
        <w:rPr>
          <w:sz w:val="28"/>
          <w:szCs w:val="28"/>
          <w:lang w:eastAsia="en-US"/>
        </w:rPr>
        <w:t xml:space="preserve">                </w:t>
      </w:r>
      <w:r w:rsidR="007A04A3" w:rsidRPr="007A04A3">
        <w:rPr>
          <w:sz w:val="28"/>
          <w:szCs w:val="28"/>
          <w:lang w:eastAsia="en-US"/>
        </w:rPr>
        <w:t xml:space="preserve">и областными органами санитарно-эпидемиологического и пожарной безопасности, со структурными подразделениями местного исполнительного органа, другими организациями, определенными Заданием и после общественного обсуждения утверждается соответствующим решением местного исполнительного органа столицы, городов республиканского </w:t>
      </w:r>
      <w:r w:rsidR="00BE537E">
        <w:rPr>
          <w:sz w:val="28"/>
          <w:szCs w:val="28"/>
          <w:lang w:eastAsia="en-US"/>
        </w:rPr>
        <w:t xml:space="preserve">                       </w:t>
      </w:r>
      <w:r w:rsidR="007A04A3" w:rsidRPr="007A04A3">
        <w:rPr>
          <w:sz w:val="28"/>
          <w:szCs w:val="28"/>
          <w:lang w:eastAsia="en-US"/>
        </w:rPr>
        <w:t xml:space="preserve">и областного значения. </w:t>
      </w:r>
    </w:p>
    <w:p w:rsidR="009F4DB4" w:rsidRDefault="007A04A3" w:rsidP="007A04A3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val="kk-KZ" w:eastAsia="en-US"/>
        </w:rPr>
      </w:pPr>
      <w:r w:rsidRPr="007A04A3">
        <w:rPr>
          <w:sz w:val="28"/>
          <w:szCs w:val="28"/>
          <w:lang w:eastAsia="en-US"/>
        </w:rPr>
        <w:t xml:space="preserve">Проект застройки </w:t>
      </w:r>
      <w:proofErr w:type="spellStart"/>
      <w:r w:rsidRPr="007A04A3">
        <w:rPr>
          <w:sz w:val="28"/>
          <w:szCs w:val="28"/>
          <w:lang w:eastAsia="en-US"/>
        </w:rPr>
        <w:t>предоставля</w:t>
      </w:r>
      <w:proofErr w:type="spellEnd"/>
      <w:r w:rsidR="00DD6552">
        <w:rPr>
          <w:sz w:val="28"/>
          <w:szCs w:val="28"/>
          <w:lang w:val="kk-KZ" w:eastAsia="en-US"/>
        </w:rPr>
        <w:t>е</w:t>
      </w:r>
      <w:proofErr w:type="spellStart"/>
      <w:r w:rsidR="00DD6552">
        <w:rPr>
          <w:sz w:val="28"/>
          <w:szCs w:val="28"/>
          <w:lang w:eastAsia="en-US"/>
        </w:rPr>
        <w:t>тся</w:t>
      </w:r>
      <w:proofErr w:type="spellEnd"/>
      <w:r w:rsidR="00DD6552">
        <w:rPr>
          <w:sz w:val="28"/>
          <w:szCs w:val="28"/>
          <w:lang w:eastAsia="en-US"/>
        </w:rPr>
        <w:t xml:space="preserve"> (вноси</w:t>
      </w:r>
      <w:r w:rsidRPr="007A04A3">
        <w:rPr>
          <w:sz w:val="28"/>
          <w:szCs w:val="28"/>
          <w:lang w:eastAsia="en-US"/>
        </w:rPr>
        <w:t xml:space="preserve">тся) структурным подразделением </w:t>
      </w:r>
      <w:r w:rsidR="00DD6552">
        <w:rPr>
          <w:sz w:val="28"/>
          <w:szCs w:val="28"/>
          <w:lang w:eastAsia="en-US"/>
        </w:rPr>
        <w:t>местного исполнительного органа</w:t>
      </w:r>
      <w:r w:rsidRPr="007A04A3">
        <w:rPr>
          <w:sz w:val="28"/>
          <w:szCs w:val="28"/>
          <w:lang w:eastAsia="en-US"/>
        </w:rPr>
        <w:t>, осуществляющим функции в сфере архитектуры и гра</w:t>
      </w:r>
      <w:r w:rsidR="00DD6552">
        <w:rPr>
          <w:sz w:val="28"/>
          <w:szCs w:val="28"/>
          <w:lang w:eastAsia="en-US"/>
        </w:rPr>
        <w:t>достроительства в автоматизированную информационную систему Г</w:t>
      </w:r>
      <w:r w:rsidRPr="007A04A3">
        <w:rPr>
          <w:sz w:val="28"/>
          <w:szCs w:val="28"/>
          <w:lang w:eastAsia="en-US"/>
        </w:rPr>
        <w:t xml:space="preserve">осударственного градостроительного кадастра </w:t>
      </w:r>
      <w:r w:rsidR="00BE537E">
        <w:rPr>
          <w:sz w:val="28"/>
          <w:szCs w:val="28"/>
          <w:lang w:eastAsia="en-US"/>
        </w:rPr>
        <w:t xml:space="preserve">                 </w:t>
      </w:r>
      <w:r w:rsidRPr="007A04A3">
        <w:rPr>
          <w:sz w:val="28"/>
          <w:szCs w:val="28"/>
          <w:lang w:eastAsia="en-US"/>
        </w:rPr>
        <w:t>в соответствии с Правилами  вед</w:t>
      </w:r>
      <w:r w:rsidR="009F4DB4">
        <w:rPr>
          <w:sz w:val="28"/>
          <w:szCs w:val="28"/>
          <w:lang w:eastAsia="en-US"/>
        </w:rPr>
        <w:t>ения</w:t>
      </w:r>
      <w:r w:rsidR="009F4DB4">
        <w:rPr>
          <w:sz w:val="28"/>
          <w:szCs w:val="28"/>
          <w:lang w:val="kk-KZ" w:eastAsia="en-US"/>
        </w:rPr>
        <w:t>.</w:t>
      </w:r>
    </w:p>
    <w:p w:rsidR="007A04A3" w:rsidRPr="007A04A3" w:rsidRDefault="007A04A3" w:rsidP="007A04A3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eastAsia="en-US"/>
        </w:rPr>
      </w:pPr>
      <w:r w:rsidRPr="007A04A3">
        <w:rPr>
          <w:sz w:val="28"/>
          <w:szCs w:val="28"/>
          <w:lang w:eastAsia="en-US"/>
        </w:rPr>
        <w:t xml:space="preserve">34. Проект застройки поселков и сельских населенных пунктов (округов) согласовываются с поселковыми и сельскими исполнительными органами, территориальными органами уполномоченного органа в области </w:t>
      </w:r>
      <w:r w:rsidR="00BE537E">
        <w:rPr>
          <w:sz w:val="28"/>
          <w:szCs w:val="28"/>
          <w:lang w:eastAsia="en-US"/>
        </w:rPr>
        <w:t xml:space="preserve">                          </w:t>
      </w:r>
      <w:r w:rsidRPr="007A04A3">
        <w:rPr>
          <w:sz w:val="28"/>
          <w:szCs w:val="28"/>
          <w:lang w:eastAsia="en-US"/>
        </w:rPr>
        <w:t xml:space="preserve">охраны окружающей среды, районными организациями </w:t>
      </w:r>
      <w:r w:rsidR="00BE537E">
        <w:rPr>
          <w:sz w:val="28"/>
          <w:szCs w:val="28"/>
          <w:lang w:eastAsia="en-US"/>
        </w:rPr>
        <w:t xml:space="preserve">                                    </w:t>
      </w:r>
      <w:r w:rsidRPr="007A04A3">
        <w:rPr>
          <w:sz w:val="28"/>
          <w:szCs w:val="28"/>
          <w:lang w:eastAsia="en-US"/>
        </w:rPr>
        <w:t>санитарно-эпидемиологического и пожарной безопасности, со структурными подразделениями местного исполнительного органа, другими организациями, определенными Заданием и после общественного обсуждения утверждаются районными представительными органами.</w:t>
      </w:r>
    </w:p>
    <w:p w:rsidR="00B05EB7" w:rsidRPr="009E1A20" w:rsidRDefault="007A04A3" w:rsidP="009E1A20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val="kk-KZ" w:eastAsia="en-US"/>
        </w:rPr>
      </w:pPr>
      <w:r w:rsidRPr="007A04A3">
        <w:rPr>
          <w:sz w:val="28"/>
          <w:szCs w:val="28"/>
          <w:lang w:eastAsia="en-US"/>
        </w:rPr>
        <w:t xml:space="preserve">Проект застройки </w:t>
      </w:r>
      <w:proofErr w:type="spellStart"/>
      <w:r w:rsidRPr="007A04A3">
        <w:rPr>
          <w:sz w:val="28"/>
          <w:szCs w:val="28"/>
          <w:lang w:eastAsia="en-US"/>
        </w:rPr>
        <w:t>предоставля</w:t>
      </w:r>
      <w:proofErr w:type="spellEnd"/>
      <w:r w:rsidR="00DD6552">
        <w:rPr>
          <w:sz w:val="28"/>
          <w:szCs w:val="28"/>
          <w:lang w:val="kk-KZ" w:eastAsia="en-US"/>
        </w:rPr>
        <w:t>е</w:t>
      </w:r>
      <w:proofErr w:type="spellStart"/>
      <w:r w:rsidRPr="007A04A3">
        <w:rPr>
          <w:sz w:val="28"/>
          <w:szCs w:val="28"/>
          <w:lang w:eastAsia="en-US"/>
        </w:rPr>
        <w:t>тся</w:t>
      </w:r>
      <w:proofErr w:type="spellEnd"/>
      <w:r w:rsidRPr="007A04A3">
        <w:rPr>
          <w:sz w:val="28"/>
          <w:szCs w:val="28"/>
          <w:lang w:eastAsia="en-US"/>
        </w:rPr>
        <w:t xml:space="preserve"> (внос</w:t>
      </w:r>
      <w:r w:rsidR="00DD6552">
        <w:rPr>
          <w:sz w:val="28"/>
          <w:szCs w:val="28"/>
          <w:lang w:eastAsia="en-US"/>
        </w:rPr>
        <w:t>и</w:t>
      </w:r>
      <w:r w:rsidRPr="007A04A3">
        <w:rPr>
          <w:sz w:val="28"/>
          <w:szCs w:val="28"/>
          <w:lang w:eastAsia="en-US"/>
        </w:rPr>
        <w:t xml:space="preserve">тся) структурным подразделением </w:t>
      </w:r>
      <w:r w:rsidR="00DD6552">
        <w:rPr>
          <w:sz w:val="28"/>
          <w:szCs w:val="28"/>
          <w:lang w:eastAsia="en-US"/>
        </w:rPr>
        <w:t>местного исполнительного органа</w:t>
      </w:r>
      <w:r w:rsidRPr="007A04A3">
        <w:rPr>
          <w:sz w:val="28"/>
          <w:szCs w:val="28"/>
          <w:lang w:eastAsia="en-US"/>
        </w:rPr>
        <w:t>, осуществляющим функции в сфере архитектуры и гра</w:t>
      </w:r>
      <w:r w:rsidR="00DD6552">
        <w:rPr>
          <w:sz w:val="28"/>
          <w:szCs w:val="28"/>
          <w:lang w:eastAsia="en-US"/>
        </w:rPr>
        <w:t>достроительства в автоматизированную информационную систему Г</w:t>
      </w:r>
      <w:r w:rsidRPr="007A04A3">
        <w:rPr>
          <w:sz w:val="28"/>
          <w:szCs w:val="28"/>
          <w:lang w:eastAsia="en-US"/>
        </w:rPr>
        <w:t xml:space="preserve">осударственного градостроительного кадастра </w:t>
      </w:r>
      <w:r w:rsidR="00BE537E">
        <w:rPr>
          <w:sz w:val="28"/>
          <w:szCs w:val="28"/>
          <w:lang w:eastAsia="en-US"/>
        </w:rPr>
        <w:t xml:space="preserve">                      </w:t>
      </w:r>
      <w:r w:rsidRPr="007A04A3">
        <w:rPr>
          <w:sz w:val="28"/>
          <w:szCs w:val="28"/>
          <w:lang w:eastAsia="en-US"/>
        </w:rPr>
        <w:t>в соответс</w:t>
      </w:r>
      <w:r w:rsidR="009F4DB4">
        <w:rPr>
          <w:sz w:val="28"/>
          <w:szCs w:val="28"/>
          <w:lang w:eastAsia="en-US"/>
        </w:rPr>
        <w:t>твии с</w:t>
      </w:r>
      <w:r w:rsidRPr="007A04A3">
        <w:rPr>
          <w:sz w:val="28"/>
          <w:szCs w:val="28"/>
          <w:lang w:eastAsia="en-US"/>
        </w:rPr>
        <w:t xml:space="preserve"> Правилами ведения</w:t>
      </w:r>
      <w:proofErr w:type="gramStart"/>
      <w:r w:rsidRPr="007A04A3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kk-KZ" w:eastAsia="en-US"/>
        </w:rPr>
        <w:t>»;</w:t>
      </w:r>
      <w:proofErr w:type="gramEnd"/>
    </w:p>
    <w:p w:rsidR="009F4DB4" w:rsidRDefault="009F4DB4" w:rsidP="00AD75CF">
      <w:pPr>
        <w:ind w:firstLine="708"/>
        <w:jc w:val="both"/>
        <w:rPr>
          <w:sz w:val="28"/>
          <w:szCs w:val="28"/>
          <w:lang w:val="kk-KZ"/>
        </w:rPr>
      </w:pPr>
      <w:r w:rsidRPr="00617213">
        <w:rPr>
          <w:sz w:val="28"/>
          <w:szCs w:val="28"/>
          <w:lang w:val="kk-KZ"/>
        </w:rPr>
        <w:lastRenderedPageBreak/>
        <w:t>заголовок главы 4 изложить в следующей редакции:</w:t>
      </w:r>
    </w:p>
    <w:p w:rsidR="009E1A20" w:rsidRDefault="009F4DB4" w:rsidP="009E1A20">
      <w:pPr>
        <w:overflowPunct/>
        <w:autoSpaceDE/>
        <w:autoSpaceDN/>
        <w:adjustRightInd/>
        <w:spacing w:line="259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D75CF">
        <w:rPr>
          <w:sz w:val="28"/>
          <w:szCs w:val="28"/>
          <w:lang w:eastAsia="en-US"/>
        </w:rPr>
        <w:t>«</w:t>
      </w:r>
      <w:r w:rsidR="009E1A20" w:rsidRPr="009E1A20">
        <w:rPr>
          <w:sz w:val="28"/>
          <w:szCs w:val="28"/>
          <w:lang w:eastAsia="en-US"/>
        </w:rPr>
        <w:t>Глава 4. Внесение изменений и дополнений, в утвержденный проект детальной планировки и проект застройки</w:t>
      </w:r>
      <w:proofErr w:type="gramStart"/>
      <w:r w:rsidR="00205505">
        <w:rPr>
          <w:sz w:val="28"/>
          <w:szCs w:val="28"/>
          <w:lang w:eastAsia="en-US"/>
        </w:rPr>
        <w:t>.»;</w:t>
      </w:r>
      <w:proofErr w:type="gramEnd"/>
    </w:p>
    <w:p w:rsidR="00205505" w:rsidRPr="008D4D3B" w:rsidRDefault="00205505" w:rsidP="00205505">
      <w:pPr>
        <w:ind w:firstLine="708"/>
        <w:jc w:val="both"/>
        <w:rPr>
          <w:sz w:val="28"/>
          <w:szCs w:val="28"/>
        </w:rPr>
      </w:pPr>
      <w:r w:rsidRPr="00E85BB0">
        <w:rPr>
          <w:sz w:val="28"/>
          <w:szCs w:val="28"/>
        </w:rPr>
        <w:t>пункт</w:t>
      </w:r>
      <w:r w:rsidR="005B68D3">
        <w:rPr>
          <w:sz w:val="28"/>
          <w:szCs w:val="28"/>
          <w:lang w:val="kk-KZ"/>
        </w:rPr>
        <w:t>ы</w:t>
      </w:r>
      <w:r w:rsidRPr="00E85BB0">
        <w:rPr>
          <w:sz w:val="28"/>
          <w:szCs w:val="28"/>
        </w:rPr>
        <w:t xml:space="preserve"> 35</w:t>
      </w:r>
      <w:r w:rsidR="00DD2D5C">
        <w:rPr>
          <w:sz w:val="28"/>
          <w:szCs w:val="28"/>
          <w:lang w:val="kk-KZ"/>
        </w:rPr>
        <w:t xml:space="preserve">, </w:t>
      </w:r>
      <w:r w:rsidR="005B68D3">
        <w:rPr>
          <w:sz w:val="28"/>
          <w:szCs w:val="28"/>
          <w:lang w:val="kk-KZ"/>
        </w:rPr>
        <w:t>36</w:t>
      </w:r>
      <w:r w:rsidR="00DD2D5C">
        <w:rPr>
          <w:sz w:val="28"/>
          <w:szCs w:val="28"/>
          <w:lang w:val="kk-KZ"/>
        </w:rPr>
        <w:t>, 37</w:t>
      </w:r>
      <w:r w:rsidRPr="00E85BB0">
        <w:rPr>
          <w:sz w:val="28"/>
          <w:szCs w:val="28"/>
        </w:rPr>
        <w:t xml:space="preserve"> изложить в следующей редакции:</w:t>
      </w:r>
    </w:p>
    <w:p w:rsidR="005B68D3" w:rsidRDefault="00205505" w:rsidP="009E1A20">
      <w:pPr>
        <w:overflowPunct/>
        <w:autoSpaceDE/>
        <w:autoSpaceDN/>
        <w:adjustRightInd/>
        <w:spacing w:line="259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>«</w:t>
      </w:r>
      <w:r w:rsidR="009E1A20" w:rsidRPr="009E1A20">
        <w:rPr>
          <w:sz w:val="28"/>
          <w:szCs w:val="28"/>
          <w:lang w:eastAsia="en-US"/>
        </w:rPr>
        <w:t>35. В случае возникновения необходимости внесения изменений и/или дополнений в ПДП и/или проект застройки заказчик и/или инвестор обращается в местный исполнительный орган с заявлением о внесении изменений и/или дополнений в ПДП и/или проект застройки с указанием наименования объекта и его технико-экономических показателей.</w:t>
      </w:r>
    </w:p>
    <w:p w:rsidR="00AD75CF" w:rsidRPr="005B68D3" w:rsidRDefault="00DD2D5C" w:rsidP="005B68D3">
      <w:pPr>
        <w:overflowPunct/>
        <w:autoSpaceDE/>
        <w:autoSpaceDN/>
        <w:adjustRightInd/>
        <w:ind w:right="125"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 xml:space="preserve">36. </w:t>
      </w:r>
      <w:r w:rsidR="00293429">
        <w:rPr>
          <w:sz w:val="28"/>
          <w:szCs w:val="28"/>
          <w:lang w:eastAsia="en-US"/>
        </w:rPr>
        <w:t xml:space="preserve">На основании заявления </w:t>
      </w:r>
      <w:r w:rsidR="005B68D3" w:rsidRPr="005B68D3">
        <w:rPr>
          <w:sz w:val="28"/>
          <w:szCs w:val="28"/>
          <w:lang w:eastAsia="en-US"/>
        </w:rPr>
        <w:t xml:space="preserve">структурное подразделение соответствующего местного исполнительного органа, осуществляющее функции в сфере архитектуры и градостроительства </w:t>
      </w:r>
      <w:r w:rsidR="005B68D3" w:rsidRPr="005B68D3">
        <w:rPr>
          <w:sz w:val="28"/>
          <w:szCs w:val="28"/>
          <w:lang w:val="kk-KZ" w:eastAsia="en-US"/>
        </w:rPr>
        <w:t xml:space="preserve"> </w:t>
      </w:r>
      <w:r w:rsidR="00E434C2">
        <w:rPr>
          <w:sz w:val="28"/>
          <w:szCs w:val="28"/>
          <w:lang w:eastAsia="en-US"/>
        </w:rPr>
        <w:t>готовит</w:t>
      </w:r>
      <w:r w:rsidR="005B68D3" w:rsidRPr="005B68D3">
        <w:rPr>
          <w:sz w:val="28"/>
          <w:szCs w:val="28"/>
          <w:lang w:eastAsia="en-US"/>
        </w:rPr>
        <w:t xml:space="preserve"> проект решения, но не более двух раз в год, за исключением случаев, обусловленных необходимостью корректировки действующего ПДП</w:t>
      </w:r>
      <w:r w:rsidR="005B68D3" w:rsidRPr="005B68D3">
        <w:rPr>
          <w:sz w:val="28"/>
          <w:szCs w:val="28"/>
          <w:lang w:val="kk-KZ" w:eastAsia="en-US"/>
        </w:rPr>
        <w:t xml:space="preserve"> и/или проекта застройки</w:t>
      </w:r>
      <w:r w:rsidR="005B68D3" w:rsidRPr="005B68D3">
        <w:rPr>
          <w:sz w:val="28"/>
          <w:szCs w:val="28"/>
          <w:lang w:eastAsia="en-US"/>
        </w:rPr>
        <w:t xml:space="preserve"> в целях строительства социальных, культурных и уникальных объектов за счет бюджетных средств.</w:t>
      </w:r>
    </w:p>
    <w:p w:rsidR="00F51676" w:rsidRPr="00F51676" w:rsidRDefault="00F51676" w:rsidP="00F51676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eastAsia="en-US"/>
        </w:rPr>
      </w:pPr>
      <w:bookmarkStart w:id="1" w:name="_GoBack"/>
      <w:bookmarkEnd w:id="0"/>
      <w:bookmarkEnd w:id="1"/>
      <w:r w:rsidRPr="00F51676">
        <w:rPr>
          <w:sz w:val="28"/>
          <w:szCs w:val="28"/>
          <w:lang w:eastAsia="en-US"/>
        </w:rPr>
        <w:t xml:space="preserve">37. Разработка, согласование и утверждение изменений и/или дополнений в ПДП и/или проекта застройки осуществляется в соответствие </w:t>
      </w:r>
      <w:r w:rsidR="00BE537E">
        <w:rPr>
          <w:sz w:val="28"/>
          <w:szCs w:val="28"/>
          <w:lang w:eastAsia="en-US"/>
        </w:rPr>
        <w:t xml:space="preserve">               </w:t>
      </w:r>
      <w:r w:rsidRPr="00F51676">
        <w:rPr>
          <w:sz w:val="28"/>
          <w:szCs w:val="28"/>
          <w:lang w:eastAsia="en-US"/>
        </w:rPr>
        <w:t xml:space="preserve">с </w:t>
      </w:r>
      <w:proofErr w:type="gramStart"/>
      <w:r w:rsidRPr="00F51676">
        <w:rPr>
          <w:sz w:val="28"/>
          <w:szCs w:val="28"/>
          <w:lang w:eastAsia="en-US"/>
        </w:rPr>
        <w:t>требованиями</w:t>
      </w:r>
      <w:proofErr w:type="gramEnd"/>
      <w:r w:rsidRPr="00F51676">
        <w:rPr>
          <w:sz w:val="28"/>
          <w:szCs w:val="28"/>
          <w:lang w:eastAsia="en-US"/>
        </w:rPr>
        <w:t xml:space="preserve"> предусмотренными настоящи</w:t>
      </w:r>
      <w:r w:rsidR="00BE537E">
        <w:rPr>
          <w:sz w:val="28"/>
          <w:szCs w:val="28"/>
          <w:lang w:eastAsia="en-US"/>
        </w:rPr>
        <w:t>ми</w:t>
      </w:r>
      <w:r w:rsidRPr="00F51676">
        <w:rPr>
          <w:sz w:val="28"/>
          <w:szCs w:val="28"/>
          <w:lang w:eastAsia="en-US"/>
        </w:rPr>
        <w:t xml:space="preserve"> Правил</w:t>
      </w:r>
      <w:r w:rsidR="00BE537E">
        <w:rPr>
          <w:sz w:val="28"/>
          <w:szCs w:val="28"/>
          <w:lang w:eastAsia="en-US"/>
        </w:rPr>
        <w:t>ами</w:t>
      </w:r>
      <w:r w:rsidRPr="00F51676">
        <w:rPr>
          <w:sz w:val="28"/>
          <w:szCs w:val="28"/>
          <w:lang w:eastAsia="en-US"/>
        </w:rPr>
        <w:t>.</w:t>
      </w:r>
      <w:r w:rsidR="00DD2D5C">
        <w:rPr>
          <w:sz w:val="28"/>
          <w:szCs w:val="28"/>
          <w:lang w:eastAsia="en-US"/>
        </w:rPr>
        <w:t>»;</w:t>
      </w:r>
    </w:p>
    <w:p w:rsidR="00DD2D5C" w:rsidRDefault="00DD2D5C" w:rsidP="00F51676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пунктом </w:t>
      </w:r>
      <w:r w:rsidR="00F51676" w:rsidRPr="00F51676">
        <w:rPr>
          <w:sz w:val="28"/>
          <w:szCs w:val="28"/>
          <w:lang w:eastAsia="en-US"/>
        </w:rPr>
        <w:t>38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F51676" w:rsidRDefault="00DD2D5C" w:rsidP="00F51676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 xml:space="preserve">«38. </w:t>
      </w:r>
      <w:r w:rsidR="00F51676" w:rsidRPr="00F51676">
        <w:rPr>
          <w:sz w:val="28"/>
          <w:szCs w:val="28"/>
          <w:lang w:eastAsia="en-US"/>
        </w:rPr>
        <w:t>Разработка внесения изменений и дополнений в ПДП и/или проект застройки без учета ранее принятых проектных решений (в том числе технико-экономических показателей) в границах корректируемого ПДП и/или проекта застройки не допускается</w:t>
      </w:r>
      <w:proofErr w:type="gramStart"/>
      <w:r w:rsidR="00F51676" w:rsidRPr="00F51676">
        <w:rPr>
          <w:sz w:val="28"/>
          <w:szCs w:val="28"/>
          <w:lang w:eastAsia="en-US"/>
        </w:rPr>
        <w:t>.</w:t>
      </w:r>
      <w:r w:rsidR="00F51676">
        <w:rPr>
          <w:sz w:val="28"/>
          <w:szCs w:val="28"/>
          <w:lang w:val="kk-KZ" w:eastAsia="en-US"/>
        </w:rPr>
        <w:t>»;</w:t>
      </w:r>
      <w:proofErr w:type="gramEnd"/>
    </w:p>
    <w:p w:rsidR="001C2852" w:rsidRPr="00777683" w:rsidRDefault="00A83AE4" w:rsidP="00777683">
      <w:pPr>
        <w:overflowPunct/>
        <w:autoSpaceDE/>
        <w:autoSpaceDN/>
        <w:adjustRightInd/>
        <w:ind w:right="125" w:firstLine="708"/>
        <w:jc w:val="both"/>
        <w:rPr>
          <w:sz w:val="28"/>
          <w:szCs w:val="28"/>
          <w:lang w:val="kk-KZ"/>
        </w:rPr>
      </w:pPr>
      <w:r w:rsidRPr="00A83A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83AE4">
        <w:rPr>
          <w:sz w:val="28"/>
          <w:szCs w:val="28"/>
        </w:rPr>
        <w:t xml:space="preserve"> изложить в редакции согласно </w:t>
      </w:r>
      <w:r>
        <w:rPr>
          <w:sz w:val="28"/>
          <w:szCs w:val="28"/>
        </w:rPr>
        <w:t xml:space="preserve">приложению </w:t>
      </w:r>
      <w:r w:rsidR="00BE537E">
        <w:rPr>
          <w:sz w:val="28"/>
          <w:szCs w:val="28"/>
        </w:rPr>
        <w:t xml:space="preserve">                                     </w:t>
      </w:r>
      <w:r w:rsidR="009D49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пр</w:t>
      </w:r>
      <w:r w:rsidR="00777683">
        <w:rPr>
          <w:sz w:val="28"/>
          <w:szCs w:val="28"/>
        </w:rPr>
        <w:t>иказу</w:t>
      </w:r>
      <w:r w:rsidR="00777683">
        <w:rPr>
          <w:sz w:val="28"/>
          <w:szCs w:val="28"/>
          <w:lang w:val="kk-KZ"/>
        </w:rPr>
        <w:t>.</w:t>
      </w:r>
    </w:p>
    <w:p w:rsidR="001A110E" w:rsidRPr="008D4D3B" w:rsidRDefault="001A110E" w:rsidP="00B115E1">
      <w:pPr>
        <w:ind w:firstLine="708"/>
        <w:jc w:val="both"/>
        <w:rPr>
          <w:rFonts w:eastAsia="Calibri"/>
          <w:sz w:val="28"/>
          <w:szCs w:val="28"/>
        </w:rPr>
      </w:pPr>
      <w:r w:rsidRPr="008D4D3B">
        <w:rPr>
          <w:color w:val="000000"/>
          <w:sz w:val="28"/>
          <w:szCs w:val="28"/>
        </w:rPr>
        <w:t xml:space="preserve">2. Комитету по делам строительства и жилищно-коммунального хозяйства Министерства индустрии и инфраструктурного развития </w:t>
      </w:r>
      <w:r w:rsidR="00BE537E">
        <w:rPr>
          <w:color w:val="000000"/>
          <w:sz w:val="28"/>
          <w:szCs w:val="28"/>
        </w:rPr>
        <w:t xml:space="preserve">                </w:t>
      </w:r>
      <w:r w:rsidRPr="008D4D3B">
        <w:rPr>
          <w:color w:val="000000"/>
          <w:sz w:val="28"/>
          <w:szCs w:val="28"/>
        </w:rPr>
        <w:t>Республики Казахстан в установленном законодательством порядке обеспечить</w:t>
      </w:r>
      <w:r w:rsidRPr="008D4D3B">
        <w:rPr>
          <w:rFonts w:eastAsia="Calibri"/>
          <w:sz w:val="28"/>
          <w:szCs w:val="28"/>
        </w:rPr>
        <w:t>:</w:t>
      </w:r>
    </w:p>
    <w:p w:rsidR="001A110E" w:rsidRPr="008D4D3B" w:rsidRDefault="001A110E" w:rsidP="00B115E1">
      <w:pPr>
        <w:ind w:firstLine="708"/>
        <w:jc w:val="both"/>
        <w:rPr>
          <w:rFonts w:eastAsia="Calibri"/>
          <w:sz w:val="28"/>
          <w:szCs w:val="28"/>
        </w:rPr>
      </w:pPr>
      <w:r w:rsidRPr="008D4D3B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1A110E" w:rsidRPr="008D4D3B" w:rsidRDefault="001A110E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 xml:space="preserve">2) </w:t>
      </w:r>
      <w:r w:rsidRPr="008D4D3B">
        <w:rPr>
          <w:rFonts w:eastAsia="Calibri"/>
          <w:sz w:val="28"/>
          <w:szCs w:val="28"/>
        </w:rPr>
        <w:t xml:space="preserve">размещение настоящего приказа на </w:t>
      </w:r>
      <w:proofErr w:type="spellStart"/>
      <w:r w:rsidRPr="008D4D3B">
        <w:rPr>
          <w:rFonts w:eastAsia="Calibri"/>
          <w:sz w:val="28"/>
          <w:szCs w:val="28"/>
        </w:rPr>
        <w:t>интернет-ресурсе</w:t>
      </w:r>
      <w:proofErr w:type="spellEnd"/>
      <w:r w:rsidRPr="008D4D3B">
        <w:rPr>
          <w:rFonts w:eastAsia="Calibri"/>
          <w:sz w:val="28"/>
          <w:szCs w:val="28"/>
        </w:rPr>
        <w:t xml:space="preserve"> Министерства индустрии и инфраструктурного развития Республики Казахстан.</w:t>
      </w:r>
    </w:p>
    <w:p w:rsidR="001A110E" w:rsidRPr="008D4D3B" w:rsidRDefault="001A110E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 xml:space="preserve">3. Контроль за исполнением настоящего приказа возложить </w:t>
      </w:r>
      <w:r w:rsidR="00F036FA" w:rsidRPr="008D4D3B">
        <w:rPr>
          <w:sz w:val="28"/>
          <w:szCs w:val="28"/>
        </w:rPr>
        <w:br/>
      </w:r>
      <w:proofErr w:type="gramStart"/>
      <w:r w:rsidRPr="008D4D3B">
        <w:rPr>
          <w:sz w:val="28"/>
          <w:szCs w:val="28"/>
        </w:rPr>
        <w:t>на</w:t>
      </w:r>
      <w:proofErr w:type="gramEnd"/>
      <w:r w:rsidRPr="008D4D3B">
        <w:rPr>
          <w:sz w:val="28"/>
          <w:szCs w:val="28"/>
        </w:rPr>
        <w:t xml:space="preserve"> </w:t>
      </w:r>
      <w:proofErr w:type="gramStart"/>
      <w:r w:rsidRPr="008D4D3B">
        <w:rPr>
          <w:sz w:val="28"/>
          <w:szCs w:val="28"/>
        </w:rPr>
        <w:t>курирующего</w:t>
      </w:r>
      <w:proofErr w:type="gramEnd"/>
      <w:r w:rsidRPr="008D4D3B">
        <w:rPr>
          <w:sz w:val="28"/>
          <w:szCs w:val="28"/>
        </w:rPr>
        <w:t xml:space="preserve"> вице-министра индустрии и инфраструктурного развития Республики Казахстан.</w:t>
      </w:r>
    </w:p>
    <w:p w:rsidR="001A110E" w:rsidRPr="008D4D3B" w:rsidRDefault="001A110E" w:rsidP="00B115E1">
      <w:pPr>
        <w:ind w:firstLine="708"/>
        <w:jc w:val="both"/>
        <w:rPr>
          <w:sz w:val="28"/>
          <w:szCs w:val="28"/>
        </w:rPr>
      </w:pPr>
      <w:r w:rsidRPr="008D4D3B">
        <w:rPr>
          <w:sz w:val="28"/>
          <w:szCs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94678B" w:rsidRPr="008D4D3B" w:rsidRDefault="0094678B" w:rsidP="00934587">
      <w:pPr>
        <w:rPr>
          <w:sz w:val="28"/>
          <w:szCs w:val="28"/>
        </w:rPr>
      </w:pPr>
    </w:p>
    <w:p w:rsidR="001A110E" w:rsidRPr="008D4D3B" w:rsidRDefault="001A110E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8D4D3B" w:rsidTr="0038799B">
        <w:tc>
          <w:tcPr>
            <w:tcW w:w="3652" w:type="dxa"/>
            <w:hideMark/>
          </w:tcPr>
          <w:p w:rsidR="0038799B" w:rsidRPr="008D4D3B" w:rsidRDefault="0038799B">
            <w:pPr>
              <w:rPr>
                <w:b/>
                <w:sz w:val="28"/>
                <w:szCs w:val="28"/>
              </w:rPr>
            </w:pPr>
            <w:r w:rsidRPr="008D4D3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8D4D3B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8D4D3B" w:rsidRDefault="0038799B">
            <w:pPr>
              <w:rPr>
                <w:b/>
                <w:sz w:val="28"/>
                <w:szCs w:val="28"/>
              </w:rPr>
            </w:pPr>
            <w:r w:rsidRPr="008D4D3B">
              <w:rPr>
                <w:b/>
                <w:sz w:val="28"/>
                <w:szCs w:val="28"/>
              </w:rPr>
              <w:t>ФИО</w:t>
            </w:r>
          </w:p>
        </w:tc>
      </w:tr>
    </w:tbl>
    <w:p w:rsidR="0094678B" w:rsidRDefault="0094678B" w:rsidP="00934587">
      <w:pPr>
        <w:rPr>
          <w:lang w:val="kk-KZ"/>
        </w:rPr>
      </w:pPr>
    </w:p>
    <w:p w:rsidR="00FC688A" w:rsidRDefault="00FC688A" w:rsidP="00934587">
      <w:pPr>
        <w:rPr>
          <w:lang w:val="kk-KZ"/>
        </w:rPr>
      </w:pPr>
    </w:p>
    <w:p w:rsidR="00205505" w:rsidRDefault="00205505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15E1" w:rsidRPr="00B115E1" w:rsidTr="00A83AE4">
        <w:tc>
          <w:tcPr>
            <w:tcW w:w="4926" w:type="dxa"/>
          </w:tcPr>
          <w:p w:rsidR="00B115E1" w:rsidRPr="00B115E1" w:rsidRDefault="00B115E1" w:rsidP="00B115E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B115E1" w:rsidRPr="00B115E1" w:rsidRDefault="00690B52" w:rsidP="00B11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</w:p>
          <w:p w:rsidR="00B115E1" w:rsidRPr="00B115E1" w:rsidRDefault="00690B52" w:rsidP="00AD75CF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="00B115E1" w:rsidRPr="00B115E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115E1" w:rsidRPr="00B115E1" w:rsidTr="00A83AE4">
        <w:tc>
          <w:tcPr>
            <w:tcW w:w="4926" w:type="dxa"/>
          </w:tcPr>
          <w:p w:rsidR="00B115E1" w:rsidRPr="00B115E1" w:rsidRDefault="00B115E1" w:rsidP="00B115E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B115E1" w:rsidRPr="00B115E1" w:rsidRDefault="00B115E1" w:rsidP="00AD75CF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15E1" w:rsidRPr="00B115E1" w:rsidTr="00A83AE4">
        <w:tc>
          <w:tcPr>
            <w:tcW w:w="4926" w:type="dxa"/>
          </w:tcPr>
          <w:p w:rsidR="00B115E1" w:rsidRPr="00A83AE4" w:rsidRDefault="00B115E1" w:rsidP="00B115E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B115E1" w:rsidRDefault="00B115E1" w:rsidP="00B11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Приложение 2</w:t>
            </w:r>
          </w:p>
          <w:p w:rsidR="00B115E1" w:rsidRPr="00B115E1" w:rsidRDefault="00B115E1" w:rsidP="00B11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 </w:t>
            </w:r>
            <w:r w:rsidRPr="00B115E1">
              <w:rPr>
                <w:sz w:val="28"/>
                <w:szCs w:val="28"/>
                <w:lang w:val="ru-RU"/>
              </w:rPr>
              <w:t>Правилам разработки, согласования и</w:t>
            </w:r>
            <w:r>
              <w:rPr>
                <w:sz w:val="28"/>
                <w:szCs w:val="28"/>
                <w:lang w:val="kk-KZ"/>
              </w:rPr>
              <w:t xml:space="preserve"> утверждения </w:t>
            </w:r>
            <w:r w:rsidRPr="00B115E1">
              <w:rPr>
                <w:sz w:val="28"/>
                <w:szCs w:val="28"/>
                <w:lang w:val="ru-RU"/>
              </w:rPr>
              <w:t>градостроительных проектов (проектов детальной планировки</w:t>
            </w:r>
            <w:r>
              <w:rPr>
                <w:sz w:val="28"/>
                <w:szCs w:val="28"/>
                <w:lang w:val="kk-KZ"/>
              </w:rPr>
              <w:t xml:space="preserve"> и проектов застройки)</w:t>
            </w:r>
          </w:p>
        </w:tc>
      </w:tr>
    </w:tbl>
    <w:p w:rsidR="00B115E1" w:rsidRPr="00B115E1" w:rsidRDefault="00B115E1" w:rsidP="00B115E1">
      <w:pPr>
        <w:overflowPunct/>
        <w:autoSpaceDE/>
        <w:autoSpaceDN/>
        <w:adjustRightInd/>
        <w:spacing w:line="259" w:lineRule="auto"/>
        <w:jc w:val="center"/>
        <w:rPr>
          <w:sz w:val="24"/>
          <w:szCs w:val="22"/>
          <w:lang w:eastAsia="en-US"/>
        </w:rPr>
      </w:pPr>
    </w:p>
    <w:p w:rsidR="00FC688A" w:rsidRPr="00FC688A" w:rsidRDefault="00FC688A" w:rsidP="00FC688A">
      <w:pPr>
        <w:overflowPunct/>
        <w:autoSpaceDE/>
        <w:autoSpaceDN/>
        <w:adjustRightInd/>
        <w:spacing w:line="259" w:lineRule="auto"/>
        <w:jc w:val="both"/>
        <w:rPr>
          <w:rFonts w:eastAsia="Calibri"/>
          <w:sz w:val="19"/>
          <w:szCs w:val="19"/>
          <w:lang w:eastAsia="en-US"/>
        </w:rPr>
      </w:pPr>
    </w:p>
    <w:p w:rsidR="00FC688A" w:rsidRPr="00B115E1" w:rsidRDefault="00FC688A" w:rsidP="00FC688A">
      <w:pPr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115E1">
        <w:rPr>
          <w:rFonts w:eastAsia="Calibri"/>
          <w:b/>
          <w:sz w:val="24"/>
          <w:szCs w:val="24"/>
          <w:lang w:eastAsia="en-US"/>
        </w:rPr>
        <w:t>Классификатор ПДП</w:t>
      </w:r>
    </w:p>
    <w:p w:rsidR="005A7235" w:rsidRDefault="005A7235" w:rsidP="005A7235">
      <w:pPr>
        <w:overflowPunct/>
        <w:autoSpaceDE/>
        <w:autoSpaceDN/>
        <w:adjustRightInd/>
        <w:spacing w:line="259" w:lineRule="auto"/>
        <w:rPr>
          <w:rFonts w:eastAsia="Calibri"/>
          <w:b/>
          <w:sz w:val="24"/>
          <w:szCs w:val="24"/>
          <w:lang w:val="kk-KZ" w:eastAsia="en-US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691"/>
        <w:gridCol w:w="1711"/>
        <w:gridCol w:w="2664"/>
      </w:tblGrid>
      <w:tr w:rsidR="005A7235" w:rsidRPr="00B115E1" w:rsidTr="00A83AE4">
        <w:trPr>
          <w:trHeight w:val="1357"/>
        </w:trPr>
        <w:tc>
          <w:tcPr>
            <w:tcW w:w="4248" w:type="dxa"/>
            <w:gridSpan w:val="3"/>
            <w:noWrap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Код по классификатору</w:t>
            </w:r>
          </w:p>
        </w:tc>
        <w:tc>
          <w:tcPr>
            <w:tcW w:w="1711" w:type="dxa"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Наименование по классификатору</w:t>
            </w:r>
          </w:p>
        </w:tc>
        <w:tc>
          <w:tcPr>
            <w:tcW w:w="2664" w:type="dxa"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7235" w:rsidRPr="00B115E1" w:rsidRDefault="005A7235" w:rsidP="00A83AE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Наименование поля</w:t>
            </w:r>
          </w:p>
        </w:tc>
      </w:tr>
      <w:tr w:rsidR="005A7235" w:rsidRPr="00B115E1" w:rsidTr="00A83AE4">
        <w:trPr>
          <w:trHeight w:val="360"/>
        </w:trPr>
        <w:tc>
          <w:tcPr>
            <w:tcW w:w="988" w:type="dxa"/>
            <w:noWrap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noWrap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Слои</w:t>
            </w:r>
          </w:p>
        </w:tc>
        <w:tc>
          <w:tcPr>
            <w:tcW w:w="1701" w:type="dxa"/>
            <w:noWrap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Подтипы</w:t>
            </w:r>
          </w:p>
        </w:tc>
        <w:tc>
          <w:tcPr>
            <w:tcW w:w="3402" w:type="dxa"/>
            <w:gridSpan w:val="2"/>
            <w:hideMark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4" w:type="dxa"/>
          </w:tcPr>
          <w:p w:rsidR="005A7235" w:rsidRPr="00B115E1" w:rsidRDefault="005A7235" w:rsidP="00A83AE4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235" w:rsidRPr="005A7235" w:rsidRDefault="005A7235" w:rsidP="005A7235">
      <w:pPr>
        <w:overflowPunct/>
        <w:autoSpaceDE/>
        <w:autoSpaceDN/>
        <w:adjustRightInd/>
        <w:spacing w:line="259" w:lineRule="auto"/>
        <w:rPr>
          <w:rFonts w:eastAsia="Calibri"/>
          <w:b/>
          <w:sz w:val="2"/>
          <w:szCs w:val="2"/>
          <w:lang w:val="kk-KZ" w:eastAsia="en-US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672"/>
        <w:gridCol w:w="19"/>
        <w:gridCol w:w="1711"/>
        <w:gridCol w:w="2664"/>
      </w:tblGrid>
      <w:tr w:rsidR="005A7235" w:rsidRPr="00B115E1" w:rsidTr="005A7235">
        <w:trPr>
          <w:trHeight w:val="360"/>
          <w:tblHeader/>
        </w:trPr>
        <w:tc>
          <w:tcPr>
            <w:tcW w:w="988" w:type="dxa"/>
            <w:noWrap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noWrap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noWrap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672" w:type="dxa"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0" w:type="dxa"/>
            <w:gridSpan w:val="2"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4" w:type="dxa"/>
          </w:tcPr>
          <w:p w:rsidR="005A7235" w:rsidRPr="005A7235" w:rsidRDefault="005A7235" w:rsidP="005A723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723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FC688A" w:rsidRPr="00B115E1" w:rsidTr="00A83AE4">
        <w:trPr>
          <w:trHeight w:val="960"/>
        </w:trPr>
        <w:tc>
          <w:tcPr>
            <w:tcW w:w="988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Функциональные зоны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Жилые зоны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Усадебной (коттеджного типа) с земельным участком при доме (квартире)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усадебной (коттеджного типа) застройки с земельным участком при доме (квартире)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B115E1">
                    <w:rPr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62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11010002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застройки одноквартирными индивидуальными малоэтажными жилыми домами (1-3 этажей) с приусадебными земельными участками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0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Блокированной с земельным участком при квартире</w:t>
            </w:r>
            <w:proofErr w:type="gramEnd"/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11010003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блокированной застройки с земельным участком при квартире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Малоэтажной застройки (2-3 этажа) без участка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малоэтажной застройки (2-3 этажа) без участка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4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Блокированной высокоплотной застройки (2-3 этажа)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11020002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блокированной высокоплотной застройки (2-3 этажа)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4-5 и 6* этажной застройки 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4-5 и 6* этажной застройки 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33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застройки многоэтажными жилыми домами (6-12 этажей)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застройки многоэтажными жилыми домами (6-12 этажей)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7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застройки повышенной этажности (выше 12 этажей)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11040002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застройки повышенной этажности (выше 12 этажей)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8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Дошкольных учреждений и учреждений среднего образования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дошкольных  учреждений и учреждений среднего образования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B115E1">
                    <w:rPr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02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Учреждений среднего профессионального и высшего образования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11050002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учреждений среднего профессионального и высшего образования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8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учреждений здравоохранения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Учреждения соцобеспечения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11060002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учреждений соцобеспечения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0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учреждений культуры и искусства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9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Учреждения санаторн</w:t>
            </w: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115E1">
              <w:rPr>
                <w:rFonts w:ascii="Times New Roman" w:hAnsi="Times New Roman"/>
                <w:sz w:val="24"/>
                <w:szCs w:val="24"/>
              </w:rPr>
              <w:t xml:space="preserve"> курортные, оздоровительные, отдыха и туризма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учреждений санаторн</w:t>
            </w: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115E1">
              <w:rPr>
                <w:rFonts w:ascii="Times New Roman" w:hAnsi="Times New Roman"/>
                <w:sz w:val="24"/>
                <w:szCs w:val="24"/>
              </w:rPr>
              <w:t xml:space="preserve"> курортные, оздоровительные, отдыха и туризма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4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Пожарные части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11070003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пожарных частей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3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11070004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прочих объектов социального и культурно-бытового обслуживания населения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Физкультурно-спортивных сооружений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11070005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физкультурно-спортивных сооружений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Религиозные здания и сооружения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11070006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религиозных зданий и сооружений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78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Предприятий торговли, общественного питания, бытового и коммунального обслуживания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11070007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предприятий торговли, общественного питания, бытового и коммунального обслуживания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9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 кредитно-финансовые учреждения, предприятия связи и пр.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11070008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организаций и учреждений управления, кредитно-финансовые учреждения, предприятия связи и пр.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6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Территории производственной (промышленной) застройки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Общественно-производственные территории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Общественно-производственные территории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Территории предприятий I-V классов вредности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11080002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Территории предприятий I-V классов вредности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Складская застройка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11090001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складской застройки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Коммунальная застройка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11090002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коммунальной застройки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Территории транспортной инфраструктуры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Транспортных коммуникаций (улиц, дорог)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транспортных коммуникаций (улиц, дорог)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3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Искусственных сооружений на улицах и дорогах (развязок)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11100002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искусственных сооружений на улицах и дорогах (развязок)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Мест хранения автомобильного транспорта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мест хранения автомобильного транспорта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6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Предприятий автосервиса (АЗС, СТО, автомойки)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предприятий автосервиса (АЗС, СТО, автомойки)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5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сооружений и устройств городского пассажирского транспорта (станции метро, подстанции электрического транспорта, автостанции)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Железные дороги, пути и линейные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11140001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железных дорог, путей и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линейных сооружений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Сооружения железнодорожного транспорта 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11140002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сооружений железнодорожного транспорта 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3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Застроек внешнего транспорта (автовокзалы, ж/д вокзалы, аэропорт, аэровокзал)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застроек внешнего транспорта (автовокзалы, ж/д вокзалы, аэропорт, аэровокзал)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98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инженерными коммуникациями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энергоснабжением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энергоснабжением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телефонизацией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телефонизацией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водоотведением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водоотведением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водоснабжением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11190001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водоснабжением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газоснабжением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газоснабжением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теплоснабжением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теплоснабжением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уличным освещением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уличным освещением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3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ливневой канализацией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Зона обеспеченности ливневой канализацией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Охраняемые территории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Рек, естественных и искусственных водоемов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рек, естественных и искусственных водоемов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9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Памятников истории; архитектуры и недвижимой культуры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памятников истории, архитектуры и недвижимой культуры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8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Памятников природы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памятников природы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396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Зоны </w:t>
            </w: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proofErr w:type="gramEnd"/>
            <w:r w:rsidRPr="00B115E1">
              <w:rPr>
                <w:rFonts w:ascii="Times New Roman" w:hAnsi="Times New Roman"/>
                <w:sz w:val="24"/>
                <w:szCs w:val="24"/>
              </w:rPr>
              <w:t> и лесохозяйственного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Теплиц, цветочного хозяйства и питомников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теплиц, цветочного хозяйства и питомников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Лесного хозяйства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11280001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лесного хозяйства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Прочего сельскохозяйственного использования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11129001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Территории прочего сельскохозяйственного использования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7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Рекреационные зоны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Зелени общего пользования и зелени спецназначения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зелени общего пользования и зелени спецназначения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Кратковременного отдыха (парки, скверы)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парков, скверов и т.д. (зона кратковременного отдыха)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6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Длительного отдыха (санатории,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курорты)                                               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11320001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санаториев, курортов и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т.д. (зона длительного отдыха)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Рек, водоемов, береговых полос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рек, водоемов, береговых полос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Резервные территории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pdpzonerez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Резервные территории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Резервные территории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Неудобные и неиспользуемые территории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pdpzonennt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Неудобные и неиспользуемые территории, требующие проведения специальных инженерных мероприятий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Зоны режимных территорий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pdpzonerestrict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Оборонных объектов и территорий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оборонных объектов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Исправительно-трудовых учреждений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исправительно-трудовых учреждений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2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Зоны специального назначения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pdpzonespec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Кладбищ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11380001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кладбищ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Функциональное </w:t>
                  </w: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Временного хранения твердых бытовых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отходов, предприятий по переработке ТБО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11390001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временного хранения твердых </w:t>
            </w: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бытовых отходов, предприятий по переработке ТБО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>, отстойников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>, отстойников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Санитарно-защитные зоны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pdpzonesan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Санитарно-защитные зоны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Санитарно-защитные зоны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Пригородная зона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pdpzonesub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земель сельскохозяйственного назначения</w:t>
            </w:r>
          </w:p>
        </w:tc>
        <w:tc>
          <w:tcPr>
            <w:tcW w:w="2664" w:type="dxa"/>
            <w:vMerge w:val="restart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Территория земель населенных пунктов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32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особо охраняемых природных территорий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особо охраняемых природных территорий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76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28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11480001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36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населенного пункта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pdpbuild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pdpbuild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Существующие здания и сооружения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22010001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Существующие здания и сооружения</w:t>
            </w:r>
          </w:p>
        </w:tc>
        <w:tc>
          <w:tcPr>
            <w:tcW w:w="2664" w:type="dxa"/>
            <w:vMerge w:val="restart"/>
          </w:tcPr>
          <w:tbl>
            <w:tblPr>
              <w:tblW w:w="3043" w:type="dxa"/>
              <w:tblLayout w:type="fixed"/>
              <w:tblLook w:val="04A0" w:firstRow="1" w:lastRow="0" w:firstColumn="1" w:lastColumn="0" w:noHBand="0" w:noVBand="1"/>
            </w:tblPr>
            <w:tblGrid>
              <w:gridCol w:w="3043"/>
            </w:tblGrid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Функциональное назначение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Этажность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04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Проектируемые здания и сооружения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22020001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Проектируемые здания и сооружения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65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Инженерные коммуникации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pdpenglin</w:t>
            </w:r>
            <w:proofErr w:type="spellEnd"/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энергоснабжения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pdpengellin</w:t>
            </w:r>
            <w:proofErr w:type="spellEnd"/>
          </w:p>
        </w:tc>
        <w:tc>
          <w:tcPr>
            <w:tcW w:w="1701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энергоснабжения линейные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Напряжение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Количество проводов/кабелей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9E3738">
        <w:trPr>
          <w:trHeight w:val="32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газоснабжения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pdpenggaslin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газоснабжения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B115E1">
                    <w:rPr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Объекты водоснабжения линейные 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pdpengwodlin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водоснабжения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lastRenderedPageBreak/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водоотведения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pdpengkanlin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водоотведения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Объекты теплоснабжения линейные 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pdpengteplin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теплоснабжения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12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связи и телекоммуникаций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pdpengtellin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связи и телекоммуникаций линейные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5A7235" w:rsidRDefault="00FC688A" w:rsidP="005A7235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5A7235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Объекты нефтепроводов линейные 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pdpengoillin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нефтепроводов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ливневой канализации линейные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pdpenglivlin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ливневой канализации линейные</w:t>
            </w:r>
          </w:p>
        </w:tc>
        <w:tc>
          <w:tcPr>
            <w:tcW w:w="2664" w:type="dxa"/>
          </w:tcPr>
          <w:tbl>
            <w:tblPr>
              <w:tblW w:w="6640" w:type="dxa"/>
              <w:tblLayout w:type="fixed"/>
              <w:tblLook w:val="04A0" w:firstRow="1" w:lastRow="0" w:firstColumn="1" w:lastColumn="0" w:noHBand="0" w:noVBand="1"/>
            </w:tblPr>
            <w:tblGrid>
              <w:gridCol w:w="6640"/>
            </w:tblGrid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Материал трубы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115E1">
                    <w:rPr>
                      <w:sz w:val="24"/>
                      <w:szCs w:val="24"/>
                    </w:rPr>
                    <w:t xml:space="preserve">Диаметр трубы, </w:t>
                  </w:r>
                  <w:proofErr w:type="gramStart"/>
                  <w:r w:rsidRPr="00B115E1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6640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005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Инженерные коммуникации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pdpengpol</w:t>
            </w:r>
            <w:proofErr w:type="spellEnd"/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энергоснабжения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pdpengelpol</w:t>
            </w:r>
            <w:proofErr w:type="spellEnd"/>
          </w:p>
        </w:tc>
        <w:tc>
          <w:tcPr>
            <w:tcW w:w="1701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33090001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энергоснабжения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00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газоснабжения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pdpenggaspol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газоснабжения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водоснабжения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pdpengwodpol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водоснабжения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водоотведения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pdpengkanpol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водоотведения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84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теплоснабжения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pdpengteppol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теплоснабжения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82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связи и телекоммуникаций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pdpengtelpol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связи и телекоммуникаций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8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нефтепроводов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pdpengoilpol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нефтепроводов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7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ливневой канализации полигональные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pdpenglivpol</w:t>
            </w:r>
            <w:proofErr w:type="spellEnd"/>
          </w:p>
        </w:tc>
        <w:tc>
          <w:tcPr>
            <w:tcW w:w="1701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33160001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ливневой канализации полигональные</w:t>
            </w:r>
          </w:p>
        </w:tc>
        <w:tc>
          <w:tcPr>
            <w:tcW w:w="2664" w:type="dxa"/>
          </w:tcPr>
          <w:tbl>
            <w:tblPr>
              <w:tblW w:w="3147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</w:tblGrid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7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70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Границы градостроительного проекта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pdpgr</w:t>
            </w:r>
            <w:proofErr w:type="spellEnd"/>
          </w:p>
        </w:tc>
        <w:tc>
          <w:tcPr>
            <w:tcW w:w="1559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Границы населенного пункта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pdpgrnp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Существующие границы населенного пункта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44010001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Существующие границы населенного пункта</w:t>
            </w:r>
          </w:p>
        </w:tc>
        <w:tc>
          <w:tcPr>
            <w:tcW w:w="2664" w:type="dxa"/>
            <w:vMerge w:val="restart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области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района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P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населенного пункта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1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Проектные границы населенного пункта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44020001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Проектные границы населенного пункта</w:t>
            </w:r>
          </w:p>
        </w:tc>
        <w:tc>
          <w:tcPr>
            <w:tcW w:w="2664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37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Граница ПДП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pdpgrpdp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44030001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Граница ПДП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области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района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населенного пункта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ПДП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178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Границы учетных кварталов 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pdpgrmkr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44040001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Границы учетных кварталов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области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района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населенного пункта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учетного квартала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10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Градостроительные регламенты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pdpreg</w:t>
            </w:r>
            <w:proofErr w:type="spellEnd"/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Красные линии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pdpregredline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55010001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Красные линии</w:t>
            </w:r>
          </w:p>
        </w:tc>
        <w:tc>
          <w:tcPr>
            <w:tcW w:w="2664" w:type="dxa"/>
          </w:tcPr>
          <w:tbl>
            <w:tblPr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</w:tblGrid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Номер постановления утверждения ПДП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Дата утверждения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Дата внесения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Номер и дата </w:t>
                  </w:r>
                </w:p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регистрации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«локальных линий»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51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Желтые линии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pdpregyellowline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55020001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Желтые линии</w:t>
            </w:r>
          </w:p>
        </w:tc>
        <w:tc>
          <w:tcPr>
            <w:tcW w:w="2664" w:type="dxa"/>
          </w:tcPr>
          <w:tbl>
            <w:tblPr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</w:tblGrid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Номер постановления утверждения ПДП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Дата утверждения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Дата внесения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8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Номер и дата </w:t>
                  </w:r>
                </w:p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регистрации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«локальных линий»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51"/>
        </w:trPr>
        <w:tc>
          <w:tcPr>
            <w:tcW w:w="988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Водоохранные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 xml:space="preserve"> полосы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pdpregwodpls</w:t>
            </w:r>
            <w:proofErr w:type="spellEnd"/>
          </w:p>
        </w:tc>
        <w:tc>
          <w:tcPr>
            <w:tcW w:w="1701" w:type="dxa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55030001</w:t>
            </w:r>
          </w:p>
        </w:tc>
        <w:tc>
          <w:tcPr>
            <w:tcW w:w="1711" w:type="dxa"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Водоохранные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 xml:space="preserve"> полосы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5A7235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Ширина, </w:t>
                  </w:r>
                  <w:proofErr w:type="gramStart"/>
                  <w:r w:rsidRPr="00B115E1">
                    <w:rPr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88A" w:rsidRPr="00B115E1" w:rsidTr="005A7235">
        <w:trPr>
          <w:trHeight w:val="559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Автомобильный транспорт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pdpautotran</w:t>
            </w:r>
            <w:proofErr w:type="spellEnd"/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pdpautotranbridg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66010001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67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Остановки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pdpautotranost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66020001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Остановки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7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Парковки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pdpautotranprc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66030001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Парковки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71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Дороги и проезды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pdpautotranrdc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66040001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Дороги и проезды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93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Осевые линии дорог и улиц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pdpautotranstreet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66050001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Осевые линии дорог и улиц</w:t>
            </w:r>
          </w:p>
        </w:tc>
        <w:tc>
          <w:tcPr>
            <w:tcW w:w="2664" w:type="dxa"/>
          </w:tcPr>
          <w:tbl>
            <w:tblPr>
              <w:tblW w:w="3283" w:type="dxa"/>
              <w:tblLayout w:type="fixed"/>
              <w:tblLook w:val="04A0" w:firstRow="1" w:lastRow="0" w:firstColumn="1" w:lastColumn="0" w:noHBand="0" w:noVBand="1"/>
            </w:tblPr>
            <w:tblGrid>
              <w:gridCol w:w="3283"/>
            </w:tblGrid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283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улицы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Железнодорожный транспорт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pdprrstran</w:t>
            </w:r>
            <w:proofErr w:type="spellEnd"/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Железные дороги, пути и линейные сооружения 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pdprrstranlin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77010001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Железные дороги, пути и линейные сооружения</w:t>
            </w:r>
          </w:p>
        </w:tc>
        <w:tc>
          <w:tcPr>
            <w:tcW w:w="2664" w:type="dxa"/>
          </w:tcPr>
          <w:tbl>
            <w:tblPr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3142"/>
            </w:tblGrid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42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941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Благоустройство населенного пункта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pdpblag</w:t>
            </w:r>
            <w:proofErr w:type="spellEnd"/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Рекламно-информационный объект (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pdpblagbillboard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Рекламно-информационный объект (</w:t>
            </w: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  <w:r w:rsidRPr="00B115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Детские игровые площадки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pdpblagchildpl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Площадка для сушки белья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pdpblagdryerpl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88030001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Площадка для сушки белья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2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Мусорные контейнерные площадки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pdpblagdumppl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88040001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Мусорные контейнерные площадки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Мусорные участки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pdpblagdumpuch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88050001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Мусорные участки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pdpblagfontpol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88060001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Паркинг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pdpblagparking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88070001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Паркинг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по </w:t>
                  </w: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98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pdpblagsportpl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88080001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Эстакадные сооружения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pdpblagstockad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88090001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Эстакадные сооружения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Тротуары, брусчатка, пешеходные дорожки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pdpblagtrotuar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88100001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Тротуары, брусчатка, пешеходные дорожки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Городское озеленение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pdpblagzelen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88110001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Городское озеленение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379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pdpblagogr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88120001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379"/>
        </w:trPr>
        <w:tc>
          <w:tcPr>
            <w:tcW w:w="988" w:type="dxa"/>
            <w:vMerge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pdpblagmaf</w:t>
            </w:r>
            <w:proofErr w:type="spellEnd"/>
          </w:p>
        </w:tc>
        <w:tc>
          <w:tcPr>
            <w:tcW w:w="1701" w:type="dxa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noWrap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88130001</w:t>
            </w:r>
          </w:p>
        </w:tc>
        <w:tc>
          <w:tcPr>
            <w:tcW w:w="1711" w:type="dxa"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Статус реализации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88A" w:rsidRPr="00B115E1" w:rsidTr="005A7235">
        <w:trPr>
          <w:trHeight w:val="1875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Социально-культурные объекты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pdpscsc</w:t>
            </w:r>
            <w:proofErr w:type="spellEnd"/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Линейные объекты, имеющие социально-культурную значимость (исторические стены, валы, тропы, дороги)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pdpscsclin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99010001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Линейные объекты, имеющие социально-культурную значимость (исторические стены, валы, тропы, дороги)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22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Культурные, религиозные объекты (монументы, памятники, городища, места археологических раскопок, исторические площади и т.д.)</w:t>
            </w:r>
            <w:proofErr w:type="gramEnd"/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pdpscscpol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99020001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5E1">
              <w:rPr>
                <w:rFonts w:ascii="Times New Roman" w:hAnsi="Times New Roman"/>
                <w:sz w:val="24"/>
                <w:szCs w:val="24"/>
              </w:rPr>
              <w:t>Культурные, религиозные объекты (монументы, памятники, городища, места археологических раскопок, исторические площади и т.д.)</w:t>
            </w:r>
            <w:proofErr w:type="gramEnd"/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33"/>
        </w:trPr>
        <w:tc>
          <w:tcPr>
            <w:tcW w:w="988" w:type="dxa"/>
            <w:vMerge w:val="restart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Гидрография и гидротехнические сооружения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bCs/>
                <w:sz w:val="24"/>
                <w:szCs w:val="24"/>
              </w:rPr>
              <w:t>pdpgs</w:t>
            </w:r>
            <w:proofErr w:type="spellEnd"/>
          </w:p>
        </w:tc>
        <w:tc>
          <w:tcPr>
            <w:tcW w:w="1559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Объекты гидрографии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t>pdpgshdrpol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Не определено 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10001001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 xml:space="preserve">Не определено 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Канавы сухие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10002001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Канавы сухие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Моря и океаны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10003001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Моря и океаны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Наименование по </w:t>
                  </w: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Озера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10004001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Озера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Озера пересыхающие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10005001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Озера пересыхающие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10006001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с постоянной береговой линией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10007001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с постоянной береговой линией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пересыхающие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10008001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пересыхающие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с неопределенной береговой линией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10009001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Реки и ручьи с неопределенной береговой линией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75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Подземные, пропадающие участки рек, ручьев, озер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Подземные, пропадающие участки рек, ручьев, озер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Площади разливов крупных рек, озер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10011001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Площади разливов крупных рек, озер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Идентификатор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10012001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Пруды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6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Пруды пересыхающие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10013001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Пруды пересыхающие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4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Гидротехнические объекты</w:t>
            </w:r>
          </w:p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pdpgshdtpol</w:t>
            </w:r>
            <w:proofErr w:type="spellEnd"/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определено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10014001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Водохранилища и др. сооружения для сбора воды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10015001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Водохранилища и др. сооружения для сбора воды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83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Пересыхающие водохранилища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10016001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Пересыхающие водохранилища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57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Водохранилища, загрязненные отходами промышленных предприятий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10017001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Водохранилища, загрязненные отходами промышленных предприятий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00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и канавы наземные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10018001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и канавы наземные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603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наземные бетонированные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10019001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наземные бетонированные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Причалы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10020001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Причалы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Насосы малые стационарные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10021001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Насосы малые стационарные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Насосные станции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10022001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Насосные станции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Водокачки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10023001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Водокачки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и канавы подземные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10024001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Каналы и канавы подземные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Лоток быстротока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10025001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Лоток быстротока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lastRenderedPageBreak/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Лоток перепада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10026001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Лоток перепада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Будки водозаборные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10027001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Будки водозаборные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8A" w:rsidRPr="00B115E1" w:rsidTr="005A7235">
        <w:trPr>
          <w:trHeight w:val="465"/>
        </w:trPr>
        <w:tc>
          <w:tcPr>
            <w:tcW w:w="988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Камеры шлюзов</w:t>
            </w:r>
          </w:p>
        </w:tc>
        <w:tc>
          <w:tcPr>
            <w:tcW w:w="1691" w:type="dxa"/>
            <w:gridSpan w:val="2"/>
            <w:noWrap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10028001</w:t>
            </w:r>
          </w:p>
        </w:tc>
        <w:tc>
          <w:tcPr>
            <w:tcW w:w="1711" w:type="dxa"/>
            <w:hideMark/>
          </w:tcPr>
          <w:p w:rsidR="00FC688A" w:rsidRPr="00B115E1" w:rsidRDefault="00FC688A" w:rsidP="00FC688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B115E1">
              <w:rPr>
                <w:rFonts w:ascii="Times New Roman" w:hAnsi="Times New Roman"/>
                <w:sz w:val="24"/>
                <w:szCs w:val="24"/>
              </w:rPr>
              <w:t>Камеры шлюзов</w:t>
            </w:r>
          </w:p>
        </w:tc>
        <w:tc>
          <w:tcPr>
            <w:tcW w:w="2664" w:type="dxa"/>
          </w:tcPr>
          <w:tbl>
            <w:tblPr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</w:tblGrid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9E3738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 xml:space="preserve">Идентификатор </w:t>
                  </w:r>
                </w:p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по классификатору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Код КАТО с портала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</w:tr>
            <w:tr w:rsidR="00FC688A" w:rsidRPr="00B115E1" w:rsidTr="00B115E1">
              <w:trPr>
                <w:trHeight w:val="284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="00FC688A" w:rsidRPr="00B115E1" w:rsidRDefault="00FC688A" w:rsidP="00FC688A">
                  <w:pPr>
                    <w:overflowPunct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B115E1">
                    <w:rPr>
                      <w:color w:val="000000"/>
                      <w:sz w:val="24"/>
                      <w:szCs w:val="24"/>
                    </w:rPr>
                    <w:t>Подтип</w:t>
                  </w:r>
                </w:p>
              </w:tc>
            </w:tr>
          </w:tbl>
          <w:p w:rsidR="00FC688A" w:rsidRPr="00B115E1" w:rsidRDefault="00FC688A" w:rsidP="00FC688A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572" w:rsidRDefault="0063696A" w:rsidP="00AD75CF">
      <w:pPr>
        <w:ind w:left="920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»;</w:t>
      </w:r>
    </w:p>
    <w:p w:rsidR="0063696A" w:rsidRDefault="0063696A" w:rsidP="00610E3F">
      <w:pPr>
        <w:rPr>
          <w:sz w:val="24"/>
          <w:szCs w:val="24"/>
          <w:lang w:val="kk-KZ"/>
        </w:rPr>
      </w:pPr>
    </w:p>
    <w:sectPr w:rsidR="0063696A" w:rsidSect="00B115E1">
      <w:headerReference w:type="even" r:id="rId9"/>
      <w:headerReference w:type="default" r:id="rId10"/>
      <w:headerReference w:type="first" r:id="rId11"/>
      <w:pgSz w:w="11906" w:h="16838"/>
      <w:pgMar w:top="1134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6C" w:rsidRDefault="008E6F6C">
      <w:r>
        <w:separator/>
      </w:r>
    </w:p>
  </w:endnote>
  <w:endnote w:type="continuationSeparator" w:id="0">
    <w:p w:rsidR="008E6F6C" w:rsidRDefault="008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6C" w:rsidRDefault="008E6F6C">
      <w:r>
        <w:separator/>
      </w:r>
    </w:p>
  </w:footnote>
  <w:footnote w:type="continuationSeparator" w:id="0">
    <w:p w:rsidR="008E6F6C" w:rsidRDefault="008E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A4" w:rsidRDefault="007C0FA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0FA4" w:rsidRDefault="007C0F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A4" w:rsidRDefault="007C0FA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1027">
      <w:rPr>
        <w:rStyle w:val="af0"/>
        <w:noProof/>
      </w:rPr>
      <w:t>5</w:t>
    </w:r>
    <w:r>
      <w:rPr>
        <w:rStyle w:val="af0"/>
      </w:rPr>
      <w:fldChar w:fldCharType="end"/>
    </w:r>
  </w:p>
  <w:p w:rsidR="007C0FA4" w:rsidRDefault="007C0F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7C0FA4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7C0FA4" w:rsidRPr="00214181" w:rsidRDefault="007C0FA4" w:rsidP="001A110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</w:rPr>
            <w:t>ИНДУСТРИИ Ж</w:t>
          </w:r>
          <w:r>
            <w:rPr>
              <w:b/>
              <w:bCs/>
              <w:color w:val="3399FF"/>
              <w:lang w:val="kk-KZ"/>
            </w:rPr>
            <w:t>ӘНЕ ИНФРАҚҰРЫЛЫМДЫҚ ДАМУ</w:t>
          </w:r>
        </w:p>
        <w:p w:rsidR="007C0FA4" w:rsidRPr="00D100F6" w:rsidRDefault="007C0FA4" w:rsidP="001A110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7C0FA4" w:rsidRPr="00D100F6" w:rsidRDefault="007C0FA4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8EC4147" wp14:editId="7A911D4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C0FA4" w:rsidRPr="001A110E" w:rsidRDefault="007C0FA4" w:rsidP="001A110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A110E">
            <w:rPr>
              <w:b/>
              <w:bCs/>
              <w:color w:val="3399FF"/>
              <w:lang w:val="kk-KZ"/>
            </w:rPr>
            <w:t>МИНИСТЕРСТВО</w:t>
          </w:r>
        </w:p>
        <w:p w:rsidR="007C0FA4" w:rsidRPr="001A110E" w:rsidRDefault="007C0FA4" w:rsidP="001A110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A110E">
            <w:rPr>
              <w:b/>
              <w:bCs/>
              <w:color w:val="3399FF"/>
              <w:lang w:val="kk-KZ"/>
            </w:rPr>
            <w:t>ИНДУСТРИИ</w:t>
          </w:r>
        </w:p>
        <w:p w:rsidR="007C0FA4" w:rsidRPr="00D100F6" w:rsidRDefault="007C0FA4" w:rsidP="001A110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1A110E">
            <w:rPr>
              <w:b/>
              <w:bCs/>
              <w:color w:val="3399FF"/>
              <w:lang w:val="kk-KZ"/>
            </w:rPr>
            <w:t>И ИНФРАСТРУКТУРНОГО РАЗВИТИЯ  РЕСПУБЛИКИ КАЗАХСТАН</w:t>
          </w:r>
        </w:p>
      </w:tc>
    </w:tr>
    <w:tr w:rsidR="007C0FA4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7C0FA4" w:rsidRDefault="007C0FA4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C0FA4" w:rsidRPr="00642211" w:rsidRDefault="007C0FA4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7C0FA4" w:rsidRDefault="007C0FA4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7C0FA4" w:rsidRDefault="007C0FA4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C0FA4" w:rsidRDefault="007C0FA4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7C0FA4" w:rsidRDefault="007C0FA4" w:rsidP="004B400D">
    <w:pPr>
      <w:pStyle w:val="aa"/>
      <w:rPr>
        <w:color w:val="3A7298"/>
        <w:sz w:val="22"/>
        <w:szCs w:val="22"/>
        <w:lang w:val="kk-KZ"/>
      </w:rPr>
    </w:pPr>
  </w:p>
  <w:p w:rsidR="007C0FA4" w:rsidRPr="00207569" w:rsidRDefault="007C0FA4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C2600" wp14:editId="4EEA8A5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7C0FA4" w:rsidRPr="00123C1D" w:rsidRDefault="007C0FA4" w:rsidP="004B400D">
    <w:pPr>
      <w:rPr>
        <w:color w:val="3A7234"/>
        <w:sz w:val="14"/>
        <w:szCs w:val="14"/>
        <w:lang w:val="kk-KZ"/>
      </w:rPr>
    </w:pPr>
  </w:p>
  <w:p w:rsidR="007C0FA4" w:rsidRPr="00934587" w:rsidRDefault="007C0FA4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7D3C"/>
    <w:rsid w:val="00063BB8"/>
    <w:rsid w:val="000669B0"/>
    <w:rsid w:val="00066A87"/>
    <w:rsid w:val="00073119"/>
    <w:rsid w:val="000922AA"/>
    <w:rsid w:val="000A14B3"/>
    <w:rsid w:val="000D4DAC"/>
    <w:rsid w:val="000E2E0C"/>
    <w:rsid w:val="000F48E7"/>
    <w:rsid w:val="001034B9"/>
    <w:rsid w:val="001204BA"/>
    <w:rsid w:val="001224F4"/>
    <w:rsid w:val="001319EE"/>
    <w:rsid w:val="00143292"/>
    <w:rsid w:val="00144319"/>
    <w:rsid w:val="001763DE"/>
    <w:rsid w:val="001A110E"/>
    <w:rsid w:val="001A1881"/>
    <w:rsid w:val="001B61C1"/>
    <w:rsid w:val="001C2852"/>
    <w:rsid w:val="001F4925"/>
    <w:rsid w:val="001F64CB"/>
    <w:rsid w:val="002000F4"/>
    <w:rsid w:val="00205505"/>
    <w:rsid w:val="00220C50"/>
    <w:rsid w:val="0022101F"/>
    <w:rsid w:val="0023374B"/>
    <w:rsid w:val="00251F3F"/>
    <w:rsid w:val="00293429"/>
    <w:rsid w:val="002A0328"/>
    <w:rsid w:val="002A394A"/>
    <w:rsid w:val="002A3ED8"/>
    <w:rsid w:val="002C4C9E"/>
    <w:rsid w:val="002D1774"/>
    <w:rsid w:val="00322CAE"/>
    <w:rsid w:val="00330B0F"/>
    <w:rsid w:val="00337F52"/>
    <w:rsid w:val="00364E0B"/>
    <w:rsid w:val="00366C3A"/>
    <w:rsid w:val="0038799B"/>
    <w:rsid w:val="00396EC3"/>
    <w:rsid w:val="003C408B"/>
    <w:rsid w:val="003C620B"/>
    <w:rsid w:val="003D12C2"/>
    <w:rsid w:val="003D781A"/>
    <w:rsid w:val="003F241E"/>
    <w:rsid w:val="00423754"/>
    <w:rsid w:val="00430E89"/>
    <w:rsid w:val="004726FE"/>
    <w:rsid w:val="00474037"/>
    <w:rsid w:val="0049623C"/>
    <w:rsid w:val="004B400D"/>
    <w:rsid w:val="004C34B8"/>
    <w:rsid w:val="004C4C4E"/>
    <w:rsid w:val="004D05FA"/>
    <w:rsid w:val="004E2DF0"/>
    <w:rsid w:val="004E4171"/>
    <w:rsid w:val="004E49BE"/>
    <w:rsid w:val="004F3375"/>
    <w:rsid w:val="005012B2"/>
    <w:rsid w:val="00540ECB"/>
    <w:rsid w:val="005A7235"/>
    <w:rsid w:val="005B68D3"/>
    <w:rsid w:val="005C14F1"/>
    <w:rsid w:val="005E5BA6"/>
    <w:rsid w:val="005F582C"/>
    <w:rsid w:val="005F76A5"/>
    <w:rsid w:val="00610E3F"/>
    <w:rsid w:val="00617213"/>
    <w:rsid w:val="0063696A"/>
    <w:rsid w:val="00642211"/>
    <w:rsid w:val="0064345A"/>
    <w:rsid w:val="006520F6"/>
    <w:rsid w:val="00690B52"/>
    <w:rsid w:val="006B1027"/>
    <w:rsid w:val="006B6938"/>
    <w:rsid w:val="006D277E"/>
    <w:rsid w:val="007006E3"/>
    <w:rsid w:val="00700E37"/>
    <w:rsid w:val="00707719"/>
    <w:rsid w:val="00710557"/>
    <w:rsid w:val="007111E8"/>
    <w:rsid w:val="00726EA5"/>
    <w:rsid w:val="00731B2A"/>
    <w:rsid w:val="00740441"/>
    <w:rsid w:val="00753995"/>
    <w:rsid w:val="00766261"/>
    <w:rsid w:val="007730EA"/>
    <w:rsid w:val="007736E4"/>
    <w:rsid w:val="007767CD"/>
    <w:rsid w:val="00777683"/>
    <w:rsid w:val="00782A16"/>
    <w:rsid w:val="00787A78"/>
    <w:rsid w:val="007A04A3"/>
    <w:rsid w:val="007A0F8E"/>
    <w:rsid w:val="007B02E7"/>
    <w:rsid w:val="007C0FA4"/>
    <w:rsid w:val="007D5C5B"/>
    <w:rsid w:val="007D61D4"/>
    <w:rsid w:val="007E1E21"/>
    <w:rsid w:val="007E588D"/>
    <w:rsid w:val="007F345F"/>
    <w:rsid w:val="007F3603"/>
    <w:rsid w:val="0081000A"/>
    <w:rsid w:val="00836077"/>
    <w:rsid w:val="008436CA"/>
    <w:rsid w:val="00845951"/>
    <w:rsid w:val="00866964"/>
    <w:rsid w:val="00867FA4"/>
    <w:rsid w:val="00872928"/>
    <w:rsid w:val="008856E3"/>
    <w:rsid w:val="00892E9A"/>
    <w:rsid w:val="008D4D3B"/>
    <w:rsid w:val="008E6F6C"/>
    <w:rsid w:val="009139A9"/>
    <w:rsid w:val="00914138"/>
    <w:rsid w:val="00915A4B"/>
    <w:rsid w:val="00934587"/>
    <w:rsid w:val="0094678B"/>
    <w:rsid w:val="0097087B"/>
    <w:rsid w:val="009747A2"/>
    <w:rsid w:val="00976CE1"/>
    <w:rsid w:val="009924CE"/>
    <w:rsid w:val="009B411A"/>
    <w:rsid w:val="009B69F4"/>
    <w:rsid w:val="009D4391"/>
    <w:rsid w:val="009D4945"/>
    <w:rsid w:val="009E1A20"/>
    <w:rsid w:val="009E2DE9"/>
    <w:rsid w:val="009E3738"/>
    <w:rsid w:val="009F4DB4"/>
    <w:rsid w:val="00A0283B"/>
    <w:rsid w:val="00A10052"/>
    <w:rsid w:val="00A126FD"/>
    <w:rsid w:val="00A14679"/>
    <w:rsid w:val="00A17FE7"/>
    <w:rsid w:val="00A338BC"/>
    <w:rsid w:val="00A47D62"/>
    <w:rsid w:val="00A54082"/>
    <w:rsid w:val="00A64572"/>
    <w:rsid w:val="00A646AF"/>
    <w:rsid w:val="00A721B9"/>
    <w:rsid w:val="00A83AE4"/>
    <w:rsid w:val="00A941A3"/>
    <w:rsid w:val="00AA225A"/>
    <w:rsid w:val="00AB5F50"/>
    <w:rsid w:val="00AC76FB"/>
    <w:rsid w:val="00AD0A67"/>
    <w:rsid w:val="00AD462C"/>
    <w:rsid w:val="00AD75CF"/>
    <w:rsid w:val="00AE46B5"/>
    <w:rsid w:val="00AE7C16"/>
    <w:rsid w:val="00AF597B"/>
    <w:rsid w:val="00B05EB7"/>
    <w:rsid w:val="00B115E1"/>
    <w:rsid w:val="00B2054C"/>
    <w:rsid w:val="00B55861"/>
    <w:rsid w:val="00B86340"/>
    <w:rsid w:val="00B96DFA"/>
    <w:rsid w:val="00BB2ADB"/>
    <w:rsid w:val="00BD07C6"/>
    <w:rsid w:val="00BD42EA"/>
    <w:rsid w:val="00BE0932"/>
    <w:rsid w:val="00BE3CFA"/>
    <w:rsid w:val="00BE537E"/>
    <w:rsid w:val="00BE78CA"/>
    <w:rsid w:val="00C01EE3"/>
    <w:rsid w:val="00C32B1B"/>
    <w:rsid w:val="00C36594"/>
    <w:rsid w:val="00C37601"/>
    <w:rsid w:val="00C62489"/>
    <w:rsid w:val="00C7780A"/>
    <w:rsid w:val="00C80A31"/>
    <w:rsid w:val="00C861FC"/>
    <w:rsid w:val="00C87D9D"/>
    <w:rsid w:val="00CA1875"/>
    <w:rsid w:val="00CC7D90"/>
    <w:rsid w:val="00CE6A1B"/>
    <w:rsid w:val="00D02BDF"/>
    <w:rsid w:val="00D03D0C"/>
    <w:rsid w:val="00D11982"/>
    <w:rsid w:val="00D14F06"/>
    <w:rsid w:val="00D319E3"/>
    <w:rsid w:val="00D352F4"/>
    <w:rsid w:val="00D42C93"/>
    <w:rsid w:val="00D52DE8"/>
    <w:rsid w:val="00D57E56"/>
    <w:rsid w:val="00D97599"/>
    <w:rsid w:val="00DB032E"/>
    <w:rsid w:val="00DB2114"/>
    <w:rsid w:val="00DC2D6D"/>
    <w:rsid w:val="00DD2D5C"/>
    <w:rsid w:val="00DD6552"/>
    <w:rsid w:val="00DF119B"/>
    <w:rsid w:val="00E43190"/>
    <w:rsid w:val="00E434C2"/>
    <w:rsid w:val="00E4598F"/>
    <w:rsid w:val="00E57A5B"/>
    <w:rsid w:val="00E8227B"/>
    <w:rsid w:val="00E85BB0"/>
    <w:rsid w:val="00E866E0"/>
    <w:rsid w:val="00EB343B"/>
    <w:rsid w:val="00EB54A3"/>
    <w:rsid w:val="00EC3C11"/>
    <w:rsid w:val="00EC6599"/>
    <w:rsid w:val="00EE1A39"/>
    <w:rsid w:val="00EF4E93"/>
    <w:rsid w:val="00F036FA"/>
    <w:rsid w:val="00F15A23"/>
    <w:rsid w:val="00F22932"/>
    <w:rsid w:val="00F32A0B"/>
    <w:rsid w:val="00F51676"/>
    <w:rsid w:val="00F525B9"/>
    <w:rsid w:val="00F64017"/>
    <w:rsid w:val="00F66167"/>
    <w:rsid w:val="00F93EE0"/>
    <w:rsid w:val="00FA1417"/>
    <w:rsid w:val="00FA7E02"/>
    <w:rsid w:val="00FC688A"/>
    <w:rsid w:val="00FD143B"/>
    <w:rsid w:val="00FD230C"/>
    <w:rsid w:val="00FD50D2"/>
    <w:rsid w:val="00FE5138"/>
    <w:rsid w:val="00FF47A6"/>
    <w:rsid w:val="00FF4CCD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539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399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C688A"/>
  </w:style>
  <w:style w:type="table" w:customStyle="1" w:styleId="11">
    <w:name w:val="Сетка таблицы1"/>
    <w:basedOn w:val="a1"/>
    <w:next w:val="a9"/>
    <w:uiPriority w:val="39"/>
    <w:rsid w:val="00FC68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B115E1"/>
    <w:rPr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539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399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C688A"/>
  </w:style>
  <w:style w:type="table" w:customStyle="1" w:styleId="11">
    <w:name w:val="Сетка таблицы1"/>
    <w:basedOn w:val="a1"/>
    <w:next w:val="a9"/>
    <w:uiPriority w:val="39"/>
    <w:rsid w:val="00FC68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B115E1"/>
    <w:rPr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3132-D04C-4002-A004-7526414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Сауле Альжанова</cp:lastModifiedBy>
  <cp:revision>4</cp:revision>
  <cp:lastPrinted>2021-10-26T04:35:00Z</cp:lastPrinted>
  <dcterms:created xsi:type="dcterms:W3CDTF">2021-10-26T04:32:00Z</dcterms:created>
  <dcterms:modified xsi:type="dcterms:W3CDTF">2021-10-26T04:36:00Z</dcterms:modified>
</cp:coreProperties>
</file>