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23" w:rsidRDefault="00FF6062" w:rsidP="00367A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Конкурс өткізу туралы хабарландыру </w:t>
      </w:r>
    </w:p>
    <w:p w:rsidR="005E22BF" w:rsidRDefault="00FF6062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2B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Бизнестің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қартасы-2025"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бизнесті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кәсіпкерлік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субъектілеріне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кәсіпкерлерге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жаскәсіпкерлерге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әйелдерге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мүгедектерге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бизнесін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BF">
        <w:rPr>
          <w:rFonts w:ascii="Times New Roman" w:hAnsi="Times New Roman" w:cs="Times New Roman"/>
          <w:sz w:val="28"/>
          <w:szCs w:val="28"/>
        </w:rPr>
        <w:t>гранттар</w:t>
      </w:r>
      <w:proofErr w:type="spellEnd"/>
      <w:r w:rsidRPr="005E22BF">
        <w:rPr>
          <w:rFonts w:ascii="Times New Roman" w:hAnsi="Times New Roman" w:cs="Times New Roman"/>
          <w:sz w:val="28"/>
          <w:szCs w:val="28"/>
        </w:rPr>
        <w:t xml:space="preserve"> беру</w:t>
      </w:r>
      <w:r w:rsidRPr="005E22BF">
        <w:rPr>
          <w:rFonts w:ascii="Times New Roman" w:hAnsi="Times New Roman" w:cs="Times New Roman"/>
          <w:sz w:val="28"/>
          <w:szCs w:val="28"/>
          <w:lang w:val="kk-KZ"/>
        </w:rPr>
        <w:t xml:space="preserve"> бойынша конкурсқа қатыса алады</w:t>
      </w:r>
      <w:r w:rsidRPr="005E22BF">
        <w:rPr>
          <w:rFonts w:ascii="Times New Roman" w:hAnsi="Times New Roman" w:cs="Times New Roman"/>
          <w:sz w:val="28"/>
          <w:szCs w:val="28"/>
        </w:rPr>
        <w:t>.</w:t>
      </w:r>
      <w:r w:rsidRPr="005E22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22BF" w:rsidRDefault="005E22BF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Қаражат 2 млн. теңгеден 5 млн.теңгеге дейін қайтарымсыз ұсынылады. Бағдарлама шарттарына сәйкес келетін әрбір кәсіпкер бір бизнес-жоба бойынша конкурстың қатусышысы бола алады. </w:t>
      </w:r>
    </w:p>
    <w:p w:rsidR="00367A75" w:rsidRPr="008A3410" w:rsidRDefault="00863273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>Міндетті шарттары</w:t>
      </w:r>
      <w:r w:rsidR="00367A75" w:rsidRPr="008A34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32D82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Берілетін мемлекеттік грант көлемінің кемінде 10 %-ы мөлшерінде оны іске асыруға арналған шығыстарды кәсіпкердің, оның ішінде </w:t>
      </w:r>
      <w:r w:rsidR="00A32D82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бизнес-жобаға қатысатын жылжымалы және/немесе жылжымайтын мүлікпен (талап халықтың әлеуметтiк жағынан осал топтары үшін міндетті емес) бірлесе қаржыландыруы (ақшалай қаражатпен);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24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2D82" w:rsidRPr="00D24FAB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жаңа жұмыс орындарын құру;</w:t>
      </w:r>
    </w:p>
    <w:p w:rsidR="00367A75" w:rsidRPr="008A3410" w:rsidRDefault="00367A75" w:rsidP="00E20B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20BEC" w:rsidRPr="00D24FAB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инфрақұрылым құру көзделген инвестициялық жоспардың болуы</w:t>
      </w:r>
      <w:r w:rsidR="00E20BEC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67A75" w:rsidRPr="008A3410" w:rsidRDefault="00E20BEC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>Кәсіпкерлер мемлекеттік гранттың қаражаты жаңа бизнес-идеяларды іске асыру үшін пайдаланады: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D669D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69D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тауарларды шығаруға немесе қызметтерді көрсетуге қажетті негізгі құралдарды, шикізатты және материалды сатып алу;</w:t>
      </w:r>
    </w:p>
    <w:p w:rsidR="00A127C1" w:rsidRPr="008A3410" w:rsidRDefault="00367A75" w:rsidP="00367A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127C1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27C1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материалдық емес активтерді, технологияларды, </w:t>
      </w:r>
      <w:r w:rsidR="00A127C1" w:rsidRPr="008A34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кешендi кәсiпкерлiк лицензия</w:t>
      </w:r>
      <w:r w:rsidR="00A127C1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</w:t>
      </w:r>
      <w:r w:rsidR="00A127C1" w:rsidRPr="008A34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(франчайзинг) </w:t>
      </w:r>
      <w:r w:rsidR="00A127C1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құқықтарды сатып алу;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127C1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27C1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зерттеу жұмыстарымен және жаңа технологияларды енгізумен байланысты шығыстар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67A75" w:rsidRPr="008A3410" w:rsidRDefault="007F3588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Жаңа бизнес-идеяларды іске асыруға арналған мемлекеттік грант қаражатын пайдалануға болмайды</w:t>
      </w:r>
      <w:r w:rsidR="00367A75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7F3588" w:rsidRPr="008A3410" w:rsidRDefault="00367A75" w:rsidP="00367A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3588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588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жылжымайтын мүлікті немесе жер учаскесін сатып алуға, жалдау ақысы ретінде, үлестес/байланысқан компаниялардан/тұлғалардан негізгі активтерді сатып алуға (көрсетілетін қызметтерді алуға, жұмыстарды орындауға); 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="007F3588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52B1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бұрын қолданыста болған жабдықтарды сатып алуға пайдалануға болмайды.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7A75" w:rsidRPr="008A3410" w:rsidRDefault="00F1012E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Кәсіпкердің жаңа бизнес-идеяларды іске асыруға арналған мемлекеттік грант қаражатын игеруі жеке тұлғадан автокөлікті сатып алу жағдайларын қоспағанда, кәсіпкерлік субъектісі ретінде тіркелген контрагент шотына </w:t>
      </w:r>
      <w:r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қолма-қол жасалмайтын төлем арқылы жүзеге асырылады</w:t>
      </w:r>
      <w:r w:rsidR="00367A75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1012E" w:rsidRPr="008A3410" w:rsidRDefault="00F1012E" w:rsidP="00367A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Мынадай кәсіпкерлерге гранттар берілмейді: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F1012E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қайта ұйымдастыру, тарату немесе банкроттық сатысындағы, </w:t>
      </w:r>
      <w:r w:rsidR="00F1012E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сондай-ақ қызметі Қазақстан Республикасының қолданыстағы заңнамасына сәйкес тоқтатыла тұрған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F1012E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AA69F4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салықтар мен мемлекеттік бюджетке басқа да міндетті төлемдер бойынша берешегі бар;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AA69F4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қызметінің негізгі түрі жылжымайтын мүлікті жалға беру болып табылатын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AA69F4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AA69F4" w:rsidRPr="008A3410">
        <w:rPr>
          <w:rFonts w:ascii="Times New Roman" w:hAnsi="Times New Roman" w:cs="Times New Roman"/>
          <w:sz w:val="28"/>
          <w:szCs w:val="28"/>
          <w:lang w:val="kk-KZ"/>
        </w:rPr>
        <w:t>мемлекеттік грантты алуға өтінім берген кезде берілетін мемлекеттік грант көлемінің кемінде 10 %-</w:t>
      </w:r>
      <w:r w:rsidR="00AA69F4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AA69F4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мөлшерінде бизнес-жобаны іске асыруға арналған шығыстарды бірлесіп қаржыландыруды (ақшалай қаражатпен, </w:t>
      </w:r>
      <w:r w:rsidR="00AA69F4" w:rsidRPr="008A3410">
        <w:rPr>
          <w:rFonts w:ascii="Times New Roman" w:hAnsi="Times New Roman" w:cs="Times New Roman"/>
          <w:sz w:val="28"/>
          <w:szCs w:val="28"/>
          <w:lang w:val="kk-KZ"/>
        </w:rPr>
        <w:br/>
        <w:t>бизнес-жобаға қатыстырылған жылжымалы/жылжымайтын мүлікпен) растамаған (</w:t>
      </w:r>
      <w:r w:rsidR="00AA69F4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халықтың әлеуметтiк жағынан осал топтарын </w:t>
      </w:r>
      <w:r w:rsidR="00AA69F4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қоспағанда) </w:t>
      </w:r>
      <w:r w:rsidR="00AA69F4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кәсіпкерлерге гранттар берілмейді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67A75" w:rsidRPr="008A3410" w:rsidRDefault="00D9276E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кәсіпкер өтінімді «Алматы облысының кәсіпкерлік және индустриялық-инновациялық даму басқармасы» ММ-не өткізеді. Өтінімге қосымша келесі құжаттарды тіркейді</w:t>
      </w:r>
      <w:r w:rsidR="00367A75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6D67E6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өтініш берушінің жеке басын куәландыратын құжаттың көшірмесі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hyperlink r:id="rId4" w:history="1">
        <w:r w:rsidR="006D67E6" w:rsidRPr="008A34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akimat@zhetysu.gov.kz</w:t>
        </w:r>
      </w:hyperlink>
      <w:r w:rsidR="006D67E6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hyperlink r:id="rId5" w:history="1">
        <w:r w:rsidR="006D67E6" w:rsidRPr="008A3410">
          <w:rPr>
            <w:rStyle w:val="a3"/>
            <w:rFonts w:ascii="Times New Roman" w:hAnsi="Times New Roman" w:cs="Times New Roman"/>
            <w:color w:val="auto"/>
            <w:sz w:val="28"/>
            <w:u w:val="none"/>
            <w:lang w:val="kk-KZ"/>
          </w:rPr>
          <w:t>www.industry.gov.kz</w:t>
        </w:r>
      </w:hyperlink>
      <w:r w:rsidR="006D67E6" w:rsidRPr="008A3410">
        <w:rPr>
          <w:rStyle w:val="a3"/>
          <w:rFonts w:ascii="Times New Roman" w:hAnsi="Times New Roman" w:cs="Times New Roman"/>
          <w:color w:val="auto"/>
          <w:sz w:val="28"/>
          <w:u w:val="none"/>
          <w:lang w:val="kk-KZ"/>
        </w:rPr>
        <w:t xml:space="preserve"> </w:t>
      </w:r>
      <w:r w:rsidR="006D67E6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веб-порталында </w:t>
      </w:r>
      <w:r w:rsidR="006D67E6" w:rsidRPr="008A3410">
        <w:rPr>
          <w:rStyle w:val="a3"/>
          <w:rFonts w:ascii="Times New Roman" w:hAnsi="Times New Roman" w:cs="Times New Roman"/>
          <w:color w:val="auto"/>
          <w:sz w:val="28"/>
          <w:u w:val="none"/>
          <w:lang w:val="kk-KZ"/>
        </w:rPr>
        <w:t xml:space="preserve">орналастыратын </w:t>
      </w:r>
      <w:r w:rsidR="006D67E6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нысанға сәйкес мемлекеттік гранттар беру бойынша конкурстық іріктеуге қатысуға арна</w:t>
      </w:r>
      <w:r w:rsidR="004514FC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лған өтінім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0E2A28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заңды тұлғаны мемлекеттік тіркеу туралы куәліктің көшірмесі немесе жеке кәсіпкерді тіркеу туралы хабарлама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0E2A28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0E2A28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жүгінген күнге дейін күнтізбелік 30 (отыз) күннен кешіктірілмей берілген бюджетке төленетін міндетті төлемдер бойынша берешегінің жоқ екені туралы анықтама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5) </w:t>
      </w:r>
      <w:r w:rsidR="000E2A28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өтінім берілген кездегі жалдамалы жұмыскерлердің орташа саны туралы басшының қолымен және өтініш берушінің мөрімен (болған кезде) расталған анықтама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lang w:val="kk-KZ"/>
        </w:rPr>
        <w:t xml:space="preserve"> 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4F6860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Мемлекеттік гранттар беру қағидаларына 3-қосымшаға сәйкес нысан бойынша бизнес-жоспар түрінде дайындалған бизнес-жоба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4F6860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4F6860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ескіру мерзімі екі жылдан аспайтын, Бағдарламаның немесе Қазақстан Республикасы Үкіметінің 2018 жылғы 13 қараша № 746 қаулысымен бекітілген Нәтижелі жұмыспен қамтуды және жаппай кәсіпкерлікті дамытудың 2017 – 2021 жылдарға арналған «Еңбек» бағдарламасының шеңберінде кәсіпкердің оқудан өткенін растайтын құжаттың көшірмесі</w:t>
      </w:r>
      <w:r w:rsidR="008A6A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A6AB3" w:rsidRPr="008A6AB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(бар болған жағдайда)</w:t>
      </w:r>
      <w:r w:rsidRPr="008A6AB3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CF3D18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кәсіпкердің атынан өтінім беру құқығына сенімхат, сенім білдірілген адам паспортының көшірмесі (заңды тұлғаның атынан – заңды тұлға куәландырған)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67A75" w:rsidRPr="008A3410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59410F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берілетін мемлекеттік грант көлемінің кемінде 10 %-ы мөлшерінде бизнес-жобаны іске асыруға арналған шығыстарды бірлесіп қаржыландыруды (ақшалай қаражатпен, бизнес-жобаға қатыстырылған жылжымалы/жылжымайтын мүлікпен) растайтын құжаттар, кәсіпкердің ағымдағы шотында ақша қаражатының бар екені туралы банк шотынан үзінді көшірме немесе бизнес-жобаға қатысатын жылжымалы және/немесе жылжымайтын мүліктің бағалау құнын растайтын құжаттар (халықтың әлеуметтiк жағынан осал топтарын қоспағанда)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D3840" w:rsidRDefault="00367A75" w:rsidP="00BD38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="0059410F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өтініш берушіде халықтың әлеуметтік осал топтарына жатқызу мәртебесінің болуын растайтын құжат.</w:t>
      </w:r>
      <w:r w:rsidR="0059410F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0A28" w:rsidRPr="00BD3840" w:rsidRDefault="0070101C" w:rsidP="00BD38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Конкурсқа қатысу үшін өтінім берілетін жер: </w:t>
      </w:r>
      <w:r w:rsidRPr="008A3410">
        <w:rPr>
          <w:rStyle w:val="s0"/>
          <w:sz w:val="28"/>
          <w:szCs w:val="28"/>
          <w:lang w:val="kk-KZ"/>
        </w:rPr>
        <w:t xml:space="preserve">Қазақстан Республикасы, 040000, Алматы облысы, Талдықорған қ., Қабанбай батыр көш., 26 - </w:t>
      </w:r>
      <w:r w:rsidR="0053511B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жеке өзі, пошта арқылы немесе өзінің өкілетті өкілі арқылы бекітілген нысан бойынша конкурстық өтінімді береді.</w:t>
      </w:r>
      <w:r w:rsidR="0053511B"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5B8B" w:rsidRDefault="00356C44" w:rsidP="006A5B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6062">
        <w:rPr>
          <w:rFonts w:ascii="Times New Roman" w:hAnsi="Times New Roman" w:cs="Times New Roman"/>
          <w:b/>
          <w:sz w:val="28"/>
          <w:szCs w:val="28"/>
          <w:lang w:val="kk-KZ"/>
        </w:rPr>
        <w:t>Конкурстық құжаттаманы ұсыну мерзімі:</w:t>
      </w:r>
      <w:r w:rsidRPr="00FF6062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D24FA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F6062">
        <w:rPr>
          <w:rFonts w:ascii="Times New Roman" w:hAnsi="Times New Roman" w:cs="Times New Roman"/>
          <w:sz w:val="28"/>
          <w:szCs w:val="28"/>
          <w:lang w:val="kk-KZ"/>
        </w:rPr>
        <w:t xml:space="preserve"> ж. "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D24FAB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>қарашадан</w:t>
      </w:r>
      <w:r w:rsidRPr="00FF6062">
        <w:rPr>
          <w:rFonts w:ascii="Times New Roman" w:hAnsi="Times New Roman" w:cs="Times New Roman"/>
          <w:sz w:val="28"/>
          <w:szCs w:val="28"/>
          <w:lang w:val="kk-KZ"/>
        </w:rPr>
        <w:t xml:space="preserve"> бастап 202</w:t>
      </w:r>
      <w:r w:rsidR="00D24FA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F6062">
        <w:rPr>
          <w:rFonts w:ascii="Times New Roman" w:hAnsi="Times New Roman" w:cs="Times New Roman"/>
          <w:sz w:val="28"/>
          <w:szCs w:val="28"/>
          <w:lang w:val="kk-KZ"/>
        </w:rPr>
        <w:t xml:space="preserve"> ж. "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F6062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 xml:space="preserve">қараша </w:t>
      </w:r>
      <w:r w:rsidRPr="00FF6062">
        <w:rPr>
          <w:rFonts w:ascii="Times New Roman" w:hAnsi="Times New Roman" w:cs="Times New Roman"/>
          <w:sz w:val="28"/>
          <w:szCs w:val="28"/>
          <w:lang w:val="kk-KZ"/>
        </w:rPr>
        <w:t>аралығында, жұмыс күндері сағат 10.00-ден 17.00-ге дейін (жергілікті уақытпен).</w:t>
      </w:r>
      <w:r w:rsidR="006A5B8B" w:rsidRPr="006A5B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5B8B">
        <w:rPr>
          <w:rFonts w:ascii="Times New Roman" w:hAnsi="Times New Roman" w:cs="Times New Roman"/>
          <w:sz w:val="28"/>
          <w:szCs w:val="28"/>
          <w:lang w:val="kk-KZ"/>
        </w:rPr>
        <w:t xml:space="preserve">2021 ж. 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6A5B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6A5B8B">
        <w:rPr>
          <w:rFonts w:ascii="Times New Roman" w:hAnsi="Times New Roman" w:cs="Times New Roman"/>
          <w:sz w:val="28"/>
          <w:szCs w:val="28"/>
          <w:lang w:val="kk-KZ"/>
        </w:rPr>
        <w:t xml:space="preserve"> - сағат 13.00 (жергілікті уақытпен).</w:t>
      </w:r>
    </w:p>
    <w:p w:rsidR="00356C44" w:rsidRPr="008A3410" w:rsidRDefault="00356C44" w:rsidP="00356C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C44" w:rsidRPr="008A3410" w:rsidRDefault="00356C44" w:rsidP="00BD3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b/>
          <w:sz w:val="28"/>
          <w:szCs w:val="28"/>
          <w:lang w:val="kk-KZ"/>
        </w:rPr>
        <w:t>Өтінімдерді  беру басталатын күні  мен уақыты: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D24FAB">
        <w:rPr>
          <w:rFonts w:ascii="Times New Roman" w:hAnsi="Times New Roman" w:cs="Times New Roman"/>
          <w:sz w:val="28"/>
          <w:szCs w:val="28"/>
          <w:lang w:val="kk-KZ"/>
        </w:rPr>
        <w:t>1 ж. "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 xml:space="preserve">қараша 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>сағат</w:t>
      </w:r>
      <w:r w:rsidR="00D24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>10.00 (жергілікті уақытпен)</w:t>
      </w:r>
      <w:r w:rsidR="008A19D6" w:rsidRPr="008A34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6C44" w:rsidRPr="008A3410" w:rsidRDefault="00356C44" w:rsidP="00BD3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Өтінімдерді беру аяқталатын</w:t>
      </w:r>
      <w:r w:rsidR="00D24F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A3410">
        <w:rPr>
          <w:rFonts w:ascii="Times New Roman" w:hAnsi="Times New Roman" w:cs="Times New Roman"/>
          <w:b/>
          <w:sz w:val="28"/>
          <w:szCs w:val="28"/>
          <w:lang w:val="kk-KZ"/>
        </w:rPr>
        <w:t>күні мен уақыты: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D24FAB">
        <w:rPr>
          <w:rFonts w:ascii="Times New Roman" w:hAnsi="Times New Roman" w:cs="Times New Roman"/>
          <w:sz w:val="28"/>
          <w:szCs w:val="28"/>
          <w:lang w:val="kk-KZ"/>
        </w:rPr>
        <w:t>1 ж. "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="002653EE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bookmarkStart w:id="0" w:name="_GoBack"/>
      <w:bookmarkEnd w:id="0"/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сағат 13.00 (жергілікті уақытпен)</w:t>
      </w:r>
      <w:r w:rsidR="008A19D6" w:rsidRPr="008A34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56C44" w:rsidRPr="008A3410" w:rsidRDefault="00356C44" w:rsidP="00356C4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A3410">
        <w:rPr>
          <w:rFonts w:ascii="Times New Roman" w:hAnsi="Times New Roman" w:cs="Times New Roman"/>
          <w:b/>
          <w:sz w:val="28"/>
          <w:szCs w:val="28"/>
          <w:lang w:val="kk-KZ"/>
        </w:rPr>
        <w:t>Көрсетілген мерзім өткеннен кейін түскен өтінімдер қабылданбайды.</w:t>
      </w:r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 </w:t>
      </w:r>
    </w:p>
    <w:p w:rsidR="00BD3840" w:rsidRDefault="00356C44" w:rsidP="00BD384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410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8A3410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8A3410">
        <w:rPr>
          <w:rFonts w:ascii="Times New Roman" w:hAnsi="Times New Roman" w:cs="Times New Roman"/>
          <w:sz w:val="28"/>
          <w:szCs w:val="28"/>
        </w:rPr>
        <w:t xml:space="preserve"> </w:t>
      </w:r>
      <w:r w:rsidR="00382EC1">
        <w:rPr>
          <w:rFonts w:ascii="Times New Roman" w:hAnsi="Times New Roman" w:cs="Times New Roman"/>
          <w:sz w:val="28"/>
          <w:szCs w:val="28"/>
        </w:rPr>
        <w:t>мен</w:t>
      </w:r>
      <w:r w:rsidRPr="008A3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10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8A3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10">
        <w:rPr>
          <w:rFonts w:ascii="Times New Roman" w:hAnsi="Times New Roman" w:cs="Times New Roman"/>
          <w:sz w:val="28"/>
          <w:szCs w:val="28"/>
        </w:rPr>
        <w:t>құжаттамамен</w:t>
      </w:r>
      <w:proofErr w:type="spellEnd"/>
      <w:r w:rsidRPr="008A34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A3410">
          <w:rPr>
            <w:rStyle w:val="a3"/>
            <w:rFonts w:ascii="Times New Roman" w:hAnsi="Times New Roman" w:cs="Times New Roman"/>
            <w:sz w:val="28"/>
            <w:szCs w:val="28"/>
          </w:rPr>
          <w:t>www.industry.gov.kz</w:t>
        </w:r>
      </w:hyperlink>
      <w:r w:rsidRPr="008A3410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8A3410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Pr="008A3410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"http://www.dkb2020.kz" </w:instrText>
      </w:r>
      <w:r w:rsidRPr="008A3410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8A3410">
        <w:rPr>
          <w:rStyle w:val="a3"/>
          <w:rFonts w:ascii="Times New Roman" w:hAnsi="Times New Roman" w:cs="Times New Roman"/>
          <w:sz w:val="28"/>
          <w:szCs w:val="28"/>
        </w:rPr>
        <w:t>www.dkb2020.kz</w:t>
      </w:r>
      <w:r w:rsidRPr="008A3410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A341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10">
        <w:rPr>
          <w:rFonts w:ascii="Times New Roman" w:hAnsi="Times New Roman" w:cs="Times New Roman"/>
          <w:sz w:val="28"/>
          <w:szCs w:val="28"/>
        </w:rPr>
        <w:t>сайттарында</w:t>
      </w:r>
      <w:proofErr w:type="spellEnd"/>
      <w:r w:rsidRPr="008A3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10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Pr="008A3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1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A3410">
        <w:rPr>
          <w:rFonts w:ascii="Times New Roman" w:hAnsi="Times New Roman" w:cs="Times New Roman"/>
          <w:sz w:val="28"/>
          <w:szCs w:val="28"/>
        </w:rPr>
        <w:t>.</w:t>
      </w:r>
    </w:p>
    <w:p w:rsidR="001C2117" w:rsidRPr="00BD3840" w:rsidRDefault="008A19D6" w:rsidP="00BD384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410">
        <w:rPr>
          <w:rFonts w:ascii="Times New Roman" w:hAnsi="Times New Roman" w:cs="Times New Roman"/>
          <w:sz w:val="28"/>
          <w:szCs w:val="28"/>
          <w:lang w:val="kk-KZ"/>
        </w:rPr>
        <w:t>Байланыс т</w:t>
      </w:r>
      <w:proofErr w:type="spellStart"/>
      <w:r w:rsidRPr="008A3410">
        <w:rPr>
          <w:rFonts w:ascii="Times New Roman" w:hAnsi="Times New Roman" w:cs="Times New Roman"/>
          <w:sz w:val="28"/>
          <w:szCs w:val="28"/>
        </w:rPr>
        <w:t>елефон</w:t>
      </w:r>
      <w:r w:rsidR="00BD384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67A75" w:rsidRPr="008A3410">
        <w:rPr>
          <w:rFonts w:ascii="Times New Roman" w:hAnsi="Times New Roman" w:cs="Times New Roman"/>
          <w:sz w:val="28"/>
          <w:szCs w:val="28"/>
        </w:rPr>
        <w:t xml:space="preserve">: </w:t>
      </w:r>
      <w:r w:rsidR="00674223" w:rsidRPr="008A3410">
        <w:rPr>
          <w:rFonts w:ascii="Times New Roman" w:hAnsi="Times New Roman" w:cs="Times New Roman"/>
          <w:color w:val="000000"/>
          <w:sz w:val="28"/>
          <w:szCs w:val="28"/>
        </w:rPr>
        <w:t>8 (7282) 329558;</w:t>
      </w:r>
      <w:r w:rsidR="00674223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8</w:t>
      </w:r>
      <w:r w:rsidR="00674223" w:rsidRPr="008A3410">
        <w:rPr>
          <w:rFonts w:ascii="Times New Roman" w:hAnsi="Times New Roman" w:cs="Times New Roman"/>
          <w:color w:val="000000"/>
          <w:sz w:val="28"/>
          <w:szCs w:val="28"/>
        </w:rPr>
        <w:t>(7282) 3295</w:t>
      </w:r>
      <w:r w:rsidR="00674223" w:rsidRPr="008A3410">
        <w:rPr>
          <w:rFonts w:ascii="Times New Roman" w:hAnsi="Times New Roman" w:cs="Times New Roman"/>
          <w:color w:val="000000"/>
          <w:sz w:val="28"/>
          <w:szCs w:val="28"/>
          <w:lang w:val="kk-KZ"/>
        </w:rPr>
        <w:t>68</w:t>
      </w:r>
      <w:r w:rsidR="00367A75" w:rsidRPr="008A3410">
        <w:rPr>
          <w:rFonts w:ascii="Times New Roman" w:hAnsi="Times New Roman" w:cs="Times New Roman"/>
          <w:sz w:val="28"/>
          <w:szCs w:val="28"/>
        </w:rPr>
        <w:t>.</w:t>
      </w:r>
      <w:r w:rsidR="00367A75" w:rsidRPr="008A3410">
        <w:rPr>
          <w:rFonts w:ascii="Times New Roman" w:hAnsi="Times New Roman" w:cs="Times New Roman"/>
          <w:sz w:val="28"/>
          <w:szCs w:val="28"/>
        </w:rPr>
        <w:br/>
      </w:r>
      <w:r w:rsidR="00367A75" w:rsidRPr="008A3410">
        <w:rPr>
          <w:rFonts w:ascii="Times New Roman" w:hAnsi="Times New Roman" w:cs="Times New Roman"/>
          <w:sz w:val="28"/>
          <w:szCs w:val="28"/>
        </w:rPr>
        <w:br/>
      </w:r>
    </w:p>
    <w:sectPr w:rsidR="001C2117" w:rsidRPr="00BD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A75"/>
    <w:rsid w:val="00021A11"/>
    <w:rsid w:val="00054A30"/>
    <w:rsid w:val="000E2A28"/>
    <w:rsid w:val="00120A28"/>
    <w:rsid w:val="00131955"/>
    <w:rsid w:val="00154DDC"/>
    <w:rsid w:val="001A3ED3"/>
    <w:rsid w:val="001C2117"/>
    <w:rsid w:val="002535A4"/>
    <w:rsid w:val="002653EE"/>
    <w:rsid w:val="002A19A3"/>
    <w:rsid w:val="002C5476"/>
    <w:rsid w:val="00312B15"/>
    <w:rsid w:val="00312B1D"/>
    <w:rsid w:val="00335A19"/>
    <w:rsid w:val="00356C44"/>
    <w:rsid w:val="00367A75"/>
    <w:rsid w:val="00370D4F"/>
    <w:rsid w:val="00382EC1"/>
    <w:rsid w:val="00391CF4"/>
    <w:rsid w:val="00404739"/>
    <w:rsid w:val="004463F3"/>
    <w:rsid w:val="004514FC"/>
    <w:rsid w:val="00461111"/>
    <w:rsid w:val="004924E2"/>
    <w:rsid w:val="004D67CB"/>
    <w:rsid w:val="004F6860"/>
    <w:rsid w:val="0053511B"/>
    <w:rsid w:val="0059410F"/>
    <w:rsid w:val="005D6CFC"/>
    <w:rsid w:val="005E22BF"/>
    <w:rsid w:val="00612696"/>
    <w:rsid w:val="006452B1"/>
    <w:rsid w:val="00670F47"/>
    <w:rsid w:val="00674223"/>
    <w:rsid w:val="00692EF9"/>
    <w:rsid w:val="006A5B8B"/>
    <w:rsid w:val="006D67E6"/>
    <w:rsid w:val="0070101C"/>
    <w:rsid w:val="007F3588"/>
    <w:rsid w:val="007F5C37"/>
    <w:rsid w:val="00863273"/>
    <w:rsid w:val="008A19D6"/>
    <w:rsid w:val="008A3410"/>
    <w:rsid w:val="008A6AB3"/>
    <w:rsid w:val="008D669D"/>
    <w:rsid w:val="008E01DD"/>
    <w:rsid w:val="008F25B6"/>
    <w:rsid w:val="00946BDC"/>
    <w:rsid w:val="00A02E1F"/>
    <w:rsid w:val="00A127C1"/>
    <w:rsid w:val="00A32D82"/>
    <w:rsid w:val="00A405AC"/>
    <w:rsid w:val="00AA69F4"/>
    <w:rsid w:val="00BC2319"/>
    <w:rsid w:val="00BD3840"/>
    <w:rsid w:val="00C519F6"/>
    <w:rsid w:val="00CC734A"/>
    <w:rsid w:val="00CF2863"/>
    <w:rsid w:val="00CF3D18"/>
    <w:rsid w:val="00D24FAB"/>
    <w:rsid w:val="00D42ABE"/>
    <w:rsid w:val="00D45D2B"/>
    <w:rsid w:val="00D67AA0"/>
    <w:rsid w:val="00D7775C"/>
    <w:rsid w:val="00D9276E"/>
    <w:rsid w:val="00E20BEC"/>
    <w:rsid w:val="00E233ED"/>
    <w:rsid w:val="00E54399"/>
    <w:rsid w:val="00E71115"/>
    <w:rsid w:val="00E80CB5"/>
    <w:rsid w:val="00EA6249"/>
    <w:rsid w:val="00F1012E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8891"/>
  <w15:docId w15:val="{086F8A0B-0566-41ED-9586-0FF16A58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A75"/>
    <w:rPr>
      <w:color w:val="0000FF"/>
      <w:u w:val="single"/>
    </w:rPr>
  </w:style>
  <w:style w:type="paragraph" w:styleId="a4">
    <w:name w:val="No Spacing"/>
    <w:uiPriority w:val="1"/>
    <w:qFormat/>
    <w:rsid w:val="00367A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7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0">
    <w:name w:val="s0"/>
    <w:rsid w:val="006742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E5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ustry.gov.kz" TargetMode="External"/><Relationship Id="rId5" Type="http://schemas.openxmlformats.org/officeDocument/2006/relationships/hyperlink" Target="http://www.industry.gov.kz" TargetMode="External"/><Relationship Id="rId4" Type="http://schemas.openxmlformats.org/officeDocument/2006/relationships/hyperlink" Target="mailto:akimat@zhetysu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</cp:lastModifiedBy>
  <cp:revision>137</cp:revision>
  <cp:lastPrinted>2021-03-09T05:52:00Z</cp:lastPrinted>
  <dcterms:created xsi:type="dcterms:W3CDTF">2020-07-29T11:53:00Z</dcterms:created>
  <dcterms:modified xsi:type="dcterms:W3CDTF">2021-10-15T04:25:00Z</dcterms:modified>
</cp:coreProperties>
</file>