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57" w:rsidRDefault="00EB0557"/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0" w:name="SUB1100"/>
      <w:bookmarkEnd w:id="0"/>
      <w:r w:rsidRPr="001B54EB">
        <w:rPr>
          <w:color w:val="000000"/>
          <w:sz w:val="28"/>
          <w:szCs w:val="28"/>
        </w:rPr>
        <w:t>Обязательными условиями бизнес-проекта для реализации новых</w:t>
      </w:r>
      <w:r w:rsidRPr="001B54EB">
        <w:rPr>
          <w:color w:val="000000"/>
          <w:sz w:val="28"/>
          <w:szCs w:val="28"/>
        </w:rPr>
        <w:br/>
        <w:t>бизнес-идей являются:</w:t>
      </w:r>
    </w:p>
    <w:p w:rsidR="00EB0557" w:rsidRPr="001B54EB" w:rsidRDefault="00EB0557" w:rsidP="00EB0557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B54EB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 w:rsidRPr="001B54EB">
        <w:rPr>
          <w:rFonts w:ascii="Times New Roman" w:hAnsi="Times New Roman"/>
          <w:color w:val="000000"/>
          <w:sz w:val="28"/>
          <w:szCs w:val="28"/>
        </w:rPr>
        <w:t xml:space="preserve"> (денежными средствами) предпринимателем расходов на его реализацию в размере не менее 10 % от объема предоставляемого государственного гранта, в том числе личным движимым или недвижимым имуществом, участвующим в бизнес-проекте (требование не является обязательным для социально-уязвимых слоев населения);</w:t>
      </w:r>
    </w:p>
    <w:p w:rsidR="00EB0557" w:rsidRPr="001B54EB" w:rsidRDefault="00EB0557" w:rsidP="00EB0557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B54EB">
        <w:rPr>
          <w:rFonts w:ascii="Times New Roman" w:hAnsi="Times New Roman"/>
          <w:color w:val="000000"/>
          <w:sz w:val="28"/>
          <w:szCs w:val="28"/>
        </w:rPr>
        <w:t>создание новых рабочих мест;</w:t>
      </w:r>
    </w:p>
    <w:p w:rsidR="00EB0557" w:rsidRPr="001B54EB" w:rsidRDefault="00EB0557" w:rsidP="00EB0557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B54EB">
        <w:rPr>
          <w:rFonts w:ascii="Times New Roman" w:hAnsi="Times New Roman"/>
          <w:color w:val="000000"/>
          <w:sz w:val="28"/>
          <w:szCs w:val="28"/>
        </w:rPr>
        <w:t>наличие в бизнес-проекте предпринимателя инвестиционного плана, которым предусмотрено</w:t>
      </w:r>
      <w:r w:rsidRPr="001B54EB">
        <w:rPr>
          <w:rFonts w:ascii="Times New Roman" w:hAnsi="Times New Roman"/>
          <w:sz w:val="28"/>
          <w:szCs w:val="28"/>
        </w:rPr>
        <w:t>наличие инфраструктуры и/или создание достаточной инфраструктуры для реализации проекта</w:t>
      </w:r>
      <w:r w:rsidRPr="001B54EB">
        <w:rPr>
          <w:rFonts w:ascii="Times New Roman" w:hAnsi="Times New Roman"/>
          <w:color w:val="000000"/>
          <w:sz w:val="28"/>
          <w:szCs w:val="28"/>
        </w:rPr>
        <w:t>.</w:t>
      </w:r>
    </w:p>
    <w:p w:rsidR="00EB0557" w:rsidRPr="001B54EB" w:rsidRDefault="00EB0557" w:rsidP="00EB0557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B54EB">
        <w:rPr>
          <w:rFonts w:ascii="Times New Roman" w:hAnsi="Times New Roman"/>
          <w:color w:val="000000"/>
          <w:sz w:val="28"/>
          <w:szCs w:val="28"/>
        </w:rPr>
        <w:t>Предприниматели используют средства государственного гранта для реализации новых бизнес-идей на следующие цели: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54EB">
        <w:rPr>
          <w:color w:val="000000"/>
          <w:sz w:val="28"/>
          <w:szCs w:val="28"/>
        </w:rPr>
        <w:t>1) приобретение основных средств, сырья и материалов необходимых для выпуска товаров или оказания услуг;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54EB">
        <w:rPr>
          <w:color w:val="000000"/>
          <w:sz w:val="28"/>
          <w:szCs w:val="28"/>
        </w:rPr>
        <w:t>2) приобретение нематериальных активов;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54EB">
        <w:rPr>
          <w:color w:val="000000"/>
          <w:sz w:val="28"/>
          <w:szCs w:val="28"/>
        </w:rPr>
        <w:t>3) приобретение технологии;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54EB">
        <w:rPr>
          <w:color w:val="000000"/>
          <w:sz w:val="28"/>
          <w:szCs w:val="28"/>
        </w:rPr>
        <w:t>4) приобретение прав на комплексную предпринимательскую лицензию (франчайзинг);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54EB">
        <w:rPr>
          <w:color w:val="000000"/>
          <w:sz w:val="28"/>
          <w:szCs w:val="28"/>
        </w:rPr>
        <w:t>5) расходы, связанные с исследовательскими работами и/или внедрением новых технологий.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54EB">
        <w:rPr>
          <w:color w:val="000000"/>
          <w:sz w:val="28"/>
          <w:szCs w:val="28"/>
        </w:rPr>
        <w:t>Срок реализации бизнес-проекта предпринимателем не может превышать 18(восемнадцать) месяцев с момента подписания договора.</w:t>
      </w:r>
    </w:p>
    <w:p w:rsidR="00EB0557" w:rsidRPr="00031714" w:rsidRDefault="00EB0557" w:rsidP="00EB0557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31714">
        <w:rPr>
          <w:rFonts w:ascii="Times New Roman" w:hAnsi="Times New Roman"/>
          <w:color w:val="000000"/>
          <w:sz w:val="28"/>
          <w:szCs w:val="28"/>
        </w:rPr>
        <w:t>Средства государственного гранта для реализации новых бизнес-идей не могут быть использованы:</w:t>
      </w:r>
    </w:p>
    <w:p w:rsidR="00EB0557" w:rsidRPr="00031714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1714">
        <w:rPr>
          <w:color w:val="000000"/>
          <w:sz w:val="28"/>
          <w:szCs w:val="28"/>
        </w:rPr>
        <w:t>1) на приобретение недвижимого имущества и/или земельного участка;</w:t>
      </w:r>
    </w:p>
    <w:p w:rsidR="00EB0557" w:rsidRPr="00031714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1714">
        <w:rPr>
          <w:color w:val="000000"/>
          <w:sz w:val="28"/>
          <w:szCs w:val="28"/>
        </w:rPr>
        <w:t>2) в качестве платы за аренду;</w:t>
      </w:r>
    </w:p>
    <w:p w:rsidR="00EB0557" w:rsidRPr="00031714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31714">
        <w:rPr>
          <w:color w:val="000000"/>
          <w:sz w:val="28"/>
          <w:szCs w:val="28"/>
        </w:rPr>
        <w:t xml:space="preserve">) </w:t>
      </w:r>
      <w:r w:rsidRPr="00031714">
        <w:rPr>
          <w:color w:val="000000"/>
          <w:sz w:val="28"/>
          <w:szCs w:val="28"/>
        </w:rPr>
        <w:tab/>
        <w:t xml:space="preserve">на приобретение основных средств/активов (получение услуг/выполнение работ), у </w:t>
      </w:r>
      <w:proofErr w:type="spellStart"/>
      <w:r w:rsidRPr="00031714">
        <w:rPr>
          <w:color w:val="000000"/>
          <w:sz w:val="28"/>
          <w:szCs w:val="28"/>
        </w:rPr>
        <w:t>аффилиированных</w:t>
      </w:r>
      <w:proofErr w:type="spellEnd"/>
      <w:r w:rsidRPr="00031714">
        <w:rPr>
          <w:color w:val="000000"/>
          <w:sz w:val="28"/>
          <w:szCs w:val="28"/>
        </w:rPr>
        <w:t>/связанных компаний/лиц;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31714">
        <w:rPr>
          <w:color w:val="000000"/>
          <w:sz w:val="28"/>
          <w:szCs w:val="28"/>
        </w:rPr>
        <w:t>) на приобретение основных средств (оборудования) бывших в эксплуатации.</w:t>
      </w:r>
    </w:p>
    <w:p w:rsidR="00EB0557" w:rsidRPr="004E0C9D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54EB">
        <w:rPr>
          <w:color w:val="000000"/>
          <w:sz w:val="28"/>
          <w:szCs w:val="28"/>
        </w:rPr>
        <w:t>Освоение предпринимателем средств государственного гранта для</w:t>
      </w:r>
      <w:r w:rsidRPr="004E0C9D">
        <w:rPr>
          <w:color w:val="000000"/>
          <w:sz w:val="28"/>
          <w:szCs w:val="28"/>
        </w:rPr>
        <w:t xml:space="preserve"> реализации новых бизнес-идей осуществляется безналичным путем на счет контрагента, зарегистрированного в качестве субъекта предпринимательства, за исключением случаев приобретения автотранспорта у физического лица. </w:t>
      </w:r>
      <w:bookmarkStart w:id="1" w:name="SUB110100"/>
      <w:bookmarkEnd w:id="1"/>
    </w:p>
    <w:p w:rsidR="00EB0557" w:rsidRPr="00425941" w:rsidRDefault="00EB0557" w:rsidP="00EB0557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2" w:name="SUB1200"/>
      <w:bookmarkEnd w:id="2"/>
      <w:r w:rsidRPr="00425941">
        <w:rPr>
          <w:rFonts w:ascii="Times New Roman" w:hAnsi="Times New Roman"/>
          <w:color w:val="000000"/>
          <w:sz w:val="28"/>
          <w:szCs w:val="28"/>
        </w:rPr>
        <w:t xml:space="preserve">Сумма государственного гранта для одного предпринимателясоставляет от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2 </w:t>
      </w:r>
      <w:r w:rsidRPr="00425941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два</w:t>
      </w:r>
      <w:r w:rsidRPr="00425941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млн. тенге</w:t>
      </w:r>
      <w:r w:rsidRPr="00425941">
        <w:rPr>
          <w:rFonts w:ascii="Times New Roman" w:hAnsi="Times New Roman"/>
          <w:color w:val="000000"/>
          <w:sz w:val="28"/>
          <w:szCs w:val="28"/>
        </w:rPr>
        <w:t>до 5 (пят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425941">
        <w:rPr>
          <w:rFonts w:ascii="Times New Roman" w:hAnsi="Times New Roman"/>
          <w:color w:val="000000"/>
          <w:sz w:val="28"/>
          <w:szCs w:val="28"/>
        </w:rPr>
        <w:t>) млн. тенге;</w:t>
      </w:r>
    </w:p>
    <w:p w:rsidR="00EB0557" w:rsidRPr="00425941" w:rsidRDefault="00EB0557" w:rsidP="00EB0557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5941">
        <w:rPr>
          <w:rFonts w:ascii="Times New Roman" w:hAnsi="Times New Roman"/>
          <w:color w:val="000000"/>
          <w:sz w:val="28"/>
          <w:szCs w:val="28"/>
        </w:rPr>
        <w:t>Гранты не могут быть предоставлены предпринимателям:</w:t>
      </w:r>
    </w:p>
    <w:p w:rsidR="00EB0557" w:rsidRPr="004E0C9D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425941">
        <w:rPr>
          <w:color w:val="000000"/>
          <w:sz w:val="28"/>
          <w:szCs w:val="28"/>
        </w:rPr>
        <w:t>1) находящимся в стадии реорганизации,</w:t>
      </w:r>
      <w:r w:rsidRPr="004E0C9D">
        <w:rPr>
          <w:color w:val="000000"/>
          <w:sz w:val="28"/>
          <w:szCs w:val="28"/>
        </w:rPr>
        <w:t xml:space="preserve"> ликвидации или банкротства, а также деятельность которых приостановлена в соответствии с действующим законодательством Республики Казахстан;</w:t>
      </w:r>
    </w:p>
    <w:p w:rsidR="00EB0557" w:rsidRPr="004E0C9D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0C9D">
        <w:rPr>
          <w:color w:val="000000"/>
          <w:sz w:val="28"/>
          <w:szCs w:val="28"/>
        </w:rPr>
        <w:t>2) имеющим задолженность по налогам и другим обязательным платежам в государственный бюджет;</w:t>
      </w:r>
    </w:p>
    <w:p w:rsidR="00EB0557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0C9D">
        <w:rPr>
          <w:color w:val="000000"/>
          <w:sz w:val="28"/>
          <w:szCs w:val="28"/>
        </w:rPr>
        <w:lastRenderedPageBreak/>
        <w:t>3) основным видом деятельности которых является предоставление недвижимости в аренду;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4E0C9D">
        <w:rPr>
          <w:sz w:val="28"/>
          <w:szCs w:val="28"/>
        </w:rPr>
        <w:t xml:space="preserve">4) не подтвердившим </w:t>
      </w:r>
      <w:proofErr w:type="spellStart"/>
      <w:r w:rsidRPr="001B54EB">
        <w:rPr>
          <w:sz w:val="28"/>
          <w:szCs w:val="28"/>
        </w:rPr>
        <w:t>софинансирование</w:t>
      </w:r>
      <w:proofErr w:type="spellEnd"/>
      <w:r w:rsidRPr="001B54EB">
        <w:rPr>
          <w:sz w:val="28"/>
          <w:szCs w:val="28"/>
        </w:rPr>
        <w:t>(денежными средствами, движимым/недвижимым имуществом,</w:t>
      </w:r>
      <w:r w:rsidRPr="001B54EB">
        <w:rPr>
          <w:color w:val="000000"/>
          <w:sz w:val="28"/>
          <w:szCs w:val="28"/>
        </w:rPr>
        <w:t xml:space="preserve"> участвующим в бизнес-проекте</w:t>
      </w:r>
      <w:r w:rsidRPr="001B54EB">
        <w:rPr>
          <w:sz w:val="28"/>
          <w:szCs w:val="28"/>
        </w:rPr>
        <w:t>) расходов на реализацию бизнес-проекта в размере не менее 10 % от объема предоставляемого государственного гранта при подаче заявки на получение государственного гранта</w:t>
      </w:r>
      <w:r w:rsidRPr="001B54EB">
        <w:rPr>
          <w:color w:val="000000"/>
          <w:sz w:val="28"/>
          <w:szCs w:val="28"/>
        </w:rPr>
        <w:t>(за исключением социально-уязвимых слоев населения)</w:t>
      </w:r>
      <w:r w:rsidRPr="001B54EB">
        <w:rPr>
          <w:sz w:val="28"/>
          <w:szCs w:val="28"/>
        </w:rPr>
        <w:t>.</w:t>
      </w:r>
    </w:p>
    <w:p w:rsidR="00EB0557" w:rsidRPr="001B54EB" w:rsidRDefault="00EB0557" w:rsidP="00EB0557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B54EB">
        <w:rPr>
          <w:rFonts w:ascii="Times New Roman" w:hAnsi="Times New Roman"/>
          <w:color w:val="000000"/>
          <w:sz w:val="28"/>
          <w:szCs w:val="28"/>
        </w:rPr>
        <w:t>Для участия в конкурсе предприниматель представляет по указанному в объявлении о проведении конкурса адресу лично, по почте или через своего полномочного представителя конкурсную заявку по утвержденной форме, которая подписывается руководителем либо лицом, его замещающим, и скрепляется печатью предпринимателя (при наличии). При этом для участия в конкурсе предприниматель подает только одну заявку.</w:t>
      </w:r>
    </w:p>
    <w:p w:rsidR="00EB0557" w:rsidRPr="001B54EB" w:rsidRDefault="00EB0557" w:rsidP="00EB0557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3" w:name="SUB1800"/>
      <w:bookmarkEnd w:id="3"/>
      <w:r w:rsidRPr="001B54EB">
        <w:rPr>
          <w:rFonts w:ascii="Times New Roman" w:hAnsi="Times New Roman"/>
          <w:color w:val="000000"/>
          <w:sz w:val="28"/>
          <w:szCs w:val="28"/>
        </w:rPr>
        <w:t>Сроки и место приема заявок указываются в объявлении о проведении конкурса.</w:t>
      </w:r>
    </w:p>
    <w:p w:rsidR="00EB0557" w:rsidRPr="001B54EB" w:rsidRDefault="00EB0557" w:rsidP="00EB0557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4" w:name="SUB1900"/>
      <w:bookmarkEnd w:id="4"/>
      <w:r w:rsidRPr="001B54EB">
        <w:rPr>
          <w:rFonts w:ascii="Times New Roman" w:hAnsi="Times New Roman"/>
          <w:color w:val="000000"/>
          <w:sz w:val="28"/>
          <w:szCs w:val="28"/>
        </w:rPr>
        <w:t>Предприниматели, претендующие на получение государственных грантов для реализации новых бизнес-идей, обращаются к региональному координатору Программы и представляют следующие документы:</w:t>
      </w:r>
    </w:p>
    <w:p w:rsidR="00EB0557" w:rsidRPr="001B54EB" w:rsidRDefault="00EB0557" w:rsidP="00EB0557">
      <w:pPr>
        <w:pStyle w:val="a4"/>
        <w:shd w:val="clear" w:color="auto" w:fill="FFFFFF"/>
        <w:tabs>
          <w:tab w:val="left" w:pos="851"/>
          <w:tab w:val="left" w:pos="1134"/>
        </w:tabs>
        <w:ind w:left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B54EB">
        <w:rPr>
          <w:rFonts w:ascii="Times New Roman" w:hAnsi="Times New Roman"/>
          <w:color w:val="000000"/>
          <w:sz w:val="28"/>
          <w:szCs w:val="28"/>
        </w:rPr>
        <w:t>1) копию документа, удостоверяющего личность заявителя;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54EB">
        <w:rPr>
          <w:color w:val="000000"/>
          <w:sz w:val="28"/>
          <w:szCs w:val="28"/>
        </w:rPr>
        <w:t>2) заявку на участие в конкурсном отборе по предоставлению государственных грантов по форме, согласно </w:t>
      </w:r>
      <w:bookmarkStart w:id="5" w:name="SUB1005154990"/>
      <w:r w:rsidR="003F717C" w:rsidRPr="001B54EB">
        <w:rPr>
          <w:color w:val="000000"/>
          <w:sz w:val="28"/>
          <w:szCs w:val="28"/>
        </w:rPr>
        <w:fldChar w:fldCharType="begin"/>
      </w:r>
      <w:r w:rsidRPr="001B54EB">
        <w:rPr>
          <w:color w:val="000000"/>
          <w:sz w:val="28"/>
          <w:szCs w:val="28"/>
        </w:rPr>
        <w:instrText xml:space="preserve"> HYPERLINK "http://online.zakon.kz/Document/?doc_id=37132378" \l "sub_id=2" \t "_parent" </w:instrText>
      </w:r>
      <w:r w:rsidR="003F717C" w:rsidRPr="001B54EB">
        <w:rPr>
          <w:color w:val="000000"/>
          <w:sz w:val="28"/>
          <w:szCs w:val="28"/>
        </w:rPr>
        <w:fldChar w:fldCharType="separate"/>
      </w:r>
      <w:r w:rsidRPr="001B54EB">
        <w:rPr>
          <w:color w:val="000000"/>
          <w:sz w:val="28"/>
          <w:szCs w:val="28"/>
        </w:rPr>
        <w:t>приложению</w:t>
      </w:r>
      <w:proofErr w:type="gramStart"/>
      <w:r w:rsidRPr="001B54EB">
        <w:rPr>
          <w:color w:val="000000"/>
          <w:sz w:val="28"/>
          <w:szCs w:val="28"/>
        </w:rPr>
        <w:t>2</w:t>
      </w:r>
      <w:proofErr w:type="gramEnd"/>
      <w:r w:rsidR="003F717C" w:rsidRPr="001B54EB">
        <w:rPr>
          <w:color w:val="000000"/>
          <w:sz w:val="28"/>
          <w:szCs w:val="28"/>
        </w:rPr>
        <w:fldChar w:fldCharType="end"/>
      </w:r>
      <w:bookmarkEnd w:id="5"/>
      <w:r w:rsidRPr="001B54EB">
        <w:rPr>
          <w:color w:val="000000"/>
          <w:sz w:val="28"/>
          <w:szCs w:val="28"/>
        </w:rPr>
        <w:t> к настоящим Правилам предоставления государственных грантов, которая будет размещена на веб-портале регионального координатора Программы;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54EB">
        <w:rPr>
          <w:color w:val="000000"/>
          <w:sz w:val="28"/>
          <w:szCs w:val="28"/>
        </w:rPr>
        <w:t>3) копию свидетельства о государственной регистрации юридического лица/уведомление о регистрации индивидуального предпринимателя;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54EB">
        <w:rPr>
          <w:color w:val="000000"/>
          <w:sz w:val="28"/>
          <w:szCs w:val="28"/>
        </w:rPr>
        <w:t>4) справку об отсутствии задолженности по обязательным платежам в бюджет, выданную не позднее, чем за 30 (тридцать) календарных дней до даты обращения;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54EB">
        <w:rPr>
          <w:color w:val="000000"/>
          <w:sz w:val="28"/>
          <w:szCs w:val="28"/>
        </w:rPr>
        <w:t>5) справку о средней численности наемных работников на момент подачи заявки, заверенную подписью руководителя и печатью заявителя (при наличии);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54EB">
        <w:rPr>
          <w:color w:val="000000"/>
          <w:sz w:val="28"/>
          <w:szCs w:val="28"/>
        </w:rPr>
        <w:t>6) бизнес-проект, подготовленный в виде бизнес-планапо форме согласно приложению 3 к настоящим Правилам предоставления государственных грантов;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54EB">
        <w:rPr>
          <w:color w:val="000000"/>
          <w:sz w:val="28"/>
          <w:szCs w:val="28"/>
        </w:rPr>
        <w:t>7) копию документа, подтверждающего прохождение предпринимателем обучения в рамках Программы и (или) Программы развития продуктивной занятости и массового предпринимательства на 2017–2021 годы «Еңбек», утвержденн</w:t>
      </w:r>
      <w:r>
        <w:rPr>
          <w:color w:val="000000"/>
          <w:sz w:val="28"/>
          <w:szCs w:val="28"/>
        </w:rPr>
        <w:t>ой</w:t>
      </w:r>
      <w:r w:rsidRPr="001B54EB">
        <w:rPr>
          <w:color w:val="000000"/>
          <w:sz w:val="28"/>
          <w:szCs w:val="28"/>
        </w:rPr>
        <w:t xml:space="preserve"> постановлением Правительства Республики Казахста</w:t>
      </w:r>
      <w:r w:rsidR="004952CF">
        <w:rPr>
          <w:color w:val="000000"/>
          <w:sz w:val="28"/>
          <w:szCs w:val="28"/>
        </w:rPr>
        <w:t xml:space="preserve">н от </w:t>
      </w:r>
      <w:r w:rsidRPr="001B54EB">
        <w:rPr>
          <w:color w:val="000000"/>
          <w:sz w:val="28"/>
          <w:szCs w:val="28"/>
        </w:rPr>
        <w:t>13 ноября 2018 года № 746, со сроком давности не более 2 (дв</w:t>
      </w:r>
      <w:r>
        <w:rPr>
          <w:color w:val="000000"/>
          <w:sz w:val="28"/>
          <w:szCs w:val="28"/>
        </w:rPr>
        <w:t>а</w:t>
      </w:r>
      <w:r w:rsidRPr="001B54EB">
        <w:rPr>
          <w:color w:val="000000"/>
          <w:sz w:val="28"/>
          <w:szCs w:val="28"/>
        </w:rPr>
        <w:t>) лет</w:t>
      </w:r>
      <w:r w:rsidR="00D2309E">
        <w:rPr>
          <w:color w:val="000000"/>
          <w:sz w:val="28"/>
          <w:szCs w:val="28"/>
        </w:rPr>
        <w:t xml:space="preserve"> </w:t>
      </w:r>
      <w:r w:rsidR="00D2309E" w:rsidRPr="00C8369C">
        <w:rPr>
          <w:i/>
          <w:color w:val="000000"/>
          <w:sz w:val="28"/>
          <w:szCs w:val="28"/>
        </w:rPr>
        <w:t>(при наличии)</w:t>
      </w:r>
      <w:r w:rsidRPr="001B54EB">
        <w:rPr>
          <w:color w:val="000000"/>
          <w:sz w:val="28"/>
          <w:szCs w:val="28"/>
        </w:rPr>
        <w:t>;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54EB">
        <w:rPr>
          <w:color w:val="000000"/>
          <w:sz w:val="28"/>
          <w:szCs w:val="28"/>
        </w:rPr>
        <w:t>8) доверенность на право подачи заявки от имени предпринимателя, копию паспорта поверенного (о</w:t>
      </w:r>
      <w:bookmarkStart w:id="6" w:name="_GoBack"/>
      <w:bookmarkEnd w:id="6"/>
      <w:r w:rsidRPr="001B54EB">
        <w:rPr>
          <w:color w:val="000000"/>
          <w:sz w:val="28"/>
          <w:szCs w:val="28"/>
        </w:rPr>
        <w:t>т имени юридического лица – заверенную юридическим лицом);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54EB">
        <w:rPr>
          <w:color w:val="000000"/>
          <w:sz w:val="28"/>
          <w:szCs w:val="28"/>
        </w:rPr>
        <w:lastRenderedPageBreak/>
        <w:t xml:space="preserve">9) документы, подтверждающие наличие </w:t>
      </w:r>
      <w:proofErr w:type="spellStart"/>
      <w:r w:rsidRPr="001B54EB">
        <w:rPr>
          <w:color w:val="000000"/>
          <w:sz w:val="28"/>
          <w:szCs w:val="28"/>
        </w:rPr>
        <w:t>софинансировани</w:t>
      </w:r>
      <w:r>
        <w:rPr>
          <w:color w:val="000000"/>
          <w:sz w:val="28"/>
          <w:szCs w:val="28"/>
        </w:rPr>
        <w:t>я</w:t>
      </w:r>
      <w:proofErr w:type="spellEnd"/>
      <w:r w:rsidR="004952CF">
        <w:rPr>
          <w:color w:val="000000"/>
          <w:sz w:val="28"/>
          <w:szCs w:val="28"/>
          <w:lang w:val="kk-KZ"/>
        </w:rPr>
        <w:t xml:space="preserve"> </w:t>
      </w:r>
      <w:r w:rsidRPr="001B54EB">
        <w:rPr>
          <w:color w:val="000000"/>
          <w:sz w:val="28"/>
          <w:szCs w:val="28"/>
        </w:rPr>
        <w:t>(денежными средствами, движимым/недвиж</w:t>
      </w:r>
      <w:r w:rsidR="004952CF">
        <w:rPr>
          <w:color w:val="000000"/>
          <w:sz w:val="28"/>
          <w:szCs w:val="28"/>
        </w:rPr>
        <w:t xml:space="preserve">имым имуществом, участвующим в </w:t>
      </w:r>
      <w:r w:rsidRPr="001B54EB">
        <w:rPr>
          <w:color w:val="000000"/>
          <w:sz w:val="28"/>
          <w:szCs w:val="28"/>
        </w:rPr>
        <w:t>бизнес-проекте)</w:t>
      </w:r>
      <w:r w:rsidR="004952CF">
        <w:rPr>
          <w:color w:val="000000"/>
          <w:sz w:val="28"/>
          <w:szCs w:val="28"/>
          <w:lang w:val="kk-KZ"/>
        </w:rPr>
        <w:t xml:space="preserve"> </w:t>
      </w:r>
      <w:r w:rsidRPr="001B54EB">
        <w:rPr>
          <w:color w:val="000000"/>
          <w:sz w:val="28"/>
          <w:szCs w:val="28"/>
        </w:rPr>
        <w:t xml:space="preserve"> расходов на реализацию биз</w:t>
      </w:r>
      <w:r w:rsidR="004952CF">
        <w:rPr>
          <w:color w:val="000000"/>
          <w:sz w:val="28"/>
          <w:szCs w:val="28"/>
        </w:rPr>
        <w:t xml:space="preserve">нес-проекта в размере не менее </w:t>
      </w:r>
      <w:r w:rsidRPr="001B54EB">
        <w:rPr>
          <w:color w:val="000000"/>
          <w:sz w:val="28"/>
          <w:szCs w:val="28"/>
        </w:rPr>
        <w:t>10 % от объема предоставляемого государственного гранта</w:t>
      </w:r>
      <w:r>
        <w:rPr>
          <w:color w:val="000000"/>
          <w:sz w:val="28"/>
          <w:szCs w:val="28"/>
        </w:rPr>
        <w:t>,в</w:t>
      </w:r>
      <w:r w:rsidRPr="001B54EB">
        <w:rPr>
          <w:color w:val="000000"/>
          <w:sz w:val="28"/>
          <w:szCs w:val="28"/>
        </w:rPr>
        <w:t>ыписку из банковского счета о наличии на текущем счете предпринимателя денежных средств или документы, подтверждающие оценочную стоимость движимого и/или недвижимого имущества, участвующего в бизнес-проекте (за исключением социально-уязвимых слоев населения);</w:t>
      </w:r>
    </w:p>
    <w:p w:rsidR="00EB0557" w:rsidRPr="001B54EB" w:rsidRDefault="00EB0557" w:rsidP="00EB055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color w:val="000000"/>
          <w:sz w:val="28"/>
          <w:szCs w:val="28"/>
        </w:rPr>
      </w:pPr>
      <w:r w:rsidRPr="001B54EB">
        <w:rPr>
          <w:color w:val="000000"/>
          <w:sz w:val="28"/>
          <w:szCs w:val="28"/>
        </w:rPr>
        <w:t>10) документ, подтверждающий наличие у заявителя статуса отнесения к социально-уязвимым слоям населения.</w:t>
      </w:r>
    </w:p>
    <w:p w:rsidR="00EB0557" w:rsidRDefault="00EB0557"/>
    <w:p w:rsidR="00EB0557" w:rsidRDefault="00EB0557"/>
    <w:sectPr w:rsidR="00EB0557" w:rsidSect="006D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1742"/>
    <w:multiLevelType w:val="hybridMultilevel"/>
    <w:tmpl w:val="CAA0EF92"/>
    <w:lvl w:ilvl="0" w:tplc="D9B0D06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6B7B1311"/>
    <w:multiLevelType w:val="hybridMultilevel"/>
    <w:tmpl w:val="480E958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8F7"/>
    <w:rsid w:val="000B2FE9"/>
    <w:rsid w:val="003F717C"/>
    <w:rsid w:val="00435BBB"/>
    <w:rsid w:val="004952CF"/>
    <w:rsid w:val="005C08F7"/>
    <w:rsid w:val="006328EA"/>
    <w:rsid w:val="006D44A7"/>
    <w:rsid w:val="0081631D"/>
    <w:rsid w:val="00A30105"/>
    <w:rsid w:val="00BB2560"/>
    <w:rsid w:val="00C8369C"/>
    <w:rsid w:val="00D2309E"/>
    <w:rsid w:val="00DE2DCA"/>
    <w:rsid w:val="00EB0557"/>
    <w:rsid w:val="00F80D78"/>
    <w:rsid w:val="00FE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E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7E9"/>
    <w:pPr>
      <w:spacing w:before="100" w:beforeAutospacing="1" w:after="100" w:afterAutospacing="1"/>
    </w:pPr>
  </w:style>
  <w:style w:type="paragraph" w:styleId="a4">
    <w:name w:val="List Paragraph"/>
    <w:aliases w:val="Абзац,Содержание. 2 уровень,Heading1,Colorful List - Accent 11,Colorful List - Accent 11CxSpLast,H1-1"/>
    <w:basedOn w:val="a"/>
    <w:link w:val="a5"/>
    <w:uiPriority w:val="34"/>
    <w:qFormat/>
    <w:rsid w:val="00FE77E9"/>
    <w:pPr>
      <w:ind w:left="720"/>
      <w:contextualSpacing/>
    </w:pPr>
    <w:rPr>
      <w:rFonts w:ascii="Garamond" w:hAnsi="Garamond"/>
      <w:sz w:val="22"/>
      <w:szCs w:val="20"/>
    </w:rPr>
  </w:style>
  <w:style w:type="character" w:customStyle="1" w:styleId="a5">
    <w:name w:val="Абзац списка Знак"/>
    <w:aliases w:val="Абзац Знак,Содержание. 2 уровень Знак,Heading1 Знак,Colorful List - Accent 11 Знак,Colorful List - Accent 11CxSpLast Знак,H1-1 Знак"/>
    <w:link w:val="a4"/>
    <w:uiPriority w:val="34"/>
    <w:locked/>
    <w:rsid w:val="00FE77E9"/>
    <w:rPr>
      <w:rFonts w:ascii="Garamond" w:eastAsia="Times New Roman" w:hAnsi="Garamond" w:cs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Адлет Тлепов</dc:creator>
  <cp:keywords/>
  <dc:description/>
  <cp:lastModifiedBy>Admin</cp:lastModifiedBy>
  <cp:revision>7</cp:revision>
  <cp:lastPrinted>2020-11-17T08:43:00Z</cp:lastPrinted>
  <dcterms:created xsi:type="dcterms:W3CDTF">2020-07-20T05:38:00Z</dcterms:created>
  <dcterms:modified xsi:type="dcterms:W3CDTF">2021-10-18T04:15:00Z</dcterms:modified>
</cp:coreProperties>
</file>