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26" w:rsidRPr="00F65627" w:rsidRDefault="00797926" w:rsidP="005D3BAD">
      <w:pPr>
        <w:spacing w:after="0" w:line="240" w:lineRule="auto"/>
        <w:ind w:left="7788" w:firstLine="708"/>
        <w:rPr>
          <w:rFonts w:ascii="Times New Roman" w:hAnsi="Times New Roman" w:cs="Times New Roman"/>
          <w:b/>
          <w:sz w:val="28"/>
          <w:szCs w:val="28"/>
        </w:rPr>
      </w:pPr>
      <w:r w:rsidRPr="00F65627">
        <w:rPr>
          <w:rFonts w:ascii="Times New Roman" w:hAnsi="Times New Roman" w:cs="Times New Roman"/>
          <w:b/>
          <w:sz w:val="28"/>
          <w:szCs w:val="28"/>
        </w:rPr>
        <w:t>ПРОЕКТ</w:t>
      </w:r>
    </w:p>
    <w:p w:rsidR="00205BE1" w:rsidRDefault="00205BE1" w:rsidP="00F65627">
      <w:pPr>
        <w:pStyle w:val="a3"/>
        <w:jc w:val="center"/>
        <w:rPr>
          <w:rFonts w:ascii="Times New Roman" w:hAnsi="Times New Roman" w:cs="Times New Roman"/>
          <w:b/>
          <w:sz w:val="28"/>
          <w:szCs w:val="28"/>
        </w:rPr>
      </w:pPr>
    </w:p>
    <w:p w:rsidR="00797926" w:rsidRPr="00F65627" w:rsidRDefault="00797926" w:rsidP="00F65627">
      <w:pPr>
        <w:pStyle w:val="a3"/>
        <w:jc w:val="center"/>
        <w:rPr>
          <w:rFonts w:ascii="Times New Roman" w:hAnsi="Times New Roman" w:cs="Times New Roman"/>
          <w:b/>
          <w:sz w:val="28"/>
          <w:szCs w:val="28"/>
        </w:rPr>
      </w:pPr>
      <w:r w:rsidRPr="00F65627">
        <w:rPr>
          <w:rFonts w:ascii="Times New Roman" w:hAnsi="Times New Roman" w:cs="Times New Roman"/>
          <w:b/>
          <w:sz w:val="28"/>
          <w:szCs w:val="28"/>
        </w:rPr>
        <w:t>Концепция</w:t>
      </w:r>
    </w:p>
    <w:p w:rsidR="00797926" w:rsidRPr="00F65627" w:rsidRDefault="00797926" w:rsidP="00F65627">
      <w:pPr>
        <w:pStyle w:val="a3"/>
        <w:jc w:val="center"/>
        <w:rPr>
          <w:rFonts w:ascii="Times New Roman" w:hAnsi="Times New Roman" w:cs="Times New Roman"/>
          <w:b/>
          <w:sz w:val="28"/>
          <w:szCs w:val="28"/>
        </w:rPr>
      </w:pPr>
      <w:r w:rsidRPr="00F65627">
        <w:rPr>
          <w:rFonts w:ascii="Times New Roman" w:hAnsi="Times New Roman" w:cs="Times New Roman"/>
          <w:b/>
          <w:sz w:val="28"/>
          <w:szCs w:val="28"/>
        </w:rPr>
        <w:t>к проекту Закона Республики Казахстан</w:t>
      </w:r>
    </w:p>
    <w:p w:rsidR="00797926" w:rsidRPr="00F65627" w:rsidRDefault="00797926" w:rsidP="00F65627">
      <w:pPr>
        <w:pStyle w:val="a3"/>
        <w:jc w:val="center"/>
        <w:rPr>
          <w:rFonts w:ascii="Times New Roman" w:hAnsi="Times New Roman" w:cs="Times New Roman"/>
          <w:b/>
          <w:sz w:val="28"/>
          <w:szCs w:val="28"/>
        </w:rPr>
      </w:pPr>
      <w:r w:rsidRPr="00F65627">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w:t>
      </w:r>
      <w:r w:rsidR="00814596" w:rsidRPr="00F65627">
        <w:rPr>
          <w:rFonts w:ascii="Times New Roman" w:hAnsi="Times New Roman" w:cs="Times New Roman"/>
          <w:b/>
          <w:sz w:val="28"/>
          <w:szCs w:val="28"/>
        </w:rPr>
        <w:t xml:space="preserve"> внедрения трехзвенной модели с разграничением полномочий и зон ответственности между правоохранительными органами, прокуратурой и судом</w:t>
      </w:r>
      <w:r w:rsidRPr="00F65627">
        <w:rPr>
          <w:rFonts w:ascii="Times New Roman" w:hAnsi="Times New Roman" w:cs="Times New Roman"/>
          <w:b/>
          <w:sz w:val="28"/>
          <w:szCs w:val="28"/>
        </w:rPr>
        <w:t>»</w:t>
      </w:r>
    </w:p>
    <w:p w:rsidR="00797926" w:rsidRPr="00F65627" w:rsidRDefault="00797926" w:rsidP="00F65627">
      <w:pPr>
        <w:pStyle w:val="a3"/>
        <w:rPr>
          <w:rFonts w:ascii="Times New Roman" w:hAnsi="Times New Roman" w:cs="Times New Roman"/>
          <w:b/>
          <w:sz w:val="28"/>
          <w:szCs w:val="28"/>
        </w:rPr>
      </w:pPr>
    </w:p>
    <w:p w:rsidR="00797926" w:rsidRPr="00F65627" w:rsidRDefault="00797926" w:rsidP="00F65627">
      <w:pPr>
        <w:pStyle w:val="a3"/>
        <w:ind w:firstLine="709"/>
        <w:rPr>
          <w:rFonts w:ascii="Times New Roman" w:hAnsi="Times New Roman" w:cs="Times New Roman"/>
          <w:b/>
          <w:sz w:val="28"/>
          <w:szCs w:val="28"/>
        </w:rPr>
      </w:pPr>
      <w:r w:rsidRPr="00F65627">
        <w:rPr>
          <w:rFonts w:ascii="Times New Roman" w:hAnsi="Times New Roman" w:cs="Times New Roman"/>
          <w:b/>
          <w:sz w:val="28"/>
          <w:szCs w:val="28"/>
        </w:rPr>
        <w:t xml:space="preserve">1. Название законопроекта. </w:t>
      </w:r>
    </w:p>
    <w:p w:rsidR="00797926" w:rsidRPr="00F65627" w:rsidRDefault="00797926"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Проект Закона Республики Казахстан </w:t>
      </w:r>
      <w:r w:rsidR="00814596" w:rsidRPr="00F65627">
        <w:rPr>
          <w:rFonts w:ascii="Times New Roman" w:hAnsi="Times New Roman" w:cs="Times New Roman"/>
          <w:sz w:val="28"/>
          <w:szCs w:val="28"/>
        </w:rPr>
        <w:t xml:space="preserve">«О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 </w:t>
      </w:r>
      <w:r w:rsidRPr="00F65627">
        <w:rPr>
          <w:rFonts w:ascii="Times New Roman" w:hAnsi="Times New Roman" w:cs="Times New Roman"/>
          <w:i/>
          <w:sz w:val="28"/>
          <w:szCs w:val="28"/>
        </w:rPr>
        <w:t>(далее - законопроект).</w:t>
      </w:r>
    </w:p>
    <w:p w:rsidR="00797926" w:rsidRPr="00F65627" w:rsidRDefault="00797926" w:rsidP="00F65627">
      <w:pPr>
        <w:pStyle w:val="a3"/>
        <w:ind w:firstLine="709"/>
        <w:jc w:val="both"/>
        <w:rPr>
          <w:rFonts w:ascii="Times New Roman" w:hAnsi="Times New Roman" w:cs="Times New Roman"/>
          <w:sz w:val="28"/>
          <w:szCs w:val="28"/>
        </w:rPr>
      </w:pPr>
    </w:p>
    <w:p w:rsidR="00797926" w:rsidRPr="00F65627" w:rsidRDefault="00797926"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2. Обоснование необходимости разработки законопроекта.</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Важнейшим показателем развития любого государства, стремящегося к достижению общепринятых международных стандартов, является эффективность защиты конституционных прав и свобод граждан, доступность и прозрачность правосудия.</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Несмотря на достигнутый значительный прогресс по реформированию уголовного процесса в Казахстане продолжают оставаться актуальными вопросы защиты конституционных прав и свобод граждан, качества осуществления уголовного преследования и отправления судом правосудия.</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Для этого требуется разработка оптимальных правовых механизмов, предусматривающих эффективное применен</w:t>
      </w:r>
      <w:bookmarkStart w:id="0" w:name="_GoBack"/>
      <w:bookmarkEnd w:id="0"/>
      <w:r w:rsidRPr="00F65627">
        <w:rPr>
          <w:sz w:val="28"/>
          <w:szCs w:val="28"/>
        </w:rPr>
        <w:t>ие уголовно-процессуального законодательства в целях быстрого раскрытия преступлений, привлечения к уголовной ответственности лиц, их совершивших и справедливого судебного разбирательства.</w:t>
      </w:r>
    </w:p>
    <w:p w:rsidR="00511670" w:rsidRPr="00F65627" w:rsidRDefault="00511670" w:rsidP="006122A5">
      <w:pPr>
        <w:pStyle w:val="a9"/>
        <w:widowControl w:val="0"/>
        <w:spacing w:before="0" w:beforeAutospacing="0" w:after="0" w:afterAutospacing="0"/>
        <w:ind w:firstLine="708"/>
        <w:jc w:val="both"/>
        <w:rPr>
          <w:sz w:val="28"/>
          <w:szCs w:val="28"/>
        </w:rPr>
      </w:pPr>
      <w:r w:rsidRPr="00F65627">
        <w:rPr>
          <w:sz w:val="28"/>
          <w:szCs w:val="28"/>
        </w:rPr>
        <w:t>Сегодня  органы досудебного расследования, занимаясь одновременно раскрытием преступлений, сбором доказательств, их оценкой, принятием процессуальных решений по делу</w:t>
      </w:r>
      <w:r w:rsidR="00BB1229">
        <w:rPr>
          <w:sz w:val="28"/>
          <w:szCs w:val="28"/>
        </w:rPr>
        <w:t>,</w:t>
      </w:r>
      <w:r w:rsidRPr="00F65627">
        <w:rPr>
          <w:sz w:val="28"/>
          <w:szCs w:val="28"/>
        </w:rPr>
        <w:t xml:space="preserve"> не уделяют должного внимания вопросам доказывания, на основе которого решается вопрос об уголовной ответственности конкретного лица. Проблемные вопросы доказывания и оперативной нагрузки нередко решаются путем манипуляции со статистикой, фальсификацией доказательств и применением недозволенных методов следствия.</w:t>
      </w:r>
    </w:p>
    <w:p w:rsidR="00511670" w:rsidRPr="00F65627" w:rsidRDefault="006122A5" w:rsidP="00F65627">
      <w:pPr>
        <w:pStyle w:val="a9"/>
        <w:widowControl w:val="0"/>
        <w:spacing w:before="0" w:beforeAutospacing="0" w:after="0" w:afterAutospacing="0"/>
        <w:ind w:firstLine="708"/>
        <w:jc w:val="both"/>
        <w:rPr>
          <w:sz w:val="28"/>
          <w:szCs w:val="28"/>
        </w:rPr>
      </w:pPr>
      <w:r>
        <w:rPr>
          <w:sz w:val="28"/>
          <w:szCs w:val="28"/>
        </w:rPr>
        <w:t>Согласно статисти</w:t>
      </w:r>
      <w:r w:rsidR="006144C9">
        <w:rPr>
          <w:sz w:val="28"/>
          <w:szCs w:val="28"/>
        </w:rPr>
        <w:t>ческим данным</w:t>
      </w:r>
      <w:r>
        <w:rPr>
          <w:sz w:val="28"/>
          <w:szCs w:val="28"/>
        </w:rPr>
        <w:t xml:space="preserve">, </w:t>
      </w:r>
      <w:r w:rsidR="006144C9">
        <w:rPr>
          <w:sz w:val="28"/>
          <w:szCs w:val="28"/>
        </w:rPr>
        <w:t xml:space="preserve">за шесть лет, начиная </w:t>
      </w:r>
      <w:r w:rsidR="00511670" w:rsidRPr="00F65627">
        <w:rPr>
          <w:sz w:val="28"/>
          <w:szCs w:val="28"/>
        </w:rPr>
        <w:t xml:space="preserve">с 2015 года в рамках досудебного производства необоснованно были задержаны 2 тысячи (2 197) граждан.  Почти в три раза (с 209 до 598) возросли нарушения конституционных прав граждан.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Прокурорами выявлено более 9 тыс. (9 887) фактов  незаконного проведения оперативно-розыскных мероприятий и негласных следственных действий.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По-прежнему, превалируют ведомственные показатели (раскрываемость, направление в суд) над соблюдением прав человека: в 2,5 раза возросли жалобы на органы расследования  (с 2 702 в 2015 году до 6 799 в 2020 году).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Прокурорами отменено более 100 тысяч (129 635)  решений о прерывании сроков расследования и прекращении дел, на дополнительное расследование возвращено почти 7 тысяч (6 792) дел, судами  более 3 тысяч (3 497) дел. Число </w:t>
      </w:r>
      <w:r w:rsidRPr="00F65627">
        <w:rPr>
          <w:sz w:val="28"/>
          <w:szCs w:val="28"/>
        </w:rPr>
        <w:lastRenderedPageBreak/>
        <w:t xml:space="preserve">удовлетворенных прокурорами жалоб увеличилось на 46% (2015 год - 10 905,  2020 год  – 15 911), судами в три раза (2015 год – 383, 2020 год –1 076).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Неспособность к выявлению и надлежащему расследованию преступлений отдельные сотрудники правоохранительных органов компенсировали фальсификациями и манипуляциями со статистикой.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В Едином реестре досудебных расследований ежегодно регистрируется 900 случаев превышения, злоупотребления сотрудниками должностных полномочий, фальсификации доказательств и оперативно-розыскных материалов.</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К уголовной ответственности привлечено более 3 тысяч (3 202)  сотрудников, из них к коррупционным преступлениям 1,9 тысяч (1 893).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С 2015 года преступность снизилась на 37% (с  386 718 в 2015 году до 163 226 в 2020 году).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2020 год ознаменовался пандемией </w:t>
      </w:r>
      <w:proofErr w:type="spellStart"/>
      <w:r w:rsidRPr="00F65627">
        <w:rPr>
          <w:sz w:val="28"/>
          <w:szCs w:val="28"/>
        </w:rPr>
        <w:t>коронавирусной</w:t>
      </w:r>
      <w:proofErr w:type="spellEnd"/>
      <w:r w:rsidRPr="00F65627">
        <w:rPr>
          <w:sz w:val="28"/>
          <w:szCs w:val="28"/>
        </w:rPr>
        <w:t xml:space="preserve"> инфекцией с принятием жестких карантинных мер, повлекшей снижение преступности.</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Вместе с тем, отмечается ряд негативных тенденций, свидетельствующих </w:t>
      </w:r>
      <w:proofErr w:type="gramStart"/>
      <w:r w:rsidRPr="00F65627">
        <w:rPr>
          <w:sz w:val="28"/>
          <w:szCs w:val="28"/>
        </w:rPr>
        <w:t>о</w:t>
      </w:r>
      <w:proofErr w:type="gramEnd"/>
      <w:r w:rsidRPr="00F65627">
        <w:rPr>
          <w:sz w:val="28"/>
          <w:szCs w:val="28"/>
        </w:rPr>
        <w:t xml:space="preserve"> угрозах и рисках для ухудшения криминогенной ситуации.</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На 42,7% (с 30 897  в 2015 году до 44 089 в 2020 году) возросла регистрация  тяжких и особо тяжких преступлений.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Увеличилось на 42,7% (с 17 692 до 32 449) число ранее </w:t>
      </w:r>
      <w:proofErr w:type="spellStart"/>
      <w:r w:rsidRPr="00F65627">
        <w:rPr>
          <w:sz w:val="28"/>
          <w:szCs w:val="28"/>
        </w:rPr>
        <w:t>привлекавшихся</w:t>
      </w:r>
      <w:proofErr w:type="spellEnd"/>
      <w:r w:rsidRPr="00F65627">
        <w:rPr>
          <w:sz w:val="28"/>
          <w:szCs w:val="28"/>
        </w:rPr>
        <w:t xml:space="preserve"> к уголовной ответственности лиц, наблюдается 6-ти кратный рост рецидивной преступности (с 157 до 904).</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Реальные угрозы физическому и нравственному развитию подрастающего поколения вынуждают государство ежегодно усиливать уголовную ответственность за преступления против несовершеннолетних.</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69% или 5 тысяч (5 150) из 7,5 тысяч (7 488) уголовных правонарушений в отношении несовершеннолетних направлены против их половой неприкосновенности.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Прямое влияние на криминогенную ситуацию оказывают и слабо контролируемые миграционные процессы, сопряженные с криминалом. Ежегодно более 2 тысяч преступлений совершается мигрирующими гражданами СНГ или другого иностранного государства (2015 год -2 982, 2020 год -2 024).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Быстрые технологические процессы, интернет, </w:t>
      </w:r>
      <w:proofErr w:type="spellStart"/>
      <w:r w:rsidRPr="00F65627">
        <w:rPr>
          <w:sz w:val="28"/>
          <w:szCs w:val="28"/>
        </w:rPr>
        <w:t>блокчейн</w:t>
      </w:r>
      <w:proofErr w:type="spellEnd"/>
      <w:r w:rsidRPr="00F65627">
        <w:rPr>
          <w:sz w:val="28"/>
          <w:szCs w:val="28"/>
        </w:rPr>
        <w:t xml:space="preserve">, которые предоставляют коммуникацию, анонимность и конспирацию открывают массу возможностей для </w:t>
      </w:r>
      <w:proofErr w:type="gramStart"/>
      <w:r w:rsidRPr="00F65627">
        <w:rPr>
          <w:sz w:val="28"/>
          <w:szCs w:val="28"/>
        </w:rPr>
        <w:t>интернет-мошенничеств</w:t>
      </w:r>
      <w:r w:rsidR="00DD0FC1">
        <w:rPr>
          <w:sz w:val="28"/>
          <w:szCs w:val="28"/>
        </w:rPr>
        <w:t>а</w:t>
      </w:r>
      <w:proofErr w:type="gramEnd"/>
      <w:r w:rsidRPr="00F65627">
        <w:rPr>
          <w:sz w:val="28"/>
          <w:szCs w:val="28"/>
        </w:rPr>
        <w:t xml:space="preserve"> и организованной трансграничной преступности при слабом уровне борьбы с </w:t>
      </w:r>
      <w:proofErr w:type="spellStart"/>
      <w:r w:rsidRPr="00F65627">
        <w:rPr>
          <w:sz w:val="28"/>
          <w:szCs w:val="28"/>
        </w:rPr>
        <w:t>киберпреступностью</w:t>
      </w:r>
      <w:proofErr w:type="spellEnd"/>
      <w:r w:rsidRPr="00F65627">
        <w:rPr>
          <w:sz w:val="28"/>
          <w:szCs w:val="28"/>
        </w:rPr>
        <w:t xml:space="preserve">.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Свидетельством этому явля</w:t>
      </w:r>
      <w:r w:rsidR="00DD0FC1">
        <w:rPr>
          <w:sz w:val="28"/>
          <w:szCs w:val="28"/>
        </w:rPr>
        <w:t>ю</w:t>
      </w:r>
      <w:r w:rsidRPr="00F65627">
        <w:rPr>
          <w:sz w:val="28"/>
          <w:szCs w:val="28"/>
        </w:rPr>
        <w:t xml:space="preserve">тся возросшие интернет – мошенничества в 300 раз (с 45 в 2015 году до 14 220 в 2020 году) и финансовые пирамиды, активно рекламирующие свою деятельность в интернет-пространстве </w:t>
      </w:r>
      <w:r w:rsidR="00DD0FC1">
        <w:rPr>
          <w:sz w:val="28"/>
          <w:szCs w:val="28"/>
        </w:rPr>
        <w:t xml:space="preserve">в 30 раз </w:t>
      </w:r>
      <w:r w:rsidRPr="00F65627">
        <w:rPr>
          <w:sz w:val="28"/>
          <w:szCs w:val="28"/>
        </w:rPr>
        <w:t>(</w:t>
      </w:r>
      <w:proofErr w:type="gramStart"/>
      <w:r w:rsidRPr="00F65627">
        <w:rPr>
          <w:sz w:val="28"/>
          <w:szCs w:val="28"/>
        </w:rPr>
        <w:t>с</w:t>
      </w:r>
      <w:proofErr w:type="gramEnd"/>
      <w:r w:rsidRPr="00F65627">
        <w:rPr>
          <w:sz w:val="28"/>
          <w:szCs w:val="28"/>
        </w:rPr>
        <w:t xml:space="preserve"> 6 до 181).</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Многие негативные моменты в сфере осуществления уголовного преследования обусловлены, прежде всего</w:t>
      </w:r>
      <w:r w:rsidR="007109C1">
        <w:rPr>
          <w:sz w:val="28"/>
          <w:szCs w:val="28"/>
        </w:rPr>
        <w:t>,</w:t>
      </w:r>
      <w:r w:rsidRPr="00F65627">
        <w:rPr>
          <w:sz w:val="28"/>
          <w:szCs w:val="28"/>
        </w:rPr>
        <w:t xml:space="preserve"> отсутствием четких критериев разграничения полномочий и зон ответственности между органами досудебного расследования, прокуратуры и суда.</w:t>
      </w:r>
    </w:p>
    <w:p w:rsidR="006144C9" w:rsidRPr="00F65627" w:rsidRDefault="00511670" w:rsidP="006144C9">
      <w:pPr>
        <w:pStyle w:val="a9"/>
        <w:widowControl w:val="0"/>
        <w:spacing w:before="0" w:beforeAutospacing="0" w:after="0" w:afterAutospacing="0"/>
        <w:ind w:firstLine="708"/>
        <w:jc w:val="both"/>
        <w:rPr>
          <w:sz w:val="28"/>
          <w:szCs w:val="28"/>
        </w:rPr>
      </w:pPr>
      <w:r w:rsidRPr="00F65627">
        <w:rPr>
          <w:sz w:val="28"/>
          <w:szCs w:val="28"/>
        </w:rPr>
        <w:t xml:space="preserve">При поступлении уголовного дела прокурору уже выстроена система обвинительных фактов, человек под арестом. </w:t>
      </w:r>
    </w:p>
    <w:p w:rsidR="00511670" w:rsidRPr="00F65627" w:rsidRDefault="005C7DBD" w:rsidP="00F65627">
      <w:pPr>
        <w:pStyle w:val="a9"/>
        <w:widowControl w:val="0"/>
        <w:spacing w:before="0" w:beforeAutospacing="0" w:after="0" w:afterAutospacing="0"/>
        <w:ind w:firstLine="708"/>
        <w:jc w:val="both"/>
        <w:rPr>
          <w:sz w:val="28"/>
          <w:szCs w:val="28"/>
        </w:rPr>
      </w:pPr>
      <w:r>
        <w:rPr>
          <w:sz w:val="28"/>
          <w:szCs w:val="28"/>
        </w:rPr>
        <w:t>В рамках</w:t>
      </w:r>
      <w:r w:rsidR="00511670" w:rsidRPr="00F65627">
        <w:rPr>
          <w:sz w:val="28"/>
          <w:szCs w:val="28"/>
        </w:rPr>
        <w:t xml:space="preserve"> судебн</w:t>
      </w:r>
      <w:r>
        <w:rPr>
          <w:sz w:val="28"/>
          <w:szCs w:val="28"/>
        </w:rPr>
        <w:t>ого контроля</w:t>
      </w:r>
      <w:r w:rsidR="00511670" w:rsidRPr="00F65627">
        <w:rPr>
          <w:sz w:val="28"/>
          <w:szCs w:val="28"/>
        </w:rPr>
        <w:t xml:space="preserve">, </w:t>
      </w:r>
      <w:r>
        <w:rPr>
          <w:sz w:val="28"/>
          <w:szCs w:val="28"/>
        </w:rPr>
        <w:t xml:space="preserve"> следственный судья </w:t>
      </w:r>
      <w:r w:rsidR="00511670" w:rsidRPr="00F65627">
        <w:rPr>
          <w:sz w:val="28"/>
          <w:szCs w:val="28"/>
        </w:rPr>
        <w:t xml:space="preserve"> связан сложившимися обстоятельствами дела. </w:t>
      </w:r>
    </w:p>
    <w:p w:rsidR="00511670" w:rsidRPr="00F65627" w:rsidRDefault="005C7DBD" w:rsidP="00F65627">
      <w:pPr>
        <w:pStyle w:val="a9"/>
        <w:widowControl w:val="0"/>
        <w:spacing w:before="0" w:beforeAutospacing="0" w:after="0" w:afterAutospacing="0"/>
        <w:ind w:firstLine="708"/>
        <w:jc w:val="both"/>
        <w:rPr>
          <w:sz w:val="28"/>
          <w:szCs w:val="28"/>
        </w:rPr>
      </w:pPr>
      <w:r>
        <w:rPr>
          <w:sz w:val="28"/>
          <w:szCs w:val="28"/>
        </w:rPr>
        <w:lastRenderedPageBreak/>
        <w:t>Такое положение</w:t>
      </w:r>
      <w:r w:rsidR="00511670" w:rsidRPr="00F65627">
        <w:rPr>
          <w:sz w:val="28"/>
          <w:szCs w:val="28"/>
        </w:rPr>
        <w:t xml:space="preserve"> можно исключить, если создать новую модель уголовного преследования и отправления правосудия, основанную на лучших опытах развитых стран мира. Для этого у нас есть механизмы и возможности.</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В 2014 году введение фигуры процессуального прокурора в УПК внесло коррективы в правоприменительную практику и позволило прокурору вступить в контрольно-надзорные отношения со следователем. Прокуроры стали массово приобретать опыт процессуального руководства досудебным расследованием, оказывая содействие органам предварительного расследования в правильном построении и отработке следственных версий, квалификации деяния и принятии других важных процессуальных решений по делу, исходя из результатов предварительного расследования.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За эти годы процессуальные прокуроры обеспечили законность уголовного преследования по многим сложным и вызвавшим общественный резонанс уголовным делам.</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В то же время мы не смогли искоренить запоздалый прокурорский надзор и обеспечить доверие граждан к правоохранительным органам.</w:t>
      </w:r>
    </w:p>
    <w:p w:rsidR="00511670" w:rsidRPr="00F65627" w:rsidRDefault="00511670" w:rsidP="00F65627">
      <w:pPr>
        <w:pStyle w:val="a9"/>
        <w:widowControl w:val="0"/>
        <w:spacing w:before="0" w:beforeAutospacing="0" w:after="0" w:afterAutospacing="0"/>
        <w:ind w:firstLine="708"/>
        <w:jc w:val="both"/>
        <w:rPr>
          <w:sz w:val="28"/>
          <w:szCs w:val="28"/>
        </w:rPr>
      </w:pPr>
      <w:r w:rsidRPr="00840EC5">
        <w:rPr>
          <w:sz w:val="28"/>
          <w:szCs w:val="28"/>
        </w:rPr>
        <w:t>Отсутствие четкого разграничения полномочий и зон ответственности между органами расследования, прокуратуры и суда как болезнь  «ушло внутрь»  и глубоко укоренилось, используя нормы, связанные с направлением ходатайств о санкционировании следственных действий напрямую в суд, минуя прокурора</w:t>
      </w:r>
      <w:r w:rsidR="007109C1" w:rsidRPr="00840EC5">
        <w:rPr>
          <w:sz w:val="28"/>
          <w:szCs w:val="28"/>
        </w:rPr>
        <w:t>,</w:t>
      </w:r>
      <w:r w:rsidRPr="00840EC5">
        <w:rPr>
          <w:sz w:val="28"/>
          <w:szCs w:val="28"/>
        </w:rPr>
        <w:t xml:space="preserve"> и создавая препоны для полноценного осуществления прокурором уголовного преследования от имени государства.</w:t>
      </w:r>
      <w:r w:rsidRPr="00F65627">
        <w:rPr>
          <w:sz w:val="28"/>
          <w:szCs w:val="28"/>
        </w:rPr>
        <w:t xml:space="preserve">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Сегодня опыт ведущих стран ОЭСР показывает нам, какой должна быть классическая модель взаимодействия органов досудебного расследования, прокуратуры и суда.</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Особое значение в этих странах придаётся базовым принципам уголовного процесса. Именно на таком понимании ими выработаны общие подходы к организации работы органов уголовного преследования.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Первое - это баланс общественных интересов и защиты прав человека. Нельзя защищать общество от преступности, нарушая права подозреваемых и обвиняемых.</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Второе - это действенная система сдержек и противовесов. Исключается возможность произвола власти. На каждое полномочие есть ограничение.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Третье - это стабильность. Органы правосудия стабильны в своей цели - качественное и своевременное правосудие. Никакие политические изменения не могут оказать неправомерное влияние на защиту прав и свобод личности.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На основе этих подходов действует классическая модель уголовного процесса, общая для многих стран ОЭСР.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При этом весь уголовный процесс можно условно разделить на три этапа: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выявление преступления и сбор фактических данных;</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правовая оценка собранным доказательствам и подготовка обвинения;</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разрешение дела по существу – о виновности и наказании.</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Эти функции выполняют разные органы - полиция, прокуратура и суд.  У каждого свои полномочия и чёткие пределы влияния.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Полиция должна собрать и закрепить доказательства. </w:t>
      </w:r>
      <w:r w:rsidRPr="00840EC5">
        <w:rPr>
          <w:sz w:val="28"/>
          <w:szCs w:val="28"/>
        </w:rPr>
        <w:t>Выехать на место, осмотреть, опросить. Потом материалы передать прокурору.</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Прокурор руководит расследованием. Оценивает доказательства и дает им </w:t>
      </w:r>
      <w:r w:rsidRPr="00F65627">
        <w:rPr>
          <w:sz w:val="28"/>
          <w:szCs w:val="28"/>
        </w:rPr>
        <w:lastRenderedPageBreak/>
        <w:t xml:space="preserve">правовую квалификацию. Может прекратить дело, вернуть материалы на доработку и дать поручения полиции. Если полагает, что есть достаточные основания – выдвигает подозрение, определяет меру пресечения. Готовит обвинение и затем доказывает вину в суде.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Суд выполняет две функции. На этапе расследования ведёт </w:t>
      </w:r>
      <w:proofErr w:type="gramStart"/>
      <w:r w:rsidRPr="00F65627">
        <w:rPr>
          <w:sz w:val="28"/>
          <w:szCs w:val="28"/>
        </w:rPr>
        <w:t>контроль за</w:t>
      </w:r>
      <w:proofErr w:type="gramEnd"/>
      <w:r w:rsidRPr="00F65627">
        <w:rPr>
          <w:sz w:val="28"/>
          <w:szCs w:val="28"/>
        </w:rPr>
        <w:t xml:space="preserve"> соблюдением прав и свобод человека.</w:t>
      </w:r>
      <w:r w:rsidR="007109C1">
        <w:rPr>
          <w:sz w:val="28"/>
          <w:szCs w:val="28"/>
        </w:rPr>
        <w:t xml:space="preserve"> </w:t>
      </w:r>
      <w:r w:rsidRPr="00F65627">
        <w:rPr>
          <w:sz w:val="28"/>
          <w:szCs w:val="28"/>
        </w:rPr>
        <w:t xml:space="preserve">На этапе разбирательства – выносит вердикт, виновен человек или нет.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Это общепризнанная, классическая модель. Работает система сдержек и противовесов. На каждом этапе есть эффективные фильтры. Минимизируются ошибки правосудия. </w:t>
      </w:r>
    </w:p>
    <w:p w:rsidR="00511670" w:rsidRPr="00F65627"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Как результат эффективной модели уголовного судопроизводства, в странах ОЭСР отмечается высокая ответственность и ключевая роль прокурора среди правоохранительных органов, правильно организованный судебный </w:t>
      </w:r>
      <w:proofErr w:type="gramStart"/>
      <w:r w:rsidRPr="00F65627">
        <w:rPr>
          <w:sz w:val="28"/>
          <w:szCs w:val="28"/>
        </w:rPr>
        <w:t>контроль за</w:t>
      </w:r>
      <w:proofErr w:type="gramEnd"/>
      <w:r w:rsidRPr="00F65627">
        <w:rPr>
          <w:sz w:val="28"/>
          <w:szCs w:val="28"/>
        </w:rPr>
        <w:t xml:space="preserve"> соблюдением прав человека на стадии досудебного производства.</w:t>
      </w:r>
    </w:p>
    <w:p w:rsidR="00511670" w:rsidRDefault="00511670" w:rsidP="00F65627">
      <w:pPr>
        <w:pStyle w:val="a9"/>
        <w:widowControl w:val="0"/>
        <w:spacing w:before="0" w:beforeAutospacing="0" w:after="0" w:afterAutospacing="0"/>
        <w:ind w:firstLine="708"/>
        <w:jc w:val="both"/>
        <w:rPr>
          <w:sz w:val="28"/>
          <w:szCs w:val="28"/>
        </w:rPr>
      </w:pPr>
      <w:r w:rsidRPr="00F65627">
        <w:rPr>
          <w:sz w:val="28"/>
          <w:szCs w:val="28"/>
        </w:rPr>
        <w:t xml:space="preserve">В 2020 году такие страны как Дания, Норвегия, Финляндия, Швеция, Нидерланды, Германия, Новая Зеландия, Австрия, Канада и Эстония вошли в десятку </w:t>
      </w:r>
      <w:proofErr w:type="gramStart"/>
      <w:r w:rsidRPr="00F65627">
        <w:rPr>
          <w:sz w:val="28"/>
          <w:szCs w:val="28"/>
        </w:rPr>
        <w:t>лучших</w:t>
      </w:r>
      <w:proofErr w:type="gramEnd"/>
      <w:r w:rsidRPr="00F65627">
        <w:rPr>
          <w:sz w:val="28"/>
          <w:szCs w:val="28"/>
        </w:rPr>
        <w:t xml:space="preserve"> в  «Индексе верховенства права».</w:t>
      </w:r>
    </w:p>
    <w:p w:rsidR="005D3BAD" w:rsidRDefault="005D3BAD" w:rsidP="005D3BAD">
      <w:pPr>
        <w:pStyle w:val="a9"/>
        <w:widowControl w:val="0"/>
        <w:spacing w:before="0" w:beforeAutospacing="0" w:after="0" w:afterAutospacing="0"/>
        <w:ind w:firstLine="708"/>
        <w:jc w:val="both"/>
        <w:rPr>
          <w:sz w:val="28"/>
          <w:szCs w:val="28"/>
        </w:rPr>
      </w:pPr>
      <w:r>
        <w:rPr>
          <w:sz w:val="28"/>
          <w:szCs w:val="28"/>
        </w:rPr>
        <w:t>Для продвижения к международным стандартам п</w:t>
      </w:r>
      <w:r w:rsidR="0040164C" w:rsidRPr="00F65627">
        <w:rPr>
          <w:sz w:val="28"/>
          <w:szCs w:val="28"/>
        </w:rPr>
        <w:t>унктом 42 плана мероприятий по реализации Реформы 4 «Правовое государство без коррупции» Стратегического плана развития Республики Казахстан до 2025 года, утвержденного Указом Президента Республики Казахстан от 15 февраля 2018 года № 636</w:t>
      </w:r>
      <w:r w:rsidR="007109C1">
        <w:rPr>
          <w:sz w:val="28"/>
          <w:szCs w:val="28"/>
        </w:rPr>
        <w:t>,</w:t>
      </w:r>
      <w:r w:rsidR="0040164C" w:rsidRPr="00F65627">
        <w:rPr>
          <w:sz w:val="28"/>
          <w:szCs w:val="28"/>
        </w:rPr>
        <w:t xml:space="preserve">  предусмотрено определение подходов по дальнейшему пересмотру распределения полномочий и зон ответственности между органами досудебного расследования и прокуратуры на досудебной стадии уголовного процесса.</w:t>
      </w:r>
    </w:p>
    <w:p w:rsidR="006122A5" w:rsidRPr="00446C62" w:rsidRDefault="00E541F1" w:rsidP="006122A5">
      <w:pPr>
        <w:pStyle w:val="a3"/>
        <w:ind w:firstLine="708"/>
        <w:jc w:val="both"/>
        <w:rPr>
          <w:rFonts w:ascii="Times New Roman" w:hAnsi="Times New Roman"/>
          <w:sz w:val="28"/>
          <w:szCs w:val="28"/>
        </w:rPr>
      </w:pPr>
      <w:r w:rsidRPr="00F65627">
        <w:rPr>
          <w:rFonts w:ascii="Times New Roman" w:hAnsi="Times New Roman" w:cs="Times New Roman"/>
          <w:sz w:val="28"/>
          <w:szCs w:val="28"/>
        </w:rPr>
        <w:t xml:space="preserve">Главой государства в послании народу Казахстана от 1 сентября 2020 года «Казахстан в новой реальности: время действий» </w:t>
      </w:r>
      <w:r w:rsidR="00FA19A8" w:rsidRPr="00F65627">
        <w:rPr>
          <w:rFonts w:ascii="Times New Roman" w:hAnsi="Times New Roman" w:cs="Times New Roman"/>
          <w:i/>
          <w:sz w:val="28"/>
          <w:szCs w:val="28"/>
        </w:rPr>
        <w:t>(далее - Послание)</w:t>
      </w:r>
      <w:r w:rsidR="00FA19A8" w:rsidRPr="00F65627">
        <w:rPr>
          <w:rFonts w:ascii="Times New Roman" w:hAnsi="Times New Roman" w:cs="Times New Roman"/>
          <w:sz w:val="28"/>
          <w:szCs w:val="28"/>
        </w:rPr>
        <w:t xml:space="preserve"> </w:t>
      </w:r>
      <w:r w:rsidR="009C4822" w:rsidRPr="00F65627">
        <w:rPr>
          <w:rFonts w:ascii="Times New Roman" w:hAnsi="Times New Roman" w:cs="Times New Roman"/>
          <w:sz w:val="28"/>
          <w:szCs w:val="28"/>
        </w:rPr>
        <w:t>указано</w:t>
      </w:r>
      <w:r w:rsidRPr="00F65627">
        <w:rPr>
          <w:rFonts w:ascii="Times New Roman" w:hAnsi="Times New Roman" w:cs="Times New Roman"/>
          <w:sz w:val="28"/>
          <w:szCs w:val="28"/>
        </w:rPr>
        <w:t xml:space="preserve"> о необходимости модернизации уголовной сферы по примеру развитых стран ОЭСР с внедрением трехзвенной модели с четким разделением полномочий</w:t>
      </w:r>
      <w:r w:rsidR="00940033" w:rsidRPr="00F65627">
        <w:rPr>
          <w:rFonts w:ascii="Times New Roman" w:hAnsi="Times New Roman" w:cs="Times New Roman"/>
          <w:sz w:val="28"/>
          <w:szCs w:val="28"/>
        </w:rPr>
        <w:t xml:space="preserve"> между органами уголовного преследования, прокуратурой и судом на стадии досудебного расследования</w:t>
      </w:r>
      <w:r w:rsidR="006122A5">
        <w:rPr>
          <w:rFonts w:ascii="Times New Roman" w:hAnsi="Times New Roman" w:cs="Times New Roman"/>
          <w:sz w:val="28"/>
          <w:szCs w:val="28"/>
        </w:rPr>
        <w:t xml:space="preserve">: </w:t>
      </w:r>
      <w:r w:rsidR="006122A5" w:rsidRPr="00446C62">
        <w:rPr>
          <w:rFonts w:ascii="Times New Roman" w:hAnsi="Times New Roman"/>
          <w:sz w:val="28"/>
          <w:szCs w:val="28"/>
        </w:rPr>
        <w:t>где полиция должна выявлять преступления, устанавливать причастных лиц, собирать и закреплять улики;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 суд - рассматривать жалобы на действия органов и выносить окончательный вердикт по делу.</w:t>
      </w:r>
    </w:p>
    <w:p w:rsidR="009C4822" w:rsidRPr="00F65627" w:rsidRDefault="009C4822"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7 октября 2020 года </w:t>
      </w:r>
      <w:r w:rsidR="007109C1">
        <w:rPr>
          <w:rFonts w:ascii="Times New Roman" w:hAnsi="Times New Roman" w:cs="Times New Roman"/>
          <w:sz w:val="28"/>
          <w:szCs w:val="28"/>
        </w:rPr>
        <w:t>на</w:t>
      </w:r>
      <w:r w:rsidRPr="00F65627">
        <w:rPr>
          <w:rFonts w:ascii="Times New Roman" w:hAnsi="Times New Roman" w:cs="Times New Roman"/>
          <w:sz w:val="28"/>
          <w:szCs w:val="28"/>
        </w:rPr>
        <w:t xml:space="preserve"> заседани</w:t>
      </w:r>
      <w:r w:rsidR="007109C1">
        <w:rPr>
          <w:rFonts w:ascii="Times New Roman" w:hAnsi="Times New Roman" w:cs="Times New Roman"/>
          <w:sz w:val="28"/>
          <w:szCs w:val="28"/>
        </w:rPr>
        <w:t>и</w:t>
      </w:r>
      <w:r w:rsidRPr="00F65627">
        <w:rPr>
          <w:rFonts w:ascii="Times New Roman" w:hAnsi="Times New Roman" w:cs="Times New Roman"/>
          <w:sz w:val="28"/>
          <w:szCs w:val="28"/>
        </w:rPr>
        <w:t xml:space="preserve"> Межведомственной рабочей группы по мониторингу и обобщению практики применения УК и УПК (далее – МВРГ) в ходе рассмотрения вопроса согласования с прокурором ключевых решений по уголовному делу Генеральной прокуратурой были озвучены основные подходы по предлагаемой трехзвенной уголовной модели.</w:t>
      </w:r>
      <w:r w:rsidRPr="00F65627">
        <w:rPr>
          <w:rFonts w:ascii="Times New Roman" w:hAnsi="Times New Roman" w:cs="Times New Roman"/>
          <w:sz w:val="28"/>
          <w:szCs w:val="28"/>
        </w:rPr>
        <w:tab/>
      </w:r>
      <w:r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00511670" w:rsidRPr="00F65627">
        <w:rPr>
          <w:rFonts w:ascii="Times New Roman" w:hAnsi="Times New Roman" w:cs="Times New Roman"/>
          <w:sz w:val="28"/>
          <w:szCs w:val="28"/>
        </w:rPr>
        <w:tab/>
      </w:r>
      <w:r w:rsidRPr="00F65627">
        <w:rPr>
          <w:rFonts w:ascii="Times New Roman" w:hAnsi="Times New Roman" w:cs="Times New Roman"/>
          <w:sz w:val="28"/>
          <w:szCs w:val="28"/>
        </w:rPr>
        <w:t>На заседании МВРГ приняли участие председатель коллегии Верховного Суда и заместители руководителей правоохранительных, специальных и иных государственных органов (МВД, КНБ, АПК, МЮ, КФМ МФ).</w:t>
      </w:r>
    </w:p>
    <w:p w:rsidR="009C4822" w:rsidRPr="00F65627" w:rsidRDefault="009C4822"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В основных подходах нашло свое отражение поручение Главы государства о разграничени</w:t>
      </w:r>
      <w:r w:rsidR="003E027C" w:rsidRPr="00F65627">
        <w:rPr>
          <w:rFonts w:ascii="Times New Roman" w:hAnsi="Times New Roman" w:cs="Times New Roman"/>
          <w:sz w:val="28"/>
          <w:szCs w:val="28"/>
        </w:rPr>
        <w:t>и</w:t>
      </w:r>
      <w:r w:rsidRPr="00F65627">
        <w:rPr>
          <w:rFonts w:ascii="Times New Roman" w:hAnsi="Times New Roman" w:cs="Times New Roman"/>
          <w:sz w:val="28"/>
          <w:szCs w:val="28"/>
        </w:rPr>
        <w:t xml:space="preserve"> полномочий и зон ответственности между </w:t>
      </w:r>
      <w:r w:rsidR="003E027C" w:rsidRPr="00F65627">
        <w:rPr>
          <w:rFonts w:ascii="Times New Roman" w:hAnsi="Times New Roman" w:cs="Times New Roman"/>
          <w:sz w:val="28"/>
          <w:szCs w:val="28"/>
        </w:rPr>
        <w:t xml:space="preserve">органами </w:t>
      </w:r>
      <w:r w:rsidR="00A16D58" w:rsidRPr="00F65627">
        <w:rPr>
          <w:rFonts w:ascii="Times New Roman" w:hAnsi="Times New Roman" w:cs="Times New Roman"/>
          <w:sz w:val="28"/>
          <w:szCs w:val="28"/>
        </w:rPr>
        <w:t>уголовного преследования</w:t>
      </w:r>
      <w:r w:rsidRPr="00F65627">
        <w:rPr>
          <w:rFonts w:ascii="Times New Roman" w:hAnsi="Times New Roman" w:cs="Times New Roman"/>
          <w:sz w:val="28"/>
          <w:szCs w:val="28"/>
        </w:rPr>
        <w:t>, прокуратурой и судом.</w:t>
      </w:r>
    </w:p>
    <w:p w:rsidR="003D0285" w:rsidRPr="00F65627" w:rsidRDefault="003D0285"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lang w:val="kk-KZ"/>
        </w:rPr>
        <w:lastRenderedPageBreak/>
        <w:t xml:space="preserve">Указанные </w:t>
      </w:r>
      <w:r w:rsidR="0045653E" w:rsidRPr="00F65627">
        <w:rPr>
          <w:rFonts w:ascii="Times New Roman" w:hAnsi="Times New Roman" w:cs="Times New Roman"/>
          <w:sz w:val="28"/>
          <w:szCs w:val="28"/>
        </w:rPr>
        <w:t>предложения</w:t>
      </w:r>
      <w:r w:rsidRPr="00F65627">
        <w:rPr>
          <w:rFonts w:ascii="Times New Roman" w:hAnsi="Times New Roman" w:cs="Times New Roman"/>
          <w:sz w:val="28"/>
          <w:szCs w:val="28"/>
        </w:rPr>
        <w:t xml:space="preserve"> по трехзвенной модели направлены в рабочую группу по реформе правоохранительной системы от 19 октября 2020 года (исх. 1-010000-20-52143/22-9//20-52-3.4).</w:t>
      </w:r>
    </w:p>
    <w:p w:rsidR="00AA23C1" w:rsidRPr="00F65627" w:rsidRDefault="00AA23C1"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Кроме того, Главой государства в Послании поручено законодательно оградить бизнес от чрезмерного вмешательства силовых структур. Любые следственные действия в отношении зарегистрированных предпринимателей осуществлять только с санкции суда или прокурора.   </w:t>
      </w:r>
    </w:p>
    <w:p w:rsidR="00AA23C1" w:rsidRPr="00F65627" w:rsidRDefault="00AA23C1"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С учетом этого, Генеральной прокуратурой совместно с заинтересованными государственными органами и Национальной палатой предпринимателей «</w:t>
      </w:r>
      <w:proofErr w:type="spellStart"/>
      <w:r w:rsidRPr="00F65627">
        <w:rPr>
          <w:rFonts w:ascii="Times New Roman" w:hAnsi="Times New Roman" w:cs="Times New Roman"/>
          <w:sz w:val="28"/>
          <w:szCs w:val="28"/>
        </w:rPr>
        <w:t>Атамекен</w:t>
      </w:r>
      <w:proofErr w:type="spellEnd"/>
      <w:r w:rsidRPr="00F65627">
        <w:rPr>
          <w:rFonts w:ascii="Times New Roman" w:hAnsi="Times New Roman" w:cs="Times New Roman"/>
          <w:sz w:val="28"/>
          <w:szCs w:val="28"/>
        </w:rPr>
        <w:t xml:space="preserve">» выработаны предложения по осуществлению отдельных следственных действий в отношении зарегистрированных предпринимателей только с санкции суда и прокурора </w:t>
      </w:r>
      <w:r w:rsidRPr="00F65627">
        <w:rPr>
          <w:rFonts w:ascii="Times New Roman" w:hAnsi="Times New Roman" w:cs="Times New Roman"/>
          <w:i/>
          <w:sz w:val="24"/>
          <w:szCs w:val="24"/>
        </w:rPr>
        <w:t>(пункт 112 Общенационального плана мероприятий по реализации Послания Главы государства от 1 сентября 2020 года, утвержденного Указом Президента Республики Казахстан от 14.09.2020 года № 41)</w:t>
      </w:r>
      <w:r w:rsidRPr="00F65627">
        <w:rPr>
          <w:rFonts w:ascii="Times New Roman" w:hAnsi="Times New Roman" w:cs="Times New Roman"/>
          <w:sz w:val="28"/>
          <w:szCs w:val="28"/>
        </w:rPr>
        <w:t>.</w:t>
      </w:r>
    </w:p>
    <w:p w:rsidR="008C010C" w:rsidRPr="00F65627" w:rsidRDefault="00AA23C1" w:rsidP="00F65627">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27 ноября 2020 года предложенные поправки одобрены на заседании Комиссии по реформе правоохранительной и судебной систем Республики Казахстан при Президенте Республики Казахстан.</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Трехзвенн</w:t>
      </w:r>
      <w:r w:rsidR="002B56B8">
        <w:rPr>
          <w:sz w:val="28"/>
          <w:szCs w:val="28"/>
        </w:rPr>
        <w:t>ая</w:t>
      </w:r>
      <w:r w:rsidRPr="00F65627">
        <w:rPr>
          <w:sz w:val="28"/>
          <w:szCs w:val="28"/>
        </w:rPr>
        <w:t xml:space="preserve"> модель </w:t>
      </w:r>
      <w:r w:rsidR="002B56B8">
        <w:rPr>
          <w:sz w:val="28"/>
          <w:szCs w:val="28"/>
        </w:rPr>
        <w:t xml:space="preserve">будет </w:t>
      </w:r>
      <w:r w:rsidRPr="00F65627">
        <w:rPr>
          <w:sz w:val="28"/>
          <w:szCs w:val="28"/>
        </w:rPr>
        <w:t>внедр</w:t>
      </w:r>
      <w:r w:rsidR="002B56B8">
        <w:rPr>
          <w:sz w:val="28"/>
          <w:szCs w:val="28"/>
        </w:rPr>
        <w:t xml:space="preserve">яться </w:t>
      </w:r>
      <w:r w:rsidRPr="00F65627">
        <w:rPr>
          <w:sz w:val="28"/>
          <w:szCs w:val="28"/>
        </w:rPr>
        <w:t>поэтапно.</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На первом этапе не должны иметь юридической силы ключевые процессуальные решения, затрагивающие конституционные права граждан без одобрения их прокурором (путем согласования либо утверждения).</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Его реализация была обеспечена путем принятия 19 декабря 2020 года Закона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(далее – Закон).</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По новому Закону прокурор согласовывает по уголовным делам процессуальные решения о признании лица подозреваемым, квалификации деяния подозреваемого, изменении и дополнении квалификации подозреваемого, квалификации уголовного правонарушения, прерывании сроков расследования, а также </w:t>
      </w:r>
      <w:proofErr w:type="gramStart"/>
      <w:r w:rsidRPr="00F65627">
        <w:rPr>
          <w:sz w:val="28"/>
          <w:szCs w:val="28"/>
        </w:rPr>
        <w:t>утверждает</w:t>
      </w:r>
      <w:proofErr w:type="gramEnd"/>
      <w:r w:rsidRPr="00F65627">
        <w:rPr>
          <w:sz w:val="28"/>
          <w:szCs w:val="28"/>
        </w:rPr>
        <w:t xml:space="preserve"> процессуальные решения о прекращении уголовного дела либо уголовного преследования в полном объеме или в части, протокол об уголовном проступке и постановление о применении приказного производства.</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Пилотная апробация электронно-бумажного формата этой работы была заложена в 2019 году, когда Генеральным Прокурором Республики Казахстан и Министром внутренних дел Республики Казахстан было принято совместное решение о проведении пилотного проекта в Павлодарской области.</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Органы внутренних дел принимали в электронном формате ключевые процессуальные решения по уголовным делам и направляли прокурору для проверки на предмет законности для согласования и утверждения.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С 10 августа 2020 года к пилотному проекту присоединились Комитет по финансовому мониторингу Министерства финансов Республики Казахстан и Восточно-Казахстанская область.</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С 1 октября 2020 года пилот был распространен по всей республике с участием всех правоохранительных органов.</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В уголовном процессе наметились положительные тенденции.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Снизился удельный вес несвоевременно введенных электронных </w:t>
      </w:r>
      <w:r w:rsidRPr="00F65627">
        <w:rPr>
          <w:sz w:val="28"/>
          <w:szCs w:val="28"/>
        </w:rPr>
        <w:lastRenderedPageBreak/>
        <w:t xml:space="preserve">информационно-учетных документов с 27% до 1,5% (248 480 из 924 881 с 1 октября по 31 декабря 2019 года, 19 507 из 1 331 285 - с 1 октября </w:t>
      </w:r>
      <w:proofErr w:type="gramStart"/>
      <w:r w:rsidRPr="00F65627">
        <w:rPr>
          <w:sz w:val="28"/>
          <w:szCs w:val="28"/>
        </w:rPr>
        <w:t>по</w:t>
      </w:r>
      <w:proofErr w:type="gramEnd"/>
      <w:r w:rsidRPr="00F65627">
        <w:rPr>
          <w:sz w:val="28"/>
          <w:szCs w:val="28"/>
        </w:rPr>
        <w:t xml:space="preserve"> 31 декабря 2020 года).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Сократилось количество корректировок информационно-учетных документов на 82% (с 81 558 до 15 081).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На 32% (с 448 до 304) уменьшились нарушения конституционных прав граждан, на 14% (с 87 до 75) частных постановлений суда на качество расследования.</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Переквалификация деяний сократилась на 5% (с 11 260 по 10 671).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Возросла эффективность осуществления прокурорского надзора.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Увеличилось количество отмен прокурорами  постановлений о прекращении дел на 90% (с 4 493 до 8 512), о прерывании сроков расследования в 4 раза (с 1 450 до 6 030), о квалификации деяния в 25 раз (</w:t>
      </w:r>
      <w:proofErr w:type="gramStart"/>
      <w:r w:rsidRPr="00F65627">
        <w:rPr>
          <w:sz w:val="28"/>
          <w:szCs w:val="28"/>
        </w:rPr>
        <w:t>с</w:t>
      </w:r>
      <w:proofErr w:type="gramEnd"/>
      <w:r w:rsidRPr="00F65627">
        <w:rPr>
          <w:sz w:val="28"/>
          <w:szCs w:val="28"/>
        </w:rPr>
        <w:t xml:space="preserve"> 32 до 796).</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Такой подход позволил полноценно перейти к реализации нового Закона.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Теперь повышается ответственность прокурора за нарушения законности с начала досудебного расследования, будут предоставлены дополнительные гарантии прав и свобод участникам уголовного процесса, минимизирована вовлеченность граждан в орбиту уголовного преследования.</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Кардинально изменится существующая модель властной вертикали взаимоотношений прокурора, руководителей оперативно-следственных подразделений органов расследования, следователей и  дознавателей. На прокурора будут возложены ключевые процессуальные функции, определяющие  ход дальнейшего производства по делу. От правильного и эффективного взаимодействия прокурора и органа расследования будет зависеть результат предварительного расследования и последующий переход дела в судебные стадии. </w:t>
      </w:r>
    </w:p>
    <w:p w:rsidR="006122A5" w:rsidRPr="00F65627" w:rsidRDefault="006122A5" w:rsidP="006122A5">
      <w:pPr>
        <w:pStyle w:val="a9"/>
        <w:widowControl w:val="0"/>
        <w:spacing w:before="0" w:beforeAutospacing="0" w:after="0" w:afterAutospacing="0"/>
        <w:ind w:firstLine="708"/>
        <w:jc w:val="both"/>
        <w:rPr>
          <w:sz w:val="28"/>
          <w:szCs w:val="28"/>
        </w:rPr>
      </w:pPr>
      <w:r w:rsidRPr="00F65627">
        <w:rPr>
          <w:sz w:val="28"/>
          <w:szCs w:val="28"/>
        </w:rPr>
        <w:t xml:space="preserve">Поэтому законодательное возложение на прокурора обязанности по согласованию процессуальных решений по уголовным делам, совмещенное с  </w:t>
      </w:r>
      <w:proofErr w:type="spellStart"/>
      <w:r w:rsidRPr="00F65627">
        <w:rPr>
          <w:sz w:val="28"/>
          <w:szCs w:val="28"/>
        </w:rPr>
        <w:t>цифровизацией</w:t>
      </w:r>
      <w:proofErr w:type="spellEnd"/>
      <w:r w:rsidRPr="00F65627">
        <w:rPr>
          <w:sz w:val="28"/>
          <w:szCs w:val="28"/>
        </w:rPr>
        <w:t xml:space="preserve"> уголовного процесса представляет собой эффективную площадку для дальнейшего разграничения полномочий и зон ответственности между органами уголовного преследования</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Внедрение трехзвенной уголовной модели с разграничением полномочий и зон ответственности между правоохранительными органами, прокуратурой и судом предлагается начать с 2022 года. </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Три ключевые задачи уголовного процесса будут выполняться разными органами: 1) выявление, пресечение уголовного правонарушения, установление причастных лиц, сбор и закрепление доказательств – органами досудебного расследования; 2) дача независимой оценки собранным доказательствам, принятие ключевых процессуальных решений, предъявление и поддержание обвинения в суде – прокуратурой; 3) назначение наказания, рассмотрение жалоб граждан – судом.</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Такой подход позволит привести в действие эффективную систему сдержек и противовесов, за счет независимых фильтров. Все дублирующие полномочия органов досудебного расследования, прокуратуры и суда будут исключены, а ответственность конкретизирована. </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Новая уголовная модель должна исходить из существующих международных стандартов стран ОЭСР: полицейский – прокурор – суд. Криминальная полиция не должна давать юридическую квалификацию действиям; применять меры процессуального принуждения, кроме задержания в строго оговоренных законом </w:t>
      </w:r>
      <w:r w:rsidRPr="00F65627">
        <w:rPr>
          <w:rFonts w:ascii="Times New Roman" w:hAnsi="Times New Roman" w:cs="Times New Roman"/>
          <w:sz w:val="28"/>
          <w:szCs w:val="28"/>
        </w:rPr>
        <w:lastRenderedPageBreak/>
        <w:t>случаях; совершать действий, касающихся конституционных прав человека, без санкции прокурора и суда.</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Собранные органом досудебного расследования материалы должны юридически квалифицироваться прокурором и при наличии достаточных оснований направляться в суд.</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Таким образом, следственные решения, затрагивающие конституционные права и свободы граждан должны приниматься прокурором на основании доказательств, представленных органом уголовного преследования. В результате порядок ограничения основных прав человека будет приведен в соответствие с международной практикой.</w:t>
      </w:r>
    </w:p>
    <w:p w:rsidR="005C7DBD" w:rsidRPr="00F65627" w:rsidRDefault="005C7DBD" w:rsidP="005C7DBD">
      <w:pPr>
        <w:pStyle w:val="a3"/>
        <w:ind w:firstLine="708"/>
        <w:jc w:val="both"/>
        <w:rPr>
          <w:rFonts w:ascii="Times New Roman" w:hAnsi="Times New Roman" w:cs="Times New Roman"/>
          <w:bCs/>
          <w:sz w:val="28"/>
          <w:szCs w:val="28"/>
        </w:rPr>
      </w:pPr>
      <w:r>
        <w:rPr>
          <w:rFonts w:ascii="Times New Roman" w:hAnsi="Times New Roman" w:cs="Times New Roman"/>
          <w:sz w:val="28"/>
          <w:szCs w:val="28"/>
        </w:rPr>
        <w:t xml:space="preserve">Такую </w:t>
      </w:r>
      <w:r w:rsidRPr="00F65627">
        <w:rPr>
          <w:rFonts w:ascii="Times New Roman" w:hAnsi="Times New Roman" w:cs="Times New Roman"/>
          <w:sz w:val="28"/>
          <w:szCs w:val="28"/>
        </w:rPr>
        <w:t xml:space="preserve">модель уголовного процесса </w:t>
      </w:r>
      <w:r w:rsidRPr="00F65627">
        <w:rPr>
          <w:rFonts w:ascii="Times New Roman" w:hAnsi="Times New Roman" w:cs="Times New Roman"/>
          <w:bCs/>
          <w:sz w:val="28"/>
          <w:szCs w:val="28"/>
        </w:rPr>
        <w:t xml:space="preserve">с разграничением полномочий и зон ответственности между органами досудебного расследования, прокуратурой и судом </w:t>
      </w:r>
      <w:r>
        <w:rPr>
          <w:rFonts w:ascii="Times New Roman" w:hAnsi="Times New Roman" w:cs="Times New Roman"/>
          <w:bCs/>
          <w:sz w:val="28"/>
          <w:szCs w:val="28"/>
        </w:rPr>
        <w:t>предлагается</w:t>
      </w:r>
      <w:r w:rsidRPr="00F65627">
        <w:rPr>
          <w:rFonts w:ascii="Times New Roman" w:hAnsi="Times New Roman" w:cs="Times New Roman"/>
          <w:bCs/>
          <w:sz w:val="28"/>
          <w:szCs w:val="28"/>
        </w:rPr>
        <w:t xml:space="preserve"> реализовать в три этапа.</w:t>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p>
    <w:p w:rsidR="005C7DBD" w:rsidRPr="00F65627" w:rsidRDefault="005C7DBD" w:rsidP="005C7DBD">
      <w:pPr>
        <w:pStyle w:val="a3"/>
        <w:ind w:firstLine="708"/>
        <w:jc w:val="both"/>
        <w:rPr>
          <w:rFonts w:ascii="Times New Roman" w:hAnsi="Times New Roman" w:cs="Times New Roman"/>
          <w:bCs/>
          <w:sz w:val="28"/>
          <w:szCs w:val="28"/>
        </w:rPr>
      </w:pPr>
      <w:r w:rsidRPr="00F65627">
        <w:rPr>
          <w:rFonts w:ascii="Times New Roman" w:hAnsi="Times New Roman" w:cs="Times New Roman"/>
          <w:bCs/>
          <w:sz w:val="28"/>
          <w:szCs w:val="28"/>
        </w:rPr>
        <w:t>1 этап – с 2022 года по делам об убийствах;</w:t>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p>
    <w:p w:rsidR="005C7DBD" w:rsidRPr="00F65627" w:rsidRDefault="005C7DBD" w:rsidP="005C7DBD">
      <w:pPr>
        <w:pStyle w:val="a3"/>
        <w:ind w:firstLine="708"/>
        <w:jc w:val="both"/>
        <w:rPr>
          <w:rFonts w:ascii="Times New Roman" w:hAnsi="Times New Roman" w:cs="Times New Roman"/>
          <w:bCs/>
          <w:sz w:val="28"/>
          <w:szCs w:val="28"/>
        </w:rPr>
      </w:pPr>
      <w:r w:rsidRPr="00F65627">
        <w:rPr>
          <w:rFonts w:ascii="Times New Roman" w:hAnsi="Times New Roman" w:cs="Times New Roman"/>
          <w:bCs/>
          <w:sz w:val="28"/>
          <w:szCs w:val="28"/>
        </w:rPr>
        <w:t>2 этап – с 2023 года по делам, подследственным антикоррупционной службе и военной полиции, а также по всем особо тяжким преступлениям, подследственным органам внутренних дел;</w:t>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p>
    <w:p w:rsidR="005C7DBD" w:rsidRPr="00F65627" w:rsidRDefault="005C7DBD" w:rsidP="005C7DBD">
      <w:pPr>
        <w:pStyle w:val="a3"/>
        <w:ind w:firstLine="708"/>
        <w:jc w:val="both"/>
        <w:rPr>
          <w:rFonts w:ascii="Times New Roman" w:hAnsi="Times New Roman" w:cs="Times New Roman"/>
          <w:bCs/>
          <w:sz w:val="28"/>
          <w:szCs w:val="28"/>
        </w:rPr>
      </w:pPr>
      <w:r w:rsidRPr="00F65627">
        <w:rPr>
          <w:rFonts w:ascii="Times New Roman" w:hAnsi="Times New Roman" w:cs="Times New Roman"/>
          <w:bCs/>
          <w:sz w:val="28"/>
          <w:szCs w:val="28"/>
        </w:rPr>
        <w:t xml:space="preserve">3 этап – с 2024 года </w:t>
      </w:r>
      <w:r w:rsidR="00B802E9">
        <w:rPr>
          <w:rFonts w:ascii="Times New Roman" w:hAnsi="Times New Roman" w:cs="Times New Roman"/>
          <w:bCs/>
          <w:sz w:val="28"/>
          <w:szCs w:val="28"/>
        </w:rPr>
        <w:t>по делам, подследственным службе</w:t>
      </w:r>
      <w:r w:rsidRPr="00F65627">
        <w:rPr>
          <w:rFonts w:ascii="Times New Roman" w:hAnsi="Times New Roman" w:cs="Times New Roman"/>
          <w:bCs/>
          <w:sz w:val="28"/>
          <w:szCs w:val="28"/>
        </w:rPr>
        <w:t xml:space="preserve"> экономических расследований, а также остальным категориям дел, подследственных органам внутренних дел.   </w:t>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r w:rsidRPr="00F65627">
        <w:rPr>
          <w:rFonts w:ascii="Times New Roman" w:hAnsi="Times New Roman" w:cs="Times New Roman"/>
          <w:bCs/>
          <w:sz w:val="28"/>
          <w:szCs w:val="28"/>
        </w:rPr>
        <w:tab/>
      </w:r>
    </w:p>
    <w:p w:rsidR="005C7DBD" w:rsidRPr="00582E08" w:rsidRDefault="005C7DBD" w:rsidP="00582E08">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Для </w:t>
      </w:r>
      <w:r>
        <w:rPr>
          <w:rFonts w:ascii="Times New Roman" w:hAnsi="Times New Roman" w:cs="Times New Roman"/>
          <w:sz w:val="28"/>
          <w:szCs w:val="28"/>
        </w:rPr>
        <w:t xml:space="preserve">их </w:t>
      </w:r>
      <w:r w:rsidRPr="00F65627">
        <w:rPr>
          <w:rFonts w:ascii="Times New Roman" w:hAnsi="Times New Roman" w:cs="Times New Roman"/>
          <w:sz w:val="28"/>
          <w:szCs w:val="28"/>
        </w:rPr>
        <w:t xml:space="preserve">реализации необходимы следующие </w:t>
      </w:r>
      <w:r>
        <w:rPr>
          <w:rFonts w:ascii="Times New Roman" w:hAnsi="Times New Roman" w:cs="Times New Roman"/>
          <w:sz w:val="28"/>
          <w:szCs w:val="28"/>
        </w:rPr>
        <w:t xml:space="preserve">законодательные </w:t>
      </w:r>
      <w:r w:rsidRPr="00F65627">
        <w:rPr>
          <w:rFonts w:ascii="Times New Roman" w:hAnsi="Times New Roman" w:cs="Times New Roman"/>
          <w:sz w:val="28"/>
          <w:szCs w:val="28"/>
        </w:rPr>
        <w:t>поправки</w:t>
      </w:r>
      <w:r>
        <w:rPr>
          <w:rFonts w:ascii="Times New Roman" w:hAnsi="Times New Roman" w:cs="Times New Roman"/>
          <w:sz w:val="28"/>
          <w:szCs w:val="28"/>
        </w:rPr>
        <w:t xml:space="preserve"> в У</w:t>
      </w:r>
      <w:r w:rsidR="00582E08">
        <w:rPr>
          <w:rFonts w:ascii="Times New Roman" w:hAnsi="Times New Roman" w:cs="Times New Roman"/>
          <w:sz w:val="28"/>
          <w:szCs w:val="28"/>
        </w:rPr>
        <w:t>головно-процессуальный кодекс (далее – УПК)</w:t>
      </w:r>
      <w:r>
        <w:rPr>
          <w:rFonts w:ascii="Times New Roman" w:hAnsi="Times New Roman" w:cs="Times New Roman"/>
          <w:sz w:val="28"/>
          <w:szCs w:val="28"/>
        </w:rPr>
        <w:t>.</w:t>
      </w:r>
    </w:p>
    <w:p w:rsidR="005C7DBD"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Прокурор должен самостоятельно принимать </w:t>
      </w:r>
      <w:r>
        <w:rPr>
          <w:rFonts w:ascii="Times New Roman" w:hAnsi="Times New Roman" w:cs="Times New Roman"/>
          <w:sz w:val="28"/>
          <w:szCs w:val="28"/>
        </w:rPr>
        <w:t>ключевые процессуальные</w:t>
      </w:r>
      <w:r w:rsidRPr="00F65627">
        <w:rPr>
          <w:rFonts w:ascii="Times New Roman" w:hAnsi="Times New Roman" w:cs="Times New Roman"/>
          <w:sz w:val="28"/>
          <w:szCs w:val="28"/>
        </w:rPr>
        <w:t xml:space="preserve"> решения</w:t>
      </w:r>
      <w:r w:rsidR="004B527D">
        <w:rPr>
          <w:rFonts w:ascii="Times New Roman" w:hAnsi="Times New Roman" w:cs="Times New Roman"/>
          <w:sz w:val="28"/>
          <w:szCs w:val="28"/>
        </w:rPr>
        <w:t>,</w:t>
      </w:r>
      <w:r w:rsidRPr="00F65627">
        <w:rPr>
          <w:rFonts w:ascii="Times New Roman" w:hAnsi="Times New Roman" w:cs="Times New Roman"/>
          <w:sz w:val="28"/>
          <w:szCs w:val="28"/>
        </w:rPr>
        <w:t xml:space="preserve"> исходя из установленных и закрепленных органом досудебного расследования доказательств. Это соответствует требованиям ст.83 Конституции об осуществлении уголовного преследования от имени государства прокурором.</w:t>
      </w:r>
      <w:r w:rsidRPr="00F65627">
        <w:rPr>
          <w:rFonts w:ascii="Times New Roman" w:hAnsi="Times New Roman" w:cs="Times New Roman"/>
          <w:sz w:val="28"/>
          <w:szCs w:val="28"/>
        </w:rPr>
        <w:tab/>
      </w:r>
    </w:p>
    <w:p w:rsidR="005C7DBD" w:rsidRPr="00F65627" w:rsidRDefault="005C7DBD" w:rsidP="005C7DBD">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F65627">
        <w:rPr>
          <w:rFonts w:ascii="Times New Roman" w:hAnsi="Times New Roman" w:cs="Times New Roman"/>
          <w:sz w:val="28"/>
          <w:szCs w:val="28"/>
        </w:rPr>
        <w:t xml:space="preserve"> статьях 202, 203 УПК полномочия по объявлению о признании лица подозреваемым, определению квалификации деяния подозреваемого </w:t>
      </w:r>
      <w:r>
        <w:rPr>
          <w:rFonts w:ascii="Times New Roman" w:hAnsi="Times New Roman" w:cs="Times New Roman"/>
          <w:sz w:val="28"/>
          <w:szCs w:val="28"/>
        </w:rPr>
        <w:t xml:space="preserve">необходимо </w:t>
      </w:r>
      <w:r w:rsidRPr="00F65627">
        <w:rPr>
          <w:rFonts w:ascii="Times New Roman" w:hAnsi="Times New Roman" w:cs="Times New Roman"/>
          <w:sz w:val="28"/>
          <w:szCs w:val="28"/>
        </w:rPr>
        <w:t>определить за прокурором, которым выносится соответствующее постановление.</w:t>
      </w:r>
    </w:p>
    <w:p w:rsidR="005C7DBD" w:rsidRPr="00F65627" w:rsidRDefault="005C7DBD" w:rsidP="005C7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Соответственно требуется</w:t>
      </w:r>
      <w:r w:rsidRPr="00F65627">
        <w:rPr>
          <w:rFonts w:ascii="Times New Roman" w:hAnsi="Times New Roman" w:cs="Times New Roman"/>
          <w:sz w:val="28"/>
          <w:szCs w:val="28"/>
        </w:rPr>
        <w:t xml:space="preserve"> внесение изменений и дополнений</w:t>
      </w:r>
      <w:r w:rsidRPr="005C7DBD">
        <w:rPr>
          <w:rFonts w:ascii="Times New Roman" w:hAnsi="Times New Roman" w:cs="Times New Roman"/>
          <w:sz w:val="28"/>
          <w:szCs w:val="28"/>
        </w:rPr>
        <w:t xml:space="preserve"> </w:t>
      </w:r>
      <w:r w:rsidRPr="00F65627">
        <w:rPr>
          <w:rFonts w:ascii="Times New Roman" w:hAnsi="Times New Roman" w:cs="Times New Roman"/>
          <w:sz w:val="28"/>
          <w:szCs w:val="28"/>
        </w:rPr>
        <w:t>в статьи 136, 139, 140, 145, 147 УПК</w:t>
      </w:r>
      <w:r>
        <w:rPr>
          <w:rFonts w:ascii="Times New Roman" w:hAnsi="Times New Roman" w:cs="Times New Roman"/>
          <w:sz w:val="28"/>
          <w:szCs w:val="28"/>
        </w:rPr>
        <w:t xml:space="preserve">  с передачей таких полномочий </w:t>
      </w:r>
      <w:r w:rsidRPr="005C7DBD">
        <w:rPr>
          <w:rFonts w:ascii="Times New Roman" w:hAnsi="Times New Roman" w:cs="Times New Roman"/>
          <w:sz w:val="28"/>
          <w:szCs w:val="28"/>
        </w:rPr>
        <w:t>прокурор</w:t>
      </w:r>
      <w:r>
        <w:rPr>
          <w:rFonts w:ascii="Times New Roman" w:hAnsi="Times New Roman" w:cs="Times New Roman"/>
          <w:sz w:val="28"/>
          <w:szCs w:val="28"/>
        </w:rPr>
        <w:t>у</w:t>
      </w:r>
      <w:r w:rsidRPr="00F65627">
        <w:rPr>
          <w:rFonts w:ascii="Times New Roman" w:hAnsi="Times New Roman" w:cs="Times New Roman"/>
          <w:sz w:val="28"/>
          <w:szCs w:val="28"/>
        </w:rPr>
        <w:t xml:space="preserve">.    </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 </w:t>
      </w:r>
      <w:r w:rsidR="00582E08">
        <w:rPr>
          <w:rFonts w:ascii="Times New Roman" w:hAnsi="Times New Roman" w:cs="Times New Roman"/>
          <w:sz w:val="28"/>
          <w:szCs w:val="28"/>
        </w:rPr>
        <w:t xml:space="preserve">Прокурор будет составлять </w:t>
      </w:r>
      <w:r w:rsidRPr="00F65627">
        <w:rPr>
          <w:rFonts w:ascii="Times New Roman" w:hAnsi="Times New Roman" w:cs="Times New Roman"/>
          <w:sz w:val="28"/>
          <w:szCs w:val="28"/>
        </w:rPr>
        <w:t>обвинительн</w:t>
      </w:r>
      <w:r w:rsidR="00582E08">
        <w:rPr>
          <w:rFonts w:ascii="Times New Roman" w:hAnsi="Times New Roman" w:cs="Times New Roman"/>
          <w:sz w:val="28"/>
          <w:szCs w:val="28"/>
        </w:rPr>
        <w:t>ый</w:t>
      </w:r>
      <w:r w:rsidRPr="00F65627">
        <w:rPr>
          <w:rFonts w:ascii="Times New Roman" w:hAnsi="Times New Roman" w:cs="Times New Roman"/>
          <w:sz w:val="28"/>
          <w:szCs w:val="28"/>
        </w:rPr>
        <w:t xml:space="preserve"> акт после ознакомления </w:t>
      </w:r>
      <w:r w:rsidR="00582E08" w:rsidRPr="00F65627">
        <w:rPr>
          <w:rFonts w:ascii="Times New Roman" w:hAnsi="Times New Roman" w:cs="Times New Roman"/>
          <w:sz w:val="28"/>
          <w:szCs w:val="28"/>
        </w:rPr>
        <w:t xml:space="preserve">участников процесса </w:t>
      </w:r>
      <w:r w:rsidR="00B802E9">
        <w:rPr>
          <w:rFonts w:ascii="Times New Roman" w:hAnsi="Times New Roman" w:cs="Times New Roman"/>
          <w:sz w:val="28"/>
          <w:szCs w:val="28"/>
        </w:rPr>
        <w:t>с материалами дел (статья 2</w:t>
      </w:r>
      <w:r w:rsidRPr="00F65627">
        <w:rPr>
          <w:rFonts w:ascii="Times New Roman" w:hAnsi="Times New Roman" w:cs="Times New Roman"/>
          <w:sz w:val="28"/>
          <w:szCs w:val="28"/>
        </w:rPr>
        <w:t xml:space="preserve">98 УПК). </w:t>
      </w:r>
      <w:r>
        <w:rPr>
          <w:rFonts w:ascii="Times New Roman" w:hAnsi="Times New Roman" w:cs="Times New Roman"/>
          <w:sz w:val="28"/>
          <w:szCs w:val="28"/>
        </w:rPr>
        <w:t>При этом р</w:t>
      </w:r>
      <w:r w:rsidRPr="00F65627">
        <w:rPr>
          <w:rFonts w:ascii="Times New Roman" w:hAnsi="Times New Roman" w:cs="Times New Roman"/>
          <w:sz w:val="28"/>
          <w:szCs w:val="28"/>
        </w:rPr>
        <w:t>азрешение ходатайств участников уголовного процесса предлагается оставить за лицом, осуществляющим досудебное расследование</w:t>
      </w:r>
      <w:r w:rsidR="00582E08">
        <w:rPr>
          <w:rFonts w:ascii="Times New Roman" w:hAnsi="Times New Roman" w:cs="Times New Roman"/>
          <w:sz w:val="28"/>
          <w:szCs w:val="28"/>
        </w:rPr>
        <w:t>, так как это может потребовать проведения ряда следственных действий</w:t>
      </w:r>
      <w:r w:rsidRPr="00F65627">
        <w:rPr>
          <w:rFonts w:ascii="Times New Roman" w:hAnsi="Times New Roman" w:cs="Times New Roman"/>
          <w:sz w:val="28"/>
          <w:szCs w:val="28"/>
        </w:rPr>
        <w:t>.</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Одним из ключевых процессуальных решений на стадии досудебного производства являются прекращение уголовного дела либо уголовного преследования в полном объеме или в части.   </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Принятие прокурором решения о прекращении дела позволит обеспечить полноту, всесторонность и объективность досудебного расследования. При недостаточности оснований для прекращения дела либо уголовного преследования прокурор вправе указанием поручить органу расследования проведение необходимых дополнительных следственных действий. </w:t>
      </w:r>
      <w:r w:rsidR="00582E08">
        <w:rPr>
          <w:rFonts w:ascii="Times New Roman" w:hAnsi="Times New Roman" w:cs="Times New Roman"/>
          <w:sz w:val="28"/>
          <w:szCs w:val="28"/>
        </w:rPr>
        <w:t xml:space="preserve">Такие нововведения </w:t>
      </w:r>
      <w:r w:rsidRPr="00F65627">
        <w:rPr>
          <w:rFonts w:ascii="Times New Roman" w:hAnsi="Times New Roman" w:cs="Times New Roman"/>
          <w:sz w:val="28"/>
          <w:szCs w:val="28"/>
        </w:rPr>
        <w:t>потребу</w:t>
      </w:r>
      <w:r w:rsidR="00582E08">
        <w:rPr>
          <w:rFonts w:ascii="Times New Roman" w:hAnsi="Times New Roman" w:cs="Times New Roman"/>
          <w:sz w:val="28"/>
          <w:szCs w:val="28"/>
        </w:rPr>
        <w:t>ю</w:t>
      </w:r>
      <w:r w:rsidRPr="00F65627">
        <w:rPr>
          <w:rFonts w:ascii="Times New Roman" w:hAnsi="Times New Roman" w:cs="Times New Roman"/>
          <w:sz w:val="28"/>
          <w:szCs w:val="28"/>
        </w:rPr>
        <w:t xml:space="preserve">т </w:t>
      </w:r>
      <w:r w:rsidR="003760C9">
        <w:rPr>
          <w:rFonts w:ascii="Times New Roman" w:hAnsi="Times New Roman" w:cs="Times New Roman"/>
          <w:sz w:val="28"/>
          <w:szCs w:val="28"/>
        </w:rPr>
        <w:t xml:space="preserve">дополнений </w:t>
      </w:r>
      <w:r w:rsidRPr="00F65627">
        <w:rPr>
          <w:rFonts w:ascii="Times New Roman" w:hAnsi="Times New Roman" w:cs="Times New Roman"/>
          <w:sz w:val="28"/>
          <w:szCs w:val="28"/>
        </w:rPr>
        <w:t>в стать</w:t>
      </w:r>
      <w:r w:rsidR="003760C9">
        <w:rPr>
          <w:rFonts w:ascii="Times New Roman" w:hAnsi="Times New Roman" w:cs="Times New Roman"/>
          <w:sz w:val="28"/>
          <w:szCs w:val="28"/>
        </w:rPr>
        <w:t>ях</w:t>
      </w:r>
      <w:r w:rsidRPr="00F65627">
        <w:rPr>
          <w:rFonts w:ascii="Times New Roman" w:hAnsi="Times New Roman" w:cs="Times New Roman"/>
          <w:sz w:val="28"/>
          <w:szCs w:val="28"/>
        </w:rPr>
        <w:t xml:space="preserve"> 35, 36, 290 УПК.</w:t>
      </w:r>
    </w:p>
    <w:p w:rsidR="005C7DBD" w:rsidRPr="00F65627" w:rsidRDefault="005C7DBD" w:rsidP="005C7DBD">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lastRenderedPageBreak/>
        <w:t>По прерыванию сроков расследования за прокурором сохраняется право согласования принимаемых решений по прерыванию сроков расследования органам досудебного расследования (статья 45 УПК).</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Наиболее характерным нарушением со стороны органа уголовного преследования является несоблюдение сроков досудебного расследования. </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Затягивание процессуальных сроков приводит к волоките, создает предпосылки к проведению ненужных следственных действий и, как результат обоснованным жалобам участников процесса. </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Длительное предварительное расследование, наложенные ограничения</w:t>
      </w:r>
      <w:r w:rsidR="005D0979">
        <w:rPr>
          <w:rFonts w:ascii="Times New Roman" w:hAnsi="Times New Roman" w:cs="Times New Roman"/>
          <w:sz w:val="28"/>
          <w:szCs w:val="28"/>
          <w:lang w:val="kk-KZ"/>
        </w:rPr>
        <w:t>,</w:t>
      </w:r>
      <w:r w:rsidRPr="00F65627">
        <w:rPr>
          <w:rFonts w:ascii="Times New Roman" w:hAnsi="Times New Roman" w:cs="Times New Roman"/>
          <w:sz w:val="28"/>
          <w:szCs w:val="28"/>
        </w:rPr>
        <w:t xml:space="preserve"> могут привести к приостановлению деятельности организаций вплоть до банкротства</w:t>
      </w:r>
      <w:r w:rsidR="00582E08">
        <w:rPr>
          <w:rFonts w:ascii="Times New Roman" w:hAnsi="Times New Roman" w:cs="Times New Roman"/>
          <w:sz w:val="28"/>
          <w:szCs w:val="28"/>
        </w:rPr>
        <w:t>, в том числе</w:t>
      </w:r>
      <w:r w:rsidRPr="00F65627">
        <w:rPr>
          <w:rFonts w:ascii="Times New Roman" w:hAnsi="Times New Roman" w:cs="Times New Roman"/>
          <w:sz w:val="28"/>
          <w:szCs w:val="28"/>
        </w:rPr>
        <w:t xml:space="preserve"> многих действующих предприятий.</w:t>
      </w:r>
    </w:p>
    <w:p w:rsidR="005C7DBD" w:rsidRPr="00F65627" w:rsidRDefault="00582E08" w:rsidP="005C7DBD">
      <w:pPr>
        <w:spacing w:after="0" w:line="240" w:lineRule="auto"/>
        <w:ind w:firstLine="708"/>
        <w:jc w:val="both"/>
        <w:rPr>
          <w:rFonts w:ascii="Times New Roman" w:hAnsi="Times New Roman" w:cs="Times New Roman"/>
          <w:sz w:val="24"/>
          <w:szCs w:val="28"/>
        </w:rPr>
      </w:pPr>
      <w:r>
        <w:rPr>
          <w:rFonts w:ascii="Times New Roman" w:hAnsi="Times New Roman" w:cs="Times New Roman"/>
          <w:sz w:val="28"/>
          <w:szCs w:val="28"/>
        </w:rPr>
        <w:t>Поэтому в</w:t>
      </w:r>
      <w:r w:rsidR="005C7DBD" w:rsidRPr="00F65627">
        <w:rPr>
          <w:rFonts w:ascii="Times New Roman" w:hAnsi="Times New Roman" w:cs="Times New Roman"/>
          <w:sz w:val="28"/>
          <w:szCs w:val="28"/>
        </w:rPr>
        <w:t xml:space="preserve"> качестве одного из защитных механизмов предлагается  предоставить право прокурору на установление разумных сроков расследования с момента регистрации дела в Едином реестре досудебных расследований </w:t>
      </w:r>
      <w:r w:rsidR="005C7DBD" w:rsidRPr="00F65627">
        <w:rPr>
          <w:rFonts w:ascii="Times New Roman" w:hAnsi="Times New Roman" w:cs="Times New Roman"/>
          <w:sz w:val="24"/>
          <w:szCs w:val="28"/>
        </w:rPr>
        <w:t>(сейчас прокурор вправе установить срок при возращении дела на дополнительное расследование либо при поступлении соответствующего ходатайства подозреваемого или потерпевшего).</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Будет дан новый импульс развитию самого института «разумных сроков». Срок будет начинаться с момента появления подозреваемого лица</w:t>
      </w:r>
      <w:r w:rsidR="005D0979">
        <w:rPr>
          <w:rFonts w:ascii="Times New Roman" w:hAnsi="Times New Roman" w:cs="Times New Roman"/>
          <w:sz w:val="28"/>
          <w:szCs w:val="28"/>
          <w:lang w:val="kk-KZ"/>
        </w:rPr>
        <w:t>,</w:t>
      </w:r>
      <w:r w:rsidRPr="00F65627">
        <w:rPr>
          <w:rFonts w:ascii="Times New Roman" w:hAnsi="Times New Roman" w:cs="Times New Roman"/>
          <w:sz w:val="28"/>
          <w:szCs w:val="28"/>
        </w:rPr>
        <w:t xml:space="preserve">  ограничиваться истечением срока давности привлечения лица к уголовной ответственности. </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Тем самым не исключается возможность в дальнейшем упразднения института прерывания сроков расследования и их возобновления.</w:t>
      </w:r>
    </w:p>
    <w:p w:rsidR="005C7DBD" w:rsidRPr="00F65627" w:rsidRDefault="005C7DBD" w:rsidP="005C7DBD">
      <w:pPr>
        <w:pStyle w:val="a3"/>
        <w:ind w:firstLine="708"/>
        <w:jc w:val="both"/>
        <w:rPr>
          <w:rFonts w:ascii="Times New Roman" w:hAnsi="Times New Roman" w:cs="Times New Roman"/>
          <w:sz w:val="28"/>
          <w:szCs w:val="28"/>
        </w:rPr>
      </w:pPr>
      <w:r w:rsidRPr="00720638">
        <w:rPr>
          <w:rFonts w:ascii="Times New Roman" w:hAnsi="Times New Roman" w:cs="Times New Roman"/>
          <w:sz w:val="28"/>
          <w:szCs w:val="28"/>
        </w:rPr>
        <w:t>В целях обеспечения дополнительных гарантий защиты прав граждан, все следственные действия (осмотр, эксгумация,  негласные следственные действия, обыск, выемка, личный обыск, принудительное получение образцов), в том числе негласные, затрагивающие конституционные права и свободы  человека, должны предварительно согласовываться с прокурором и производиться с санкции суда (статьи  220, 226, 232-236, 242-247, 254, 255, 268  УПК).</w:t>
      </w:r>
    </w:p>
    <w:p w:rsidR="005C7DBD" w:rsidRPr="00F65627" w:rsidRDefault="005C7DBD" w:rsidP="005C7DBD">
      <w:pPr>
        <w:pStyle w:val="a3"/>
        <w:ind w:firstLine="708"/>
        <w:jc w:val="both"/>
        <w:rPr>
          <w:rFonts w:ascii="Times New Roman" w:hAnsi="Times New Roman" w:cs="Times New Roman"/>
          <w:sz w:val="28"/>
          <w:szCs w:val="28"/>
        </w:rPr>
      </w:pPr>
      <w:r w:rsidRPr="00F6645B">
        <w:rPr>
          <w:rFonts w:ascii="Times New Roman" w:hAnsi="Times New Roman" w:cs="Times New Roman"/>
          <w:sz w:val="28"/>
          <w:szCs w:val="28"/>
        </w:rPr>
        <w:t>Следственные судьи в отличие от прокуроров не имеют достаточных ресурсов и четко установленного механизма для проверки достоверности информации, представленной органом досудебного расследования в ходе санкционирования следственных действий.</w:t>
      </w:r>
    </w:p>
    <w:p w:rsidR="005C7DBD" w:rsidRPr="00F65627" w:rsidRDefault="005C7DBD" w:rsidP="005C7DBD">
      <w:pPr>
        <w:pStyle w:val="a3"/>
        <w:ind w:firstLine="708"/>
        <w:jc w:val="both"/>
        <w:rPr>
          <w:rFonts w:ascii="Times New Roman" w:hAnsi="Times New Roman" w:cs="Times New Roman"/>
          <w:sz w:val="28"/>
          <w:szCs w:val="28"/>
        </w:rPr>
      </w:pPr>
      <w:r w:rsidRPr="00F6645B">
        <w:rPr>
          <w:rFonts w:ascii="Times New Roman" w:hAnsi="Times New Roman" w:cs="Times New Roman"/>
          <w:sz w:val="28"/>
          <w:szCs w:val="28"/>
        </w:rPr>
        <w:t>При этом постановление о проведении негласного следственного действия должно выноситься непосредственно следователем только на основании материалов уголовного дела, без делегирования этого права иным должностным лицам.</w:t>
      </w:r>
      <w:r w:rsidRPr="00F65627">
        <w:rPr>
          <w:rFonts w:ascii="Times New Roman" w:hAnsi="Times New Roman" w:cs="Times New Roman"/>
          <w:sz w:val="28"/>
          <w:szCs w:val="28"/>
        </w:rPr>
        <w:t xml:space="preserve">    </w:t>
      </w:r>
    </w:p>
    <w:p w:rsidR="005C7DBD" w:rsidRPr="00F65627"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Через прокурора должны осуществляться и применение мер процессуального принуждения, связанных с временным отстранением от должности, наложение ареста на имущество, запрет на приближение (статьи 158, 161-164, 165 УПК)</w:t>
      </w:r>
    </w:p>
    <w:p w:rsidR="005C7DBD" w:rsidRPr="00CF0D0A"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t>Отдельного внимания требуют вопросы защиты коммерческой и иной охраняемой законом тайны при производстве досудебного расследования.</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t>Большинство предпринимателей ведут бухгалтерию в электронном режиме, поэтому коммерческая тайна зачастую хранится на компьютерном и ином оборудовании.</w:t>
      </w:r>
    </w:p>
    <w:p w:rsidR="005C7DBD" w:rsidRPr="00CF0D0A"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t xml:space="preserve">Действующая редакция статьи 254 УПК </w:t>
      </w:r>
      <w:r w:rsidRPr="00CF0D0A">
        <w:rPr>
          <w:rFonts w:ascii="Times New Roman" w:hAnsi="Times New Roman" w:cs="Times New Roman"/>
          <w:sz w:val="24"/>
          <w:szCs w:val="28"/>
        </w:rPr>
        <w:t xml:space="preserve">(Порядок производства обыска и выемки) </w:t>
      </w:r>
      <w:r w:rsidRPr="00CF0D0A">
        <w:rPr>
          <w:rFonts w:ascii="Times New Roman" w:hAnsi="Times New Roman" w:cs="Times New Roman"/>
          <w:sz w:val="28"/>
          <w:szCs w:val="28"/>
        </w:rPr>
        <w:t>предусматривает получение санкции суда на выемку только документов, содержащих государственных секреты или иную охраняемую законом тайну.</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lastRenderedPageBreak/>
        <w:t>С целью недопущения незаконного получения, утечки такой информации предлагается дополнить статью 254 УПК нормой об изъятии компьютерного или иного оборудования только с санкции суда.</w:t>
      </w:r>
      <w:r w:rsidRPr="00F65627">
        <w:rPr>
          <w:rFonts w:ascii="Times New Roman" w:hAnsi="Times New Roman" w:cs="Times New Roman"/>
          <w:sz w:val="28"/>
          <w:szCs w:val="28"/>
        </w:rPr>
        <w:t xml:space="preserve"> </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F65627">
        <w:rPr>
          <w:rFonts w:ascii="Times New Roman" w:hAnsi="Times New Roman" w:cs="Times New Roman"/>
          <w:sz w:val="28"/>
          <w:szCs w:val="28"/>
        </w:rPr>
        <w:t>Важным также является своевременное устранение нарушений законности и, как итог, быстрое восстановление прав участников уголовного процесса, в том числе предпринимателей.</w:t>
      </w:r>
    </w:p>
    <w:p w:rsidR="005C7DBD" w:rsidRPr="00CF0D0A"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t>В целях оперативного реагирования на нарушения законности предлагается сократить с семи до трех суток общий срок рассмотрения жалоб на проведение незаконного осмотра, обыска и выемки, временное ограничение распоряжением имуществом, приостановление совершения сделок и иных операций с имуществом.</w:t>
      </w:r>
    </w:p>
    <w:p w:rsidR="005C7DBD" w:rsidRPr="00F65627" w:rsidRDefault="005C7DBD" w:rsidP="005C7DBD">
      <w:pPr>
        <w:spacing w:after="0" w:line="240" w:lineRule="auto"/>
        <w:ind w:firstLine="708"/>
        <w:jc w:val="both"/>
        <w:rPr>
          <w:rFonts w:ascii="Times New Roman" w:hAnsi="Times New Roman" w:cs="Times New Roman"/>
          <w:sz w:val="28"/>
          <w:szCs w:val="28"/>
        </w:rPr>
      </w:pPr>
      <w:r w:rsidRPr="00CF0D0A">
        <w:rPr>
          <w:rFonts w:ascii="Times New Roman" w:hAnsi="Times New Roman" w:cs="Times New Roman"/>
          <w:sz w:val="28"/>
          <w:szCs w:val="28"/>
        </w:rPr>
        <w:t>Выработанные законодательные меры позволят обеспечить соблюдение конституционных прав и свобод граждан, а также повысить защиту бизнеса от чрезмерного вмешательства органов уголовного преследования.</w:t>
      </w:r>
    </w:p>
    <w:p w:rsidR="005C7DBD" w:rsidRPr="00CF0D0A"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Изменение полномочий прокурора в ходе досудебного расследования обуславливает необходимость внесения дополнений в статью 193 УПК, в соответствии с которыми прокурор:</w:t>
      </w:r>
    </w:p>
    <w:p w:rsidR="005C7DBD" w:rsidRPr="00CF0D0A"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признает лицо в качестве подозреваемого, составляет постановление о квалификации, изменении и дополнении квалификации деяния подозреваемого;</w:t>
      </w:r>
    </w:p>
    <w:p w:rsidR="005C7DBD" w:rsidRPr="00CF0D0A"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избирает меру пресечения;</w:t>
      </w:r>
    </w:p>
    <w:p w:rsidR="005C7DBD" w:rsidRPr="00CF0D0A"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прекращает уголовное дело либо уголовное преследование в полном объеме или в части;</w:t>
      </w:r>
    </w:p>
    <w:p w:rsidR="005C7DBD" w:rsidRPr="00CF0D0A"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согласовывает применение мер процессуального принуждения, проведение следственных действий, в том числе негласных;</w:t>
      </w:r>
    </w:p>
    <w:p w:rsidR="005C7DBD" w:rsidRPr="00F65627" w:rsidRDefault="005C7DBD" w:rsidP="005C7DBD">
      <w:pPr>
        <w:pStyle w:val="a3"/>
        <w:ind w:firstLine="708"/>
        <w:jc w:val="both"/>
        <w:rPr>
          <w:rFonts w:ascii="Times New Roman" w:hAnsi="Times New Roman" w:cs="Times New Roman"/>
          <w:sz w:val="28"/>
          <w:szCs w:val="28"/>
        </w:rPr>
      </w:pPr>
      <w:r w:rsidRPr="00CF0D0A">
        <w:rPr>
          <w:rFonts w:ascii="Times New Roman" w:hAnsi="Times New Roman" w:cs="Times New Roman"/>
          <w:sz w:val="28"/>
          <w:szCs w:val="28"/>
        </w:rPr>
        <w:t>составляет обвинительный акт либо направляет уголовное дело для производства дополнительного расследования.</w:t>
      </w:r>
      <w:r w:rsidRPr="00F65627">
        <w:rPr>
          <w:rFonts w:ascii="Times New Roman" w:hAnsi="Times New Roman" w:cs="Times New Roman"/>
          <w:sz w:val="28"/>
          <w:szCs w:val="28"/>
        </w:rPr>
        <w:t xml:space="preserve"> </w:t>
      </w:r>
    </w:p>
    <w:p w:rsidR="005C7DBD" w:rsidRPr="00367BB2" w:rsidRDefault="005C7DBD" w:rsidP="005C7DBD">
      <w:pPr>
        <w:widowControl w:val="0"/>
        <w:spacing w:after="0" w:line="240" w:lineRule="auto"/>
        <w:ind w:firstLine="567"/>
        <w:jc w:val="both"/>
        <w:rPr>
          <w:rFonts w:ascii="Times New Roman" w:hAnsi="Times New Roman" w:cs="Times New Roman"/>
          <w:sz w:val="32"/>
          <w:szCs w:val="28"/>
        </w:rPr>
      </w:pPr>
      <w:r w:rsidRPr="00367BB2">
        <w:rPr>
          <w:rFonts w:ascii="Times New Roman" w:hAnsi="Times New Roman" w:cs="Times New Roman"/>
          <w:sz w:val="28"/>
          <w:szCs w:val="28"/>
        </w:rPr>
        <w:t xml:space="preserve">Будут унифицированы существующие формы досудебного расследования </w:t>
      </w:r>
      <w:r w:rsidRPr="00367BB2">
        <w:rPr>
          <w:rFonts w:ascii="Times New Roman" w:hAnsi="Times New Roman" w:cs="Times New Roman"/>
          <w:sz w:val="24"/>
          <w:szCs w:val="28"/>
        </w:rPr>
        <w:t xml:space="preserve">(следствие, дознание и протокольная форма) </w:t>
      </w:r>
      <w:r w:rsidRPr="00367BB2">
        <w:rPr>
          <w:rFonts w:ascii="Times New Roman" w:hAnsi="Times New Roman" w:cs="Times New Roman"/>
          <w:sz w:val="28"/>
          <w:szCs w:val="28"/>
        </w:rPr>
        <w:t xml:space="preserve">в досудебное расследование, которое будет завершаться в общем </w:t>
      </w:r>
      <w:r w:rsidR="004B527D" w:rsidRPr="00367BB2">
        <w:rPr>
          <w:rFonts w:ascii="Times New Roman" w:hAnsi="Times New Roman" w:cs="Times New Roman"/>
          <w:sz w:val="24"/>
          <w:szCs w:val="28"/>
        </w:rPr>
        <w:t xml:space="preserve">(дознание) </w:t>
      </w:r>
      <w:r w:rsidRPr="00367BB2">
        <w:rPr>
          <w:rFonts w:ascii="Times New Roman" w:hAnsi="Times New Roman" w:cs="Times New Roman"/>
          <w:sz w:val="28"/>
          <w:szCs w:val="28"/>
        </w:rPr>
        <w:t xml:space="preserve">либо упрощенном порядке </w:t>
      </w:r>
      <w:r w:rsidRPr="00367BB2">
        <w:rPr>
          <w:rFonts w:ascii="Times New Roman" w:hAnsi="Times New Roman" w:cs="Times New Roman"/>
          <w:sz w:val="24"/>
          <w:szCs w:val="28"/>
        </w:rPr>
        <w:t xml:space="preserve">(согласительное, ускоренное либо приказное) </w:t>
      </w:r>
      <w:r w:rsidRPr="00367BB2">
        <w:rPr>
          <w:rFonts w:ascii="Times New Roman" w:hAnsi="Times New Roman" w:cs="Times New Roman"/>
          <w:sz w:val="28"/>
          <w:szCs w:val="28"/>
        </w:rPr>
        <w:t>(статья 189 УПК).</w:t>
      </w:r>
      <w:r w:rsidRPr="00367BB2">
        <w:rPr>
          <w:rFonts w:ascii="Times New Roman" w:hAnsi="Times New Roman" w:cs="Times New Roman"/>
          <w:sz w:val="32"/>
          <w:szCs w:val="28"/>
        </w:rPr>
        <w:t xml:space="preserve"> </w:t>
      </w:r>
    </w:p>
    <w:p w:rsidR="005C7DBD" w:rsidRPr="00367BB2" w:rsidRDefault="005C7DBD" w:rsidP="005C7DBD">
      <w:pPr>
        <w:widowControl w:val="0"/>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Протокольное производство будет введено по очевидным преступлениям небольшой и средней тяжести. </w:t>
      </w:r>
    </w:p>
    <w:p w:rsidR="005C7DBD" w:rsidRPr="00367BB2" w:rsidRDefault="005C7DBD" w:rsidP="005C7DBD">
      <w:pPr>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Оптимизируются и упростятся процедура и формы принимаемых процессуальных решений и действий. Протоколы следственных действий будут составляться в сокращенном виде с приложением видеофайла на электронном носителе или путем сохранения в информационной системе по</w:t>
      </w:r>
      <w:proofErr w:type="gramStart"/>
      <w:r w:rsidRPr="00367BB2">
        <w:rPr>
          <w:rFonts w:ascii="Times New Roman" w:hAnsi="Times New Roman" w:cs="Times New Roman"/>
          <w:sz w:val="28"/>
          <w:szCs w:val="28"/>
        </w:rPr>
        <w:t xml:space="preserve"> Е</w:t>
      </w:r>
      <w:proofErr w:type="gramEnd"/>
      <w:r w:rsidRPr="00367BB2">
        <w:rPr>
          <w:rFonts w:ascii="Times New Roman" w:hAnsi="Times New Roman" w:cs="Times New Roman"/>
          <w:sz w:val="28"/>
          <w:szCs w:val="28"/>
        </w:rPr>
        <w:t xml:space="preserve"> – уголовному делу. </w:t>
      </w:r>
    </w:p>
    <w:p w:rsidR="005C7DBD" w:rsidRPr="00367BB2" w:rsidRDefault="005C7DBD" w:rsidP="005C7DBD">
      <w:pPr>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Основным форматом уголовного судопроизводства станет электронный. Применение научно-технических средств станет обязательным по всем процессуальным действиям. </w:t>
      </w:r>
    </w:p>
    <w:p w:rsidR="005C7DBD" w:rsidRPr="00367BB2" w:rsidRDefault="005C7DBD" w:rsidP="005C7DBD">
      <w:pPr>
        <w:widowControl w:val="0"/>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Усилится прозрачность и объективность правоохранительной деятельности с введением новых критериев оценки деятельности правоохранительных органов. Снизится поток жалоб участников уголовного процесса на их деятельность. </w:t>
      </w:r>
    </w:p>
    <w:p w:rsidR="005C7DBD" w:rsidRPr="00F65627" w:rsidRDefault="005C7DBD" w:rsidP="005C7DBD">
      <w:pPr>
        <w:widowControl w:val="0"/>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В значительной степени этому будет способствовать расширение доступа защитников к системе ЕРДР через информационный портал «Публичный сектор» на сайте Qamqor.gov.kz.</w:t>
      </w:r>
    </w:p>
    <w:p w:rsidR="005C7DBD" w:rsidRPr="00367BB2" w:rsidRDefault="005C7DBD" w:rsidP="005C7DBD">
      <w:pPr>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Возрастет применение информационных технологий, позволяющих сформировать криминологический анализ преступности с обработкой больших </w:t>
      </w:r>
      <w:r w:rsidRPr="00367BB2">
        <w:rPr>
          <w:rFonts w:ascii="Times New Roman" w:hAnsi="Times New Roman" w:cs="Times New Roman"/>
          <w:sz w:val="28"/>
          <w:szCs w:val="28"/>
        </w:rPr>
        <w:lastRenderedPageBreak/>
        <w:t>массивов данных и принять меры для совершенствования системы профилактики и прогнозирования преступной деятельности, а также для раскрытия и пресечения</w:t>
      </w:r>
      <w:r w:rsidRPr="00367BB2">
        <w:rPr>
          <w:rFonts w:ascii="Times New Roman" w:hAnsi="Times New Roman" w:cs="Times New Roman"/>
          <w:sz w:val="28"/>
          <w:szCs w:val="28"/>
          <w:lang w:val="kk-KZ"/>
        </w:rPr>
        <w:t xml:space="preserve"> его</w:t>
      </w:r>
      <w:r w:rsidRPr="00367BB2">
        <w:rPr>
          <w:rFonts w:ascii="Times New Roman" w:hAnsi="Times New Roman" w:cs="Times New Roman"/>
          <w:sz w:val="28"/>
          <w:szCs w:val="28"/>
        </w:rPr>
        <w:t xml:space="preserve"> на самых ранних стадиях подготовки.</w:t>
      </w:r>
    </w:p>
    <w:p w:rsidR="005C7DBD" w:rsidRPr="00F65627" w:rsidRDefault="005C7DBD" w:rsidP="005C7DBD">
      <w:pPr>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Предлагаемые законодательные нововведения могут быть изложены  </w:t>
      </w:r>
      <w:r w:rsidR="004B527D" w:rsidRPr="00367BB2">
        <w:rPr>
          <w:rFonts w:ascii="Times New Roman" w:hAnsi="Times New Roman" w:cs="Times New Roman"/>
          <w:sz w:val="28"/>
          <w:szCs w:val="28"/>
        </w:rPr>
        <w:t>в</w:t>
      </w:r>
      <w:r w:rsidRPr="00367BB2">
        <w:rPr>
          <w:rFonts w:ascii="Times New Roman" w:hAnsi="Times New Roman" w:cs="Times New Roman"/>
          <w:sz w:val="28"/>
          <w:szCs w:val="28"/>
        </w:rPr>
        <w:t xml:space="preserve"> новы</w:t>
      </w:r>
      <w:r w:rsidR="004B527D" w:rsidRPr="00367BB2">
        <w:rPr>
          <w:rFonts w:ascii="Times New Roman" w:hAnsi="Times New Roman" w:cs="Times New Roman"/>
          <w:sz w:val="28"/>
          <w:szCs w:val="28"/>
        </w:rPr>
        <w:t>х</w:t>
      </w:r>
      <w:r w:rsidRPr="00367BB2">
        <w:rPr>
          <w:rFonts w:ascii="Times New Roman" w:hAnsi="Times New Roman" w:cs="Times New Roman"/>
          <w:sz w:val="28"/>
          <w:szCs w:val="28"/>
        </w:rPr>
        <w:t xml:space="preserve">  стать</w:t>
      </w:r>
      <w:r w:rsidR="004B527D" w:rsidRPr="00367BB2">
        <w:rPr>
          <w:rFonts w:ascii="Times New Roman" w:hAnsi="Times New Roman" w:cs="Times New Roman"/>
          <w:sz w:val="28"/>
          <w:szCs w:val="28"/>
        </w:rPr>
        <w:t>ях</w:t>
      </w:r>
      <w:r w:rsidRPr="00367BB2">
        <w:rPr>
          <w:rFonts w:ascii="Times New Roman" w:hAnsi="Times New Roman" w:cs="Times New Roman"/>
          <w:sz w:val="28"/>
          <w:szCs w:val="28"/>
        </w:rPr>
        <w:t>, к  примеру, 220-1 УПК и т.д.</w:t>
      </w:r>
      <w:r w:rsidRPr="00F65627">
        <w:rPr>
          <w:rFonts w:ascii="Times New Roman" w:hAnsi="Times New Roman" w:cs="Times New Roman"/>
          <w:sz w:val="28"/>
          <w:szCs w:val="28"/>
        </w:rPr>
        <w:t xml:space="preserve"> </w:t>
      </w:r>
    </w:p>
    <w:p w:rsidR="005C7DBD" w:rsidRPr="00367BB2" w:rsidRDefault="005C7DBD" w:rsidP="005C7DBD">
      <w:pPr>
        <w:spacing w:after="0" w:line="240" w:lineRule="auto"/>
        <w:ind w:firstLine="567"/>
        <w:jc w:val="both"/>
        <w:rPr>
          <w:rFonts w:ascii="Times New Roman" w:hAnsi="Times New Roman" w:cs="Times New Roman"/>
          <w:sz w:val="28"/>
          <w:szCs w:val="28"/>
        </w:rPr>
      </w:pPr>
      <w:r w:rsidRPr="00367BB2">
        <w:rPr>
          <w:rFonts w:ascii="Times New Roman" w:hAnsi="Times New Roman" w:cs="Times New Roman"/>
          <w:sz w:val="28"/>
          <w:szCs w:val="28"/>
        </w:rPr>
        <w:t xml:space="preserve">Соответственно, в свете предлагаемого поэтапного </w:t>
      </w:r>
      <w:r w:rsidRPr="00367BB2">
        <w:rPr>
          <w:rFonts w:ascii="Times New Roman" w:hAnsi="Times New Roman" w:cs="Times New Roman"/>
          <w:bCs/>
          <w:sz w:val="28"/>
          <w:szCs w:val="28"/>
        </w:rPr>
        <w:t>разграничения полномочий и зон ответственности между органами досудебного расследования, прокуратурой и судом</w:t>
      </w:r>
      <w:r w:rsidR="00397051" w:rsidRPr="00367BB2">
        <w:rPr>
          <w:rFonts w:ascii="Times New Roman" w:hAnsi="Times New Roman" w:cs="Times New Roman"/>
          <w:bCs/>
          <w:sz w:val="28"/>
          <w:szCs w:val="28"/>
        </w:rPr>
        <w:t>,</w:t>
      </w:r>
      <w:r w:rsidRPr="00367BB2">
        <w:rPr>
          <w:rFonts w:ascii="Times New Roman" w:hAnsi="Times New Roman" w:cs="Times New Roman"/>
          <w:bCs/>
          <w:sz w:val="28"/>
          <w:szCs w:val="28"/>
        </w:rPr>
        <w:t xml:space="preserve"> порядок введения новых норм предлагается отразить в  новой статье 673-1 главы 72 УПК (введение в действие некоторых положений настоящего Кодекса) в разделе 16 УПК (переходные и заключительные положения).</w:t>
      </w:r>
    </w:p>
    <w:p w:rsidR="005C7DBD" w:rsidRPr="00F65627" w:rsidRDefault="005C7DBD" w:rsidP="005C7DBD">
      <w:pPr>
        <w:pStyle w:val="a3"/>
        <w:ind w:firstLine="708"/>
        <w:jc w:val="both"/>
        <w:rPr>
          <w:rFonts w:ascii="Times New Roman" w:hAnsi="Times New Roman" w:cs="Times New Roman"/>
          <w:b/>
          <w:sz w:val="28"/>
          <w:szCs w:val="28"/>
        </w:rPr>
      </w:pPr>
      <w:r w:rsidRPr="00367BB2">
        <w:rPr>
          <w:rFonts w:ascii="Times New Roman" w:hAnsi="Times New Roman" w:cs="Times New Roman"/>
          <w:sz w:val="28"/>
          <w:szCs w:val="28"/>
        </w:rPr>
        <w:t>В законопроекте должны найти отражение и другие поправки, направленные на дальнейшее совершенствование уголовного судопроизводства, восполнение пробелов в регулировании, устранение коллизий и редакционное улучшение норм законов.</w:t>
      </w:r>
    </w:p>
    <w:p w:rsidR="000734A0" w:rsidRPr="00F65627" w:rsidRDefault="000734A0"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3. Цели принятия законопроекта.</w:t>
      </w:r>
    </w:p>
    <w:p w:rsidR="00460F7A" w:rsidRPr="00F65627" w:rsidRDefault="00D81798"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Целями законопроекта являе</w:t>
      </w:r>
      <w:r w:rsidR="00D4601E" w:rsidRPr="00F65627">
        <w:rPr>
          <w:rFonts w:ascii="Times New Roman" w:hAnsi="Times New Roman" w:cs="Times New Roman"/>
          <w:sz w:val="28"/>
          <w:szCs w:val="28"/>
        </w:rPr>
        <w:t xml:space="preserve">тся </w:t>
      </w:r>
      <w:r w:rsidRPr="00F65627">
        <w:rPr>
          <w:rFonts w:ascii="Times New Roman" w:hAnsi="Times New Roman" w:cs="Times New Roman"/>
          <w:sz w:val="28"/>
          <w:szCs w:val="28"/>
        </w:rPr>
        <w:t xml:space="preserve">реализация поручений Главы государства в послании народу Казахстана от 1 сентября 2020 года «Казахстан в новой реальности: время действий» о внедрении трехзвенной модели с разграничением полномочий и зон ответственности между правоохранительными органами, прокуратурой и судом, </w:t>
      </w:r>
      <w:r w:rsidR="00E81CE6" w:rsidRPr="00F65627">
        <w:rPr>
          <w:rFonts w:ascii="Times New Roman" w:eastAsia="Calibri" w:hAnsi="Times New Roman" w:cs="Times New Roman"/>
          <w:sz w:val="28"/>
          <w:szCs w:val="28"/>
        </w:rPr>
        <w:t xml:space="preserve">защиты бизнеса от чрезмерного вмешательства органов уголовного преследования. </w:t>
      </w:r>
    </w:p>
    <w:p w:rsidR="00D4601E" w:rsidRPr="00F65627" w:rsidRDefault="00D4601E"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4. Предмет регулирования законопроекта.</w:t>
      </w:r>
    </w:p>
    <w:p w:rsidR="00460F7A"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Предметом регулирования законопроекта являются общественные отношения, регулирующие деятельность </w:t>
      </w:r>
      <w:r w:rsidR="00D81798" w:rsidRPr="00F65627">
        <w:rPr>
          <w:rFonts w:ascii="Times New Roman" w:hAnsi="Times New Roman" w:cs="Times New Roman"/>
          <w:sz w:val="28"/>
          <w:szCs w:val="28"/>
        </w:rPr>
        <w:t xml:space="preserve">органов </w:t>
      </w:r>
      <w:r w:rsidRPr="00F65627">
        <w:rPr>
          <w:rFonts w:ascii="Times New Roman" w:hAnsi="Times New Roman" w:cs="Times New Roman"/>
          <w:sz w:val="28"/>
          <w:szCs w:val="28"/>
        </w:rPr>
        <w:t>уголовного преследования.</w:t>
      </w:r>
    </w:p>
    <w:p w:rsidR="00D4601E" w:rsidRPr="00F65627" w:rsidRDefault="00D4601E"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 xml:space="preserve">5. Структура </w:t>
      </w:r>
      <w:r w:rsidR="00E621DD" w:rsidRPr="00F65627">
        <w:rPr>
          <w:rFonts w:ascii="Times New Roman" w:hAnsi="Times New Roman" w:cs="Times New Roman"/>
          <w:b/>
          <w:sz w:val="28"/>
          <w:szCs w:val="28"/>
        </w:rPr>
        <w:t xml:space="preserve"> и содержание проекта </w:t>
      </w:r>
      <w:r w:rsidRPr="00F65627">
        <w:rPr>
          <w:rFonts w:ascii="Times New Roman" w:hAnsi="Times New Roman" w:cs="Times New Roman"/>
          <w:b/>
          <w:sz w:val="28"/>
          <w:szCs w:val="28"/>
        </w:rPr>
        <w:t>законопроекта.</w:t>
      </w:r>
    </w:p>
    <w:p w:rsidR="00D4601E"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Законопроект состоит из двух статей.</w:t>
      </w:r>
    </w:p>
    <w:p w:rsidR="00C52027"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Статья 1 предусматривает внесение изменений и дополнений в</w:t>
      </w:r>
      <w:r w:rsidR="004B527D">
        <w:rPr>
          <w:rFonts w:ascii="Times New Roman" w:hAnsi="Times New Roman" w:cs="Times New Roman"/>
          <w:sz w:val="28"/>
          <w:szCs w:val="28"/>
        </w:rPr>
        <w:t xml:space="preserve"> </w:t>
      </w:r>
      <w:r w:rsidR="00C52027" w:rsidRPr="00F65627">
        <w:rPr>
          <w:rFonts w:ascii="Times New Roman" w:hAnsi="Times New Roman" w:cs="Times New Roman"/>
          <w:sz w:val="28"/>
          <w:szCs w:val="28"/>
        </w:rPr>
        <w:t>Уголовно-процессуальный кодекс Республики Казахстан от 4 июля 2014 года</w:t>
      </w:r>
      <w:r w:rsidR="00F65627" w:rsidRPr="00F65627">
        <w:rPr>
          <w:rFonts w:ascii="Times New Roman" w:hAnsi="Times New Roman" w:cs="Times New Roman"/>
          <w:sz w:val="28"/>
          <w:szCs w:val="28"/>
        </w:rPr>
        <w:t>.</w:t>
      </w:r>
    </w:p>
    <w:p w:rsidR="000734A0"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Статья 2 определяет порядок введения Закона в действие.</w:t>
      </w:r>
    </w:p>
    <w:p w:rsidR="00D4601E" w:rsidRPr="00F65627" w:rsidRDefault="00D4601E" w:rsidP="00F65627">
      <w:pPr>
        <w:pStyle w:val="a3"/>
        <w:ind w:firstLine="708"/>
        <w:jc w:val="both"/>
        <w:rPr>
          <w:rFonts w:ascii="Times New Roman" w:hAnsi="Times New Roman" w:cs="Times New Roman"/>
          <w:b/>
          <w:bCs/>
          <w:sz w:val="28"/>
          <w:szCs w:val="28"/>
          <w:lang w:val="kk-KZ"/>
        </w:rPr>
      </w:pPr>
      <w:r w:rsidRPr="00F65627">
        <w:rPr>
          <w:rFonts w:ascii="Times New Roman" w:hAnsi="Times New Roman" w:cs="Times New Roman"/>
          <w:b/>
          <w:bCs/>
          <w:sz w:val="28"/>
          <w:szCs w:val="28"/>
        </w:rPr>
        <w:t>6. Результаты проведенного правового мониторинга законодательных актов в соответствующей сфере</w:t>
      </w:r>
      <w:r w:rsidR="00F65627">
        <w:rPr>
          <w:rFonts w:ascii="Times New Roman" w:hAnsi="Times New Roman" w:cs="Times New Roman"/>
          <w:b/>
          <w:bCs/>
          <w:sz w:val="28"/>
          <w:szCs w:val="28"/>
        </w:rPr>
        <w:t>.</w:t>
      </w:r>
    </w:p>
    <w:p w:rsidR="00D4601E"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bCs/>
          <w:sz w:val="28"/>
          <w:szCs w:val="28"/>
        </w:rPr>
        <w:t>Проведенный мониторинг законодательных актов показал о</w:t>
      </w:r>
      <w:r w:rsidR="00D42CD1" w:rsidRPr="00F65627">
        <w:rPr>
          <w:rFonts w:ascii="Times New Roman" w:hAnsi="Times New Roman" w:cs="Times New Roman"/>
          <w:bCs/>
          <w:sz w:val="28"/>
          <w:szCs w:val="28"/>
        </w:rPr>
        <w:t xml:space="preserve">б отсутствии </w:t>
      </w:r>
      <w:r w:rsidRPr="00F65627">
        <w:rPr>
          <w:rFonts w:ascii="Times New Roman" w:hAnsi="Times New Roman" w:cs="Times New Roman"/>
          <w:bCs/>
          <w:sz w:val="28"/>
          <w:szCs w:val="28"/>
        </w:rPr>
        <w:t xml:space="preserve">необходимости внесения изменений и дополнений </w:t>
      </w:r>
      <w:r w:rsidR="00D42CD1" w:rsidRPr="00F65627">
        <w:rPr>
          <w:rFonts w:ascii="Times New Roman" w:hAnsi="Times New Roman" w:cs="Times New Roman"/>
          <w:bCs/>
          <w:sz w:val="28"/>
          <w:szCs w:val="28"/>
        </w:rPr>
        <w:t>в другие законодательные акты</w:t>
      </w:r>
      <w:r w:rsidRPr="00F65627">
        <w:rPr>
          <w:rFonts w:ascii="Times New Roman" w:hAnsi="Times New Roman" w:cs="Times New Roman"/>
          <w:sz w:val="28"/>
          <w:szCs w:val="28"/>
        </w:rPr>
        <w:t>.</w:t>
      </w:r>
    </w:p>
    <w:p w:rsidR="00D4601E" w:rsidRPr="00F65627" w:rsidRDefault="00D4601E"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7. Предполагаемые правовые и социально-экономические последствия в случае принятия законопроекта.</w:t>
      </w:r>
    </w:p>
    <w:p w:rsidR="00D4601E"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Социальная обусловленность совершенствования уголовно-процессуального законодательства, а также законодательства, регулирующего во</w:t>
      </w:r>
      <w:r w:rsidR="005D3BAD">
        <w:rPr>
          <w:rFonts w:ascii="Times New Roman" w:hAnsi="Times New Roman" w:cs="Times New Roman"/>
          <w:sz w:val="28"/>
          <w:szCs w:val="28"/>
        </w:rPr>
        <w:t xml:space="preserve">просы уголовного преследования </w:t>
      </w:r>
      <w:r w:rsidRPr="00F65627">
        <w:rPr>
          <w:rFonts w:ascii="Times New Roman" w:hAnsi="Times New Roman" w:cs="Times New Roman"/>
          <w:sz w:val="28"/>
          <w:szCs w:val="28"/>
        </w:rPr>
        <w:t>продиктована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D4601E"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Принятие закона обеспечит верховенство права, законность уголовного преследования, эффективную защиту законных прав и интересов граждан, общества и государства, </w:t>
      </w:r>
      <w:r w:rsidR="005D3BAD">
        <w:rPr>
          <w:rFonts w:ascii="Times New Roman" w:hAnsi="Times New Roman" w:cs="Times New Roman"/>
          <w:sz w:val="28"/>
          <w:szCs w:val="28"/>
        </w:rPr>
        <w:t xml:space="preserve">защиту бизнеса, </w:t>
      </w:r>
      <w:r w:rsidRPr="00F65627">
        <w:rPr>
          <w:rFonts w:ascii="Times New Roman" w:hAnsi="Times New Roman" w:cs="Times New Roman"/>
          <w:sz w:val="28"/>
          <w:szCs w:val="28"/>
        </w:rPr>
        <w:t>усилит правозащитную роль органов прокуратуры, упростит и оптимизирует  уголовный процесс.</w:t>
      </w:r>
    </w:p>
    <w:p w:rsidR="00D4601E" w:rsidRPr="00F65627" w:rsidRDefault="00D4601E"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lastRenderedPageBreak/>
        <w:t>8. Необходимость одновременного (последующего) приведения других законодательных актов в соответствие с разрабатываемым законопроектом.</w:t>
      </w:r>
    </w:p>
    <w:p w:rsidR="00D4601E"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Имеется необходимость одновременного (последующего) приведения других законодательных актов в соответствие с</w:t>
      </w:r>
      <w:r w:rsidR="00D81798" w:rsidRPr="00F65627">
        <w:rPr>
          <w:rFonts w:ascii="Times New Roman" w:hAnsi="Times New Roman" w:cs="Times New Roman"/>
          <w:sz w:val="28"/>
          <w:szCs w:val="28"/>
        </w:rPr>
        <w:t xml:space="preserve"> разрабатываемым законопроектом.</w:t>
      </w:r>
    </w:p>
    <w:p w:rsidR="00D4601E" w:rsidRPr="00F65627" w:rsidRDefault="005D3BAD" w:rsidP="00F65627">
      <w:pPr>
        <w:pStyle w:val="a3"/>
        <w:ind w:firstLine="708"/>
        <w:jc w:val="both"/>
        <w:rPr>
          <w:rFonts w:ascii="Times New Roman" w:hAnsi="Times New Roman" w:cs="Times New Roman"/>
          <w:b/>
          <w:sz w:val="28"/>
          <w:szCs w:val="28"/>
        </w:rPr>
      </w:pPr>
      <w:r>
        <w:rPr>
          <w:rFonts w:ascii="Times New Roman" w:hAnsi="Times New Roman" w:cs="Times New Roman"/>
          <w:b/>
          <w:sz w:val="28"/>
          <w:szCs w:val="28"/>
        </w:rPr>
        <w:t xml:space="preserve">9. </w:t>
      </w:r>
      <w:proofErr w:type="spellStart"/>
      <w:r>
        <w:rPr>
          <w:rFonts w:ascii="Times New Roman" w:hAnsi="Times New Roman" w:cs="Times New Roman"/>
          <w:b/>
          <w:sz w:val="28"/>
          <w:szCs w:val="28"/>
        </w:rPr>
        <w:t>Урегулированность</w:t>
      </w:r>
      <w:proofErr w:type="spellEnd"/>
      <w:r>
        <w:rPr>
          <w:rFonts w:ascii="Times New Roman" w:hAnsi="Times New Roman" w:cs="Times New Roman"/>
          <w:b/>
          <w:sz w:val="28"/>
          <w:szCs w:val="28"/>
        </w:rPr>
        <w:t xml:space="preserve"> предмета проекта</w:t>
      </w:r>
      <w:r w:rsidR="00D4601E" w:rsidRPr="00F65627">
        <w:rPr>
          <w:rFonts w:ascii="Times New Roman" w:hAnsi="Times New Roman" w:cs="Times New Roman"/>
          <w:b/>
          <w:sz w:val="28"/>
          <w:szCs w:val="28"/>
        </w:rPr>
        <w:t xml:space="preserve"> закон</w:t>
      </w:r>
      <w:r>
        <w:rPr>
          <w:rFonts w:ascii="Times New Roman" w:hAnsi="Times New Roman" w:cs="Times New Roman"/>
          <w:b/>
          <w:sz w:val="28"/>
          <w:szCs w:val="28"/>
        </w:rPr>
        <w:t>а</w:t>
      </w:r>
      <w:r w:rsidR="00D4601E" w:rsidRPr="00F65627">
        <w:rPr>
          <w:rFonts w:ascii="Times New Roman" w:hAnsi="Times New Roman" w:cs="Times New Roman"/>
          <w:b/>
          <w:sz w:val="28"/>
          <w:szCs w:val="28"/>
        </w:rPr>
        <w:t xml:space="preserve"> </w:t>
      </w:r>
      <w:r>
        <w:rPr>
          <w:rFonts w:ascii="Times New Roman" w:hAnsi="Times New Roman" w:cs="Times New Roman"/>
          <w:b/>
          <w:sz w:val="28"/>
          <w:szCs w:val="28"/>
        </w:rPr>
        <w:t xml:space="preserve">иными </w:t>
      </w:r>
      <w:r w:rsidR="00D4601E" w:rsidRPr="00F65627">
        <w:rPr>
          <w:rFonts w:ascii="Times New Roman" w:hAnsi="Times New Roman" w:cs="Times New Roman"/>
          <w:b/>
          <w:sz w:val="28"/>
          <w:szCs w:val="28"/>
        </w:rPr>
        <w:t>нормативными правовыми актами.</w:t>
      </w:r>
    </w:p>
    <w:p w:rsidR="00C52027" w:rsidRPr="00F65627" w:rsidRDefault="00D4601E" w:rsidP="00F65627">
      <w:pPr>
        <w:pStyle w:val="a3"/>
        <w:ind w:firstLine="708"/>
        <w:jc w:val="both"/>
        <w:rPr>
          <w:rFonts w:ascii="Times New Roman" w:hAnsi="Times New Roman" w:cs="Times New Roman"/>
          <w:sz w:val="28"/>
          <w:szCs w:val="28"/>
        </w:rPr>
      </w:pPr>
      <w:r w:rsidRPr="00F65627">
        <w:rPr>
          <w:rFonts w:ascii="Times New Roman" w:hAnsi="Times New Roman" w:cs="Times New Roman"/>
          <w:sz w:val="28"/>
          <w:szCs w:val="28"/>
        </w:rPr>
        <w:t xml:space="preserve">В настоящее время действует </w:t>
      </w:r>
      <w:r w:rsidR="005D3BAD">
        <w:rPr>
          <w:rFonts w:ascii="Times New Roman" w:hAnsi="Times New Roman" w:cs="Times New Roman"/>
          <w:sz w:val="28"/>
          <w:szCs w:val="28"/>
        </w:rPr>
        <w:t xml:space="preserve">Уголовно-процессуальный кодекс </w:t>
      </w:r>
      <w:r w:rsidRPr="00F65627">
        <w:rPr>
          <w:rFonts w:ascii="Times New Roman" w:hAnsi="Times New Roman" w:cs="Times New Roman"/>
          <w:sz w:val="28"/>
          <w:szCs w:val="28"/>
        </w:rPr>
        <w:t>с внесенными в н</w:t>
      </w:r>
      <w:r w:rsidR="005D3BAD">
        <w:rPr>
          <w:rFonts w:ascii="Times New Roman" w:hAnsi="Times New Roman" w:cs="Times New Roman"/>
          <w:sz w:val="28"/>
          <w:szCs w:val="28"/>
        </w:rPr>
        <w:t>его</w:t>
      </w:r>
      <w:r w:rsidRPr="00F65627">
        <w:rPr>
          <w:rFonts w:ascii="Times New Roman" w:hAnsi="Times New Roman" w:cs="Times New Roman"/>
          <w:sz w:val="28"/>
          <w:szCs w:val="28"/>
        </w:rPr>
        <w:t xml:space="preserve"> соответствующими изменениями и дополнениями.</w:t>
      </w:r>
    </w:p>
    <w:p w:rsidR="00D4601E" w:rsidRPr="00F65627" w:rsidRDefault="00D4601E" w:rsidP="00F65627">
      <w:pPr>
        <w:pStyle w:val="a3"/>
        <w:ind w:firstLine="708"/>
        <w:jc w:val="both"/>
        <w:rPr>
          <w:rFonts w:ascii="Times New Roman" w:hAnsi="Times New Roman" w:cs="Times New Roman"/>
          <w:b/>
          <w:sz w:val="28"/>
          <w:szCs w:val="28"/>
        </w:rPr>
      </w:pPr>
      <w:r w:rsidRPr="00F65627">
        <w:rPr>
          <w:rFonts w:ascii="Times New Roman" w:hAnsi="Times New Roman" w:cs="Times New Roman"/>
          <w:b/>
          <w:sz w:val="28"/>
          <w:szCs w:val="28"/>
        </w:rPr>
        <w:t>10. Наличие по рассматриваем</w:t>
      </w:r>
      <w:r w:rsidR="005D3BAD">
        <w:rPr>
          <w:rFonts w:ascii="Times New Roman" w:hAnsi="Times New Roman" w:cs="Times New Roman"/>
          <w:b/>
          <w:sz w:val="28"/>
          <w:szCs w:val="28"/>
        </w:rPr>
        <w:t>ому вопросу международного</w:t>
      </w:r>
      <w:r w:rsidRPr="00F65627">
        <w:rPr>
          <w:rFonts w:ascii="Times New Roman" w:hAnsi="Times New Roman" w:cs="Times New Roman"/>
          <w:b/>
          <w:sz w:val="28"/>
          <w:szCs w:val="28"/>
        </w:rPr>
        <w:t xml:space="preserve"> опыта.</w:t>
      </w:r>
    </w:p>
    <w:p w:rsidR="00D4601E" w:rsidRPr="00F65627" w:rsidRDefault="00D4601E" w:rsidP="00F65627">
      <w:pPr>
        <w:pStyle w:val="a3"/>
        <w:widowControl w:val="0"/>
        <w:ind w:firstLine="709"/>
        <w:jc w:val="both"/>
        <w:rPr>
          <w:rFonts w:ascii="Times New Roman" w:hAnsi="Times New Roman" w:cs="Times New Roman"/>
          <w:sz w:val="28"/>
          <w:szCs w:val="28"/>
        </w:rPr>
      </w:pPr>
      <w:r w:rsidRPr="00F65627">
        <w:rPr>
          <w:rFonts w:ascii="Times New Roman" w:hAnsi="Times New Roman" w:cs="Times New Roman"/>
          <w:sz w:val="28"/>
          <w:szCs w:val="28"/>
        </w:rPr>
        <w:t xml:space="preserve">Совершенствование уголовно-процессуального законодательства, развитие полномочий органов уголовного преследования, в </w:t>
      </w:r>
      <w:proofErr w:type="spellStart"/>
      <w:r w:rsidRPr="00F65627">
        <w:rPr>
          <w:rFonts w:ascii="Times New Roman" w:hAnsi="Times New Roman" w:cs="Times New Roman"/>
          <w:sz w:val="28"/>
          <w:szCs w:val="28"/>
        </w:rPr>
        <w:t>т.ч</w:t>
      </w:r>
      <w:proofErr w:type="spellEnd"/>
      <w:r w:rsidRPr="00F65627">
        <w:rPr>
          <w:rFonts w:ascii="Times New Roman" w:hAnsi="Times New Roman" w:cs="Times New Roman"/>
          <w:sz w:val="28"/>
          <w:szCs w:val="28"/>
        </w:rPr>
        <w:t xml:space="preserve">. суда, их взаимодействие на основе системы сдержек и противовесов является непрерывным и обязательным процессом, который переживают правоохранительные и судебные системы всех государств без исключения. </w:t>
      </w:r>
    </w:p>
    <w:p w:rsidR="00D4601E" w:rsidRPr="00F65627" w:rsidRDefault="00D4601E" w:rsidP="00F65627">
      <w:pPr>
        <w:pStyle w:val="a3"/>
        <w:widowControl w:val="0"/>
        <w:ind w:firstLine="709"/>
        <w:jc w:val="both"/>
        <w:rPr>
          <w:rFonts w:ascii="Times New Roman" w:hAnsi="Times New Roman" w:cs="Times New Roman"/>
          <w:sz w:val="28"/>
          <w:szCs w:val="28"/>
        </w:rPr>
      </w:pPr>
      <w:r w:rsidRPr="00F65627">
        <w:rPr>
          <w:rFonts w:ascii="Times New Roman" w:hAnsi="Times New Roman" w:cs="Times New Roman"/>
          <w:sz w:val="28"/>
          <w:szCs w:val="28"/>
        </w:rPr>
        <w:t>В ходе совершенствования и модернизации их деятельности законодательство дополняется как отдельными нормами, так и целыми правовыми институтами, что обусловлено и собственным опытом и опытом других государств.</w:t>
      </w:r>
    </w:p>
    <w:p w:rsidR="00F65627" w:rsidRPr="00F65627"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F65627">
        <w:rPr>
          <w:color w:val="000000"/>
          <w:sz w:val="28"/>
          <w:szCs w:val="28"/>
        </w:rPr>
        <w:t xml:space="preserve">Анализ </w:t>
      </w:r>
      <w:r>
        <w:rPr>
          <w:color w:val="000000"/>
          <w:sz w:val="28"/>
          <w:szCs w:val="28"/>
        </w:rPr>
        <w:t xml:space="preserve">международного опыта показал, что в </w:t>
      </w:r>
      <w:r w:rsidRPr="00F65627">
        <w:rPr>
          <w:color w:val="000000"/>
          <w:sz w:val="28"/>
          <w:szCs w:val="28"/>
        </w:rPr>
        <w:t xml:space="preserve">Конституциях 24 стран ОЭСР (включая Казахстан и Грузию) статус прокуратур закреплен законодательно. </w:t>
      </w:r>
    </w:p>
    <w:p w:rsidR="00F65627" w:rsidRPr="00F65627"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F65627">
        <w:rPr>
          <w:color w:val="000000"/>
          <w:sz w:val="28"/>
          <w:szCs w:val="28"/>
        </w:rPr>
        <w:t>В ходе анализа учитывались показатели Индекса верховенства закона (</w:t>
      </w:r>
      <w:proofErr w:type="spellStart"/>
      <w:r w:rsidRPr="00F65627">
        <w:rPr>
          <w:color w:val="000000"/>
          <w:sz w:val="28"/>
          <w:szCs w:val="28"/>
        </w:rPr>
        <w:t>The</w:t>
      </w:r>
      <w:proofErr w:type="spellEnd"/>
      <w:r w:rsidRPr="00F65627">
        <w:rPr>
          <w:color w:val="000000"/>
          <w:sz w:val="28"/>
          <w:szCs w:val="28"/>
        </w:rPr>
        <w:t xml:space="preserve"> </w:t>
      </w:r>
      <w:proofErr w:type="spellStart"/>
      <w:r w:rsidRPr="00F65627">
        <w:rPr>
          <w:color w:val="000000"/>
          <w:sz w:val="28"/>
          <w:szCs w:val="28"/>
        </w:rPr>
        <w:t>Rule</w:t>
      </w:r>
      <w:proofErr w:type="spellEnd"/>
      <w:r w:rsidRPr="00F65627">
        <w:rPr>
          <w:color w:val="000000"/>
          <w:sz w:val="28"/>
          <w:szCs w:val="28"/>
        </w:rPr>
        <w:t xml:space="preserve"> </w:t>
      </w:r>
      <w:proofErr w:type="spellStart"/>
      <w:r w:rsidRPr="00F65627">
        <w:rPr>
          <w:color w:val="000000"/>
          <w:sz w:val="28"/>
          <w:szCs w:val="28"/>
        </w:rPr>
        <w:t>of</w:t>
      </w:r>
      <w:proofErr w:type="spellEnd"/>
      <w:r w:rsidRPr="00F65627">
        <w:rPr>
          <w:color w:val="000000"/>
          <w:sz w:val="28"/>
          <w:szCs w:val="28"/>
        </w:rPr>
        <w:t xml:space="preserve"> </w:t>
      </w:r>
      <w:proofErr w:type="spellStart"/>
      <w:r w:rsidRPr="00F65627">
        <w:rPr>
          <w:color w:val="000000"/>
          <w:sz w:val="28"/>
          <w:szCs w:val="28"/>
        </w:rPr>
        <w:t>Law</w:t>
      </w:r>
      <w:proofErr w:type="spellEnd"/>
      <w:r w:rsidRPr="00F65627">
        <w:rPr>
          <w:color w:val="000000"/>
          <w:sz w:val="28"/>
          <w:szCs w:val="28"/>
        </w:rPr>
        <w:t xml:space="preserve"> </w:t>
      </w:r>
      <w:proofErr w:type="spellStart"/>
      <w:r w:rsidRPr="00F65627">
        <w:rPr>
          <w:color w:val="000000"/>
          <w:sz w:val="28"/>
          <w:szCs w:val="28"/>
        </w:rPr>
        <w:t>Index</w:t>
      </w:r>
      <w:proofErr w:type="spellEnd"/>
      <w:r w:rsidRPr="00F65627">
        <w:rPr>
          <w:color w:val="000000"/>
          <w:sz w:val="28"/>
          <w:szCs w:val="28"/>
        </w:rPr>
        <w:t xml:space="preserve">) и рейтинга </w:t>
      </w:r>
      <w:proofErr w:type="spellStart"/>
      <w:r w:rsidRPr="00F65627">
        <w:rPr>
          <w:color w:val="000000"/>
          <w:sz w:val="28"/>
          <w:szCs w:val="28"/>
        </w:rPr>
        <w:t>Трансперенси</w:t>
      </w:r>
      <w:proofErr w:type="spellEnd"/>
      <w:r w:rsidRPr="00F65627">
        <w:rPr>
          <w:color w:val="000000"/>
          <w:sz w:val="28"/>
          <w:szCs w:val="28"/>
        </w:rPr>
        <w:t xml:space="preserve"> </w:t>
      </w:r>
      <w:proofErr w:type="spellStart"/>
      <w:r w:rsidRPr="00F65627">
        <w:rPr>
          <w:color w:val="000000"/>
          <w:sz w:val="28"/>
          <w:szCs w:val="28"/>
        </w:rPr>
        <w:t>интернэшнл</w:t>
      </w:r>
      <w:proofErr w:type="spellEnd"/>
      <w:r w:rsidRPr="00F65627">
        <w:rPr>
          <w:color w:val="000000"/>
          <w:sz w:val="28"/>
          <w:szCs w:val="28"/>
        </w:rPr>
        <w:t xml:space="preserve"> (</w:t>
      </w:r>
      <w:proofErr w:type="spellStart"/>
      <w:r w:rsidRPr="00F65627">
        <w:rPr>
          <w:color w:val="000000"/>
          <w:sz w:val="28"/>
          <w:szCs w:val="28"/>
        </w:rPr>
        <w:t>Transparency</w:t>
      </w:r>
      <w:proofErr w:type="spellEnd"/>
      <w:r w:rsidRPr="00F65627">
        <w:rPr>
          <w:color w:val="000000"/>
          <w:sz w:val="28"/>
          <w:szCs w:val="28"/>
        </w:rPr>
        <w:t xml:space="preserve"> </w:t>
      </w:r>
      <w:proofErr w:type="spellStart"/>
      <w:r w:rsidRPr="00F65627">
        <w:rPr>
          <w:color w:val="000000"/>
          <w:sz w:val="28"/>
          <w:szCs w:val="28"/>
        </w:rPr>
        <w:t>International</w:t>
      </w:r>
      <w:proofErr w:type="spellEnd"/>
      <w:r w:rsidRPr="00F65627">
        <w:rPr>
          <w:color w:val="000000"/>
          <w:sz w:val="28"/>
          <w:szCs w:val="28"/>
        </w:rPr>
        <w:t xml:space="preserve">). </w:t>
      </w:r>
    </w:p>
    <w:p w:rsidR="00F65627" w:rsidRPr="00673234" w:rsidRDefault="00F65627" w:rsidP="00F65627">
      <w:pPr>
        <w:pStyle w:val="a9"/>
        <w:widowControl w:val="0"/>
        <w:shd w:val="clear" w:color="auto" w:fill="FFFFFF"/>
        <w:spacing w:before="0" w:beforeAutospacing="0" w:after="0" w:afterAutospacing="0"/>
        <w:ind w:firstLine="708"/>
        <w:jc w:val="both"/>
        <w:rPr>
          <w:color w:val="000000"/>
          <w:szCs w:val="28"/>
        </w:rPr>
      </w:pPr>
      <w:r w:rsidRPr="00673234">
        <w:rPr>
          <w:color w:val="000000"/>
          <w:sz w:val="28"/>
          <w:szCs w:val="28"/>
        </w:rPr>
        <w:t xml:space="preserve">Как самостоятельный орган прокуратура функционирует в 18 странах </w:t>
      </w:r>
      <w:r w:rsidRPr="00673234">
        <w:rPr>
          <w:color w:val="000000"/>
          <w:szCs w:val="28"/>
        </w:rPr>
        <w:t>(Казахстан, Великобритания, Венгрия, Греция, Испания, Италия, Латвия, Литва, Мексика, Новая Зеландия, Норвегия, Португалия, Словакия, Словения, Финляндия, Чили, Швейцария, Колумбия).</w:t>
      </w:r>
    </w:p>
    <w:p w:rsidR="00F65627" w:rsidRPr="00673234" w:rsidRDefault="00F65627" w:rsidP="00F65627">
      <w:pPr>
        <w:pStyle w:val="a9"/>
        <w:widowControl w:val="0"/>
        <w:shd w:val="clear" w:color="auto" w:fill="FFFFFF"/>
        <w:spacing w:before="0" w:beforeAutospacing="0" w:after="0" w:afterAutospacing="0"/>
        <w:ind w:firstLine="708"/>
        <w:jc w:val="both"/>
        <w:rPr>
          <w:color w:val="000000"/>
          <w:szCs w:val="28"/>
        </w:rPr>
      </w:pPr>
      <w:r w:rsidRPr="00673234">
        <w:rPr>
          <w:color w:val="000000"/>
          <w:sz w:val="28"/>
          <w:szCs w:val="28"/>
        </w:rPr>
        <w:t xml:space="preserve">В состав министерства юстиции входят прокуратуры 21 страны </w:t>
      </w:r>
      <w:r w:rsidRPr="00673234">
        <w:rPr>
          <w:color w:val="000000"/>
          <w:szCs w:val="28"/>
        </w:rPr>
        <w:t xml:space="preserve">(Австралия, Австрия, Германия, Бельгия,, Дания, Израиль, Ирландия, Исландия, Канада, Люксембург, Нидерланды, Польша, США, Турция, Франция, Чехия, Швеция, Эстония, Южная Корея, Япония, Грузия). </w:t>
      </w:r>
      <w:r w:rsidRPr="00673234">
        <w:rPr>
          <w:color w:val="000000"/>
          <w:sz w:val="28"/>
          <w:szCs w:val="28"/>
        </w:rPr>
        <w:t xml:space="preserve">Есть прокуратуры, состоящие при судах и одновременно при министерстве юстиции </w:t>
      </w:r>
      <w:r w:rsidRPr="00673234">
        <w:rPr>
          <w:color w:val="000000"/>
          <w:szCs w:val="28"/>
        </w:rPr>
        <w:t xml:space="preserve">(Германия, Нидерланды). </w:t>
      </w:r>
    </w:p>
    <w:p w:rsidR="00F65627" w:rsidRPr="00673234"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673234">
        <w:rPr>
          <w:color w:val="000000"/>
          <w:sz w:val="28"/>
          <w:szCs w:val="28"/>
        </w:rPr>
        <w:t xml:space="preserve">Деятельность прокуратур стран ОЭСР регламентируется Конституцией, законами «О прокуратуре», «О судопроизводстве», </w:t>
      </w:r>
      <w:proofErr w:type="gramStart"/>
      <w:r w:rsidRPr="00673234">
        <w:rPr>
          <w:color w:val="000000"/>
          <w:sz w:val="28"/>
          <w:szCs w:val="28"/>
        </w:rPr>
        <w:t>уголовно-процессуальным</w:t>
      </w:r>
      <w:proofErr w:type="gramEnd"/>
      <w:r w:rsidRPr="00673234">
        <w:rPr>
          <w:color w:val="000000"/>
          <w:sz w:val="28"/>
          <w:szCs w:val="28"/>
        </w:rPr>
        <w:t xml:space="preserve">, гражданским-процессуальным кодексами. В некоторых странах также кодексом об административных правонарушениях. </w:t>
      </w:r>
    </w:p>
    <w:p w:rsidR="00F65627" w:rsidRPr="00673234"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673234">
        <w:rPr>
          <w:color w:val="000000"/>
          <w:sz w:val="28"/>
          <w:szCs w:val="28"/>
        </w:rPr>
        <w:t xml:space="preserve">Функции органов прокуратуры: </w:t>
      </w:r>
    </w:p>
    <w:p w:rsidR="00F65627" w:rsidRPr="00673234"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673234">
        <w:rPr>
          <w:color w:val="000000"/>
          <w:sz w:val="28"/>
          <w:szCs w:val="28"/>
        </w:rPr>
        <w:t>Во всем мире основной функцией прокуроров является осуществление уголовного преследования от имени государства. Однако форму её реализации можно условно разделить на 3 группы.</w:t>
      </w:r>
    </w:p>
    <w:p w:rsidR="00F65627" w:rsidRPr="00F65627"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673234">
        <w:rPr>
          <w:color w:val="000000"/>
          <w:sz w:val="28"/>
          <w:szCs w:val="28"/>
        </w:rPr>
        <w:t xml:space="preserve">Первая форма – процессуальное руководство досудебным расследованием и поддержание государственного обвинения в суде. Она предусмотрена почти во всех странах ОЭСР </w:t>
      </w:r>
      <w:r w:rsidRPr="00673234">
        <w:rPr>
          <w:color w:val="000000"/>
          <w:szCs w:val="28"/>
        </w:rPr>
        <w:t xml:space="preserve">(31 из 37). </w:t>
      </w:r>
      <w:r w:rsidRPr="00673234">
        <w:rPr>
          <w:color w:val="000000"/>
          <w:sz w:val="28"/>
          <w:szCs w:val="28"/>
        </w:rPr>
        <w:t>Процесс является единым и неразрывным. Осуществляя руководство расследованием до суда, прокурор формирует основу обвинения в суде.</w:t>
      </w:r>
    </w:p>
    <w:p w:rsidR="00F65627" w:rsidRPr="000F6817"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0F6817">
        <w:rPr>
          <w:color w:val="000000"/>
          <w:sz w:val="28"/>
          <w:szCs w:val="28"/>
        </w:rPr>
        <w:t xml:space="preserve">Вторая форма – непосредственное расследование уголовных дел, которая предусмотрена в 4 странах </w:t>
      </w:r>
      <w:r w:rsidRPr="000F6817">
        <w:rPr>
          <w:color w:val="000000"/>
          <w:szCs w:val="28"/>
        </w:rPr>
        <w:t xml:space="preserve">(Венгрия, Польша, Португалия, Турция). </w:t>
      </w:r>
      <w:r w:rsidRPr="000F6817">
        <w:rPr>
          <w:color w:val="000000"/>
          <w:sz w:val="28"/>
          <w:szCs w:val="28"/>
        </w:rPr>
        <w:t>При этом</w:t>
      </w:r>
      <w:proofErr w:type="gramStart"/>
      <w:r w:rsidRPr="000F6817">
        <w:rPr>
          <w:color w:val="000000"/>
          <w:sz w:val="28"/>
          <w:szCs w:val="28"/>
        </w:rPr>
        <w:t>,</w:t>
      </w:r>
      <w:proofErr w:type="gramEnd"/>
      <w:r w:rsidRPr="000F6817">
        <w:rPr>
          <w:color w:val="000000"/>
          <w:sz w:val="28"/>
          <w:szCs w:val="28"/>
        </w:rPr>
        <w:t xml:space="preserve"> государственное обвинение в суде осуществляет другой прокурор. </w:t>
      </w:r>
    </w:p>
    <w:p w:rsidR="00F65627" w:rsidRPr="00F65627" w:rsidRDefault="00F65627" w:rsidP="00F65627">
      <w:pPr>
        <w:pStyle w:val="a9"/>
        <w:widowControl w:val="0"/>
        <w:shd w:val="clear" w:color="auto" w:fill="FFFFFF"/>
        <w:spacing w:before="0" w:beforeAutospacing="0" w:after="0" w:afterAutospacing="0"/>
        <w:ind w:firstLine="708"/>
        <w:jc w:val="both"/>
        <w:rPr>
          <w:color w:val="000000"/>
          <w:szCs w:val="28"/>
        </w:rPr>
      </w:pPr>
      <w:r w:rsidRPr="000F6817">
        <w:rPr>
          <w:color w:val="000000"/>
          <w:sz w:val="28"/>
          <w:szCs w:val="28"/>
        </w:rPr>
        <w:t xml:space="preserve">Третья форма выражается в надзоре прокурором за деятельностью полиции при осуществлении досудебного расследования, где следователь является самостоятельным лицом. Она предусмотрена в 3 странах </w:t>
      </w:r>
      <w:r w:rsidRPr="000F6817">
        <w:rPr>
          <w:color w:val="000000"/>
          <w:szCs w:val="28"/>
        </w:rPr>
        <w:t>(Швеция, Колумбия, Греция).</w:t>
      </w:r>
    </w:p>
    <w:p w:rsidR="00F65627" w:rsidRDefault="00F65627" w:rsidP="00F65627">
      <w:pPr>
        <w:pStyle w:val="a9"/>
        <w:widowControl w:val="0"/>
        <w:shd w:val="clear" w:color="auto" w:fill="FFFFFF"/>
        <w:spacing w:before="0" w:beforeAutospacing="0" w:after="0" w:afterAutospacing="0"/>
        <w:ind w:firstLine="708"/>
        <w:jc w:val="both"/>
        <w:rPr>
          <w:color w:val="000000"/>
          <w:szCs w:val="28"/>
        </w:rPr>
      </w:pPr>
      <w:r w:rsidRPr="00E10864">
        <w:rPr>
          <w:color w:val="000000"/>
          <w:sz w:val="28"/>
          <w:szCs w:val="28"/>
        </w:rPr>
        <w:lastRenderedPageBreak/>
        <w:t xml:space="preserve">Также следует отметить, что в ряде стран </w:t>
      </w:r>
      <w:r w:rsidRPr="00E10864">
        <w:rPr>
          <w:color w:val="000000"/>
          <w:szCs w:val="28"/>
        </w:rPr>
        <w:t xml:space="preserve">(Дания, Израиль, Финляндия) </w:t>
      </w:r>
      <w:r w:rsidRPr="00E10864">
        <w:rPr>
          <w:color w:val="000000"/>
          <w:sz w:val="28"/>
          <w:szCs w:val="28"/>
        </w:rPr>
        <w:t xml:space="preserve">прокуроры уполномочены расследовать преступления в отношении сотрудников правоохранительных органов, а также дела, связанные терроризмом и экстремизмом </w:t>
      </w:r>
      <w:r w:rsidRPr="00E10864">
        <w:rPr>
          <w:color w:val="000000"/>
          <w:szCs w:val="28"/>
        </w:rPr>
        <w:t>(Нидерланды, Канада, Финляндия).</w:t>
      </w:r>
    </w:p>
    <w:p w:rsidR="004B527D" w:rsidRPr="00E10864" w:rsidRDefault="004B527D" w:rsidP="00F65627">
      <w:pPr>
        <w:pStyle w:val="a9"/>
        <w:widowControl w:val="0"/>
        <w:shd w:val="clear" w:color="auto" w:fill="FFFFFF"/>
        <w:spacing w:before="0" w:beforeAutospacing="0" w:after="0" w:afterAutospacing="0"/>
        <w:ind w:firstLine="708"/>
        <w:jc w:val="both"/>
        <w:rPr>
          <w:sz w:val="28"/>
          <w:szCs w:val="28"/>
        </w:rPr>
      </w:pPr>
      <w:r w:rsidRPr="00E10864">
        <w:rPr>
          <w:sz w:val="28"/>
          <w:szCs w:val="28"/>
        </w:rPr>
        <w:t>В Германии прокуратура расследует уголовные дела и поддерживает обвинение в суде, полиция ведет расследование исключительно по поручению прокурора (УПК ФРГ). Убийства, должностные преступления, преступления в сфере экономики</w:t>
      </w:r>
      <w:r w:rsidR="001D2A66" w:rsidRPr="00E10864">
        <w:rPr>
          <w:sz w:val="28"/>
          <w:szCs w:val="28"/>
        </w:rPr>
        <w:t xml:space="preserve">, преступления, </w:t>
      </w:r>
      <w:r w:rsidRPr="00E10864">
        <w:rPr>
          <w:sz w:val="28"/>
          <w:szCs w:val="28"/>
        </w:rPr>
        <w:t xml:space="preserve"> </w:t>
      </w:r>
      <w:r w:rsidR="001D2A66" w:rsidRPr="00E10864">
        <w:rPr>
          <w:sz w:val="28"/>
          <w:szCs w:val="28"/>
        </w:rPr>
        <w:t>связанные с терроризмом, экстремизмом, педофилией, прокуроры расследуют самостоятельно</w:t>
      </w:r>
      <w:r w:rsidR="006856E8" w:rsidRPr="00E10864">
        <w:rPr>
          <w:sz w:val="28"/>
          <w:szCs w:val="28"/>
        </w:rPr>
        <w:t>.</w:t>
      </w:r>
      <w:r w:rsidR="001D2A66" w:rsidRPr="00E10864">
        <w:rPr>
          <w:sz w:val="28"/>
          <w:szCs w:val="28"/>
        </w:rPr>
        <w:t xml:space="preserve"> </w:t>
      </w:r>
      <w:r w:rsidR="006856E8" w:rsidRPr="00E10864">
        <w:rPr>
          <w:sz w:val="28"/>
          <w:szCs w:val="28"/>
        </w:rPr>
        <w:t>Д</w:t>
      </w:r>
      <w:r w:rsidR="001D2A66" w:rsidRPr="00E10864">
        <w:rPr>
          <w:sz w:val="28"/>
          <w:szCs w:val="28"/>
        </w:rPr>
        <w:t xml:space="preserve">ля этого в органах прокуратуры Германии функционируют структурные подразделения. В прокуратуре Земли Гессен имеется также подразделение по борьбе с киберпреступностью. </w:t>
      </w:r>
    </w:p>
    <w:p w:rsidR="00F65627" w:rsidRPr="00E10864"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E10864">
        <w:rPr>
          <w:sz w:val="28"/>
          <w:szCs w:val="28"/>
        </w:rPr>
        <w:t xml:space="preserve">Таким образом, основной функцией органов прокуратуры в развитых странах ОЭСР является уголовное преследование, </w:t>
      </w:r>
      <w:r w:rsidR="001D2A66" w:rsidRPr="00E10864">
        <w:rPr>
          <w:sz w:val="28"/>
          <w:szCs w:val="28"/>
        </w:rPr>
        <w:t xml:space="preserve">в том числе </w:t>
      </w:r>
      <w:r w:rsidRPr="00E10864">
        <w:rPr>
          <w:sz w:val="28"/>
          <w:szCs w:val="28"/>
        </w:rPr>
        <w:t xml:space="preserve">осуществляемое </w:t>
      </w:r>
      <w:r w:rsidRPr="00E10864">
        <w:rPr>
          <w:color w:val="000000"/>
          <w:sz w:val="28"/>
          <w:szCs w:val="28"/>
        </w:rPr>
        <w:t>посредством процессуального руководства деятельностью полиции, где все ключевые решения по делу принимает прокурор.</w:t>
      </w:r>
    </w:p>
    <w:p w:rsidR="00F65627" w:rsidRPr="00E10864"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E10864">
        <w:rPr>
          <w:color w:val="000000"/>
          <w:sz w:val="28"/>
          <w:szCs w:val="28"/>
        </w:rPr>
        <w:t xml:space="preserve">К примеру, в 33 из 37 стран ОЭСР </w:t>
      </w:r>
      <w:r w:rsidRPr="00E10864">
        <w:rPr>
          <w:color w:val="000000"/>
          <w:szCs w:val="28"/>
        </w:rPr>
        <w:t xml:space="preserve">(кроме Израиля, Ирландии, Исландии и Испании) </w:t>
      </w:r>
      <w:r w:rsidRPr="00E10864">
        <w:rPr>
          <w:color w:val="000000"/>
          <w:sz w:val="28"/>
          <w:szCs w:val="28"/>
        </w:rPr>
        <w:t>только прокурор вправе предъявлять лицу подозрение и обвинение, квалифицировать его деяния и ходатайствовать перед судом о санкционировании следственных действий, ограничивающих конституционные права граждан.</w:t>
      </w:r>
    </w:p>
    <w:p w:rsidR="00F65627" w:rsidRPr="00F65627"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E10864">
        <w:rPr>
          <w:color w:val="000000"/>
          <w:sz w:val="28"/>
          <w:szCs w:val="28"/>
        </w:rPr>
        <w:t xml:space="preserve">Во всех странах ОЭСР прокуроры вправе на любой стадии расследования принять решение о прекращении дела по любым основаниям. Только в 6 странах  </w:t>
      </w:r>
      <w:r w:rsidRPr="00E10864">
        <w:rPr>
          <w:color w:val="000000"/>
          <w:szCs w:val="28"/>
        </w:rPr>
        <w:t xml:space="preserve">(Словакия, Дания, Израиль, Ирландия, Исландия, Испания), </w:t>
      </w:r>
      <w:r w:rsidRPr="00E10864">
        <w:rPr>
          <w:color w:val="000000"/>
          <w:sz w:val="28"/>
          <w:szCs w:val="28"/>
        </w:rPr>
        <w:t>помимо прокурора, правом прекращения наделена полиция, но только лишь с согласия прокурора.</w:t>
      </w:r>
    </w:p>
    <w:p w:rsidR="00F65627" w:rsidRPr="008408F1" w:rsidRDefault="00F65627" w:rsidP="00F65627">
      <w:pPr>
        <w:pStyle w:val="a9"/>
        <w:widowControl w:val="0"/>
        <w:shd w:val="clear" w:color="auto" w:fill="FFFFFF"/>
        <w:spacing w:before="0" w:beforeAutospacing="0" w:after="0" w:afterAutospacing="0"/>
        <w:ind w:firstLine="708"/>
        <w:jc w:val="both"/>
        <w:rPr>
          <w:color w:val="000000"/>
          <w:sz w:val="28"/>
          <w:szCs w:val="28"/>
        </w:rPr>
      </w:pPr>
      <w:r w:rsidRPr="008408F1">
        <w:rPr>
          <w:color w:val="000000"/>
          <w:sz w:val="28"/>
          <w:szCs w:val="28"/>
        </w:rPr>
        <w:t>Составление обвинительного акта и его направление в суде является исключительной функцией прокуратуры во всех странах ОЭСР, за исключением Великобритании, где помимо прокурора данным полномочием наделена полиция, но лишь по незначительным уголовным правонарушениям.</w:t>
      </w:r>
    </w:p>
    <w:p w:rsidR="00F65627" w:rsidRPr="008408F1" w:rsidRDefault="00F65627" w:rsidP="00F65627">
      <w:pPr>
        <w:widowControl w:val="0"/>
        <w:spacing w:after="0" w:line="240" w:lineRule="auto"/>
        <w:ind w:firstLine="709"/>
        <w:jc w:val="both"/>
        <w:rPr>
          <w:rFonts w:ascii="Times New Roman" w:eastAsia="Calibri" w:hAnsi="Times New Roman" w:cs="Times New Roman"/>
          <w:sz w:val="28"/>
          <w:szCs w:val="28"/>
        </w:rPr>
      </w:pPr>
      <w:r w:rsidRPr="008408F1">
        <w:rPr>
          <w:rFonts w:ascii="Times New Roman" w:hAnsi="Times New Roman" w:cs="Times New Roman"/>
          <w:color w:val="000000"/>
          <w:sz w:val="28"/>
          <w:szCs w:val="28"/>
        </w:rPr>
        <w:t xml:space="preserve">Казахстан в сравнении с этими странами является единственным государством, где правоохранительные и специальные органы, минуя прокурора, направляют ходатайства в суд о санкционировании следственных действий, </w:t>
      </w:r>
      <w:r w:rsidRPr="008408F1">
        <w:rPr>
          <w:rFonts w:ascii="Times New Roman" w:eastAsia="Calibri" w:hAnsi="Times New Roman" w:cs="Times New Roman"/>
          <w:sz w:val="28"/>
          <w:szCs w:val="28"/>
        </w:rPr>
        <w:t xml:space="preserve">самостоятельно предъявляют подозрение и выдвигают обвинение. </w:t>
      </w:r>
    </w:p>
    <w:p w:rsidR="00F65627" w:rsidRPr="008408F1" w:rsidRDefault="00F65627" w:rsidP="00F65627">
      <w:pPr>
        <w:widowControl w:val="0"/>
        <w:spacing w:after="0" w:line="240" w:lineRule="auto"/>
        <w:ind w:firstLine="709"/>
        <w:jc w:val="both"/>
        <w:rPr>
          <w:rFonts w:ascii="Times New Roman" w:eastAsia="Calibri" w:hAnsi="Times New Roman" w:cs="Times New Roman"/>
          <w:sz w:val="28"/>
          <w:szCs w:val="28"/>
        </w:rPr>
      </w:pPr>
      <w:r w:rsidRPr="008408F1">
        <w:rPr>
          <w:rFonts w:ascii="Times New Roman" w:eastAsia="Calibri" w:hAnsi="Times New Roman" w:cs="Times New Roman"/>
          <w:sz w:val="28"/>
          <w:szCs w:val="28"/>
        </w:rPr>
        <w:t>Анализ законодательства развитых стран, который был осуществлен с выездом в Германию, Эстонию и Грузию свидетельствует о наличии возможности по имплементации отдельных институтов, применимых к нашей правовой системе.</w:t>
      </w:r>
    </w:p>
    <w:p w:rsidR="00F65627" w:rsidRPr="008408F1" w:rsidRDefault="00F65627" w:rsidP="00F65627">
      <w:pPr>
        <w:widowControl w:val="0"/>
        <w:spacing w:after="0" w:line="240" w:lineRule="auto"/>
        <w:ind w:firstLine="709"/>
        <w:jc w:val="both"/>
        <w:rPr>
          <w:rFonts w:ascii="Times New Roman" w:eastAsia="Calibri" w:hAnsi="Times New Roman" w:cs="Times New Roman"/>
          <w:sz w:val="28"/>
          <w:szCs w:val="28"/>
        </w:rPr>
      </w:pPr>
      <w:r w:rsidRPr="008408F1">
        <w:rPr>
          <w:rFonts w:ascii="Times New Roman" w:eastAsia="Calibri" w:hAnsi="Times New Roman" w:cs="Times New Roman"/>
          <w:sz w:val="28"/>
          <w:szCs w:val="28"/>
        </w:rPr>
        <w:t xml:space="preserve">В Германии, Грузии и Эстонии полиция занимается раскрытием </w:t>
      </w:r>
      <w:r w:rsidR="001D2A66" w:rsidRPr="008408F1">
        <w:rPr>
          <w:rFonts w:ascii="Times New Roman" w:eastAsia="Calibri" w:hAnsi="Times New Roman" w:cs="Times New Roman"/>
          <w:sz w:val="28"/>
          <w:szCs w:val="28"/>
        </w:rPr>
        <w:t xml:space="preserve">преступлений </w:t>
      </w:r>
      <w:r w:rsidRPr="008408F1">
        <w:rPr>
          <w:rFonts w:ascii="Times New Roman" w:eastAsia="Calibri" w:hAnsi="Times New Roman" w:cs="Times New Roman"/>
          <w:sz w:val="28"/>
          <w:szCs w:val="28"/>
        </w:rPr>
        <w:t xml:space="preserve">и сбором доказательств, прокуратура руководит </w:t>
      </w:r>
      <w:r w:rsidR="001D2A66" w:rsidRPr="008408F1">
        <w:rPr>
          <w:rFonts w:ascii="Times New Roman" w:eastAsia="Calibri" w:hAnsi="Times New Roman" w:cs="Times New Roman"/>
          <w:sz w:val="28"/>
          <w:szCs w:val="28"/>
        </w:rPr>
        <w:t xml:space="preserve">процессуальной деятельностью полиции </w:t>
      </w:r>
      <w:r w:rsidRPr="008408F1">
        <w:rPr>
          <w:rFonts w:ascii="Times New Roman" w:eastAsia="Calibri" w:hAnsi="Times New Roman" w:cs="Times New Roman"/>
          <w:sz w:val="28"/>
          <w:szCs w:val="28"/>
        </w:rPr>
        <w:t xml:space="preserve">и ведет следствие, а суд – выносит приговор. </w:t>
      </w:r>
    </w:p>
    <w:p w:rsidR="00F65627" w:rsidRPr="008408F1" w:rsidRDefault="00F65627" w:rsidP="00F65627">
      <w:pPr>
        <w:widowControl w:val="0"/>
        <w:spacing w:after="0" w:line="240" w:lineRule="auto"/>
        <w:ind w:firstLine="709"/>
        <w:jc w:val="both"/>
        <w:rPr>
          <w:rFonts w:ascii="Times New Roman" w:eastAsia="Calibri" w:hAnsi="Times New Roman" w:cs="Times New Roman"/>
          <w:b/>
          <w:sz w:val="28"/>
          <w:szCs w:val="28"/>
        </w:rPr>
      </w:pPr>
      <w:r w:rsidRPr="008408F1">
        <w:rPr>
          <w:rFonts w:ascii="Times New Roman" w:eastAsia="Calibri" w:hAnsi="Times New Roman" w:cs="Times New Roman"/>
          <w:sz w:val="28"/>
          <w:szCs w:val="28"/>
        </w:rPr>
        <w:t xml:space="preserve">По Индексу верховенства права они входят </w:t>
      </w:r>
      <w:proofErr w:type="gramStart"/>
      <w:r w:rsidRPr="008408F1">
        <w:rPr>
          <w:rFonts w:ascii="Times New Roman" w:eastAsia="Calibri" w:hAnsi="Times New Roman" w:cs="Times New Roman"/>
          <w:sz w:val="28"/>
          <w:szCs w:val="28"/>
        </w:rPr>
        <w:t>в первые</w:t>
      </w:r>
      <w:proofErr w:type="gramEnd"/>
      <w:r w:rsidRPr="008408F1">
        <w:rPr>
          <w:rFonts w:ascii="Times New Roman" w:eastAsia="Calibri" w:hAnsi="Times New Roman" w:cs="Times New Roman"/>
          <w:sz w:val="28"/>
          <w:szCs w:val="28"/>
        </w:rPr>
        <w:t xml:space="preserve"> 50 государств </w:t>
      </w:r>
      <w:r w:rsidRPr="008408F1">
        <w:rPr>
          <w:rFonts w:ascii="Times New Roman" w:eastAsia="Calibri" w:hAnsi="Times New Roman" w:cs="Times New Roman"/>
          <w:szCs w:val="28"/>
        </w:rPr>
        <w:t xml:space="preserve">(Германия – 7 место, Эстония - 19 место, Грузия – 47 место). </w:t>
      </w:r>
      <w:r w:rsidRPr="008408F1">
        <w:rPr>
          <w:rFonts w:ascii="Times New Roman" w:eastAsia="Calibri" w:hAnsi="Times New Roman" w:cs="Times New Roman"/>
          <w:sz w:val="28"/>
          <w:szCs w:val="28"/>
        </w:rPr>
        <w:t>Казахстан – 70 место.</w:t>
      </w:r>
    </w:p>
    <w:p w:rsidR="00F65627" w:rsidRPr="00886B26" w:rsidRDefault="00F65627" w:rsidP="00F65627">
      <w:pPr>
        <w:widowControl w:val="0"/>
        <w:spacing w:after="0" w:line="240" w:lineRule="auto"/>
        <w:ind w:firstLine="709"/>
        <w:jc w:val="both"/>
        <w:rPr>
          <w:rFonts w:ascii="Times New Roman" w:eastAsia="Calibri" w:hAnsi="Times New Roman" w:cs="Times New Roman"/>
          <w:sz w:val="28"/>
          <w:szCs w:val="28"/>
        </w:rPr>
      </w:pPr>
      <w:r w:rsidRPr="008408F1">
        <w:rPr>
          <w:rFonts w:ascii="Times New Roman" w:eastAsia="Calibri" w:hAnsi="Times New Roman" w:cs="Times New Roman"/>
          <w:sz w:val="28"/>
          <w:szCs w:val="28"/>
        </w:rPr>
        <w:t>Согласно действующему уголовно</w:t>
      </w:r>
      <w:r w:rsidR="001D2A66" w:rsidRPr="008408F1">
        <w:rPr>
          <w:rFonts w:ascii="Times New Roman" w:eastAsia="Calibri" w:hAnsi="Times New Roman" w:cs="Times New Roman"/>
          <w:sz w:val="28"/>
          <w:szCs w:val="28"/>
        </w:rPr>
        <w:t xml:space="preserve">-процессуальному </w:t>
      </w:r>
      <w:r w:rsidRPr="008408F1">
        <w:rPr>
          <w:rFonts w:ascii="Times New Roman" w:eastAsia="Calibri" w:hAnsi="Times New Roman" w:cs="Times New Roman"/>
          <w:sz w:val="28"/>
          <w:szCs w:val="28"/>
        </w:rPr>
        <w:t xml:space="preserve">законодательству Германии только прокуроры обращаются в суд для получения санкций на все следственные действия и меры пресечения, временно прекращают расследование </w:t>
      </w:r>
      <w:r w:rsidRPr="008408F1">
        <w:rPr>
          <w:rFonts w:ascii="Times New Roman" w:eastAsia="Calibri" w:hAnsi="Times New Roman" w:cs="Times New Roman"/>
          <w:szCs w:val="28"/>
        </w:rPr>
        <w:t xml:space="preserve">(прерывают), </w:t>
      </w:r>
      <w:r w:rsidRPr="008408F1">
        <w:rPr>
          <w:rFonts w:ascii="Times New Roman" w:eastAsia="Calibri" w:hAnsi="Times New Roman" w:cs="Times New Roman"/>
          <w:sz w:val="28"/>
          <w:szCs w:val="28"/>
        </w:rPr>
        <w:t>прекращают, выделяют и соединяют уголовные дела, с согласия суда налагают штрафы, назначают общественные работы, составляют обвинительное заключение, которое направляют в суд</w:t>
      </w:r>
      <w:r w:rsidR="001D2A66" w:rsidRPr="008408F1">
        <w:rPr>
          <w:rFonts w:ascii="Times New Roman" w:eastAsia="Calibri" w:hAnsi="Times New Roman" w:cs="Times New Roman"/>
          <w:sz w:val="28"/>
          <w:szCs w:val="28"/>
        </w:rPr>
        <w:t>, поддерживают гособвинение</w:t>
      </w:r>
      <w:r w:rsidRPr="008408F1">
        <w:rPr>
          <w:rFonts w:ascii="Times New Roman" w:eastAsia="Calibri" w:hAnsi="Times New Roman" w:cs="Times New Roman"/>
          <w:sz w:val="28"/>
          <w:szCs w:val="28"/>
        </w:rPr>
        <w:t>.</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 xml:space="preserve">К  полномочиям </w:t>
      </w:r>
      <w:r w:rsidR="001D2A66" w:rsidRPr="00F726DF">
        <w:rPr>
          <w:rFonts w:ascii="Times New Roman" w:eastAsia="Calibri" w:hAnsi="Times New Roman" w:cs="Times New Roman"/>
          <w:sz w:val="28"/>
          <w:szCs w:val="28"/>
        </w:rPr>
        <w:t xml:space="preserve">полиции </w:t>
      </w:r>
      <w:r w:rsidRPr="00F726DF">
        <w:rPr>
          <w:rFonts w:ascii="Times New Roman" w:eastAsia="Calibri" w:hAnsi="Times New Roman" w:cs="Times New Roman"/>
          <w:sz w:val="28"/>
          <w:szCs w:val="28"/>
        </w:rPr>
        <w:t xml:space="preserve">относятся регистрация заявления о преступлениях, </w:t>
      </w:r>
      <w:r w:rsidRPr="00F726DF">
        <w:rPr>
          <w:rFonts w:ascii="Times New Roman" w:eastAsia="Calibri" w:hAnsi="Times New Roman" w:cs="Times New Roman"/>
          <w:sz w:val="28"/>
          <w:szCs w:val="28"/>
        </w:rPr>
        <w:lastRenderedPageBreak/>
        <w:t xml:space="preserve">проведение </w:t>
      </w:r>
      <w:r w:rsidR="001D2A66" w:rsidRPr="00F726DF">
        <w:rPr>
          <w:rFonts w:ascii="Times New Roman" w:eastAsia="Calibri" w:hAnsi="Times New Roman" w:cs="Times New Roman"/>
          <w:sz w:val="28"/>
          <w:szCs w:val="28"/>
        </w:rPr>
        <w:t xml:space="preserve">по поручению прокурора </w:t>
      </w:r>
      <w:r w:rsidRPr="00F726DF">
        <w:rPr>
          <w:rFonts w:ascii="Times New Roman" w:eastAsia="Calibri" w:hAnsi="Times New Roman" w:cs="Times New Roman"/>
          <w:sz w:val="28"/>
          <w:szCs w:val="28"/>
        </w:rPr>
        <w:t xml:space="preserve">следственных действий, в </w:t>
      </w:r>
      <w:proofErr w:type="spellStart"/>
      <w:r w:rsidRPr="00F726DF">
        <w:rPr>
          <w:rFonts w:ascii="Times New Roman" w:eastAsia="Calibri" w:hAnsi="Times New Roman" w:cs="Times New Roman"/>
          <w:sz w:val="28"/>
          <w:szCs w:val="28"/>
        </w:rPr>
        <w:t>т.ч</w:t>
      </w:r>
      <w:proofErr w:type="spellEnd"/>
      <w:r w:rsidRPr="00F726DF">
        <w:rPr>
          <w:rFonts w:ascii="Times New Roman" w:eastAsia="Calibri" w:hAnsi="Times New Roman" w:cs="Times New Roman"/>
          <w:sz w:val="28"/>
          <w:szCs w:val="28"/>
        </w:rPr>
        <w:t>. выемки, осмотр</w:t>
      </w:r>
      <w:r w:rsidR="001D2A66" w:rsidRPr="00F726DF">
        <w:rPr>
          <w:rFonts w:ascii="Times New Roman" w:eastAsia="Calibri" w:hAnsi="Times New Roman" w:cs="Times New Roman"/>
          <w:sz w:val="28"/>
          <w:szCs w:val="28"/>
        </w:rPr>
        <w:t>а</w:t>
      </w:r>
      <w:r w:rsidRPr="00F726DF">
        <w:rPr>
          <w:rFonts w:ascii="Times New Roman" w:eastAsia="Calibri" w:hAnsi="Times New Roman" w:cs="Times New Roman"/>
          <w:sz w:val="28"/>
          <w:szCs w:val="28"/>
        </w:rPr>
        <w:t xml:space="preserve"> документов, допросов, назначения экспертизы, прослушивания и т.д.</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 xml:space="preserve">В Грузии и Эстонии только прокуроры обращаются в суд для получения санкций на следственные действия и меры пресечения, временно прекращают расследование, выделяют, соединяют и прекращают уголовные дела, налагают штрафы, назначают общественные работы, составляют постановление о признании лица обвиняемым </w:t>
      </w:r>
      <w:r w:rsidRPr="00F726DF">
        <w:rPr>
          <w:rFonts w:ascii="Times New Roman" w:eastAsia="Calibri" w:hAnsi="Times New Roman" w:cs="Times New Roman"/>
          <w:szCs w:val="28"/>
        </w:rPr>
        <w:t xml:space="preserve">(обвинительный акт) </w:t>
      </w:r>
      <w:r w:rsidRPr="00F726DF">
        <w:rPr>
          <w:rFonts w:ascii="Times New Roman" w:eastAsia="Calibri" w:hAnsi="Times New Roman" w:cs="Times New Roman"/>
          <w:sz w:val="28"/>
          <w:szCs w:val="28"/>
        </w:rPr>
        <w:t>и направляют дело в суд.</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В Германии, Грузии и Эстонии прокуроры осуществляют альтернативные с полицией полномочия по регистрации заявления о преступлениях, пров</w:t>
      </w:r>
      <w:r w:rsidR="001D2A66" w:rsidRPr="00F726DF">
        <w:rPr>
          <w:rFonts w:ascii="Times New Roman" w:eastAsia="Calibri" w:hAnsi="Times New Roman" w:cs="Times New Roman"/>
          <w:sz w:val="28"/>
          <w:szCs w:val="28"/>
        </w:rPr>
        <w:t xml:space="preserve">одят </w:t>
      </w:r>
      <w:r w:rsidRPr="00F726DF">
        <w:rPr>
          <w:rFonts w:ascii="Times New Roman" w:eastAsia="Calibri" w:hAnsi="Times New Roman" w:cs="Times New Roman"/>
          <w:sz w:val="28"/>
          <w:szCs w:val="28"/>
        </w:rPr>
        <w:t>следственны</w:t>
      </w:r>
      <w:r w:rsidR="001D2A66" w:rsidRPr="00F726DF">
        <w:rPr>
          <w:rFonts w:ascii="Times New Roman" w:eastAsia="Calibri" w:hAnsi="Times New Roman" w:cs="Times New Roman"/>
          <w:sz w:val="28"/>
          <w:szCs w:val="28"/>
        </w:rPr>
        <w:t>е</w:t>
      </w:r>
      <w:r w:rsidRPr="00F726DF">
        <w:rPr>
          <w:rFonts w:ascii="Times New Roman" w:eastAsia="Calibri" w:hAnsi="Times New Roman" w:cs="Times New Roman"/>
          <w:sz w:val="28"/>
          <w:szCs w:val="28"/>
        </w:rPr>
        <w:t xml:space="preserve"> действи</w:t>
      </w:r>
      <w:r w:rsidR="001D2A66" w:rsidRPr="00F726DF">
        <w:rPr>
          <w:rFonts w:ascii="Times New Roman" w:eastAsia="Calibri" w:hAnsi="Times New Roman" w:cs="Times New Roman"/>
          <w:sz w:val="28"/>
          <w:szCs w:val="28"/>
        </w:rPr>
        <w:t>я</w:t>
      </w:r>
      <w:r w:rsidRPr="00F726DF">
        <w:rPr>
          <w:rFonts w:ascii="Times New Roman" w:eastAsia="Calibri" w:hAnsi="Times New Roman" w:cs="Times New Roman"/>
          <w:sz w:val="28"/>
          <w:szCs w:val="28"/>
        </w:rPr>
        <w:t>.</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 xml:space="preserve">В Германии полиция по поручению прокуратуры проводит </w:t>
      </w:r>
      <w:r w:rsidR="001D2A66" w:rsidRPr="00F726DF">
        <w:rPr>
          <w:rFonts w:ascii="Times New Roman" w:eastAsia="Calibri" w:hAnsi="Times New Roman" w:cs="Times New Roman"/>
          <w:sz w:val="28"/>
          <w:szCs w:val="28"/>
        </w:rPr>
        <w:t>«</w:t>
      </w:r>
      <w:r w:rsidRPr="00F726DF">
        <w:rPr>
          <w:rFonts w:ascii="Times New Roman" w:eastAsia="Calibri" w:hAnsi="Times New Roman" w:cs="Times New Roman"/>
          <w:sz w:val="28"/>
          <w:szCs w:val="28"/>
        </w:rPr>
        <w:t>тайные</w:t>
      </w:r>
      <w:r w:rsidR="001D2A66" w:rsidRPr="00F726DF">
        <w:rPr>
          <w:rFonts w:ascii="Times New Roman" w:eastAsia="Calibri" w:hAnsi="Times New Roman" w:cs="Times New Roman"/>
          <w:sz w:val="28"/>
          <w:szCs w:val="28"/>
        </w:rPr>
        <w:t>»</w:t>
      </w:r>
      <w:r w:rsidRPr="00F726DF">
        <w:rPr>
          <w:rFonts w:ascii="Times New Roman" w:eastAsia="Calibri" w:hAnsi="Times New Roman" w:cs="Times New Roman"/>
          <w:sz w:val="28"/>
          <w:szCs w:val="28"/>
        </w:rPr>
        <w:t xml:space="preserve"> следственные действия, которые санкционируются судом.</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В Грузии и Эстонии прокуратура осуществляет надзор за оперативно-розыскной деятельностью.</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 xml:space="preserve">Из проанализированных </w:t>
      </w:r>
      <w:r w:rsidR="001D2A66" w:rsidRPr="00F726DF">
        <w:rPr>
          <w:rFonts w:ascii="Times New Roman" w:eastAsia="Calibri" w:hAnsi="Times New Roman" w:cs="Times New Roman"/>
          <w:sz w:val="28"/>
          <w:szCs w:val="28"/>
        </w:rPr>
        <w:t xml:space="preserve">в указанных странах </w:t>
      </w:r>
      <w:r w:rsidRPr="00F726DF">
        <w:rPr>
          <w:rFonts w:ascii="Times New Roman" w:eastAsia="Calibri" w:hAnsi="Times New Roman" w:cs="Times New Roman"/>
          <w:sz w:val="28"/>
          <w:szCs w:val="28"/>
        </w:rPr>
        <w:t xml:space="preserve">20 основных функций досудебного расследования все осуществляются прокурором, в </w:t>
      </w:r>
      <w:proofErr w:type="spellStart"/>
      <w:r w:rsidRPr="00F726DF">
        <w:rPr>
          <w:rFonts w:ascii="Times New Roman" w:eastAsia="Calibri" w:hAnsi="Times New Roman" w:cs="Times New Roman"/>
          <w:sz w:val="28"/>
          <w:szCs w:val="28"/>
        </w:rPr>
        <w:t>т.ч</w:t>
      </w:r>
      <w:proofErr w:type="spellEnd"/>
      <w:r w:rsidRPr="00F726DF">
        <w:rPr>
          <w:rFonts w:ascii="Times New Roman" w:eastAsia="Calibri" w:hAnsi="Times New Roman" w:cs="Times New Roman"/>
          <w:sz w:val="28"/>
          <w:szCs w:val="28"/>
        </w:rPr>
        <w:t xml:space="preserve">. с санкции суда. </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 xml:space="preserve">Вышеуказанный опыт стран ОЭСР представляет модель для дальнейшего совершенствования и модернизации правоохранительной и судебной систем. </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Внедрение трехзвенной уголовной модели приведет к положительному изменению доверия общества к правоохранительным органам и суду, повышению справедливости, исключению пыток и иных недозволенных методов следствия и дознания, сокращению коррупции и бюрократии, экономии, оптимизации и цифровизации уголовного процесса.</w:t>
      </w:r>
    </w:p>
    <w:p w:rsidR="00F65627" w:rsidRPr="00F726DF" w:rsidRDefault="00F65627" w:rsidP="00F65627">
      <w:pPr>
        <w:widowControl w:val="0"/>
        <w:spacing w:after="0" w:line="240" w:lineRule="auto"/>
        <w:ind w:firstLine="709"/>
        <w:jc w:val="both"/>
        <w:rPr>
          <w:rFonts w:ascii="Times New Roman" w:eastAsia="Calibri" w:hAnsi="Times New Roman" w:cs="Times New Roman"/>
          <w:sz w:val="28"/>
          <w:szCs w:val="28"/>
        </w:rPr>
      </w:pPr>
      <w:r w:rsidRPr="00F726DF">
        <w:rPr>
          <w:rFonts w:ascii="Times New Roman" w:eastAsia="Calibri" w:hAnsi="Times New Roman" w:cs="Times New Roman"/>
          <w:sz w:val="28"/>
          <w:szCs w:val="28"/>
        </w:rPr>
        <w:t>Прокуроры, от которых будет зависеть вовлечение лиц в уголовную орбиту, должны будут стать образцом профессионализма, неподкупности и справедливости. Новая уголовная модель станет одним из этапов становления современной правоохранительной системы, имеющей высокое доверие общества и позитивную международную репутацию.</w:t>
      </w:r>
    </w:p>
    <w:p w:rsidR="00D4601E" w:rsidRPr="00F726DF" w:rsidRDefault="00D4601E" w:rsidP="005D3BAD">
      <w:pPr>
        <w:pStyle w:val="a9"/>
        <w:widowControl w:val="0"/>
        <w:shd w:val="clear" w:color="auto" w:fill="FFFFFF"/>
        <w:spacing w:before="0" w:beforeAutospacing="0" w:after="0" w:afterAutospacing="0"/>
        <w:ind w:firstLine="708"/>
        <w:jc w:val="both"/>
        <w:rPr>
          <w:b/>
          <w:sz w:val="28"/>
          <w:szCs w:val="28"/>
        </w:rPr>
      </w:pPr>
      <w:r w:rsidRPr="00F726DF">
        <w:rPr>
          <w:b/>
          <w:sz w:val="28"/>
          <w:szCs w:val="28"/>
        </w:rPr>
        <w:t>11. Предполагаемые финансовые затраты, связанные с реализацией законопроекта</w:t>
      </w:r>
    </w:p>
    <w:p w:rsidR="00D4601E" w:rsidRPr="00F65627" w:rsidRDefault="00D4601E" w:rsidP="00F65627">
      <w:pPr>
        <w:pStyle w:val="a3"/>
        <w:ind w:firstLine="708"/>
        <w:jc w:val="both"/>
        <w:rPr>
          <w:rFonts w:ascii="Times New Roman" w:hAnsi="Times New Roman" w:cs="Times New Roman"/>
          <w:sz w:val="28"/>
          <w:szCs w:val="28"/>
        </w:rPr>
      </w:pPr>
      <w:r w:rsidRPr="00F726DF">
        <w:rPr>
          <w:rFonts w:ascii="Times New Roman" w:hAnsi="Times New Roman" w:cs="Times New Roman"/>
          <w:sz w:val="28"/>
          <w:szCs w:val="28"/>
        </w:rPr>
        <w:t>Принятие законопроекта не повлечет затрат из государственного бюджета.</w:t>
      </w:r>
    </w:p>
    <w:p w:rsidR="00797926" w:rsidRPr="00F65627" w:rsidRDefault="00797926" w:rsidP="005D3BAD">
      <w:pPr>
        <w:spacing w:after="0" w:line="240" w:lineRule="auto"/>
        <w:rPr>
          <w:rFonts w:ascii="Times New Roman" w:hAnsi="Times New Roman" w:cs="Times New Roman"/>
          <w:b/>
          <w:sz w:val="28"/>
          <w:szCs w:val="28"/>
        </w:rPr>
      </w:pPr>
    </w:p>
    <w:sectPr w:rsidR="00797926" w:rsidRPr="00F65627" w:rsidSect="005D3BAD">
      <w:headerReference w:type="default" r:id="rId8"/>
      <w:pgSz w:w="11906" w:h="16838"/>
      <w:pgMar w:top="567" w:right="567" w:bottom="567"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C3" w:rsidRDefault="008D21C3">
      <w:pPr>
        <w:spacing w:after="0" w:line="240" w:lineRule="auto"/>
      </w:pPr>
      <w:r>
        <w:separator/>
      </w:r>
    </w:p>
  </w:endnote>
  <w:endnote w:type="continuationSeparator" w:id="0">
    <w:p w:rsidR="008D21C3" w:rsidRDefault="008D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C3" w:rsidRDefault="008D21C3">
      <w:pPr>
        <w:spacing w:after="0" w:line="240" w:lineRule="auto"/>
      </w:pPr>
      <w:r>
        <w:separator/>
      </w:r>
    </w:p>
  </w:footnote>
  <w:footnote w:type="continuationSeparator" w:id="0">
    <w:p w:rsidR="008D21C3" w:rsidRDefault="008D2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21010"/>
      <w:docPartObj>
        <w:docPartGallery w:val="Page Numbers (Top of Page)"/>
        <w:docPartUnique/>
      </w:docPartObj>
    </w:sdtPr>
    <w:sdtEndPr/>
    <w:sdtContent>
      <w:p w:rsidR="00F1380E" w:rsidRDefault="00FB4F60">
        <w:pPr>
          <w:pStyle w:val="a5"/>
          <w:jc w:val="center"/>
        </w:pPr>
        <w:r>
          <w:fldChar w:fldCharType="begin"/>
        </w:r>
        <w:r>
          <w:instrText>PAGE   \* MERGEFORMAT</w:instrText>
        </w:r>
        <w:r>
          <w:fldChar w:fldCharType="separate"/>
        </w:r>
        <w:r w:rsidR="008E01C2">
          <w:rPr>
            <w:noProof/>
          </w:rPr>
          <w:t>13</w:t>
        </w:r>
        <w:r>
          <w:fldChar w:fldCharType="end"/>
        </w:r>
      </w:p>
    </w:sdtContent>
  </w:sdt>
  <w:p w:rsidR="00F1380E" w:rsidRDefault="00F138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A"/>
    <w:rsid w:val="00002738"/>
    <w:rsid w:val="00004F34"/>
    <w:rsid w:val="00016621"/>
    <w:rsid w:val="0001782E"/>
    <w:rsid w:val="00024ED8"/>
    <w:rsid w:val="00027C47"/>
    <w:rsid w:val="00034E78"/>
    <w:rsid w:val="00045133"/>
    <w:rsid w:val="000510A8"/>
    <w:rsid w:val="0006578E"/>
    <w:rsid w:val="00071700"/>
    <w:rsid w:val="00073112"/>
    <w:rsid w:val="000734A0"/>
    <w:rsid w:val="00074DDE"/>
    <w:rsid w:val="00094566"/>
    <w:rsid w:val="00095D80"/>
    <w:rsid w:val="000B38B0"/>
    <w:rsid w:val="000B3A64"/>
    <w:rsid w:val="000C53F5"/>
    <w:rsid w:val="000C5871"/>
    <w:rsid w:val="000D1C8C"/>
    <w:rsid w:val="000E109A"/>
    <w:rsid w:val="000F275B"/>
    <w:rsid w:val="000F6817"/>
    <w:rsid w:val="00105166"/>
    <w:rsid w:val="00113D68"/>
    <w:rsid w:val="00126FE0"/>
    <w:rsid w:val="00136116"/>
    <w:rsid w:val="00140CD1"/>
    <w:rsid w:val="00176C62"/>
    <w:rsid w:val="00180371"/>
    <w:rsid w:val="0019649C"/>
    <w:rsid w:val="001B0701"/>
    <w:rsid w:val="001B6EAD"/>
    <w:rsid w:val="001C1DAE"/>
    <w:rsid w:val="001C60CC"/>
    <w:rsid w:val="001D2A66"/>
    <w:rsid w:val="001D6C8C"/>
    <w:rsid w:val="001E36E9"/>
    <w:rsid w:val="001E5C41"/>
    <w:rsid w:val="001F2547"/>
    <w:rsid w:val="001F31B5"/>
    <w:rsid w:val="001F3F34"/>
    <w:rsid w:val="001F4D3A"/>
    <w:rsid w:val="001F6A38"/>
    <w:rsid w:val="00205BE1"/>
    <w:rsid w:val="00213208"/>
    <w:rsid w:val="00214B2E"/>
    <w:rsid w:val="00216FF0"/>
    <w:rsid w:val="0021724C"/>
    <w:rsid w:val="00220428"/>
    <w:rsid w:val="0022211F"/>
    <w:rsid w:val="0024007E"/>
    <w:rsid w:val="00266CE6"/>
    <w:rsid w:val="00273400"/>
    <w:rsid w:val="002767DE"/>
    <w:rsid w:val="002829C0"/>
    <w:rsid w:val="00292043"/>
    <w:rsid w:val="00292F18"/>
    <w:rsid w:val="002B56B8"/>
    <w:rsid w:val="002B654F"/>
    <w:rsid w:val="002C7299"/>
    <w:rsid w:val="002E4F12"/>
    <w:rsid w:val="00300940"/>
    <w:rsid w:val="00310D05"/>
    <w:rsid w:val="00346851"/>
    <w:rsid w:val="00346924"/>
    <w:rsid w:val="00353D1E"/>
    <w:rsid w:val="00353DAC"/>
    <w:rsid w:val="00354D1C"/>
    <w:rsid w:val="00367BB2"/>
    <w:rsid w:val="00370F0B"/>
    <w:rsid w:val="0037599F"/>
    <w:rsid w:val="003760C9"/>
    <w:rsid w:val="0038048B"/>
    <w:rsid w:val="003840F3"/>
    <w:rsid w:val="00392B59"/>
    <w:rsid w:val="00396E41"/>
    <w:rsid w:val="00397051"/>
    <w:rsid w:val="003A5D8A"/>
    <w:rsid w:val="003A611D"/>
    <w:rsid w:val="003A75FD"/>
    <w:rsid w:val="003B6EFA"/>
    <w:rsid w:val="003B6F9F"/>
    <w:rsid w:val="003C136B"/>
    <w:rsid w:val="003D0285"/>
    <w:rsid w:val="003E027C"/>
    <w:rsid w:val="003E027D"/>
    <w:rsid w:val="003F6648"/>
    <w:rsid w:val="0040164C"/>
    <w:rsid w:val="00404BF2"/>
    <w:rsid w:val="0041203A"/>
    <w:rsid w:val="004141CA"/>
    <w:rsid w:val="00416DBA"/>
    <w:rsid w:val="0042599C"/>
    <w:rsid w:val="00426FF4"/>
    <w:rsid w:val="00430433"/>
    <w:rsid w:val="004324F3"/>
    <w:rsid w:val="00437B64"/>
    <w:rsid w:val="00437D43"/>
    <w:rsid w:val="00445833"/>
    <w:rsid w:val="0045653E"/>
    <w:rsid w:val="00460F7A"/>
    <w:rsid w:val="00474659"/>
    <w:rsid w:val="0048357E"/>
    <w:rsid w:val="004916CB"/>
    <w:rsid w:val="004946D6"/>
    <w:rsid w:val="00496A1D"/>
    <w:rsid w:val="004974E3"/>
    <w:rsid w:val="004B527D"/>
    <w:rsid w:val="004C5D74"/>
    <w:rsid w:val="004D100F"/>
    <w:rsid w:val="004F55B7"/>
    <w:rsid w:val="004F5842"/>
    <w:rsid w:val="00502EE8"/>
    <w:rsid w:val="005077BD"/>
    <w:rsid w:val="00511670"/>
    <w:rsid w:val="0051556D"/>
    <w:rsid w:val="00515E9A"/>
    <w:rsid w:val="00516D24"/>
    <w:rsid w:val="00520670"/>
    <w:rsid w:val="0052675A"/>
    <w:rsid w:val="00543D8D"/>
    <w:rsid w:val="00561787"/>
    <w:rsid w:val="00562597"/>
    <w:rsid w:val="005670CF"/>
    <w:rsid w:val="0057136F"/>
    <w:rsid w:val="00575334"/>
    <w:rsid w:val="005809F7"/>
    <w:rsid w:val="005811F9"/>
    <w:rsid w:val="00582E08"/>
    <w:rsid w:val="005B1F65"/>
    <w:rsid w:val="005B6406"/>
    <w:rsid w:val="005C0023"/>
    <w:rsid w:val="005C3F97"/>
    <w:rsid w:val="005C7DBD"/>
    <w:rsid w:val="005D0979"/>
    <w:rsid w:val="005D3BAD"/>
    <w:rsid w:val="005D59ED"/>
    <w:rsid w:val="005E656B"/>
    <w:rsid w:val="005E7919"/>
    <w:rsid w:val="005F0EBA"/>
    <w:rsid w:val="005F1C7C"/>
    <w:rsid w:val="005F6BCB"/>
    <w:rsid w:val="005F7EE7"/>
    <w:rsid w:val="00612034"/>
    <w:rsid w:val="006122A5"/>
    <w:rsid w:val="006127D3"/>
    <w:rsid w:val="006144C9"/>
    <w:rsid w:val="00630AF0"/>
    <w:rsid w:val="00643728"/>
    <w:rsid w:val="0064393A"/>
    <w:rsid w:val="006513C4"/>
    <w:rsid w:val="00657D5B"/>
    <w:rsid w:val="006647FE"/>
    <w:rsid w:val="00673234"/>
    <w:rsid w:val="00673439"/>
    <w:rsid w:val="006856E8"/>
    <w:rsid w:val="006862FF"/>
    <w:rsid w:val="00692384"/>
    <w:rsid w:val="006A467D"/>
    <w:rsid w:val="006B7597"/>
    <w:rsid w:val="006E2DEB"/>
    <w:rsid w:val="007109C1"/>
    <w:rsid w:val="00720638"/>
    <w:rsid w:val="00724289"/>
    <w:rsid w:val="00733195"/>
    <w:rsid w:val="00737335"/>
    <w:rsid w:val="007665D5"/>
    <w:rsid w:val="007665F2"/>
    <w:rsid w:val="00766B59"/>
    <w:rsid w:val="00771350"/>
    <w:rsid w:val="007777C9"/>
    <w:rsid w:val="00780B51"/>
    <w:rsid w:val="00787B8C"/>
    <w:rsid w:val="00797926"/>
    <w:rsid w:val="007A4E26"/>
    <w:rsid w:val="007B2581"/>
    <w:rsid w:val="007B2648"/>
    <w:rsid w:val="007B3F8E"/>
    <w:rsid w:val="007B45C5"/>
    <w:rsid w:val="007C11E4"/>
    <w:rsid w:val="007D6078"/>
    <w:rsid w:val="007F0AB8"/>
    <w:rsid w:val="0080188A"/>
    <w:rsid w:val="00806636"/>
    <w:rsid w:val="008114F6"/>
    <w:rsid w:val="00814596"/>
    <w:rsid w:val="00824B01"/>
    <w:rsid w:val="008408F1"/>
    <w:rsid w:val="00840EC5"/>
    <w:rsid w:val="00857B41"/>
    <w:rsid w:val="0086047C"/>
    <w:rsid w:val="008642F7"/>
    <w:rsid w:val="00864BB9"/>
    <w:rsid w:val="00874970"/>
    <w:rsid w:val="00874A37"/>
    <w:rsid w:val="00884363"/>
    <w:rsid w:val="00886B26"/>
    <w:rsid w:val="0088711D"/>
    <w:rsid w:val="008A3A26"/>
    <w:rsid w:val="008B2CCA"/>
    <w:rsid w:val="008C010C"/>
    <w:rsid w:val="008C47A3"/>
    <w:rsid w:val="008C6411"/>
    <w:rsid w:val="008D21C3"/>
    <w:rsid w:val="008E01C2"/>
    <w:rsid w:val="008E63DF"/>
    <w:rsid w:val="008F246F"/>
    <w:rsid w:val="008F25BA"/>
    <w:rsid w:val="008F3BC3"/>
    <w:rsid w:val="009000DA"/>
    <w:rsid w:val="009178B2"/>
    <w:rsid w:val="00937931"/>
    <w:rsid w:val="00940033"/>
    <w:rsid w:val="0094022A"/>
    <w:rsid w:val="00940398"/>
    <w:rsid w:val="00945E98"/>
    <w:rsid w:val="009503B8"/>
    <w:rsid w:val="0095050E"/>
    <w:rsid w:val="009557AA"/>
    <w:rsid w:val="00960C2C"/>
    <w:rsid w:val="00962D2B"/>
    <w:rsid w:val="00963CD0"/>
    <w:rsid w:val="009777A4"/>
    <w:rsid w:val="00983CBF"/>
    <w:rsid w:val="009A1BBE"/>
    <w:rsid w:val="009B10D8"/>
    <w:rsid w:val="009B4476"/>
    <w:rsid w:val="009C0652"/>
    <w:rsid w:val="009C4822"/>
    <w:rsid w:val="009D14AB"/>
    <w:rsid w:val="009D5ECC"/>
    <w:rsid w:val="009F2353"/>
    <w:rsid w:val="009F512E"/>
    <w:rsid w:val="00A03F42"/>
    <w:rsid w:val="00A06E30"/>
    <w:rsid w:val="00A10D31"/>
    <w:rsid w:val="00A10EA0"/>
    <w:rsid w:val="00A16D58"/>
    <w:rsid w:val="00A26EB1"/>
    <w:rsid w:val="00A311EE"/>
    <w:rsid w:val="00A31CF2"/>
    <w:rsid w:val="00A42247"/>
    <w:rsid w:val="00A44ED4"/>
    <w:rsid w:val="00A50874"/>
    <w:rsid w:val="00A56BAD"/>
    <w:rsid w:val="00A6747A"/>
    <w:rsid w:val="00A71CB9"/>
    <w:rsid w:val="00A833CC"/>
    <w:rsid w:val="00AA0621"/>
    <w:rsid w:val="00AA23C1"/>
    <w:rsid w:val="00AB662A"/>
    <w:rsid w:val="00AB6E6C"/>
    <w:rsid w:val="00AC0F7F"/>
    <w:rsid w:val="00AD00EF"/>
    <w:rsid w:val="00AD749C"/>
    <w:rsid w:val="00AF0798"/>
    <w:rsid w:val="00AF3461"/>
    <w:rsid w:val="00AF552C"/>
    <w:rsid w:val="00B22615"/>
    <w:rsid w:val="00B240F0"/>
    <w:rsid w:val="00B304F0"/>
    <w:rsid w:val="00B33142"/>
    <w:rsid w:val="00B467F7"/>
    <w:rsid w:val="00B64DF6"/>
    <w:rsid w:val="00B65060"/>
    <w:rsid w:val="00B65D88"/>
    <w:rsid w:val="00B71D30"/>
    <w:rsid w:val="00B802E9"/>
    <w:rsid w:val="00B857E9"/>
    <w:rsid w:val="00B92DE3"/>
    <w:rsid w:val="00B97F88"/>
    <w:rsid w:val="00BA79F8"/>
    <w:rsid w:val="00BB1229"/>
    <w:rsid w:val="00BB5D55"/>
    <w:rsid w:val="00BC70A0"/>
    <w:rsid w:val="00BC7ECD"/>
    <w:rsid w:val="00BD5AB0"/>
    <w:rsid w:val="00BD6211"/>
    <w:rsid w:val="00BF4F4E"/>
    <w:rsid w:val="00C107CA"/>
    <w:rsid w:val="00C125C7"/>
    <w:rsid w:val="00C22F18"/>
    <w:rsid w:val="00C31724"/>
    <w:rsid w:val="00C52027"/>
    <w:rsid w:val="00C5230E"/>
    <w:rsid w:val="00C62BA8"/>
    <w:rsid w:val="00C71980"/>
    <w:rsid w:val="00C72F9F"/>
    <w:rsid w:val="00CA574A"/>
    <w:rsid w:val="00CC7905"/>
    <w:rsid w:val="00CD173B"/>
    <w:rsid w:val="00CD6342"/>
    <w:rsid w:val="00CF0D0A"/>
    <w:rsid w:val="00D008E9"/>
    <w:rsid w:val="00D05721"/>
    <w:rsid w:val="00D1576D"/>
    <w:rsid w:val="00D2723B"/>
    <w:rsid w:val="00D33CCC"/>
    <w:rsid w:val="00D42CD1"/>
    <w:rsid w:val="00D4601E"/>
    <w:rsid w:val="00D5065A"/>
    <w:rsid w:val="00D51495"/>
    <w:rsid w:val="00D70C67"/>
    <w:rsid w:val="00D7123D"/>
    <w:rsid w:val="00D7722B"/>
    <w:rsid w:val="00D81798"/>
    <w:rsid w:val="00D94175"/>
    <w:rsid w:val="00D96AB7"/>
    <w:rsid w:val="00DA2B3C"/>
    <w:rsid w:val="00DA41CC"/>
    <w:rsid w:val="00DB226F"/>
    <w:rsid w:val="00DC14DA"/>
    <w:rsid w:val="00DD0FC1"/>
    <w:rsid w:val="00DE41D3"/>
    <w:rsid w:val="00DE6F35"/>
    <w:rsid w:val="00DF781F"/>
    <w:rsid w:val="00E06C71"/>
    <w:rsid w:val="00E07B22"/>
    <w:rsid w:val="00E10864"/>
    <w:rsid w:val="00E2084A"/>
    <w:rsid w:val="00E232A2"/>
    <w:rsid w:val="00E260D5"/>
    <w:rsid w:val="00E41674"/>
    <w:rsid w:val="00E42DDD"/>
    <w:rsid w:val="00E45969"/>
    <w:rsid w:val="00E4635E"/>
    <w:rsid w:val="00E541F1"/>
    <w:rsid w:val="00E621DD"/>
    <w:rsid w:val="00E62E82"/>
    <w:rsid w:val="00E63C4C"/>
    <w:rsid w:val="00E6646D"/>
    <w:rsid w:val="00E81CE6"/>
    <w:rsid w:val="00E94A16"/>
    <w:rsid w:val="00E9541D"/>
    <w:rsid w:val="00E96439"/>
    <w:rsid w:val="00EA1AFA"/>
    <w:rsid w:val="00EA26B3"/>
    <w:rsid w:val="00EA368A"/>
    <w:rsid w:val="00ED6461"/>
    <w:rsid w:val="00F07BFE"/>
    <w:rsid w:val="00F1380E"/>
    <w:rsid w:val="00F437D2"/>
    <w:rsid w:val="00F53AD7"/>
    <w:rsid w:val="00F54275"/>
    <w:rsid w:val="00F65627"/>
    <w:rsid w:val="00F6645B"/>
    <w:rsid w:val="00F726DF"/>
    <w:rsid w:val="00F738A0"/>
    <w:rsid w:val="00F777C9"/>
    <w:rsid w:val="00FA19A8"/>
    <w:rsid w:val="00FB4F60"/>
    <w:rsid w:val="00FC3EAC"/>
    <w:rsid w:val="00FE30FB"/>
    <w:rsid w:val="00FE5656"/>
    <w:rsid w:val="00FE7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basedOn w:val="a0"/>
    <w:link w:val="a3"/>
    <w:qFormat/>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4 Знак Знак"/>
    <w:basedOn w:val="a"/>
    <w:link w:val="aa"/>
    <w:uiPriority w:val="99"/>
    <w:unhideWhenUsed/>
    <w:qFormat/>
    <w:rsid w:val="00D46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47A3"/>
    <w:pPr>
      <w:ind w:left="720"/>
      <w:contextualSpacing/>
    </w:pPr>
  </w:style>
  <w:style w:type="paragraph" w:styleId="ac">
    <w:name w:val="Balloon Text"/>
    <w:basedOn w:val="a"/>
    <w:link w:val="ad"/>
    <w:uiPriority w:val="99"/>
    <w:semiHidden/>
    <w:unhideWhenUsed/>
    <w:rsid w:val="003468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6851"/>
    <w:rPr>
      <w:rFonts w:ascii="Tahoma" w:hAnsi="Tahoma" w:cs="Tahoma"/>
      <w:sz w:val="16"/>
      <w:szCs w:val="16"/>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814596"/>
    <w:rPr>
      <w:rFonts w:ascii="Times New Roman" w:eastAsia="Times New Roman" w:hAnsi="Times New Roman" w:cs="Times New Roman"/>
      <w:sz w:val="24"/>
      <w:szCs w:val="24"/>
      <w:lang w:eastAsia="ru-RU"/>
    </w:rPr>
  </w:style>
  <w:style w:type="table" w:styleId="ae">
    <w:name w:val="Table Grid"/>
    <w:basedOn w:val="a1"/>
    <w:uiPriority w:val="59"/>
    <w:rsid w:val="00F656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5D3B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basedOn w:val="a0"/>
    <w:link w:val="a3"/>
    <w:qFormat/>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4 Знак Знак"/>
    <w:basedOn w:val="a"/>
    <w:link w:val="aa"/>
    <w:uiPriority w:val="99"/>
    <w:unhideWhenUsed/>
    <w:qFormat/>
    <w:rsid w:val="00D46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47A3"/>
    <w:pPr>
      <w:ind w:left="720"/>
      <w:contextualSpacing/>
    </w:pPr>
  </w:style>
  <w:style w:type="paragraph" w:styleId="ac">
    <w:name w:val="Balloon Text"/>
    <w:basedOn w:val="a"/>
    <w:link w:val="ad"/>
    <w:uiPriority w:val="99"/>
    <w:semiHidden/>
    <w:unhideWhenUsed/>
    <w:rsid w:val="003468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6851"/>
    <w:rPr>
      <w:rFonts w:ascii="Tahoma" w:hAnsi="Tahoma" w:cs="Tahoma"/>
      <w:sz w:val="16"/>
      <w:szCs w:val="16"/>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814596"/>
    <w:rPr>
      <w:rFonts w:ascii="Times New Roman" w:eastAsia="Times New Roman" w:hAnsi="Times New Roman" w:cs="Times New Roman"/>
      <w:sz w:val="24"/>
      <w:szCs w:val="24"/>
      <w:lang w:eastAsia="ru-RU"/>
    </w:rPr>
  </w:style>
  <w:style w:type="table" w:styleId="ae">
    <w:name w:val="Table Grid"/>
    <w:basedOn w:val="a1"/>
    <w:uiPriority w:val="59"/>
    <w:rsid w:val="00F656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5D3B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8897">
      <w:bodyDiv w:val="1"/>
      <w:marLeft w:val="0"/>
      <w:marRight w:val="0"/>
      <w:marTop w:val="0"/>
      <w:marBottom w:val="0"/>
      <w:divBdr>
        <w:top w:val="none" w:sz="0" w:space="0" w:color="auto"/>
        <w:left w:val="none" w:sz="0" w:space="0" w:color="auto"/>
        <w:bottom w:val="none" w:sz="0" w:space="0" w:color="auto"/>
        <w:right w:val="none" w:sz="0" w:space="0" w:color="auto"/>
      </w:divBdr>
    </w:div>
    <w:div w:id="1187448449">
      <w:bodyDiv w:val="1"/>
      <w:marLeft w:val="0"/>
      <w:marRight w:val="0"/>
      <w:marTop w:val="0"/>
      <w:marBottom w:val="0"/>
      <w:divBdr>
        <w:top w:val="none" w:sz="0" w:space="0" w:color="auto"/>
        <w:left w:val="none" w:sz="0" w:space="0" w:color="auto"/>
        <w:bottom w:val="none" w:sz="0" w:space="0" w:color="auto"/>
        <w:right w:val="none" w:sz="0" w:space="0" w:color="auto"/>
      </w:divBdr>
    </w:div>
    <w:div w:id="1293368019">
      <w:bodyDiv w:val="1"/>
      <w:marLeft w:val="0"/>
      <w:marRight w:val="0"/>
      <w:marTop w:val="0"/>
      <w:marBottom w:val="0"/>
      <w:divBdr>
        <w:top w:val="none" w:sz="0" w:space="0" w:color="auto"/>
        <w:left w:val="none" w:sz="0" w:space="0" w:color="auto"/>
        <w:bottom w:val="none" w:sz="0" w:space="0" w:color="auto"/>
        <w:right w:val="none" w:sz="0" w:space="0" w:color="auto"/>
      </w:divBdr>
    </w:div>
    <w:div w:id="1297223101">
      <w:bodyDiv w:val="1"/>
      <w:marLeft w:val="0"/>
      <w:marRight w:val="0"/>
      <w:marTop w:val="0"/>
      <w:marBottom w:val="0"/>
      <w:divBdr>
        <w:top w:val="none" w:sz="0" w:space="0" w:color="auto"/>
        <w:left w:val="none" w:sz="0" w:space="0" w:color="auto"/>
        <w:bottom w:val="none" w:sz="0" w:space="0" w:color="auto"/>
        <w:right w:val="none" w:sz="0" w:space="0" w:color="auto"/>
      </w:divBdr>
    </w:div>
    <w:div w:id="1307591175">
      <w:bodyDiv w:val="1"/>
      <w:marLeft w:val="0"/>
      <w:marRight w:val="0"/>
      <w:marTop w:val="0"/>
      <w:marBottom w:val="0"/>
      <w:divBdr>
        <w:top w:val="none" w:sz="0" w:space="0" w:color="auto"/>
        <w:left w:val="none" w:sz="0" w:space="0" w:color="auto"/>
        <w:bottom w:val="none" w:sz="0" w:space="0" w:color="auto"/>
        <w:right w:val="none" w:sz="0" w:space="0" w:color="auto"/>
      </w:divBdr>
    </w:div>
    <w:div w:id="1338649500">
      <w:bodyDiv w:val="1"/>
      <w:marLeft w:val="0"/>
      <w:marRight w:val="0"/>
      <w:marTop w:val="0"/>
      <w:marBottom w:val="0"/>
      <w:divBdr>
        <w:top w:val="none" w:sz="0" w:space="0" w:color="auto"/>
        <w:left w:val="none" w:sz="0" w:space="0" w:color="auto"/>
        <w:bottom w:val="none" w:sz="0" w:space="0" w:color="auto"/>
        <w:right w:val="none" w:sz="0" w:space="0" w:color="auto"/>
      </w:divBdr>
    </w:div>
    <w:div w:id="1515924987">
      <w:bodyDiv w:val="1"/>
      <w:marLeft w:val="0"/>
      <w:marRight w:val="0"/>
      <w:marTop w:val="0"/>
      <w:marBottom w:val="0"/>
      <w:divBdr>
        <w:top w:val="none" w:sz="0" w:space="0" w:color="auto"/>
        <w:left w:val="none" w:sz="0" w:space="0" w:color="auto"/>
        <w:bottom w:val="none" w:sz="0" w:space="0" w:color="auto"/>
        <w:right w:val="none" w:sz="0" w:space="0" w:color="auto"/>
      </w:divBdr>
    </w:div>
    <w:div w:id="15384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3073-2684-4DE1-821D-2C4275D5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5564</Words>
  <Characters>31716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Калымжанов Медет Женисович</cp:lastModifiedBy>
  <cp:revision>2</cp:revision>
  <cp:lastPrinted>2021-01-13T11:15:00Z</cp:lastPrinted>
  <dcterms:created xsi:type="dcterms:W3CDTF">2021-01-25T11:00:00Z</dcterms:created>
  <dcterms:modified xsi:type="dcterms:W3CDTF">2021-01-25T11:00:00Z</dcterms:modified>
</cp:coreProperties>
</file>