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EC4">
        <w:rPr>
          <w:rFonts w:ascii="Times New Roman" w:hAnsi="Times New Roman"/>
          <w:b/>
          <w:sz w:val="24"/>
          <w:szCs w:val="24"/>
          <w:lang w:eastAsia="ru-RU"/>
        </w:rPr>
        <w:t>АИС «Учет договоров аренды»</w:t>
      </w:r>
    </w:p>
    <w:p w:rsidR="00B05EC4" w:rsidRPr="00B05EC4" w:rsidRDefault="00B05EC4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</w:rPr>
        <w:t>Год создания: 2008</w:t>
      </w:r>
      <w:bookmarkStart w:id="0" w:name="_GoBack"/>
      <w:bookmarkEnd w:id="0"/>
    </w:p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Программный продукт автоматизирует ведение договоров аренды с последующим начислением арендной платы за пользование оборудования и аренду помещений по различным схемам.</w:t>
      </w:r>
    </w:p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Основными функциональными задачами программного продукта являются:</w:t>
      </w:r>
    </w:p>
    <w:p w:rsidR="004C7FCE" w:rsidRPr="00B05EC4" w:rsidRDefault="004C7FCE" w:rsidP="00F0234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Учет договоров аренды помещений и оборудования;</w:t>
      </w:r>
    </w:p>
    <w:p w:rsidR="004C7FCE" w:rsidRPr="00B05EC4" w:rsidRDefault="004C7FCE" w:rsidP="00F0234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Начисление аренды;</w:t>
      </w:r>
    </w:p>
    <w:p w:rsidR="004C7FCE" w:rsidRPr="00B05EC4" w:rsidRDefault="004C7FCE" w:rsidP="00F0234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Контроль оплаты, начисленной аренды по текущим договорам;</w:t>
      </w:r>
    </w:p>
    <w:p w:rsidR="004C7FCE" w:rsidRPr="00B05EC4" w:rsidRDefault="004C7FCE" w:rsidP="00F0234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Отслеживание задолженности по договорам;</w:t>
      </w:r>
    </w:p>
    <w:p w:rsidR="004C7FCE" w:rsidRPr="00B05EC4" w:rsidRDefault="004C7FCE" w:rsidP="00F0234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Печать отчетных форм и уведомлений.</w:t>
      </w:r>
    </w:p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Программа автоматизирует работу по подготовке шаблонов договоров аренды, основанных на законодательных актах РК. Автоматизированная информационная система «Учет договоров аренды» взаимосвязана с программным продуктом «Учёт коммунальной собственности». Пользователями данной информационной системы являются сотрудники финансовых отделов, контролирующие заключение договоров аренды и оборудования.</w:t>
      </w:r>
    </w:p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4C7FCE" w:rsidRPr="00B05EC4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KZ-П-11-0000036 – Свидетельство № 517 от 31.08.2011 выданное Министерством связи и информации РК.</w:t>
      </w:r>
    </w:p>
    <w:p w:rsidR="004C7FCE" w:rsidRPr="00AC0BB9" w:rsidRDefault="004C7FCE" w:rsidP="00F023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C4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</w:t>
      </w:r>
    </w:p>
    <w:sectPr w:rsidR="004C7FCE" w:rsidRPr="00AC0BB9" w:rsidSect="00EE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92DD5"/>
    <w:multiLevelType w:val="multilevel"/>
    <w:tmpl w:val="EC64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41"/>
    <w:rsid w:val="000A4D06"/>
    <w:rsid w:val="00143DA5"/>
    <w:rsid w:val="0034008B"/>
    <w:rsid w:val="00404265"/>
    <w:rsid w:val="004278BE"/>
    <w:rsid w:val="004C7FCE"/>
    <w:rsid w:val="006E0A75"/>
    <w:rsid w:val="00775FFA"/>
    <w:rsid w:val="00AC0BB9"/>
    <w:rsid w:val="00B05EC4"/>
    <w:rsid w:val="00C85939"/>
    <w:rsid w:val="00EE43A1"/>
    <w:rsid w:val="00F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EE04EE"/>
  <w15:docId w15:val="{0819D09F-C654-41D2-B1FF-858C135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A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2021-01-22T10:01:00Z</dcterms:created>
  <dcterms:modified xsi:type="dcterms:W3CDTF">2021-01-22T10:01:00Z</dcterms:modified>
</cp:coreProperties>
</file>