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49" w:rsidRPr="00797946" w:rsidRDefault="00536449" w:rsidP="00E53FD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97946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АИС «Мониторинг цен на социально-значимые товары народного потребления (ТНП)»</w:t>
      </w:r>
    </w:p>
    <w:p w:rsidR="00797946" w:rsidRDefault="00797946" w:rsidP="00506E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449" w:rsidRPr="00797946" w:rsidRDefault="00536449" w:rsidP="00506E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797946">
        <w:rPr>
          <w:rFonts w:ascii="Times New Roman" w:hAnsi="Times New Roman"/>
          <w:sz w:val="24"/>
          <w:szCs w:val="24"/>
        </w:rPr>
        <w:t>Год создания: 2009</w:t>
      </w:r>
    </w:p>
    <w:bookmarkEnd w:id="0"/>
    <w:p w:rsidR="00536449" w:rsidRPr="00797946" w:rsidRDefault="00536449" w:rsidP="00E53FD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  <w:lang w:eastAsia="ru-RU"/>
        </w:rPr>
        <w:t>Программный продукт предназначен для автоматизации процессов обработки информации, полученной в ходе мониторинга и прогнозирования цен на товары народного потребления в магазинах.</w:t>
      </w:r>
      <w:r w:rsidRPr="00797946">
        <w:t xml:space="preserve"> </w:t>
      </w:r>
      <w:r w:rsidRPr="00797946">
        <w:rPr>
          <w:rFonts w:ascii="Times New Roman" w:hAnsi="Times New Roman"/>
          <w:sz w:val="24"/>
          <w:szCs w:val="24"/>
          <w:lang w:eastAsia="ru-RU"/>
        </w:rPr>
        <w:t>АИС обеспечивает автоматизацию следующих видов мониторинга и прогнозирования:</w:t>
      </w:r>
    </w:p>
    <w:p w:rsidR="00536449" w:rsidRPr="00797946" w:rsidRDefault="00536449" w:rsidP="00E53FD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  <w:lang w:eastAsia="ru-RU"/>
        </w:rPr>
        <w:t>Мониторинг и прогноз цен на продукты по всем поставщикам;</w:t>
      </w:r>
    </w:p>
    <w:p w:rsidR="00536449" w:rsidRPr="00797946" w:rsidRDefault="00536449" w:rsidP="00E53FD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  <w:lang w:eastAsia="ru-RU"/>
        </w:rPr>
        <w:t>Мониторинг и прогноз цен на продукты питания по магазинам области;</w:t>
      </w:r>
    </w:p>
    <w:p w:rsidR="00536449" w:rsidRPr="00797946" w:rsidRDefault="00536449" w:rsidP="00E53FD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  <w:lang w:eastAsia="ru-RU"/>
        </w:rPr>
        <w:t>Мониторинг оптовых цен поставщиков;</w:t>
      </w:r>
    </w:p>
    <w:p w:rsidR="00536449" w:rsidRPr="00797946" w:rsidRDefault="00536449" w:rsidP="00E53FD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  <w:lang w:eastAsia="ru-RU"/>
        </w:rPr>
        <w:t>Формирование графика изменения цен на продукты питания;</w:t>
      </w:r>
    </w:p>
    <w:p w:rsidR="00536449" w:rsidRPr="00797946" w:rsidRDefault="00536449" w:rsidP="00E53FD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  <w:lang w:eastAsia="ru-RU"/>
        </w:rPr>
        <w:t>Формирование сравнительных таблиц фактических и критических остатков продуктов питания по области;</w:t>
      </w:r>
    </w:p>
    <w:p w:rsidR="00536449" w:rsidRPr="00797946" w:rsidRDefault="00536449" w:rsidP="00E53FD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  <w:lang w:eastAsia="ru-RU"/>
        </w:rPr>
        <w:t>Графическое представление результатов мониторинга по объектам мониторинга.</w:t>
      </w:r>
    </w:p>
    <w:p w:rsidR="00536449" w:rsidRPr="00797946" w:rsidRDefault="00536449" w:rsidP="00E53FD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  <w:lang w:eastAsia="ru-RU"/>
        </w:rPr>
        <w:t>Программный продукт позволяет сформировать дату мониторинга в начале текущего года с последующим изменением и включением даты мониторинга и прогнозирования.</w:t>
      </w:r>
    </w:p>
    <w:p w:rsidR="00536449" w:rsidRPr="00797946" w:rsidRDefault="00536449" w:rsidP="00E53FD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  <w:lang w:eastAsia="ru-RU"/>
        </w:rPr>
        <w:t>Позволяет вести учет цен на социально-значимые товары народного потребления (ТНП) и сведений об остатках по всем объектам мониторинга</w:t>
      </w:r>
    </w:p>
    <w:p w:rsidR="00536449" w:rsidRPr="00797946" w:rsidRDefault="00536449" w:rsidP="00E53FD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  <w:lang w:eastAsia="ru-RU"/>
        </w:rPr>
        <w:t xml:space="preserve">В системе предусмотрена возможность автоматизированного построения графиков аналитической отчетности. </w:t>
      </w:r>
    </w:p>
    <w:p w:rsidR="00536449" w:rsidRPr="00797946" w:rsidRDefault="00536449" w:rsidP="00E53FD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  <w:lang w:eastAsia="ru-RU"/>
        </w:rPr>
        <w:t xml:space="preserve">Пользователями системы являются сотрудники организации, деятельность которых связана с анализом и мониторингом товаров народного потребления. </w:t>
      </w:r>
    </w:p>
    <w:p w:rsidR="00536449" w:rsidRPr="00797946" w:rsidRDefault="00536449" w:rsidP="00E53FD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  <w:lang w:eastAsia="ru-RU"/>
        </w:rPr>
        <w:t>Система поддерживает работу на двух языках: казахском и русском.</w:t>
      </w:r>
    </w:p>
    <w:p w:rsidR="00536449" w:rsidRPr="00797946" w:rsidRDefault="00536449" w:rsidP="00E53FD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  <w:lang w:eastAsia="ru-RU"/>
        </w:rPr>
        <w:t>Программный продукт зарегистрирован в Государственном регистре за №KZ - П-11-0000038 - свидетельство № 519 от 31.08.2011г., выданное Министерством связи и информации РК.</w:t>
      </w:r>
    </w:p>
    <w:p w:rsidR="00536449" w:rsidRPr="00797946" w:rsidRDefault="00536449" w:rsidP="00E53FD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  <w:lang w:eastAsia="ru-RU"/>
        </w:rPr>
        <w:t>Программный продукт соответствует требованиям СТ РК ISO/IEC 27001-2015 «Информационная технология. Методы и средства обеспечения безопасности системы менеджмента информационной безопасностью. Требования»</w:t>
      </w:r>
    </w:p>
    <w:p w:rsidR="00536449" w:rsidRPr="00044DE9" w:rsidRDefault="00536449" w:rsidP="00174AD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  <w:lang w:eastAsia="ru-RU"/>
        </w:rPr>
        <w:t>Программный продукт в декабре 2019 года прошел испытания объектов информатизации на соответствие требованиям информационной безопасности на базе АО «Государственная техническая служба».</w:t>
      </w:r>
    </w:p>
    <w:p w:rsidR="00536449" w:rsidRPr="00E53FDB" w:rsidRDefault="00536449"/>
    <w:sectPr w:rsidR="00536449" w:rsidRPr="00E53FDB" w:rsidSect="003D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12251"/>
    <w:multiLevelType w:val="multilevel"/>
    <w:tmpl w:val="87D6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1E"/>
    <w:rsid w:val="00044DE9"/>
    <w:rsid w:val="000A4D06"/>
    <w:rsid w:val="00174ADC"/>
    <w:rsid w:val="001E5340"/>
    <w:rsid w:val="00310B1B"/>
    <w:rsid w:val="003D774B"/>
    <w:rsid w:val="00415140"/>
    <w:rsid w:val="00506E16"/>
    <w:rsid w:val="00536449"/>
    <w:rsid w:val="00696E71"/>
    <w:rsid w:val="007638B9"/>
    <w:rsid w:val="00797946"/>
    <w:rsid w:val="007B4838"/>
    <w:rsid w:val="007C5A46"/>
    <w:rsid w:val="00E53FDB"/>
    <w:rsid w:val="00F05311"/>
    <w:rsid w:val="00F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2881B63"/>
  <w15:docId w15:val="{93FA64A1-25BC-4339-864E-4F57DF8C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4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2021-01-22T09:59:00Z</dcterms:created>
  <dcterms:modified xsi:type="dcterms:W3CDTF">2021-01-22T09:59:00Z</dcterms:modified>
</cp:coreProperties>
</file>