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6B" w:rsidRPr="000756D4" w:rsidRDefault="00F860D5" w:rsidP="00A37F09">
      <w:pPr>
        <w:ind w:left="5812"/>
        <w:rPr>
          <w:rFonts w:eastAsia="Batang"/>
          <w:sz w:val="22"/>
          <w:szCs w:val="22"/>
          <w:lang w:val="kk-KZ" w:eastAsia="ko-KR"/>
        </w:rPr>
      </w:pPr>
      <w:bookmarkStart w:id="0" w:name="_GoBack"/>
      <w:bookmarkEnd w:id="0"/>
      <w:r>
        <w:rPr>
          <w:rFonts w:eastAsia="Batang"/>
          <w:sz w:val="22"/>
          <w:szCs w:val="22"/>
          <w:lang w:val="kk-KZ" w:eastAsia="ko-KR"/>
        </w:rPr>
        <w:t>Утверждена решением</w:t>
      </w:r>
      <w:r w:rsidR="001E1179">
        <w:rPr>
          <w:rFonts w:eastAsia="Batang"/>
          <w:sz w:val="22"/>
          <w:szCs w:val="22"/>
          <w:lang w:val="kk-KZ" w:eastAsia="ko-KR"/>
        </w:rPr>
        <w:t xml:space="preserve"> </w:t>
      </w:r>
      <w:r w:rsidR="000F4956">
        <w:rPr>
          <w:rFonts w:eastAsia="Batang"/>
          <w:sz w:val="22"/>
          <w:szCs w:val="22"/>
          <w:lang w:val="kk-KZ" w:eastAsia="ko-KR"/>
        </w:rPr>
        <w:t xml:space="preserve">Мангистауского </w:t>
      </w:r>
      <w:r w:rsidR="001E1179">
        <w:rPr>
          <w:rFonts w:eastAsia="Batang"/>
          <w:sz w:val="22"/>
          <w:szCs w:val="22"/>
          <w:lang w:val="kk-KZ" w:eastAsia="ko-KR"/>
        </w:rPr>
        <w:t>областного маслихата</w:t>
      </w:r>
    </w:p>
    <w:p w:rsidR="00A479B0" w:rsidRPr="001E1179" w:rsidRDefault="0056236B" w:rsidP="001E1179">
      <w:pPr>
        <w:ind w:left="4956" w:firstLine="708"/>
        <w:rPr>
          <w:rFonts w:eastAsia="Batang"/>
          <w:sz w:val="22"/>
          <w:szCs w:val="22"/>
          <w:lang w:eastAsia="ko-KR"/>
        </w:rPr>
      </w:pPr>
      <w:r w:rsidRPr="000756D4">
        <w:rPr>
          <w:rFonts w:eastAsia="Batang"/>
          <w:sz w:val="22"/>
          <w:szCs w:val="22"/>
          <w:lang w:val="kk-KZ" w:eastAsia="ko-KR"/>
        </w:rPr>
        <w:t xml:space="preserve">   от </w:t>
      </w:r>
      <w:r w:rsidR="001E1179">
        <w:rPr>
          <w:rFonts w:eastAsia="Batang"/>
          <w:sz w:val="22"/>
          <w:szCs w:val="22"/>
          <w:lang w:eastAsia="ko-KR"/>
        </w:rPr>
        <w:t>«15</w:t>
      </w:r>
      <w:r w:rsidRPr="000756D4">
        <w:rPr>
          <w:rFonts w:eastAsia="Batang"/>
          <w:sz w:val="22"/>
          <w:szCs w:val="22"/>
          <w:lang w:eastAsia="ko-KR"/>
        </w:rPr>
        <w:t xml:space="preserve">» января </w:t>
      </w:r>
      <w:r w:rsidR="003F6562" w:rsidRPr="000756D4">
        <w:rPr>
          <w:rFonts w:eastAsia="Batang"/>
          <w:sz w:val="22"/>
          <w:szCs w:val="22"/>
          <w:lang w:eastAsia="ko-KR"/>
        </w:rPr>
        <w:t>2021</w:t>
      </w:r>
      <w:r w:rsidRPr="000756D4">
        <w:rPr>
          <w:rFonts w:eastAsia="Batang"/>
          <w:sz w:val="22"/>
          <w:szCs w:val="22"/>
          <w:lang w:eastAsia="ko-KR"/>
        </w:rPr>
        <w:t xml:space="preserve"> года </w:t>
      </w:r>
      <w:r w:rsidR="00727AC4" w:rsidRPr="000756D4">
        <w:rPr>
          <w:rFonts w:eastAsia="Batang"/>
          <w:sz w:val="22"/>
          <w:szCs w:val="22"/>
          <w:lang w:eastAsia="ko-KR"/>
        </w:rPr>
        <w:t xml:space="preserve">№ </w:t>
      </w:r>
      <w:r w:rsidR="001E1179">
        <w:rPr>
          <w:rFonts w:eastAsia="Batang"/>
          <w:sz w:val="22"/>
          <w:szCs w:val="22"/>
          <w:lang w:eastAsia="ko-KR"/>
        </w:rPr>
        <w:t>11/1</w:t>
      </w:r>
    </w:p>
    <w:p w:rsidR="00A479B0" w:rsidRPr="000756D4" w:rsidRDefault="00A479B0" w:rsidP="00A37F09">
      <w:pPr>
        <w:pStyle w:val="a0"/>
        <w:widowControl w:val="0"/>
        <w:rPr>
          <w:sz w:val="28"/>
          <w:szCs w:val="28"/>
        </w:rPr>
      </w:pPr>
    </w:p>
    <w:p w:rsidR="00A479B0" w:rsidRPr="000756D4" w:rsidRDefault="00A479B0" w:rsidP="00A37F09">
      <w:pPr>
        <w:widowControl w:val="0"/>
        <w:jc w:val="center"/>
        <w:rPr>
          <w:b/>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A479B0" w:rsidRPr="000756D4" w:rsidRDefault="00A479B0" w:rsidP="00A37F09">
      <w:pPr>
        <w:pStyle w:val="a0"/>
        <w:rPr>
          <w:sz w:val="28"/>
          <w:szCs w:val="28"/>
        </w:rPr>
      </w:pPr>
    </w:p>
    <w:p w:rsidR="009C3820" w:rsidRPr="000756D4" w:rsidRDefault="009C3820" w:rsidP="00A37F09">
      <w:pPr>
        <w:ind w:left="-567" w:firstLine="567"/>
        <w:jc w:val="center"/>
        <w:rPr>
          <w:rFonts w:eastAsia="Batang"/>
          <w:b/>
          <w:sz w:val="28"/>
          <w:szCs w:val="28"/>
          <w:lang w:eastAsia="ko-KR"/>
        </w:rPr>
      </w:pPr>
      <w:r w:rsidRPr="000756D4">
        <w:rPr>
          <w:rFonts w:eastAsia="Batang"/>
          <w:b/>
          <w:sz w:val="28"/>
          <w:szCs w:val="28"/>
          <w:lang w:eastAsia="ko-KR"/>
        </w:rPr>
        <w:t>ПРОГРАММА РАЗВИТИЯ</w:t>
      </w:r>
    </w:p>
    <w:p w:rsidR="009C3820" w:rsidRPr="000756D4" w:rsidRDefault="009C3820" w:rsidP="00A37F09">
      <w:pPr>
        <w:ind w:left="-567" w:firstLine="567"/>
        <w:jc w:val="center"/>
        <w:rPr>
          <w:rFonts w:eastAsia="Batang"/>
          <w:b/>
          <w:sz w:val="28"/>
          <w:szCs w:val="28"/>
          <w:lang w:eastAsia="ko-KR"/>
        </w:rPr>
      </w:pPr>
      <w:r w:rsidRPr="000756D4">
        <w:rPr>
          <w:rFonts w:eastAsia="Batang"/>
          <w:b/>
          <w:sz w:val="28"/>
          <w:szCs w:val="28"/>
          <w:lang w:eastAsia="ko-KR"/>
        </w:rPr>
        <w:t>МАНГИСТАУСКОЙ ОБЛАСТИ</w:t>
      </w:r>
    </w:p>
    <w:p w:rsidR="00A479B0" w:rsidRPr="000756D4" w:rsidRDefault="001166D6" w:rsidP="00A37F09">
      <w:pPr>
        <w:widowControl w:val="0"/>
        <w:shd w:val="clear" w:color="auto" w:fill="FFFFFF" w:themeFill="background1"/>
        <w:ind w:left="2831" w:firstLine="709"/>
        <w:rPr>
          <w:b/>
          <w:sz w:val="28"/>
          <w:szCs w:val="28"/>
        </w:rPr>
      </w:pPr>
      <w:r w:rsidRPr="000756D4">
        <w:rPr>
          <w:rFonts w:eastAsia="Batang"/>
          <w:b/>
          <w:sz w:val="28"/>
          <w:szCs w:val="28"/>
          <w:lang w:eastAsia="ko-KR"/>
        </w:rPr>
        <w:t>НА 20</w:t>
      </w:r>
      <w:r w:rsidRPr="000756D4">
        <w:rPr>
          <w:rFonts w:eastAsia="Batang"/>
          <w:b/>
          <w:sz w:val="28"/>
          <w:szCs w:val="28"/>
          <w:lang w:val="kk-KZ" w:eastAsia="ko-KR"/>
        </w:rPr>
        <w:t>21</w:t>
      </w:r>
      <w:r w:rsidRPr="000756D4">
        <w:rPr>
          <w:rFonts w:eastAsia="Batang"/>
          <w:b/>
          <w:sz w:val="28"/>
          <w:szCs w:val="28"/>
          <w:lang w:eastAsia="ko-KR"/>
        </w:rPr>
        <w:t xml:space="preserve"> – 202</w:t>
      </w:r>
      <w:r w:rsidRPr="000756D4">
        <w:rPr>
          <w:rFonts w:eastAsia="Batang"/>
          <w:b/>
          <w:sz w:val="28"/>
          <w:szCs w:val="28"/>
          <w:lang w:val="kk-KZ" w:eastAsia="ko-KR"/>
        </w:rPr>
        <w:t>5</w:t>
      </w:r>
      <w:r w:rsidR="009C3820" w:rsidRPr="000756D4">
        <w:rPr>
          <w:rFonts w:eastAsia="Batang"/>
          <w:b/>
          <w:sz w:val="28"/>
          <w:szCs w:val="28"/>
          <w:lang w:eastAsia="ko-KR"/>
        </w:rPr>
        <w:t xml:space="preserve"> ГОДЫ</w:t>
      </w:r>
    </w:p>
    <w:p w:rsidR="00A479B0" w:rsidRPr="000756D4" w:rsidRDefault="00A479B0" w:rsidP="00A37F09">
      <w:pPr>
        <w:widowControl w:val="0"/>
        <w:shd w:val="clear" w:color="auto" w:fill="FFFFFF" w:themeFill="background1"/>
        <w:ind w:firstLine="709"/>
        <w:jc w:val="center"/>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A479B0" w:rsidRPr="000756D4" w:rsidRDefault="00A479B0" w:rsidP="00A37F09">
      <w:pPr>
        <w:widowControl w:val="0"/>
        <w:shd w:val="clear" w:color="auto" w:fill="FFFFFF" w:themeFill="background1"/>
        <w:ind w:firstLine="709"/>
        <w:jc w:val="both"/>
        <w:rPr>
          <w:b/>
          <w:sz w:val="28"/>
          <w:szCs w:val="28"/>
        </w:rPr>
      </w:pPr>
    </w:p>
    <w:p w:rsidR="00516F70" w:rsidRPr="000756D4" w:rsidRDefault="00516F70" w:rsidP="00A37F09">
      <w:pPr>
        <w:pStyle w:val="a6"/>
        <w:spacing w:after="0"/>
        <w:ind w:left="2832" w:firstLine="708"/>
        <w:rPr>
          <w:rFonts w:eastAsia="Batang"/>
          <w:b/>
          <w:sz w:val="28"/>
          <w:szCs w:val="28"/>
          <w:lang w:eastAsia="ko-KR"/>
        </w:rPr>
      </w:pPr>
    </w:p>
    <w:p w:rsidR="00516F70" w:rsidRPr="000756D4" w:rsidRDefault="00516F70" w:rsidP="00A37F09">
      <w:pPr>
        <w:pStyle w:val="a6"/>
        <w:spacing w:after="0"/>
        <w:ind w:left="2832" w:firstLine="708"/>
        <w:rPr>
          <w:rFonts w:eastAsia="Batang"/>
          <w:b/>
          <w:sz w:val="28"/>
          <w:szCs w:val="28"/>
          <w:lang w:eastAsia="ko-KR"/>
        </w:rPr>
      </w:pPr>
    </w:p>
    <w:p w:rsidR="00516F70" w:rsidRPr="000756D4" w:rsidRDefault="00516F70" w:rsidP="00A37F09">
      <w:pPr>
        <w:pStyle w:val="a6"/>
        <w:spacing w:after="0"/>
        <w:rPr>
          <w:rFonts w:eastAsia="Batang"/>
          <w:b/>
          <w:sz w:val="28"/>
          <w:szCs w:val="28"/>
          <w:lang w:eastAsia="ko-KR"/>
        </w:rPr>
      </w:pPr>
    </w:p>
    <w:p w:rsidR="0056236B" w:rsidRPr="000756D4" w:rsidRDefault="0056236B" w:rsidP="00A37F09">
      <w:pPr>
        <w:pStyle w:val="a6"/>
        <w:spacing w:after="0"/>
        <w:rPr>
          <w:rFonts w:eastAsia="Batang"/>
          <w:b/>
          <w:sz w:val="28"/>
          <w:szCs w:val="28"/>
          <w:lang w:eastAsia="ko-KR"/>
        </w:rPr>
      </w:pPr>
    </w:p>
    <w:p w:rsidR="00516F70" w:rsidRPr="000756D4" w:rsidRDefault="00516F70" w:rsidP="00A37F09">
      <w:pPr>
        <w:pStyle w:val="a6"/>
        <w:spacing w:after="0"/>
        <w:ind w:left="2832" w:firstLine="708"/>
        <w:rPr>
          <w:rFonts w:eastAsia="Batang"/>
          <w:b/>
          <w:sz w:val="28"/>
          <w:szCs w:val="28"/>
          <w:lang w:eastAsia="ko-KR"/>
        </w:rPr>
      </w:pPr>
    </w:p>
    <w:p w:rsidR="00520933" w:rsidRPr="000756D4" w:rsidRDefault="00520933" w:rsidP="00A37F09">
      <w:pPr>
        <w:pStyle w:val="a6"/>
        <w:spacing w:after="0"/>
        <w:ind w:left="2832" w:firstLine="708"/>
        <w:rPr>
          <w:rFonts w:eastAsia="Batang"/>
          <w:b/>
          <w:sz w:val="28"/>
          <w:szCs w:val="28"/>
          <w:lang w:eastAsia="ko-KR"/>
        </w:rPr>
      </w:pPr>
    </w:p>
    <w:p w:rsidR="00516F70" w:rsidRPr="000756D4" w:rsidRDefault="00516F70" w:rsidP="00A37F09">
      <w:pPr>
        <w:pStyle w:val="a6"/>
        <w:spacing w:after="0"/>
        <w:ind w:left="2832" w:firstLine="708"/>
        <w:rPr>
          <w:rFonts w:eastAsia="Batang"/>
          <w:b/>
          <w:sz w:val="28"/>
          <w:szCs w:val="28"/>
          <w:lang w:eastAsia="ko-KR"/>
        </w:rPr>
      </w:pPr>
      <w:r w:rsidRPr="000756D4">
        <w:rPr>
          <w:rFonts w:eastAsia="Batang"/>
          <w:b/>
          <w:sz w:val="28"/>
          <w:szCs w:val="28"/>
          <w:lang w:eastAsia="ko-KR"/>
        </w:rPr>
        <w:t xml:space="preserve">Актау </w:t>
      </w:r>
      <w:r w:rsidR="00C3021C" w:rsidRPr="000756D4">
        <w:rPr>
          <w:rFonts w:eastAsia="Batang"/>
          <w:b/>
          <w:sz w:val="28"/>
          <w:szCs w:val="28"/>
          <w:lang w:eastAsia="ko-KR"/>
        </w:rPr>
        <w:t>–</w:t>
      </w:r>
      <w:r w:rsidRPr="000756D4">
        <w:rPr>
          <w:rFonts w:eastAsia="Batang"/>
          <w:b/>
          <w:sz w:val="28"/>
          <w:szCs w:val="28"/>
          <w:lang w:eastAsia="ko-KR"/>
        </w:rPr>
        <w:t xml:space="preserve"> 2020 год</w:t>
      </w:r>
    </w:p>
    <w:p w:rsidR="00257EAE" w:rsidRPr="000756D4" w:rsidRDefault="00257EAE" w:rsidP="00A37F09">
      <w:pPr>
        <w:pStyle w:val="a0"/>
      </w:pPr>
    </w:p>
    <w:p w:rsidR="00516F70" w:rsidRPr="000756D4" w:rsidRDefault="00516F70" w:rsidP="00A37F09">
      <w:pPr>
        <w:widowControl w:val="0"/>
        <w:jc w:val="center"/>
        <w:rPr>
          <w:b/>
          <w:sz w:val="28"/>
          <w:szCs w:val="28"/>
        </w:rPr>
      </w:pPr>
    </w:p>
    <w:p w:rsidR="00516F70" w:rsidRPr="000756D4" w:rsidRDefault="00516F70" w:rsidP="00A37F09">
      <w:pPr>
        <w:widowControl w:val="0"/>
        <w:jc w:val="center"/>
        <w:rPr>
          <w:b/>
          <w:sz w:val="28"/>
          <w:szCs w:val="28"/>
        </w:rPr>
      </w:pPr>
    </w:p>
    <w:p w:rsidR="00516F70" w:rsidRPr="000756D4" w:rsidRDefault="00516F70" w:rsidP="00A37F09">
      <w:pPr>
        <w:widowControl w:val="0"/>
        <w:jc w:val="center"/>
        <w:rPr>
          <w:b/>
          <w:sz w:val="28"/>
          <w:szCs w:val="28"/>
        </w:rPr>
      </w:pPr>
    </w:p>
    <w:p w:rsidR="00516F70" w:rsidRPr="000756D4" w:rsidRDefault="00516F70" w:rsidP="00A37F09">
      <w:pPr>
        <w:widowControl w:val="0"/>
        <w:jc w:val="center"/>
        <w:rPr>
          <w:b/>
          <w:sz w:val="28"/>
          <w:szCs w:val="28"/>
        </w:rPr>
      </w:pPr>
    </w:p>
    <w:p w:rsidR="00257EAE" w:rsidRPr="000756D4" w:rsidRDefault="00257EAE" w:rsidP="00A37F09">
      <w:pPr>
        <w:widowControl w:val="0"/>
        <w:jc w:val="center"/>
        <w:rPr>
          <w:b/>
          <w:sz w:val="28"/>
          <w:szCs w:val="28"/>
        </w:rPr>
      </w:pPr>
      <w:r w:rsidRPr="000756D4">
        <w:rPr>
          <w:b/>
          <w:sz w:val="28"/>
          <w:szCs w:val="28"/>
        </w:rPr>
        <w:t>Содержание</w:t>
      </w:r>
    </w:p>
    <w:p w:rsidR="00257EAE" w:rsidRPr="000756D4" w:rsidRDefault="00257EAE" w:rsidP="00A37F09">
      <w:pPr>
        <w:pStyle w:val="a0"/>
        <w:widowControl w:val="0"/>
        <w:rPr>
          <w:sz w:val="28"/>
          <w:szCs w:val="28"/>
        </w:rPr>
      </w:pPr>
    </w:p>
    <w:tbl>
      <w:tblPr>
        <w:tblW w:w="9873" w:type="dxa"/>
        <w:tblLook w:val="01E0" w:firstRow="1" w:lastRow="1" w:firstColumn="1" w:lastColumn="1" w:noHBand="0" w:noVBand="0"/>
      </w:tblPr>
      <w:tblGrid>
        <w:gridCol w:w="843"/>
        <w:gridCol w:w="7875"/>
        <w:gridCol w:w="1155"/>
      </w:tblGrid>
      <w:tr w:rsidR="00A033E8" w:rsidRPr="000756D4" w:rsidTr="002A37A4">
        <w:tc>
          <w:tcPr>
            <w:tcW w:w="843" w:type="dxa"/>
          </w:tcPr>
          <w:p w:rsidR="00257EAE" w:rsidRPr="000756D4" w:rsidRDefault="00257EAE" w:rsidP="00A37F09">
            <w:pPr>
              <w:widowControl w:val="0"/>
              <w:tabs>
                <w:tab w:val="left" w:pos="315"/>
              </w:tabs>
              <w:jc w:val="center"/>
              <w:rPr>
                <w:rFonts w:eastAsia="SimSun"/>
                <w:caps/>
                <w:sz w:val="28"/>
                <w:szCs w:val="28"/>
              </w:rPr>
            </w:pPr>
            <w:r w:rsidRPr="000756D4">
              <w:rPr>
                <w:rFonts w:eastAsia="SimSun"/>
                <w:caps/>
                <w:sz w:val="28"/>
                <w:szCs w:val="28"/>
              </w:rPr>
              <w:t>1.</w:t>
            </w: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Паспорт</w:t>
            </w:r>
          </w:p>
          <w:p w:rsidR="00225198" w:rsidRPr="000756D4" w:rsidRDefault="00225198" w:rsidP="00A37F09">
            <w:pPr>
              <w:pStyle w:val="a0"/>
              <w:rPr>
                <w:rFonts w:eastAsia="SimSun"/>
              </w:rPr>
            </w:pPr>
          </w:p>
        </w:tc>
        <w:tc>
          <w:tcPr>
            <w:tcW w:w="1155" w:type="dxa"/>
          </w:tcPr>
          <w:p w:rsidR="00257EAE" w:rsidRPr="000756D4" w:rsidRDefault="00FE165B" w:rsidP="00A37F09">
            <w:pPr>
              <w:widowControl w:val="0"/>
              <w:tabs>
                <w:tab w:val="left" w:pos="315"/>
              </w:tabs>
              <w:rPr>
                <w:rFonts w:eastAsia="SimSun"/>
                <w:caps/>
                <w:sz w:val="28"/>
                <w:szCs w:val="28"/>
                <w:lang w:val="kk-KZ"/>
              </w:rPr>
            </w:pPr>
            <w:r w:rsidRPr="000756D4">
              <w:rPr>
                <w:rFonts w:eastAsia="SimSun"/>
                <w:caps/>
                <w:sz w:val="28"/>
                <w:szCs w:val="28"/>
                <w:lang w:val="kk-KZ"/>
              </w:rPr>
              <w:t>3</w:t>
            </w:r>
            <w:r w:rsidR="000B6A9C" w:rsidRPr="000756D4">
              <w:rPr>
                <w:rFonts w:eastAsia="SimSun"/>
                <w:caps/>
                <w:sz w:val="28"/>
                <w:szCs w:val="28"/>
                <w:lang w:val="kk-KZ"/>
              </w:rPr>
              <w:t>-</w:t>
            </w:r>
            <w:r w:rsidR="00661373" w:rsidRPr="000756D4">
              <w:rPr>
                <w:rFonts w:eastAsia="SimSun"/>
                <w:caps/>
                <w:sz w:val="28"/>
                <w:szCs w:val="28"/>
                <w:lang w:val="kk-KZ"/>
              </w:rPr>
              <w:t>6</w:t>
            </w:r>
          </w:p>
        </w:tc>
      </w:tr>
      <w:tr w:rsidR="00A033E8" w:rsidRPr="000756D4" w:rsidTr="002A37A4">
        <w:tc>
          <w:tcPr>
            <w:tcW w:w="843" w:type="dxa"/>
          </w:tcPr>
          <w:p w:rsidR="00257EAE" w:rsidRPr="000756D4" w:rsidRDefault="00257EAE" w:rsidP="00A37F09">
            <w:pPr>
              <w:widowControl w:val="0"/>
              <w:tabs>
                <w:tab w:val="left" w:pos="315"/>
              </w:tabs>
              <w:jc w:val="center"/>
              <w:rPr>
                <w:rFonts w:eastAsia="SimSun"/>
                <w:caps/>
                <w:sz w:val="28"/>
                <w:szCs w:val="28"/>
              </w:rPr>
            </w:pPr>
            <w:r w:rsidRPr="000756D4">
              <w:rPr>
                <w:rFonts w:eastAsia="SimSun"/>
                <w:caps/>
                <w:sz w:val="28"/>
                <w:szCs w:val="28"/>
              </w:rPr>
              <w:t>2.</w:t>
            </w: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Анализ текущей ситуации</w:t>
            </w:r>
            <w:r w:rsidR="000B6A9C" w:rsidRPr="000756D4">
              <w:rPr>
                <w:rFonts w:eastAsia="SimSun"/>
                <w:sz w:val="28"/>
                <w:szCs w:val="28"/>
              </w:rPr>
              <w:t>.</w:t>
            </w:r>
          </w:p>
          <w:p w:rsidR="000B6A9C" w:rsidRPr="000756D4" w:rsidRDefault="000B6A9C" w:rsidP="00A37F09">
            <w:pPr>
              <w:widowControl w:val="0"/>
              <w:tabs>
                <w:tab w:val="left" w:pos="315"/>
              </w:tabs>
              <w:jc w:val="both"/>
              <w:rPr>
                <w:rFonts w:eastAsia="SimSun"/>
                <w:sz w:val="28"/>
                <w:szCs w:val="28"/>
              </w:rPr>
            </w:pPr>
            <w:r w:rsidRPr="000756D4">
              <w:rPr>
                <w:rFonts w:eastAsia="SimSun"/>
                <w:sz w:val="28"/>
                <w:szCs w:val="28"/>
              </w:rPr>
              <w:t>Комплексная характеристика основных проблем</w:t>
            </w:r>
            <w:r w:rsidR="009F0E0B" w:rsidRPr="000756D4">
              <w:rPr>
                <w:rFonts w:eastAsia="SimSun"/>
                <w:sz w:val="28"/>
                <w:szCs w:val="28"/>
              </w:rPr>
              <w:t xml:space="preserve">                                 </w:t>
            </w:r>
          </w:p>
          <w:p w:rsidR="000B6A9C" w:rsidRPr="000756D4" w:rsidRDefault="000B6A9C" w:rsidP="00A37F09">
            <w:pPr>
              <w:widowControl w:val="0"/>
              <w:tabs>
                <w:tab w:val="left" w:pos="315"/>
              </w:tabs>
              <w:jc w:val="both"/>
              <w:rPr>
                <w:rFonts w:eastAsia="SimSun"/>
                <w:sz w:val="28"/>
                <w:szCs w:val="28"/>
              </w:rPr>
            </w:pPr>
            <w:r w:rsidRPr="000756D4">
              <w:rPr>
                <w:rFonts w:eastAsia="SimSun"/>
                <w:sz w:val="28"/>
                <w:szCs w:val="28"/>
              </w:rPr>
              <w:t xml:space="preserve">Конкурентные преимущества и возможности </w:t>
            </w:r>
          </w:p>
          <w:p w:rsidR="00225198" w:rsidRPr="000756D4" w:rsidRDefault="00225198" w:rsidP="00A37F09">
            <w:pPr>
              <w:pStyle w:val="a0"/>
              <w:rPr>
                <w:rFonts w:eastAsia="SimSun"/>
              </w:rPr>
            </w:pPr>
          </w:p>
        </w:tc>
        <w:tc>
          <w:tcPr>
            <w:tcW w:w="1155" w:type="dxa"/>
          </w:tcPr>
          <w:p w:rsidR="00257EAE" w:rsidRPr="000756D4" w:rsidRDefault="00661373" w:rsidP="00A37F09">
            <w:pPr>
              <w:widowControl w:val="0"/>
              <w:tabs>
                <w:tab w:val="left" w:pos="315"/>
              </w:tabs>
              <w:rPr>
                <w:rFonts w:eastAsia="SimSun"/>
                <w:caps/>
                <w:sz w:val="28"/>
                <w:szCs w:val="28"/>
                <w:lang w:val="kk-KZ"/>
              </w:rPr>
            </w:pPr>
            <w:r w:rsidRPr="000756D4">
              <w:rPr>
                <w:rFonts w:eastAsia="SimSun"/>
                <w:caps/>
                <w:sz w:val="28"/>
                <w:szCs w:val="28"/>
                <w:lang w:val="kk-KZ"/>
              </w:rPr>
              <w:t>7</w:t>
            </w:r>
            <w:r w:rsidR="000B6A9C" w:rsidRPr="000756D4">
              <w:rPr>
                <w:rFonts w:eastAsia="SimSun"/>
                <w:caps/>
                <w:sz w:val="28"/>
                <w:szCs w:val="28"/>
                <w:lang w:val="kk-KZ"/>
              </w:rPr>
              <w:t>-1</w:t>
            </w:r>
            <w:r w:rsidRPr="000756D4">
              <w:rPr>
                <w:rFonts w:eastAsia="SimSun"/>
                <w:caps/>
                <w:sz w:val="28"/>
                <w:szCs w:val="28"/>
                <w:lang w:val="kk-KZ"/>
              </w:rPr>
              <w:t>6</w:t>
            </w:r>
          </w:p>
          <w:p w:rsidR="009F0E0B" w:rsidRPr="000756D4" w:rsidRDefault="009F0E0B" w:rsidP="00A37F09">
            <w:pPr>
              <w:rPr>
                <w:rFonts w:eastAsia="SimSun"/>
                <w:lang w:val="kk-KZ"/>
              </w:rPr>
            </w:pPr>
          </w:p>
        </w:tc>
      </w:tr>
      <w:tr w:rsidR="00A033E8" w:rsidRPr="000756D4" w:rsidTr="007A62BD">
        <w:trPr>
          <w:trHeight w:val="81"/>
        </w:trPr>
        <w:tc>
          <w:tcPr>
            <w:tcW w:w="843" w:type="dxa"/>
          </w:tcPr>
          <w:p w:rsidR="00257EAE" w:rsidRPr="000756D4" w:rsidRDefault="00257EAE" w:rsidP="00A37F09">
            <w:pPr>
              <w:widowControl w:val="0"/>
              <w:tabs>
                <w:tab w:val="left" w:pos="315"/>
              </w:tabs>
              <w:jc w:val="center"/>
              <w:rPr>
                <w:rFonts w:eastAsia="SimSun"/>
                <w:caps/>
                <w:sz w:val="28"/>
                <w:szCs w:val="28"/>
              </w:rPr>
            </w:pPr>
            <w:r w:rsidRPr="000756D4">
              <w:rPr>
                <w:rFonts w:eastAsia="SimSun"/>
                <w:caps/>
                <w:sz w:val="28"/>
                <w:szCs w:val="28"/>
              </w:rPr>
              <w:t>3.</w:t>
            </w:r>
          </w:p>
        </w:tc>
        <w:tc>
          <w:tcPr>
            <w:tcW w:w="7875" w:type="dxa"/>
          </w:tcPr>
          <w:p w:rsidR="00257EAE" w:rsidRPr="000756D4" w:rsidRDefault="00257EAE" w:rsidP="00A37F09">
            <w:pPr>
              <w:widowControl w:val="0"/>
              <w:tabs>
                <w:tab w:val="left" w:pos="315"/>
              </w:tabs>
              <w:jc w:val="both"/>
              <w:rPr>
                <w:rFonts w:eastAsia="SimSun"/>
                <w:sz w:val="28"/>
                <w:szCs w:val="28"/>
              </w:rPr>
            </w:pPr>
            <w:r w:rsidRPr="000756D4">
              <w:rPr>
                <w:sz w:val="28"/>
                <w:szCs w:val="28"/>
              </w:rPr>
              <w:t>Основные направления, цели и п</w:t>
            </w:r>
            <w:r w:rsidRPr="000756D4">
              <w:rPr>
                <w:rFonts w:eastAsia="SimSun"/>
                <w:sz w:val="28"/>
                <w:szCs w:val="28"/>
              </w:rPr>
              <w:t>ути их достижения</w:t>
            </w:r>
          </w:p>
        </w:tc>
        <w:tc>
          <w:tcPr>
            <w:tcW w:w="1155" w:type="dxa"/>
          </w:tcPr>
          <w:p w:rsidR="00257EAE" w:rsidRPr="000756D4" w:rsidRDefault="003E0C7C" w:rsidP="00A37F09">
            <w:pPr>
              <w:widowControl w:val="0"/>
              <w:tabs>
                <w:tab w:val="left" w:pos="315"/>
              </w:tabs>
              <w:rPr>
                <w:rFonts w:eastAsia="SimSun"/>
                <w:caps/>
                <w:sz w:val="28"/>
                <w:szCs w:val="28"/>
                <w:lang w:val="kk-KZ"/>
              </w:rPr>
            </w:pPr>
            <w:r w:rsidRPr="000756D4">
              <w:rPr>
                <w:rFonts w:eastAsia="SimSun"/>
                <w:caps/>
                <w:sz w:val="28"/>
                <w:szCs w:val="28"/>
                <w:lang w:val="kk-KZ"/>
              </w:rPr>
              <w:t>1</w:t>
            </w:r>
            <w:r w:rsidR="00661373" w:rsidRPr="000756D4">
              <w:rPr>
                <w:rFonts w:eastAsia="SimSun"/>
                <w:caps/>
                <w:sz w:val="28"/>
                <w:szCs w:val="28"/>
                <w:lang w:val="kk-KZ"/>
              </w:rPr>
              <w:t>7</w:t>
            </w:r>
            <w:r w:rsidR="000B6A9C" w:rsidRPr="000756D4">
              <w:rPr>
                <w:rFonts w:eastAsia="SimSun"/>
                <w:caps/>
                <w:sz w:val="28"/>
                <w:szCs w:val="28"/>
                <w:lang w:val="kk-KZ"/>
              </w:rPr>
              <w:t>-</w:t>
            </w:r>
            <w:r w:rsidR="006319DA" w:rsidRPr="000756D4">
              <w:rPr>
                <w:rFonts w:eastAsia="SimSun"/>
                <w:caps/>
                <w:sz w:val="28"/>
                <w:szCs w:val="28"/>
                <w:lang w:val="kk-KZ"/>
              </w:rPr>
              <w:t>3</w:t>
            </w:r>
            <w:r w:rsidR="00AF6B95" w:rsidRPr="000756D4">
              <w:rPr>
                <w:rFonts w:eastAsia="SimSun"/>
                <w:caps/>
                <w:sz w:val="28"/>
                <w:szCs w:val="28"/>
                <w:lang w:val="kk-KZ"/>
              </w:rPr>
              <w:t>4</w:t>
            </w:r>
          </w:p>
        </w:tc>
      </w:tr>
      <w:tr w:rsidR="00A033E8" w:rsidRPr="000756D4" w:rsidTr="002A37A4">
        <w:tc>
          <w:tcPr>
            <w:tcW w:w="843" w:type="dxa"/>
          </w:tcPr>
          <w:p w:rsidR="00257EAE" w:rsidRPr="000756D4" w:rsidRDefault="00257EAE" w:rsidP="00A37F09">
            <w:pPr>
              <w:widowControl w:val="0"/>
              <w:tabs>
                <w:tab w:val="left" w:pos="315"/>
              </w:tabs>
              <w:jc w:val="center"/>
              <w:rPr>
                <w:rFonts w:eastAsia="SimSun"/>
                <w:caps/>
                <w:sz w:val="28"/>
                <w:szCs w:val="28"/>
              </w:rPr>
            </w:pP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 xml:space="preserve">Направление 1: </w:t>
            </w:r>
            <w:r w:rsidR="005A6C02" w:rsidRPr="000756D4">
              <w:rPr>
                <w:sz w:val="28"/>
                <w:szCs w:val="28"/>
              </w:rPr>
              <w:t>Рост экономики региона</w:t>
            </w:r>
          </w:p>
        </w:tc>
        <w:tc>
          <w:tcPr>
            <w:tcW w:w="1155" w:type="dxa"/>
          </w:tcPr>
          <w:p w:rsidR="00257EAE" w:rsidRPr="000756D4" w:rsidRDefault="006319DA" w:rsidP="00A37F09">
            <w:pPr>
              <w:widowControl w:val="0"/>
              <w:tabs>
                <w:tab w:val="left" w:pos="315"/>
              </w:tabs>
              <w:rPr>
                <w:rFonts w:eastAsia="SimSun"/>
                <w:caps/>
                <w:sz w:val="28"/>
                <w:szCs w:val="28"/>
                <w:lang w:val="kk-KZ"/>
              </w:rPr>
            </w:pPr>
            <w:r w:rsidRPr="000756D4">
              <w:rPr>
                <w:rFonts w:eastAsia="SimSun"/>
                <w:caps/>
                <w:sz w:val="28"/>
                <w:szCs w:val="28"/>
                <w:lang w:val="kk-KZ"/>
              </w:rPr>
              <w:t>1</w:t>
            </w:r>
            <w:r w:rsidR="000756D4">
              <w:rPr>
                <w:rFonts w:eastAsia="SimSun"/>
                <w:caps/>
                <w:sz w:val="28"/>
                <w:szCs w:val="28"/>
                <w:lang w:val="kk-KZ"/>
              </w:rPr>
              <w:t>7</w:t>
            </w:r>
            <w:r w:rsidR="000B6A9C" w:rsidRPr="000756D4">
              <w:rPr>
                <w:rFonts w:eastAsia="SimSun"/>
                <w:caps/>
                <w:sz w:val="28"/>
                <w:szCs w:val="28"/>
                <w:lang w:val="kk-KZ"/>
              </w:rPr>
              <w:t>-</w:t>
            </w:r>
            <w:r w:rsidRPr="000756D4">
              <w:rPr>
                <w:rFonts w:eastAsia="SimSun"/>
                <w:caps/>
                <w:sz w:val="28"/>
                <w:szCs w:val="28"/>
                <w:lang w:val="kk-KZ"/>
              </w:rPr>
              <w:t>2</w:t>
            </w:r>
            <w:r w:rsidR="000756D4">
              <w:rPr>
                <w:rFonts w:eastAsia="SimSun"/>
                <w:caps/>
                <w:sz w:val="28"/>
                <w:szCs w:val="28"/>
                <w:lang w:val="kk-KZ"/>
              </w:rPr>
              <w:t>3</w:t>
            </w:r>
          </w:p>
        </w:tc>
      </w:tr>
      <w:tr w:rsidR="00A033E8" w:rsidRPr="000756D4" w:rsidTr="004B0A45">
        <w:trPr>
          <w:trHeight w:val="297"/>
        </w:trPr>
        <w:tc>
          <w:tcPr>
            <w:tcW w:w="843" w:type="dxa"/>
          </w:tcPr>
          <w:p w:rsidR="00257EAE" w:rsidRPr="000756D4" w:rsidRDefault="00257EAE" w:rsidP="00A37F09">
            <w:pPr>
              <w:widowControl w:val="0"/>
              <w:tabs>
                <w:tab w:val="left" w:pos="315"/>
              </w:tabs>
              <w:jc w:val="center"/>
              <w:rPr>
                <w:rFonts w:eastAsia="SimSun"/>
                <w:caps/>
                <w:sz w:val="28"/>
                <w:szCs w:val="28"/>
              </w:rPr>
            </w:pP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 xml:space="preserve">Направление 2: </w:t>
            </w:r>
            <w:r w:rsidR="00225198" w:rsidRPr="000756D4">
              <w:rPr>
                <w:rFonts w:eastAsia="SimSun"/>
                <w:sz w:val="28"/>
                <w:szCs w:val="28"/>
              </w:rPr>
              <w:t>К</w:t>
            </w:r>
            <w:r w:rsidRPr="000756D4">
              <w:rPr>
                <w:rFonts w:eastAsia="SimSun"/>
                <w:sz w:val="28"/>
                <w:szCs w:val="28"/>
              </w:rPr>
              <w:t xml:space="preserve">омфортный и безопасный </w:t>
            </w:r>
            <w:r w:rsidR="00225198" w:rsidRPr="000756D4">
              <w:rPr>
                <w:rFonts w:eastAsia="SimSun"/>
                <w:sz w:val="28"/>
                <w:szCs w:val="28"/>
              </w:rPr>
              <w:t>регион</w:t>
            </w:r>
          </w:p>
        </w:tc>
        <w:tc>
          <w:tcPr>
            <w:tcW w:w="1155" w:type="dxa"/>
          </w:tcPr>
          <w:p w:rsidR="00257EAE" w:rsidRPr="000756D4" w:rsidRDefault="006319DA" w:rsidP="00A37F09">
            <w:pPr>
              <w:widowControl w:val="0"/>
              <w:tabs>
                <w:tab w:val="left" w:pos="315"/>
              </w:tabs>
              <w:rPr>
                <w:rFonts w:eastAsia="SimSun"/>
                <w:caps/>
                <w:sz w:val="28"/>
                <w:szCs w:val="28"/>
                <w:lang w:val="kk-KZ"/>
              </w:rPr>
            </w:pPr>
            <w:r w:rsidRPr="000756D4">
              <w:rPr>
                <w:rFonts w:eastAsia="SimSun"/>
                <w:caps/>
                <w:sz w:val="28"/>
                <w:szCs w:val="28"/>
                <w:lang w:val="kk-KZ"/>
              </w:rPr>
              <w:t>2</w:t>
            </w:r>
            <w:r w:rsidR="000756D4">
              <w:rPr>
                <w:rFonts w:eastAsia="SimSun"/>
                <w:caps/>
                <w:sz w:val="28"/>
                <w:szCs w:val="28"/>
                <w:lang w:val="kk-KZ"/>
              </w:rPr>
              <w:t>4-30</w:t>
            </w:r>
          </w:p>
        </w:tc>
      </w:tr>
      <w:tr w:rsidR="00A033E8" w:rsidRPr="000756D4" w:rsidTr="002A37A4">
        <w:tc>
          <w:tcPr>
            <w:tcW w:w="843" w:type="dxa"/>
          </w:tcPr>
          <w:p w:rsidR="00257EAE" w:rsidRPr="000756D4" w:rsidRDefault="00257EAE" w:rsidP="00A37F09">
            <w:pPr>
              <w:widowControl w:val="0"/>
              <w:tabs>
                <w:tab w:val="left" w:pos="315"/>
              </w:tabs>
              <w:jc w:val="center"/>
              <w:rPr>
                <w:rFonts w:eastAsia="SimSun"/>
                <w:caps/>
                <w:sz w:val="28"/>
                <w:szCs w:val="28"/>
              </w:rPr>
            </w:pP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Направление 3: Обеспечение нового качества жизни</w:t>
            </w:r>
          </w:p>
        </w:tc>
        <w:tc>
          <w:tcPr>
            <w:tcW w:w="1155" w:type="dxa"/>
          </w:tcPr>
          <w:p w:rsidR="00257EAE" w:rsidRPr="000756D4" w:rsidRDefault="000756D4" w:rsidP="00A37F09">
            <w:pPr>
              <w:widowControl w:val="0"/>
              <w:tabs>
                <w:tab w:val="left" w:pos="315"/>
              </w:tabs>
              <w:rPr>
                <w:rFonts w:eastAsia="SimSun"/>
                <w:caps/>
                <w:sz w:val="28"/>
                <w:szCs w:val="28"/>
                <w:lang w:val="kk-KZ"/>
              </w:rPr>
            </w:pPr>
            <w:r>
              <w:rPr>
                <w:rFonts w:eastAsia="SimSun"/>
                <w:caps/>
                <w:sz w:val="28"/>
                <w:szCs w:val="28"/>
                <w:lang w:val="kk-KZ"/>
              </w:rPr>
              <w:t>30</w:t>
            </w:r>
            <w:r w:rsidR="000B6A9C" w:rsidRPr="000756D4">
              <w:rPr>
                <w:rFonts w:eastAsia="SimSun"/>
                <w:caps/>
                <w:sz w:val="28"/>
                <w:szCs w:val="28"/>
                <w:lang w:val="kk-KZ"/>
              </w:rPr>
              <w:t>-</w:t>
            </w:r>
            <w:r w:rsidR="007D7AAA" w:rsidRPr="000756D4">
              <w:rPr>
                <w:rFonts w:eastAsia="SimSun"/>
                <w:caps/>
                <w:sz w:val="28"/>
                <w:szCs w:val="28"/>
                <w:lang w:val="kk-KZ"/>
              </w:rPr>
              <w:t>3</w:t>
            </w:r>
            <w:r w:rsidR="00661373" w:rsidRPr="000756D4">
              <w:rPr>
                <w:rFonts w:eastAsia="SimSun"/>
                <w:caps/>
                <w:sz w:val="28"/>
                <w:szCs w:val="28"/>
                <w:lang w:val="kk-KZ"/>
              </w:rPr>
              <w:t>7</w:t>
            </w:r>
          </w:p>
          <w:p w:rsidR="00B31164" w:rsidRPr="000756D4" w:rsidRDefault="00B31164" w:rsidP="00A37F09">
            <w:pPr>
              <w:pStyle w:val="a0"/>
              <w:rPr>
                <w:rFonts w:eastAsia="SimSun"/>
                <w:lang w:val="kk-KZ"/>
              </w:rPr>
            </w:pPr>
          </w:p>
        </w:tc>
      </w:tr>
      <w:tr w:rsidR="00257EAE" w:rsidRPr="000756D4" w:rsidTr="002A37A4">
        <w:trPr>
          <w:trHeight w:val="673"/>
        </w:trPr>
        <w:tc>
          <w:tcPr>
            <w:tcW w:w="843" w:type="dxa"/>
          </w:tcPr>
          <w:p w:rsidR="00257EAE" w:rsidRPr="000756D4" w:rsidRDefault="00257EAE" w:rsidP="00A37F09">
            <w:pPr>
              <w:widowControl w:val="0"/>
              <w:tabs>
                <w:tab w:val="left" w:pos="315"/>
              </w:tabs>
              <w:jc w:val="center"/>
              <w:rPr>
                <w:rFonts w:eastAsia="SimSun"/>
                <w:caps/>
                <w:sz w:val="28"/>
                <w:szCs w:val="28"/>
              </w:rPr>
            </w:pPr>
            <w:r w:rsidRPr="000756D4">
              <w:rPr>
                <w:rFonts w:eastAsia="SimSun"/>
                <w:caps/>
                <w:sz w:val="28"/>
                <w:szCs w:val="28"/>
              </w:rPr>
              <w:t>4.</w:t>
            </w:r>
          </w:p>
        </w:tc>
        <w:tc>
          <w:tcPr>
            <w:tcW w:w="7875" w:type="dxa"/>
          </w:tcPr>
          <w:p w:rsidR="00257EAE" w:rsidRPr="000756D4" w:rsidRDefault="00257EAE" w:rsidP="00A37F09">
            <w:pPr>
              <w:widowControl w:val="0"/>
              <w:tabs>
                <w:tab w:val="left" w:pos="315"/>
              </w:tabs>
              <w:jc w:val="both"/>
              <w:rPr>
                <w:rFonts w:eastAsia="SimSun"/>
                <w:sz w:val="28"/>
                <w:szCs w:val="28"/>
              </w:rPr>
            </w:pPr>
            <w:r w:rsidRPr="000756D4">
              <w:rPr>
                <w:rFonts w:eastAsia="SimSun"/>
                <w:sz w:val="28"/>
                <w:szCs w:val="28"/>
              </w:rPr>
              <w:t>Необходимые ресурсы</w:t>
            </w:r>
          </w:p>
        </w:tc>
        <w:tc>
          <w:tcPr>
            <w:tcW w:w="1155" w:type="dxa"/>
          </w:tcPr>
          <w:p w:rsidR="00257EAE" w:rsidRPr="000756D4" w:rsidRDefault="004B500F" w:rsidP="00A37F09">
            <w:pPr>
              <w:widowControl w:val="0"/>
              <w:tabs>
                <w:tab w:val="left" w:pos="315"/>
              </w:tabs>
              <w:rPr>
                <w:rFonts w:eastAsia="SimSun"/>
                <w:caps/>
                <w:sz w:val="28"/>
                <w:szCs w:val="28"/>
                <w:lang w:val="kk-KZ"/>
              </w:rPr>
            </w:pPr>
            <w:r w:rsidRPr="000756D4">
              <w:rPr>
                <w:rFonts w:eastAsia="SimSun"/>
                <w:caps/>
                <w:sz w:val="28"/>
                <w:szCs w:val="28"/>
                <w:lang w:val="kk-KZ"/>
              </w:rPr>
              <w:t>3</w:t>
            </w:r>
            <w:r w:rsidR="00661373" w:rsidRPr="000756D4">
              <w:rPr>
                <w:rFonts w:eastAsia="SimSun"/>
                <w:caps/>
                <w:sz w:val="28"/>
                <w:szCs w:val="28"/>
                <w:lang w:val="kk-KZ"/>
              </w:rPr>
              <w:t>8</w:t>
            </w:r>
          </w:p>
        </w:tc>
      </w:tr>
      <w:tr w:rsidR="00AE6FE5" w:rsidRPr="000756D4" w:rsidTr="002A37A4">
        <w:trPr>
          <w:trHeight w:val="673"/>
        </w:trPr>
        <w:tc>
          <w:tcPr>
            <w:tcW w:w="843" w:type="dxa"/>
          </w:tcPr>
          <w:p w:rsidR="00AE6FE5" w:rsidRPr="000756D4" w:rsidRDefault="00AE6FE5" w:rsidP="00A37F09">
            <w:pPr>
              <w:widowControl w:val="0"/>
              <w:tabs>
                <w:tab w:val="left" w:pos="315"/>
              </w:tabs>
              <w:jc w:val="center"/>
              <w:rPr>
                <w:rFonts w:eastAsia="SimSun"/>
                <w:caps/>
                <w:sz w:val="28"/>
                <w:szCs w:val="28"/>
                <w:lang w:val="kk-KZ"/>
              </w:rPr>
            </w:pPr>
            <w:r w:rsidRPr="000756D4">
              <w:rPr>
                <w:rFonts w:eastAsia="SimSun"/>
                <w:caps/>
                <w:sz w:val="28"/>
                <w:szCs w:val="28"/>
                <w:lang w:val="kk-KZ"/>
              </w:rPr>
              <w:t>5.</w:t>
            </w:r>
          </w:p>
        </w:tc>
        <w:tc>
          <w:tcPr>
            <w:tcW w:w="7875" w:type="dxa"/>
          </w:tcPr>
          <w:p w:rsidR="00AE6FE5" w:rsidRPr="000756D4" w:rsidRDefault="00AE6FE5" w:rsidP="00A37F09">
            <w:pPr>
              <w:widowControl w:val="0"/>
              <w:tabs>
                <w:tab w:val="left" w:pos="315"/>
              </w:tabs>
              <w:jc w:val="both"/>
              <w:rPr>
                <w:rFonts w:eastAsia="SimSun"/>
                <w:sz w:val="28"/>
                <w:szCs w:val="28"/>
              </w:rPr>
            </w:pPr>
            <w:r w:rsidRPr="000756D4">
              <w:rPr>
                <w:rFonts w:eastAsia="SimSun"/>
                <w:sz w:val="28"/>
                <w:szCs w:val="28"/>
              </w:rPr>
              <w:t>Список используемых сокращений</w:t>
            </w:r>
          </w:p>
          <w:p w:rsidR="00AE6FE5" w:rsidRPr="000756D4" w:rsidRDefault="00AE6FE5" w:rsidP="00A37F09">
            <w:pPr>
              <w:widowControl w:val="0"/>
              <w:tabs>
                <w:tab w:val="left" w:pos="315"/>
              </w:tabs>
              <w:jc w:val="both"/>
              <w:rPr>
                <w:rFonts w:eastAsia="SimSun"/>
                <w:sz w:val="28"/>
                <w:szCs w:val="28"/>
              </w:rPr>
            </w:pPr>
          </w:p>
        </w:tc>
        <w:tc>
          <w:tcPr>
            <w:tcW w:w="1155" w:type="dxa"/>
          </w:tcPr>
          <w:p w:rsidR="00AE6FE5" w:rsidRPr="000756D4" w:rsidRDefault="00AE6FE5" w:rsidP="00A37F09">
            <w:pPr>
              <w:widowControl w:val="0"/>
              <w:tabs>
                <w:tab w:val="left" w:pos="315"/>
              </w:tabs>
              <w:rPr>
                <w:rFonts w:eastAsia="SimSun"/>
                <w:caps/>
                <w:sz w:val="28"/>
                <w:szCs w:val="28"/>
                <w:lang w:val="kk-KZ"/>
              </w:rPr>
            </w:pPr>
            <w:r w:rsidRPr="000756D4">
              <w:rPr>
                <w:rFonts w:eastAsia="SimSun"/>
                <w:caps/>
                <w:sz w:val="28"/>
                <w:szCs w:val="28"/>
                <w:lang w:val="kk-KZ"/>
              </w:rPr>
              <w:t>39</w:t>
            </w:r>
          </w:p>
        </w:tc>
      </w:tr>
    </w:tbl>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EF7F52" w:rsidRPr="000756D4" w:rsidRDefault="00EF7F52" w:rsidP="00A37F09">
      <w:pPr>
        <w:pStyle w:val="a0"/>
      </w:pPr>
    </w:p>
    <w:p w:rsidR="00A37F09" w:rsidRPr="000756D4" w:rsidRDefault="00A37F09"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257EAE" w:rsidRPr="000756D4" w:rsidRDefault="00257EAE" w:rsidP="00A37F09">
      <w:pPr>
        <w:pStyle w:val="a0"/>
      </w:pPr>
    </w:p>
    <w:p w:rsidR="004504B2" w:rsidRPr="000756D4" w:rsidRDefault="000F6609" w:rsidP="00A37F09">
      <w:pPr>
        <w:pStyle w:val="a5"/>
        <w:widowControl w:val="0"/>
        <w:numPr>
          <w:ilvl w:val="0"/>
          <w:numId w:val="33"/>
        </w:numPr>
        <w:jc w:val="center"/>
        <w:rPr>
          <w:b/>
          <w:caps/>
          <w:sz w:val="28"/>
          <w:szCs w:val="28"/>
        </w:rPr>
      </w:pPr>
      <w:r w:rsidRPr="000756D4">
        <w:rPr>
          <w:b/>
          <w:sz w:val="28"/>
          <w:szCs w:val="28"/>
        </w:rPr>
        <w:t>ПАСПОРТ ПРОГРАММЫ</w:t>
      </w:r>
    </w:p>
    <w:p w:rsidR="000F6609" w:rsidRPr="000756D4" w:rsidRDefault="000F6609" w:rsidP="00A37F09">
      <w:pPr>
        <w:pStyle w:val="a5"/>
        <w:widowControl w:val="0"/>
        <w:jc w:val="both"/>
        <w:rPr>
          <w:b/>
          <w:caps/>
          <w:sz w:val="28"/>
          <w:szCs w:val="28"/>
        </w:rPr>
      </w:pPr>
    </w:p>
    <w:tbl>
      <w:tblPr>
        <w:tblW w:w="9720" w:type="dxa"/>
        <w:tblInd w:w="-72" w:type="dxa"/>
        <w:tblLayout w:type="fixed"/>
        <w:tblLook w:val="01E0" w:firstRow="1" w:lastRow="1" w:firstColumn="1" w:lastColumn="1" w:noHBand="0" w:noVBand="0"/>
      </w:tblPr>
      <w:tblGrid>
        <w:gridCol w:w="2340"/>
        <w:gridCol w:w="7380"/>
      </w:tblGrid>
      <w:tr w:rsidR="00A033E8" w:rsidRPr="000756D4" w:rsidTr="002A37A4">
        <w:trPr>
          <w:trHeight w:val="584"/>
        </w:trPr>
        <w:tc>
          <w:tcPr>
            <w:tcW w:w="2340" w:type="dxa"/>
          </w:tcPr>
          <w:p w:rsidR="004504B2" w:rsidRPr="000756D4" w:rsidRDefault="004504B2" w:rsidP="00A37F09">
            <w:pPr>
              <w:widowControl w:val="0"/>
              <w:tabs>
                <w:tab w:val="left" w:pos="2772"/>
                <w:tab w:val="left" w:leader="dot" w:pos="8820"/>
              </w:tabs>
              <w:jc w:val="both"/>
              <w:rPr>
                <w:b/>
                <w:caps/>
                <w:sz w:val="28"/>
                <w:szCs w:val="28"/>
              </w:rPr>
            </w:pPr>
            <w:r w:rsidRPr="000756D4">
              <w:rPr>
                <w:b/>
                <w:sz w:val="28"/>
                <w:szCs w:val="28"/>
              </w:rPr>
              <w:lastRenderedPageBreak/>
              <w:t xml:space="preserve">Наименование </w:t>
            </w:r>
          </w:p>
        </w:tc>
        <w:tc>
          <w:tcPr>
            <w:tcW w:w="7380" w:type="dxa"/>
          </w:tcPr>
          <w:p w:rsidR="004504B2" w:rsidRPr="000756D4" w:rsidRDefault="004504B2" w:rsidP="00A37F09">
            <w:pPr>
              <w:widowControl w:val="0"/>
              <w:tabs>
                <w:tab w:val="left" w:leader="dot" w:pos="8820"/>
              </w:tabs>
              <w:ind w:right="57"/>
              <w:jc w:val="both"/>
              <w:rPr>
                <w:sz w:val="28"/>
                <w:szCs w:val="28"/>
              </w:rPr>
            </w:pPr>
            <w:r w:rsidRPr="000756D4">
              <w:rPr>
                <w:sz w:val="28"/>
                <w:szCs w:val="28"/>
              </w:rPr>
              <w:t xml:space="preserve">Программа развития территории </w:t>
            </w:r>
            <w:r w:rsidR="009C3820" w:rsidRPr="000756D4">
              <w:rPr>
                <w:sz w:val="28"/>
                <w:szCs w:val="28"/>
                <w:lang w:val="kk-KZ"/>
              </w:rPr>
              <w:t>Мангистауской</w:t>
            </w:r>
            <w:r w:rsidRPr="000756D4">
              <w:rPr>
                <w:sz w:val="28"/>
                <w:szCs w:val="28"/>
              </w:rPr>
              <w:t xml:space="preserve"> области</w:t>
            </w:r>
            <w:r w:rsidRPr="000756D4">
              <w:rPr>
                <w:sz w:val="28"/>
                <w:szCs w:val="28"/>
              </w:rPr>
              <w:br/>
              <w:t>на 2021-2025 годы</w:t>
            </w:r>
          </w:p>
          <w:p w:rsidR="004504B2" w:rsidRPr="000756D4" w:rsidRDefault="004504B2" w:rsidP="00A37F09">
            <w:pPr>
              <w:rPr>
                <w:sz w:val="28"/>
                <w:szCs w:val="28"/>
              </w:rPr>
            </w:pPr>
          </w:p>
        </w:tc>
      </w:tr>
      <w:tr w:rsidR="00A437EA" w:rsidRPr="000756D4" w:rsidTr="002A37A4">
        <w:trPr>
          <w:trHeight w:val="584"/>
        </w:trPr>
        <w:tc>
          <w:tcPr>
            <w:tcW w:w="2340" w:type="dxa"/>
          </w:tcPr>
          <w:p w:rsidR="00A437EA" w:rsidRPr="000756D4" w:rsidRDefault="00A437EA" w:rsidP="00A37F09">
            <w:pPr>
              <w:widowControl w:val="0"/>
              <w:tabs>
                <w:tab w:val="left" w:pos="2772"/>
                <w:tab w:val="left" w:leader="dot" w:pos="8820"/>
              </w:tabs>
              <w:jc w:val="both"/>
              <w:rPr>
                <w:b/>
                <w:sz w:val="28"/>
                <w:szCs w:val="28"/>
              </w:rPr>
            </w:pPr>
            <w:r w:rsidRPr="000756D4">
              <w:rPr>
                <w:b/>
                <w:sz w:val="28"/>
                <w:szCs w:val="28"/>
              </w:rPr>
              <w:t>Основание для разработки</w:t>
            </w:r>
          </w:p>
        </w:tc>
        <w:tc>
          <w:tcPr>
            <w:tcW w:w="7380" w:type="dxa"/>
          </w:tcPr>
          <w:p w:rsidR="00A437EA" w:rsidRPr="000756D4" w:rsidRDefault="00A437EA" w:rsidP="00A37F09">
            <w:pPr>
              <w:widowControl w:val="0"/>
              <w:tabs>
                <w:tab w:val="left" w:leader="dot" w:pos="8820"/>
              </w:tabs>
              <w:ind w:right="57"/>
              <w:jc w:val="both"/>
              <w:rPr>
                <w:sz w:val="28"/>
                <w:szCs w:val="28"/>
              </w:rPr>
            </w:pPr>
            <w:r w:rsidRPr="000756D4">
              <w:rPr>
                <w:sz w:val="28"/>
                <w:szCs w:val="28"/>
              </w:rPr>
              <w:t>Закон Республики Казахстан от 23 января 2001 года                      «О местном государственном управлении и самоуправлении в Республике Казахстан»,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постановление Правительства Республики Казахстан от 29 ноября 2017 года № 790 «Об утверждении Системы государственного планирования в Республике Казахстан», Приказ Министерства национальной экономики от 15 августа 2018 года № 287 «Об утверждении Стратегической карты ключевых национальных индикаторов», Приказ Министерства национальной экономики от 24 декабря 2020 года № 96 «Об утверждении Базового перечня показателей»</w:t>
            </w:r>
          </w:p>
          <w:p w:rsidR="009410CC" w:rsidRPr="000756D4" w:rsidRDefault="009410CC" w:rsidP="00A37F09">
            <w:pPr>
              <w:pStyle w:val="a0"/>
            </w:pPr>
          </w:p>
        </w:tc>
      </w:tr>
      <w:tr w:rsidR="00A033E8" w:rsidRPr="000756D4" w:rsidTr="002A37A4">
        <w:trPr>
          <w:trHeight w:val="540"/>
        </w:trPr>
        <w:tc>
          <w:tcPr>
            <w:tcW w:w="2340" w:type="dxa"/>
          </w:tcPr>
          <w:p w:rsidR="004504B2" w:rsidRPr="000756D4" w:rsidRDefault="004504B2" w:rsidP="00A37F09">
            <w:pPr>
              <w:widowControl w:val="0"/>
              <w:tabs>
                <w:tab w:val="left" w:pos="2772"/>
                <w:tab w:val="left" w:leader="dot" w:pos="8820"/>
              </w:tabs>
              <w:jc w:val="both"/>
              <w:rPr>
                <w:b/>
                <w:sz w:val="28"/>
                <w:szCs w:val="28"/>
              </w:rPr>
            </w:pPr>
            <w:r w:rsidRPr="000756D4">
              <w:rPr>
                <w:b/>
                <w:sz w:val="28"/>
                <w:szCs w:val="28"/>
              </w:rPr>
              <w:t xml:space="preserve">Основные </w:t>
            </w:r>
          </w:p>
          <w:p w:rsidR="004504B2" w:rsidRPr="000756D4" w:rsidRDefault="004504B2" w:rsidP="00A37F09">
            <w:pPr>
              <w:widowControl w:val="0"/>
              <w:tabs>
                <w:tab w:val="left" w:pos="2772"/>
                <w:tab w:val="left" w:leader="dot" w:pos="8820"/>
              </w:tabs>
              <w:jc w:val="both"/>
              <w:rPr>
                <w:b/>
                <w:caps/>
                <w:sz w:val="28"/>
                <w:szCs w:val="28"/>
              </w:rPr>
            </w:pPr>
            <w:r w:rsidRPr="000756D4">
              <w:rPr>
                <w:b/>
                <w:sz w:val="28"/>
                <w:szCs w:val="28"/>
              </w:rPr>
              <w:t>характеристики региона</w:t>
            </w:r>
          </w:p>
        </w:tc>
        <w:tc>
          <w:tcPr>
            <w:tcW w:w="7380" w:type="dxa"/>
          </w:tcPr>
          <w:p w:rsidR="00D834BF" w:rsidRPr="000756D4" w:rsidRDefault="00D834BF" w:rsidP="00A37F09">
            <w:pPr>
              <w:widowControl w:val="0"/>
              <w:jc w:val="both"/>
              <w:rPr>
                <w:sz w:val="28"/>
                <w:szCs w:val="28"/>
                <w:lang w:val="kk-KZ"/>
              </w:rPr>
            </w:pPr>
            <w:r w:rsidRPr="000756D4">
              <w:rPr>
                <w:sz w:val="28"/>
                <w:szCs w:val="28"/>
                <w:lang w:val="kk-KZ"/>
              </w:rPr>
              <w:t xml:space="preserve">Область образована в 1973 году и расположена в юго-западной части Республики Казахстан, граничит на северо-востоке с Атырауской и Актюбинской областями, </w:t>
            </w:r>
            <w:r w:rsidR="00175C25" w:rsidRPr="000756D4">
              <w:rPr>
                <w:sz w:val="28"/>
                <w:szCs w:val="28"/>
                <w:lang w:val="kk-KZ"/>
              </w:rPr>
              <w:t xml:space="preserve">                                   </w:t>
            </w:r>
            <w:r w:rsidRPr="000756D4">
              <w:rPr>
                <w:sz w:val="28"/>
                <w:szCs w:val="28"/>
                <w:lang w:val="kk-KZ"/>
              </w:rPr>
              <w:t xml:space="preserve">на западе – по морю с Российской Федерацией, Азербайджаном и Ираном, на юге </w:t>
            </w:r>
            <w:r w:rsidR="00175C25" w:rsidRPr="000756D4">
              <w:rPr>
                <w:sz w:val="28"/>
                <w:szCs w:val="28"/>
                <w:lang w:val="kk-KZ"/>
              </w:rPr>
              <w:t xml:space="preserve">– </w:t>
            </w:r>
            <w:r w:rsidRPr="000756D4">
              <w:rPr>
                <w:sz w:val="28"/>
                <w:szCs w:val="28"/>
                <w:lang w:val="kk-KZ"/>
              </w:rPr>
              <w:t xml:space="preserve">с Туркменией и на востоке </w:t>
            </w:r>
            <w:r w:rsidR="00175C25" w:rsidRPr="000756D4">
              <w:rPr>
                <w:sz w:val="28"/>
                <w:szCs w:val="28"/>
                <w:lang w:val="kk-KZ"/>
              </w:rPr>
              <w:t>–</w:t>
            </w:r>
            <w:r w:rsidRPr="000756D4">
              <w:rPr>
                <w:sz w:val="28"/>
                <w:szCs w:val="28"/>
                <w:lang w:val="kk-KZ"/>
              </w:rPr>
              <w:t xml:space="preserve"> с Узбекистаном.</w:t>
            </w:r>
          </w:p>
          <w:p w:rsidR="009C3820" w:rsidRPr="000756D4" w:rsidRDefault="00D834BF" w:rsidP="00A37F09">
            <w:pPr>
              <w:widowControl w:val="0"/>
              <w:jc w:val="both"/>
              <w:rPr>
                <w:sz w:val="28"/>
                <w:szCs w:val="28"/>
              </w:rPr>
            </w:pPr>
            <w:r w:rsidRPr="000756D4">
              <w:rPr>
                <w:sz w:val="28"/>
                <w:szCs w:val="28"/>
                <w:lang w:val="kk-KZ"/>
              </w:rPr>
              <w:t>Т</w:t>
            </w:r>
            <w:r w:rsidR="009C3820" w:rsidRPr="000756D4">
              <w:rPr>
                <w:sz w:val="28"/>
                <w:szCs w:val="28"/>
              </w:rPr>
              <w:t xml:space="preserve">ерритория Мангистауской области составляет 166 тыс. </w:t>
            </w:r>
            <w:r w:rsidR="00FF296B" w:rsidRPr="000756D4">
              <w:rPr>
                <w:sz w:val="28"/>
                <w:szCs w:val="28"/>
                <w:lang w:val="kk-KZ"/>
              </w:rPr>
              <w:t>кв.</w:t>
            </w:r>
            <w:r w:rsidR="009C3820" w:rsidRPr="000756D4">
              <w:rPr>
                <w:sz w:val="28"/>
                <w:szCs w:val="28"/>
              </w:rPr>
              <w:t>км</w:t>
            </w:r>
            <w:r w:rsidR="00FF296B" w:rsidRPr="000756D4">
              <w:rPr>
                <w:sz w:val="28"/>
                <w:szCs w:val="28"/>
                <w:lang w:val="kk-KZ"/>
              </w:rPr>
              <w:t>.</w:t>
            </w:r>
            <w:r w:rsidR="009C3820" w:rsidRPr="000756D4">
              <w:rPr>
                <w:sz w:val="28"/>
                <w:szCs w:val="28"/>
              </w:rPr>
              <w:t xml:space="preserve"> (≈ 6% от площади территории Республики Казахстан, на восточном побережье Каспийского моря.</w:t>
            </w:r>
          </w:p>
          <w:p w:rsidR="009C3820" w:rsidRPr="000756D4" w:rsidRDefault="009C3820" w:rsidP="00A37F09">
            <w:pPr>
              <w:widowControl w:val="0"/>
              <w:jc w:val="both"/>
              <w:rPr>
                <w:sz w:val="28"/>
                <w:szCs w:val="28"/>
              </w:rPr>
            </w:pPr>
            <w:r w:rsidRPr="000756D4">
              <w:rPr>
                <w:sz w:val="28"/>
                <w:szCs w:val="28"/>
              </w:rPr>
              <w:t xml:space="preserve">Административно-территориальное деление Мангистауской области представлено 3 городами </w:t>
            </w:r>
            <w:r w:rsidR="005D4F22" w:rsidRPr="000756D4">
              <w:rPr>
                <w:sz w:val="28"/>
                <w:szCs w:val="28"/>
                <w:lang w:val="kk-KZ"/>
              </w:rPr>
              <w:t xml:space="preserve">                       </w:t>
            </w:r>
            <w:r w:rsidRPr="000756D4">
              <w:rPr>
                <w:sz w:val="28"/>
                <w:szCs w:val="28"/>
              </w:rPr>
              <w:t xml:space="preserve">(г. Актау, моногород Жанаозен областного значения, малый город Форт-Шевченко районного значения), </w:t>
            </w:r>
            <w:r w:rsidR="005D4F22" w:rsidRPr="000756D4">
              <w:rPr>
                <w:sz w:val="28"/>
                <w:szCs w:val="28"/>
                <w:lang w:val="kk-KZ"/>
              </w:rPr>
              <w:t xml:space="preserve">                        </w:t>
            </w:r>
            <w:r w:rsidRPr="000756D4">
              <w:rPr>
                <w:sz w:val="28"/>
                <w:szCs w:val="28"/>
              </w:rPr>
              <w:t xml:space="preserve">5 районами, </w:t>
            </w:r>
            <w:r w:rsidR="002E5C36" w:rsidRPr="000756D4">
              <w:rPr>
                <w:sz w:val="28"/>
                <w:szCs w:val="28"/>
                <w:lang w:val="kk-KZ"/>
              </w:rPr>
              <w:t>37</w:t>
            </w:r>
            <w:r w:rsidRPr="000756D4">
              <w:rPr>
                <w:sz w:val="28"/>
                <w:szCs w:val="28"/>
              </w:rPr>
              <w:t xml:space="preserve"> сельскими округами, 58 сельским</w:t>
            </w:r>
            <w:r w:rsidR="00F6712A" w:rsidRPr="000756D4">
              <w:rPr>
                <w:sz w:val="28"/>
                <w:szCs w:val="28"/>
                <w:lang w:val="kk-KZ"/>
              </w:rPr>
              <w:t>и</w:t>
            </w:r>
            <w:r w:rsidRPr="000756D4">
              <w:rPr>
                <w:sz w:val="28"/>
                <w:szCs w:val="28"/>
              </w:rPr>
              <w:t xml:space="preserve"> населенным</w:t>
            </w:r>
            <w:r w:rsidR="00F6712A" w:rsidRPr="000756D4">
              <w:rPr>
                <w:sz w:val="28"/>
                <w:szCs w:val="28"/>
                <w:lang w:val="kk-KZ"/>
              </w:rPr>
              <w:t>и</w:t>
            </w:r>
            <w:r w:rsidRPr="000756D4">
              <w:rPr>
                <w:sz w:val="28"/>
                <w:szCs w:val="28"/>
              </w:rPr>
              <w:t xml:space="preserve"> пункт</w:t>
            </w:r>
            <w:r w:rsidR="00F6712A" w:rsidRPr="000756D4">
              <w:rPr>
                <w:sz w:val="28"/>
                <w:szCs w:val="28"/>
                <w:lang w:val="kk-KZ"/>
              </w:rPr>
              <w:t>ами</w:t>
            </w:r>
            <w:r w:rsidRPr="000756D4">
              <w:rPr>
                <w:sz w:val="28"/>
                <w:szCs w:val="28"/>
              </w:rPr>
              <w:t>.</w:t>
            </w:r>
          </w:p>
          <w:p w:rsidR="000F6609" w:rsidRPr="000756D4" w:rsidRDefault="000F6609" w:rsidP="00A37F09">
            <w:pPr>
              <w:widowControl w:val="0"/>
              <w:jc w:val="both"/>
              <w:rPr>
                <w:sz w:val="28"/>
                <w:szCs w:val="28"/>
              </w:rPr>
            </w:pPr>
            <w:r w:rsidRPr="000756D4">
              <w:rPr>
                <w:sz w:val="28"/>
                <w:szCs w:val="28"/>
              </w:rPr>
              <w:t xml:space="preserve">Численность населения области на 01.01.2020 г. – </w:t>
            </w:r>
            <w:r w:rsidR="005D4F22" w:rsidRPr="000756D4">
              <w:rPr>
                <w:sz w:val="28"/>
                <w:szCs w:val="28"/>
                <w:lang w:val="kk-KZ"/>
              </w:rPr>
              <w:t xml:space="preserve">                      </w:t>
            </w:r>
            <w:r w:rsidR="001259AB" w:rsidRPr="000756D4">
              <w:rPr>
                <w:sz w:val="28"/>
                <w:szCs w:val="28"/>
              </w:rPr>
              <w:t xml:space="preserve">698,8 тыс. человек. </w:t>
            </w:r>
            <w:r w:rsidRPr="000756D4">
              <w:rPr>
                <w:sz w:val="28"/>
                <w:szCs w:val="28"/>
              </w:rPr>
              <w:t xml:space="preserve">Плотность населения составляет </w:t>
            </w:r>
            <w:r w:rsidR="005D4F22" w:rsidRPr="000756D4">
              <w:rPr>
                <w:sz w:val="28"/>
                <w:szCs w:val="28"/>
                <w:lang w:val="kk-KZ"/>
              </w:rPr>
              <w:t xml:space="preserve">                  </w:t>
            </w:r>
            <w:r w:rsidRPr="000756D4">
              <w:rPr>
                <w:sz w:val="28"/>
                <w:szCs w:val="28"/>
                <w:lang w:val="kk-KZ"/>
              </w:rPr>
              <w:t>4,2</w:t>
            </w:r>
            <w:r w:rsidRPr="000756D4">
              <w:rPr>
                <w:sz w:val="28"/>
                <w:szCs w:val="28"/>
              </w:rPr>
              <w:t xml:space="preserve"> человека на 1 кв. км.</w:t>
            </w:r>
          </w:p>
          <w:p w:rsidR="00E31AC1" w:rsidRPr="000756D4" w:rsidRDefault="00E31AC1" w:rsidP="00A37F09">
            <w:pPr>
              <w:jc w:val="both"/>
              <w:rPr>
                <w:sz w:val="28"/>
                <w:szCs w:val="28"/>
              </w:rPr>
            </w:pPr>
            <w:r w:rsidRPr="000756D4">
              <w:rPr>
                <w:sz w:val="28"/>
                <w:szCs w:val="28"/>
              </w:rPr>
              <w:t>Недра богаты запасами нефти, газа, фосфорита, угля, марганца</w:t>
            </w:r>
            <w:r w:rsidR="009410CC" w:rsidRPr="000756D4">
              <w:rPr>
                <w:sz w:val="28"/>
                <w:szCs w:val="28"/>
              </w:rPr>
              <w:t>, различных солей, ракушечника.</w:t>
            </w:r>
          </w:p>
          <w:p w:rsidR="00F344F0" w:rsidRPr="000756D4" w:rsidRDefault="009C3820" w:rsidP="00A37F09">
            <w:pPr>
              <w:widowControl w:val="0"/>
              <w:jc w:val="both"/>
              <w:rPr>
                <w:sz w:val="28"/>
                <w:szCs w:val="28"/>
                <w:lang w:val="kk-KZ"/>
              </w:rPr>
            </w:pPr>
            <w:r w:rsidRPr="000756D4">
              <w:rPr>
                <w:sz w:val="28"/>
                <w:szCs w:val="28"/>
              </w:rPr>
              <w:t xml:space="preserve">Мангистауская область </w:t>
            </w:r>
            <w:r w:rsidR="00175C25" w:rsidRPr="000756D4">
              <w:rPr>
                <w:sz w:val="28"/>
                <w:szCs w:val="28"/>
                <w:lang w:val="kk-KZ"/>
              </w:rPr>
              <w:t>–</w:t>
            </w:r>
            <w:r w:rsidRPr="000756D4">
              <w:rPr>
                <w:sz w:val="28"/>
                <w:szCs w:val="28"/>
              </w:rPr>
              <w:t xml:space="preserve"> промышленный регион, где добывают 2</w:t>
            </w:r>
            <w:r w:rsidR="00492EC3" w:rsidRPr="000756D4">
              <w:rPr>
                <w:sz w:val="28"/>
                <w:szCs w:val="28"/>
              </w:rPr>
              <w:t>5</w:t>
            </w:r>
            <w:r w:rsidRPr="000756D4">
              <w:rPr>
                <w:sz w:val="28"/>
                <w:szCs w:val="28"/>
              </w:rPr>
              <w:t>% нефти Казахстана. Большинство месторождений сосредоточено в районе г.Жанаозен и на полуострове Бузачи. На территории Мангистауской области разведано более 6</w:t>
            </w:r>
            <w:r w:rsidR="00756600" w:rsidRPr="000756D4">
              <w:rPr>
                <w:sz w:val="28"/>
                <w:szCs w:val="28"/>
              </w:rPr>
              <w:t>0</w:t>
            </w:r>
            <w:r w:rsidRPr="000756D4">
              <w:rPr>
                <w:sz w:val="28"/>
                <w:szCs w:val="28"/>
              </w:rPr>
              <w:t xml:space="preserve">-ти месторождений нефти и </w:t>
            </w:r>
            <w:r w:rsidRPr="000756D4">
              <w:rPr>
                <w:sz w:val="28"/>
                <w:szCs w:val="28"/>
              </w:rPr>
              <w:lastRenderedPageBreak/>
              <w:t xml:space="preserve">газа. </w:t>
            </w:r>
          </w:p>
          <w:p w:rsidR="009C3820" w:rsidRPr="000756D4" w:rsidRDefault="00227276" w:rsidP="00A37F09">
            <w:pPr>
              <w:pStyle w:val="a0"/>
              <w:jc w:val="both"/>
              <w:rPr>
                <w:sz w:val="28"/>
                <w:szCs w:val="28"/>
              </w:rPr>
            </w:pPr>
            <w:r w:rsidRPr="000756D4">
              <w:rPr>
                <w:sz w:val="28"/>
                <w:szCs w:val="28"/>
              </w:rPr>
              <w:t>Главный водный ресурс области – Каспийское море. Область с запада омывается Каспийским морем</w:t>
            </w:r>
            <w:r w:rsidR="00E21FCA" w:rsidRPr="000756D4">
              <w:rPr>
                <w:sz w:val="28"/>
                <w:szCs w:val="28"/>
                <w:lang w:val="kk-KZ"/>
              </w:rPr>
              <w:t>,</w:t>
            </w:r>
            <w:r w:rsidRPr="000756D4">
              <w:rPr>
                <w:sz w:val="28"/>
                <w:szCs w:val="28"/>
              </w:rPr>
              <w:t xml:space="preserve"> </w:t>
            </w:r>
            <w:r w:rsidR="00C612C7" w:rsidRPr="000756D4">
              <w:rPr>
                <w:sz w:val="28"/>
                <w:szCs w:val="28"/>
              </w:rPr>
              <w:t xml:space="preserve">на </w:t>
            </w:r>
            <w:r w:rsidR="00C612C7" w:rsidRPr="000756D4">
              <w:rPr>
                <w:sz w:val="28"/>
                <w:szCs w:val="28"/>
                <w:lang w:val="kk-KZ"/>
              </w:rPr>
              <w:t>берегу</w:t>
            </w:r>
            <w:r w:rsidR="00C612C7" w:rsidRPr="000756D4">
              <w:rPr>
                <w:sz w:val="28"/>
                <w:szCs w:val="28"/>
              </w:rPr>
              <w:t xml:space="preserve"> моря расположен санаторно-оздоровительный комплекс «Кендірлі»</w:t>
            </w:r>
            <w:r w:rsidR="00492EC3" w:rsidRPr="000756D4">
              <w:rPr>
                <w:sz w:val="28"/>
                <w:szCs w:val="28"/>
                <w:lang w:val="kk-KZ"/>
              </w:rPr>
              <w:t xml:space="preserve">. </w:t>
            </w:r>
            <w:r w:rsidR="009C3820" w:rsidRPr="000756D4">
              <w:rPr>
                <w:sz w:val="28"/>
                <w:szCs w:val="28"/>
              </w:rPr>
              <w:t xml:space="preserve">Мангистауская область – один из трех регионов-доноров страны, наряду с Атырауской областью и </w:t>
            </w:r>
            <w:r w:rsidR="00F6712A" w:rsidRPr="000756D4">
              <w:rPr>
                <w:sz w:val="28"/>
                <w:szCs w:val="28"/>
                <w:lang w:val="kk-KZ"/>
              </w:rPr>
              <w:t>г.</w:t>
            </w:r>
            <w:r w:rsidR="009C3820" w:rsidRPr="000756D4">
              <w:rPr>
                <w:sz w:val="28"/>
                <w:szCs w:val="28"/>
              </w:rPr>
              <w:t xml:space="preserve">Алматы. </w:t>
            </w:r>
          </w:p>
          <w:p w:rsidR="00CC23C7" w:rsidRPr="000756D4" w:rsidRDefault="00492EC3" w:rsidP="00A37F09">
            <w:pPr>
              <w:pStyle w:val="a0"/>
              <w:jc w:val="both"/>
              <w:rPr>
                <w:sz w:val="28"/>
                <w:szCs w:val="28"/>
              </w:rPr>
            </w:pPr>
            <w:r w:rsidRPr="000756D4">
              <w:rPr>
                <w:sz w:val="28"/>
                <w:szCs w:val="28"/>
              </w:rPr>
              <w:t xml:space="preserve">По объему ВРП на душу населения Мангистауская область занимает четвертое место в республике. ВРП на душу населения в 2019 году составил </w:t>
            </w:r>
            <w:r w:rsidR="002E5C36" w:rsidRPr="000756D4">
              <w:rPr>
                <w:sz w:val="28"/>
                <w:szCs w:val="28"/>
              </w:rPr>
              <w:t>5</w:t>
            </w:r>
            <w:r w:rsidR="005D4F22" w:rsidRPr="000756D4">
              <w:rPr>
                <w:sz w:val="28"/>
                <w:szCs w:val="28"/>
                <w:lang w:val="kk-KZ"/>
              </w:rPr>
              <w:t xml:space="preserve"> </w:t>
            </w:r>
            <w:r w:rsidR="002E5C36" w:rsidRPr="000756D4">
              <w:rPr>
                <w:sz w:val="28"/>
                <w:szCs w:val="28"/>
              </w:rPr>
              <w:t>264,3</w:t>
            </w:r>
            <w:r w:rsidRPr="000756D4">
              <w:rPr>
                <w:sz w:val="28"/>
                <w:szCs w:val="28"/>
              </w:rPr>
              <w:t xml:space="preserve"> тыс. тенге (РК – 3 724,6 тыс. тенге).</w:t>
            </w:r>
          </w:p>
          <w:p w:rsidR="00175C25" w:rsidRPr="000756D4" w:rsidRDefault="00175C25" w:rsidP="00A37F09">
            <w:pPr>
              <w:pStyle w:val="a0"/>
              <w:jc w:val="both"/>
            </w:pPr>
          </w:p>
        </w:tc>
      </w:tr>
      <w:tr w:rsidR="00A033E8" w:rsidRPr="000756D4" w:rsidTr="002A37A4">
        <w:trPr>
          <w:trHeight w:val="84"/>
        </w:trPr>
        <w:tc>
          <w:tcPr>
            <w:tcW w:w="2340" w:type="dxa"/>
          </w:tcPr>
          <w:p w:rsidR="004504B2" w:rsidRPr="000756D4" w:rsidRDefault="004504B2" w:rsidP="00A37F09">
            <w:pPr>
              <w:widowControl w:val="0"/>
              <w:tabs>
                <w:tab w:val="left" w:leader="dot" w:pos="8820"/>
              </w:tabs>
              <w:ind w:right="-108"/>
              <w:rPr>
                <w:b/>
                <w:caps/>
                <w:sz w:val="28"/>
                <w:szCs w:val="28"/>
              </w:rPr>
            </w:pPr>
            <w:r w:rsidRPr="000756D4">
              <w:rPr>
                <w:sz w:val="28"/>
                <w:szCs w:val="28"/>
              </w:rPr>
              <w:lastRenderedPageBreak/>
              <w:br w:type="page"/>
            </w:r>
            <w:r w:rsidRPr="000756D4">
              <w:rPr>
                <w:b/>
                <w:sz w:val="28"/>
                <w:szCs w:val="28"/>
              </w:rPr>
              <w:t>Направления</w:t>
            </w:r>
            <w:r w:rsidR="00261496" w:rsidRPr="000756D4">
              <w:rPr>
                <w:b/>
                <w:sz w:val="28"/>
                <w:szCs w:val="28"/>
              </w:rPr>
              <w:t xml:space="preserve"> </w:t>
            </w:r>
            <w:r w:rsidR="00D56C06" w:rsidRPr="000756D4">
              <w:rPr>
                <w:b/>
                <w:sz w:val="28"/>
                <w:szCs w:val="28"/>
              </w:rPr>
              <w:t xml:space="preserve">и цели </w:t>
            </w:r>
            <w:r w:rsidR="00261496" w:rsidRPr="000756D4">
              <w:rPr>
                <w:b/>
                <w:sz w:val="28"/>
                <w:szCs w:val="28"/>
              </w:rPr>
              <w:t xml:space="preserve">программы </w:t>
            </w:r>
          </w:p>
        </w:tc>
        <w:tc>
          <w:tcPr>
            <w:tcW w:w="7380" w:type="dxa"/>
          </w:tcPr>
          <w:p w:rsidR="004504B2" w:rsidRPr="000756D4" w:rsidRDefault="00E70486" w:rsidP="00A37F09">
            <w:pPr>
              <w:widowControl w:val="0"/>
              <w:jc w:val="both"/>
              <w:rPr>
                <w:sz w:val="28"/>
                <w:szCs w:val="28"/>
              </w:rPr>
            </w:pPr>
            <w:r w:rsidRPr="000756D4">
              <w:rPr>
                <w:b/>
                <w:sz w:val="28"/>
                <w:szCs w:val="28"/>
              </w:rPr>
              <w:t>Первое н</w:t>
            </w:r>
            <w:r w:rsidR="00D56C06" w:rsidRPr="000756D4">
              <w:rPr>
                <w:b/>
                <w:sz w:val="28"/>
                <w:szCs w:val="28"/>
              </w:rPr>
              <w:t>аправление</w:t>
            </w:r>
            <w:r w:rsidR="00D56C06" w:rsidRPr="000756D4">
              <w:rPr>
                <w:sz w:val="28"/>
                <w:szCs w:val="28"/>
              </w:rPr>
              <w:t>:</w:t>
            </w:r>
            <w:r w:rsidR="00117758" w:rsidRPr="000756D4">
              <w:rPr>
                <w:sz w:val="28"/>
                <w:szCs w:val="28"/>
              </w:rPr>
              <w:t xml:space="preserve"> </w:t>
            </w:r>
            <w:r w:rsidR="00922EC4" w:rsidRPr="000756D4">
              <w:rPr>
                <w:sz w:val="28"/>
                <w:szCs w:val="28"/>
              </w:rPr>
              <w:t>Рост экономики региона</w:t>
            </w:r>
          </w:p>
          <w:p w:rsidR="00D56C06" w:rsidRPr="000756D4" w:rsidRDefault="00D56C06" w:rsidP="00A37F09">
            <w:pPr>
              <w:widowControl w:val="0"/>
              <w:jc w:val="both"/>
              <w:rPr>
                <w:b/>
                <w:sz w:val="28"/>
                <w:szCs w:val="28"/>
              </w:rPr>
            </w:pPr>
            <w:r w:rsidRPr="000756D4">
              <w:rPr>
                <w:b/>
                <w:sz w:val="28"/>
                <w:szCs w:val="28"/>
              </w:rPr>
              <w:t>Цели:</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1.</w:t>
            </w:r>
            <w:r w:rsidR="00D56C06" w:rsidRPr="000756D4">
              <w:rPr>
                <w:sz w:val="28"/>
                <w:szCs w:val="28"/>
              </w:rPr>
              <w:t xml:space="preserve">Обеспечение </w:t>
            </w:r>
            <w:r w:rsidR="00922EC4" w:rsidRPr="000756D4">
              <w:rPr>
                <w:sz w:val="28"/>
                <w:szCs w:val="28"/>
              </w:rPr>
              <w:t>устойчивого</w:t>
            </w:r>
            <w:r w:rsidR="00D56C06" w:rsidRPr="000756D4">
              <w:rPr>
                <w:sz w:val="28"/>
                <w:szCs w:val="28"/>
              </w:rPr>
              <w:t xml:space="preserve"> развития экономики региона</w:t>
            </w:r>
            <w:r w:rsidR="002B3F3A" w:rsidRPr="000756D4">
              <w:rPr>
                <w:sz w:val="28"/>
                <w:szCs w:val="28"/>
              </w:rPr>
              <w:t>.</w:t>
            </w:r>
          </w:p>
          <w:p w:rsidR="00D56C06" w:rsidRPr="000756D4" w:rsidRDefault="00F24576" w:rsidP="00A37F09">
            <w:pPr>
              <w:pStyle w:val="a0"/>
              <w:jc w:val="both"/>
              <w:rPr>
                <w:sz w:val="28"/>
                <w:szCs w:val="28"/>
              </w:rPr>
            </w:pPr>
            <w:r w:rsidRPr="000756D4">
              <w:rPr>
                <w:sz w:val="28"/>
                <w:szCs w:val="28"/>
              </w:rPr>
              <w:t>2.</w:t>
            </w:r>
            <w:r w:rsidR="00D56C06" w:rsidRPr="000756D4">
              <w:rPr>
                <w:sz w:val="28"/>
                <w:szCs w:val="28"/>
              </w:rPr>
              <w:t>Приоритетное развитие несырьевых отраслей промышленности</w:t>
            </w:r>
            <w:r w:rsidR="002B3F3A" w:rsidRPr="000756D4">
              <w:rPr>
                <w:sz w:val="28"/>
                <w:szCs w:val="28"/>
              </w:rPr>
              <w:t>.</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3.</w:t>
            </w:r>
            <w:r w:rsidR="00D56C06" w:rsidRPr="000756D4">
              <w:rPr>
                <w:sz w:val="28"/>
                <w:szCs w:val="28"/>
              </w:rPr>
              <w:t>Повышение конкурентоспособности отраслей АПК</w:t>
            </w:r>
            <w:r w:rsidR="002B3F3A" w:rsidRPr="000756D4">
              <w:rPr>
                <w:sz w:val="28"/>
                <w:szCs w:val="28"/>
              </w:rPr>
              <w:t>.</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4.</w:t>
            </w:r>
            <w:r w:rsidR="00D56C06" w:rsidRPr="000756D4">
              <w:rPr>
                <w:sz w:val="28"/>
                <w:szCs w:val="28"/>
              </w:rPr>
              <w:t>Создание благоприятных условий для роста экономической активности бизнеса</w:t>
            </w:r>
            <w:r w:rsidR="002B3F3A" w:rsidRPr="000756D4">
              <w:rPr>
                <w:sz w:val="28"/>
                <w:szCs w:val="28"/>
              </w:rPr>
              <w:t>.</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5.</w:t>
            </w:r>
            <w:r w:rsidR="00954460" w:rsidRPr="000756D4">
              <w:rPr>
                <w:sz w:val="28"/>
                <w:szCs w:val="28"/>
              </w:rPr>
              <w:t>Разви</w:t>
            </w:r>
            <w:r w:rsidR="00596185" w:rsidRPr="000756D4">
              <w:rPr>
                <w:sz w:val="28"/>
                <w:szCs w:val="28"/>
              </w:rPr>
              <w:t>тие туристической зоны</w:t>
            </w:r>
            <w:r w:rsidR="002B3F3A" w:rsidRPr="000756D4">
              <w:rPr>
                <w:sz w:val="28"/>
                <w:szCs w:val="28"/>
              </w:rPr>
              <w:t>.</w:t>
            </w:r>
          </w:p>
          <w:p w:rsidR="00F24576" w:rsidRPr="000756D4" w:rsidRDefault="00F24576" w:rsidP="00A37F09">
            <w:pPr>
              <w:pStyle w:val="a0"/>
              <w:rPr>
                <w:sz w:val="28"/>
                <w:szCs w:val="28"/>
              </w:rPr>
            </w:pPr>
            <w:r w:rsidRPr="000756D4">
              <w:rPr>
                <w:sz w:val="28"/>
                <w:szCs w:val="28"/>
              </w:rPr>
              <w:t>6.Минимизация уровня коррупции</w:t>
            </w:r>
            <w:r w:rsidR="002B3F3A" w:rsidRPr="000756D4">
              <w:rPr>
                <w:sz w:val="28"/>
                <w:szCs w:val="28"/>
              </w:rPr>
              <w:t>.</w:t>
            </w:r>
          </w:p>
          <w:p w:rsidR="004504B2" w:rsidRPr="000756D4" w:rsidRDefault="00E70486" w:rsidP="00A37F09">
            <w:pPr>
              <w:widowControl w:val="0"/>
              <w:jc w:val="both"/>
              <w:rPr>
                <w:rFonts w:eastAsia="SimSun"/>
                <w:sz w:val="28"/>
                <w:szCs w:val="28"/>
              </w:rPr>
            </w:pPr>
            <w:r w:rsidRPr="000756D4">
              <w:rPr>
                <w:b/>
                <w:sz w:val="28"/>
                <w:szCs w:val="28"/>
                <w:lang w:val="kk-KZ"/>
              </w:rPr>
              <w:t>Второе</w:t>
            </w:r>
            <w:r w:rsidR="00175C25" w:rsidRPr="000756D4">
              <w:rPr>
                <w:b/>
                <w:sz w:val="28"/>
                <w:szCs w:val="28"/>
                <w:lang w:val="kk-KZ"/>
              </w:rPr>
              <w:t xml:space="preserve"> </w:t>
            </w:r>
            <w:r w:rsidRPr="000756D4">
              <w:rPr>
                <w:b/>
                <w:sz w:val="28"/>
                <w:szCs w:val="28"/>
              </w:rPr>
              <w:t>н</w:t>
            </w:r>
            <w:r w:rsidR="00D56C06" w:rsidRPr="000756D4">
              <w:rPr>
                <w:b/>
                <w:sz w:val="28"/>
                <w:szCs w:val="28"/>
              </w:rPr>
              <w:t>аправление</w:t>
            </w:r>
            <w:r w:rsidR="00D56C06" w:rsidRPr="000756D4">
              <w:rPr>
                <w:sz w:val="28"/>
                <w:szCs w:val="28"/>
              </w:rPr>
              <w:t>:</w:t>
            </w:r>
            <w:r w:rsidR="00117758" w:rsidRPr="000756D4">
              <w:rPr>
                <w:sz w:val="28"/>
                <w:szCs w:val="28"/>
              </w:rPr>
              <w:t xml:space="preserve"> </w:t>
            </w:r>
            <w:r w:rsidR="00174A09" w:rsidRPr="000756D4">
              <w:rPr>
                <w:rFonts w:eastAsia="SimSun"/>
                <w:sz w:val="28"/>
                <w:szCs w:val="28"/>
              </w:rPr>
              <w:t>К</w:t>
            </w:r>
            <w:r w:rsidR="004504B2" w:rsidRPr="000756D4">
              <w:rPr>
                <w:rFonts w:eastAsia="SimSun"/>
                <w:sz w:val="28"/>
                <w:szCs w:val="28"/>
              </w:rPr>
              <w:t xml:space="preserve">омфортный и безопасный </w:t>
            </w:r>
            <w:r w:rsidR="00174A09" w:rsidRPr="000756D4">
              <w:rPr>
                <w:rFonts w:eastAsia="SimSun"/>
                <w:sz w:val="28"/>
                <w:szCs w:val="28"/>
              </w:rPr>
              <w:t xml:space="preserve">регион </w:t>
            </w:r>
          </w:p>
          <w:p w:rsidR="00D56C06" w:rsidRPr="000756D4" w:rsidRDefault="00D56C06" w:rsidP="00A37F09">
            <w:pPr>
              <w:widowControl w:val="0"/>
              <w:jc w:val="both"/>
              <w:rPr>
                <w:b/>
                <w:sz w:val="28"/>
                <w:szCs w:val="28"/>
              </w:rPr>
            </w:pPr>
            <w:r w:rsidRPr="000756D4">
              <w:rPr>
                <w:b/>
                <w:sz w:val="28"/>
                <w:szCs w:val="28"/>
              </w:rPr>
              <w:t>Цели:</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1.</w:t>
            </w:r>
            <w:r w:rsidR="00D56C06" w:rsidRPr="000756D4">
              <w:rPr>
                <w:sz w:val="28"/>
                <w:szCs w:val="28"/>
              </w:rPr>
              <w:t>Наращивание темпов жилищного строительства для обеспечения доступности жилья для граждан</w:t>
            </w:r>
            <w:r w:rsidR="002B3F3A" w:rsidRPr="000756D4">
              <w:rPr>
                <w:sz w:val="28"/>
                <w:szCs w:val="28"/>
              </w:rPr>
              <w:t>.</w:t>
            </w:r>
            <w:r w:rsidR="00D56C06" w:rsidRPr="000756D4">
              <w:rPr>
                <w:sz w:val="28"/>
                <w:szCs w:val="28"/>
              </w:rPr>
              <w:t xml:space="preserve"> </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2.</w:t>
            </w:r>
            <w:r w:rsidR="00585087" w:rsidRPr="000756D4">
              <w:rPr>
                <w:sz w:val="28"/>
                <w:szCs w:val="28"/>
              </w:rPr>
              <w:t xml:space="preserve">Обеспечение населения </w:t>
            </w:r>
            <w:r w:rsidRPr="000756D4">
              <w:rPr>
                <w:sz w:val="28"/>
                <w:szCs w:val="28"/>
              </w:rPr>
              <w:t>питьевой водой</w:t>
            </w:r>
            <w:r w:rsidR="002B3F3A" w:rsidRPr="000756D4">
              <w:rPr>
                <w:sz w:val="28"/>
                <w:szCs w:val="28"/>
              </w:rPr>
              <w:t>.</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3.</w:t>
            </w:r>
            <w:r w:rsidR="00585087" w:rsidRPr="000756D4">
              <w:rPr>
                <w:sz w:val="28"/>
                <w:szCs w:val="28"/>
              </w:rPr>
              <w:t xml:space="preserve">Улучшение состояния </w:t>
            </w:r>
            <w:r w:rsidRPr="000756D4">
              <w:rPr>
                <w:sz w:val="28"/>
                <w:szCs w:val="28"/>
              </w:rPr>
              <w:t>местных</w:t>
            </w:r>
            <w:r w:rsidR="00175C25" w:rsidRPr="000756D4">
              <w:rPr>
                <w:sz w:val="28"/>
                <w:szCs w:val="28"/>
              </w:rPr>
              <w:t xml:space="preserve"> </w:t>
            </w:r>
            <w:r w:rsidR="00585087" w:rsidRPr="000756D4">
              <w:rPr>
                <w:sz w:val="28"/>
                <w:szCs w:val="28"/>
              </w:rPr>
              <w:t>дорог</w:t>
            </w:r>
            <w:r w:rsidR="002B3F3A" w:rsidRPr="000756D4">
              <w:rPr>
                <w:sz w:val="28"/>
                <w:szCs w:val="28"/>
              </w:rPr>
              <w:t>.</w:t>
            </w:r>
          </w:p>
          <w:p w:rsidR="00D56C06" w:rsidRPr="000756D4" w:rsidRDefault="00F24576" w:rsidP="00A37F09">
            <w:pPr>
              <w:widowControl w:val="0"/>
              <w:autoSpaceDE w:val="0"/>
              <w:autoSpaceDN w:val="0"/>
              <w:adjustRightInd w:val="0"/>
              <w:contextualSpacing/>
              <w:jc w:val="both"/>
              <w:rPr>
                <w:sz w:val="28"/>
                <w:szCs w:val="28"/>
              </w:rPr>
            </w:pPr>
            <w:r w:rsidRPr="000756D4">
              <w:rPr>
                <w:sz w:val="28"/>
                <w:szCs w:val="28"/>
              </w:rPr>
              <w:t>4.</w:t>
            </w:r>
            <w:r w:rsidR="00D56C06" w:rsidRPr="000756D4">
              <w:rPr>
                <w:sz w:val="28"/>
                <w:szCs w:val="28"/>
              </w:rPr>
              <w:t>Улучшение экологической ситуации в регионе</w:t>
            </w:r>
            <w:r w:rsidR="002B3F3A" w:rsidRPr="000756D4">
              <w:rPr>
                <w:sz w:val="28"/>
                <w:szCs w:val="28"/>
              </w:rPr>
              <w:t>.</w:t>
            </w:r>
          </w:p>
          <w:p w:rsidR="00F24576" w:rsidRPr="000756D4" w:rsidRDefault="00F24576" w:rsidP="00A37F09">
            <w:pPr>
              <w:widowControl w:val="0"/>
              <w:jc w:val="both"/>
              <w:rPr>
                <w:sz w:val="28"/>
                <w:szCs w:val="28"/>
              </w:rPr>
            </w:pPr>
            <w:r w:rsidRPr="000756D4">
              <w:rPr>
                <w:sz w:val="28"/>
                <w:szCs w:val="28"/>
              </w:rPr>
              <w:t>5.Обеспечение минимизации ущерба от чрезвычайных ситуаций</w:t>
            </w:r>
            <w:r w:rsidR="002B3F3A" w:rsidRPr="000756D4">
              <w:rPr>
                <w:sz w:val="28"/>
                <w:szCs w:val="28"/>
              </w:rPr>
              <w:t>.</w:t>
            </w:r>
          </w:p>
          <w:p w:rsidR="004504B2" w:rsidRPr="000756D4" w:rsidRDefault="00E70486" w:rsidP="00A37F09">
            <w:pPr>
              <w:widowControl w:val="0"/>
              <w:jc w:val="both"/>
              <w:rPr>
                <w:rFonts w:eastAsia="Times-Roman"/>
                <w:sz w:val="28"/>
                <w:szCs w:val="28"/>
              </w:rPr>
            </w:pPr>
            <w:r w:rsidRPr="000756D4">
              <w:rPr>
                <w:b/>
                <w:sz w:val="28"/>
                <w:szCs w:val="28"/>
              </w:rPr>
              <w:t>Третье н</w:t>
            </w:r>
            <w:r w:rsidR="00D56C06" w:rsidRPr="000756D4">
              <w:rPr>
                <w:b/>
                <w:sz w:val="28"/>
                <w:szCs w:val="28"/>
              </w:rPr>
              <w:t>аправление</w:t>
            </w:r>
            <w:r w:rsidR="00D56C06" w:rsidRPr="000756D4">
              <w:rPr>
                <w:sz w:val="28"/>
                <w:szCs w:val="28"/>
              </w:rPr>
              <w:t>:</w:t>
            </w:r>
            <w:r w:rsidR="00117758" w:rsidRPr="000756D4">
              <w:rPr>
                <w:sz w:val="28"/>
                <w:szCs w:val="28"/>
              </w:rPr>
              <w:t xml:space="preserve"> </w:t>
            </w:r>
            <w:r w:rsidR="004504B2" w:rsidRPr="000756D4">
              <w:rPr>
                <w:rFonts w:eastAsia="SimSun"/>
                <w:sz w:val="28"/>
                <w:szCs w:val="28"/>
              </w:rPr>
              <w:t>Обеспечение нового качества жизни</w:t>
            </w:r>
          </w:p>
          <w:p w:rsidR="00D56C06" w:rsidRPr="000756D4" w:rsidRDefault="00D56C06" w:rsidP="00A37F09">
            <w:pPr>
              <w:widowControl w:val="0"/>
              <w:jc w:val="both"/>
              <w:rPr>
                <w:b/>
                <w:sz w:val="28"/>
                <w:szCs w:val="28"/>
              </w:rPr>
            </w:pPr>
            <w:r w:rsidRPr="000756D4">
              <w:rPr>
                <w:b/>
                <w:sz w:val="28"/>
                <w:szCs w:val="28"/>
              </w:rPr>
              <w:t>Цели:</w:t>
            </w:r>
          </w:p>
          <w:p w:rsidR="00D56C06" w:rsidRPr="000756D4" w:rsidRDefault="00A96786" w:rsidP="00A37F09">
            <w:pPr>
              <w:widowControl w:val="0"/>
              <w:autoSpaceDE w:val="0"/>
              <w:autoSpaceDN w:val="0"/>
              <w:adjustRightInd w:val="0"/>
              <w:contextualSpacing/>
              <w:jc w:val="both"/>
              <w:rPr>
                <w:sz w:val="28"/>
                <w:szCs w:val="28"/>
              </w:rPr>
            </w:pPr>
            <w:r w:rsidRPr="000756D4">
              <w:rPr>
                <w:sz w:val="28"/>
                <w:szCs w:val="28"/>
              </w:rPr>
              <w:t>1.</w:t>
            </w:r>
            <w:r w:rsidR="003E0C7C" w:rsidRPr="000756D4">
              <w:rPr>
                <w:sz w:val="28"/>
                <w:szCs w:val="28"/>
              </w:rPr>
              <w:t>Повышение занятости, трудоустройства</w:t>
            </w:r>
            <w:r w:rsidR="002B3F3A" w:rsidRPr="000756D4">
              <w:rPr>
                <w:sz w:val="28"/>
                <w:szCs w:val="28"/>
              </w:rPr>
              <w:t>.</w:t>
            </w:r>
          </w:p>
          <w:p w:rsidR="00D56C06" w:rsidRPr="000756D4" w:rsidRDefault="00A96786" w:rsidP="00A37F09">
            <w:pPr>
              <w:widowControl w:val="0"/>
              <w:autoSpaceDE w:val="0"/>
              <w:autoSpaceDN w:val="0"/>
              <w:adjustRightInd w:val="0"/>
              <w:contextualSpacing/>
              <w:jc w:val="both"/>
              <w:rPr>
                <w:sz w:val="28"/>
                <w:szCs w:val="28"/>
              </w:rPr>
            </w:pPr>
            <w:r w:rsidRPr="000756D4">
              <w:rPr>
                <w:sz w:val="28"/>
                <w:szCs w:val="28"/>
              </w:rPr>
              <w:t>2.</w:t>
            </w:r>
            <w:r w:rsidR="00D56C06" w:rsidRPr="000756D4">
              <w:rPr>
                <w:sz w:val="28"/>
                <w:szCs w:val="28"/>
              </w:rPr>
              <w:t>Улучшение показателей здоровья населения</w:t>
            </w:r>
            <w:r w:rsidR="002B3F3A" w:rsidRPr="000756D4">
              <w:rPr>
                <w:sz w:val="28"/>
                <w:szCs w:val="28"/>
              </w:rPr>
              <w:t>.</w:t>
            </w:r>
          </w:p>
          <w:p w:rsidR="003E3526" w:rsidRPr="000756D4" w:rsidRDefault="00A96786" w:rsidP="00A37F09">
            <w:pPr>
              <w:pStyle w:val="a0"/>
              <w:jc w:val="both"/>
              <w:rPr>
                <w:sz w:val="28"/>
                <w:szCs w:val="28"/>
              </w:rPr>
            </w:pPr>
            <w:r w:rsidRPr="000756D4">
              <w:rPr>
                <w:sz w:val="28"/>
                <w:szCs w:val="28"/>
              </w:rPr>
              <w:t>3.</w:t>
            </w:r>
            <w:r w:rsidR="003E0C7C" w:rsidRPr="000756D4">
              <w:rPr>
                <w:sz w:val="28"/>
                <w:szCs w:val="28"/>
              </w:rPr>
              <w:t>Улучшение качества и доступности образования</w:t>
            </w:r>
            <w:r w:rsidR="002B3F3A" w:rsidRPr="000756D4">
              <w:rPr>
                <w:sz w:val="28"/>
                <w:szCs w:val="28"/>
              </w:rPr>
              <w:t>.</w:t>
            </w:r>
          </w:p>
          <w:p w:rsidR="003E0C7C" w:rsidRPr="000756D4" w:rsidRDefault="00A96786" w:rsidP="00A37F09">
            <w:pPr>
              <w:pStyle w:val="a0"/>
              <w:jc w:val="both"/>
              <w:rPr>
                <w:sz w:val="28"/>
                <w:szCs w:val="28"/>
              </w:rPr>
            </w:pPr>
            <w:r w:rsidRPr="000756D4">
              <w:rPr>
                <w:sz w:val="28"/>
                <w:szCs w:val="28"/>
              </w:rPr>
              <w:t>4.Повышение доступности объектов спортивной инфраструктуры для граждан</w:t>
            </w:r>
            <w:r w:rsidR="002B3F3A" w:rsidRPr="000756D4">
              <w:rPr>
                <w:sz w:val="28"/>
                <w:szCs w:val="28"/>
              </w:rPr>
              <w:t>.</w:t>
            </w:r>
          </w:p>
          <w:p w:rsidR="00A96786" w:rsidRPr="000756D4" w:rsidRDefault="00A96786" w:rsidP="00A37F09">
            <w:pPr>
              <w:pStyle w:val="a0"/>
              <w:jc w:val="both"/>
              <w:rPr>
                <w:sz w:val="28"/>
                <w:szCs w:val="28"/>
              </w:rPr>
            </w:pPr>
            <w:r w:rsidRPr="000756D4">
              <w:rPr>
                <w:sz w:val="28"/>
                <w:szCs w:val="28"/>
              </w:rPr>
              <w:t>5.Развитие сельских населенных пунктов</w:t>
            </w:r>
            <w:r w:rsidR="002B3F3A" w:rsidRPr="000756D4">
              <w:rPr>
                <w:sz w:val="28"/>
                <w:szCs w:val="28"/>
              </w:rPr>
              <w:t>.</w:t>
            </w:r>
          </w:p>
          <w:p w:rsidR="00175C25" w:rsidRPr="000756D4" w:rsidRDefault="00175C25" w:rsidP="00A37F09">
            <w:pPr>
              <w:pStyle w:val="a0"/>
              <w:jc w:val="both"/>
              <w:rPr>
                <w:sz w:val="28"/>
                <w:szCs w:val="28"/>
              </w:rPr>
            </w:pPr>
          </w:p>
        </w:tc>
      </w:tr>
      <w:tr w:rsidR="00571FBD" w:rsidRPr="000756D4" w:rsidTr="002A37A4">
        <w:trPr>
          <w:trHeight w:val="84"/>
        </w:trPr>
        <w:tc>
          <w:tcPr>
            <w:tcW w:w="2340" w:type="dxa"/>
          </w:tcPr>
          <w:p w:rsidR="00571FBD" w:rsidRPr="000756D4" w:rsidRDefault="00571FBD" w:rsidP="00A37F09">
            <w:pPr>
              <w:widowControl w:val="0"/>
              <w:tabs>
                <w:tab w:val="left" w:leader="dot" w:pos="8820"/>
              </w:tabs>
              <w:ind w:right="-108"/>
              <w:rPr>
                <w:sz w:val="28"/>
                <w:szCs w:val="28"/>
              </w:rPr>
            </w:pPr>
            <w:r w:rsidRPr="000756D4">
              <w:rPr>
                <w:b/>
                <w:sz w:val="28"/>
                <w:szCs w:val="28"/>
              </w:rPr>
              <w:t>Целевые индикаторы</w:t>
            </w:r>
          </w:p>
        </w:tc>
        <w:tc>
          <w:tcPr>
            <w:tcW w:w="7380" w:type="dxa"/>
          </w:tcPr>
          <w:p w:rsidR="00571FBD" w:rsidRPr="000756D4" w:rsidRDefault="007F3C58" w:rsidP="00A37F09">
            <w:pPr>
              <w:pStyle w:val="a0"/>
              <w:jc w:val="both"/>
              <w:rPr>
                <w:color w:val="000000" w:themeColor="text1"/>
                <w:sz w:val="28"/>
                <w:szCs w:val="28"/>
              </w:rPr>
            </w:pPr>
            <w:r w:rsidRPr="000756D4">
              <w:rPr>
                <w:color w:val="000000" w:themeColor="text1"/>
                <w:sz w:val="28"/>
                <w:szCs w:val="28"/>
              </w:rPr>
              <w:t>1.</w:t>
            </w:r>
            <w:r w:rsidR="00571FBD" w:rsidRPr="000756D4">
              <w:rPr>
                <w:color w:val="000000" w:themeColor="text1"/>
                <w:sz w:val="28"/>
                <w:szCs w:val="28"/>
              </w:rPr>
              <w:t>Индек</w:t>
            </w:r>
            <w:r w:rsidR="009F0A85" w:rsidRPr="000756D4">
              <w:rPr>
                <w:color w:val="000000" w:themeColor="text1"/>
                <w:sz w:val="28"/>
                <w:szCs w:val="28"/>
              </w:rPr>
              <w:t>с физического объема ВРП</w:t>
            </w:r>
            <w:r w:rsidR="00571FBD" w:rsidRPr="000756D4">
              <w:rPr>
                <w:color w:val="000000" w:themeColor="text1"/>
                <w:sz w:val="28"/>
                <w:szCs w:val="28"/>
              </w:rPr>
              <w:t>;</w:t>
            </w:r>
          </w:p>
          <w:p w:rsidR="00571FBD" w:rsidRPr="000756D4" w:rsidRDefault="00410095" w:rsidP="00A37F09">
            <w:pPr>
              <w:pStyle w:val="a0"/>
              <w:jc w:val="both"/>
              <w:rPr>
                <w:color w:val="000000" w:themeColor="text1"/>
                <w:sz w:val="28"/>
                <w:szCs w:val="28"/>
              </w:rPr>
            </w:pPr>
            <w:r w:rsidRPr="000756D4">
              <w:rPr>
                <w:color w:val="000000" w:themeColor="text1"/>
                <w:sz w:val="28"/>
                <w:szCs w:val="28"/>
                <w:lang w:val="kk-KZ"/>
              </w:rPr>
              <w:t>2</w:t>
            </w:r>
            <w:r w:rsidR="007F3C58" w:rsidRPr="000756D4">
              <w:rPr>
                <w:color w:val="000000" w:themeColor="text1"/>
                <w:sz w:val="28"/>
                <w:szCs w:val="28"/>
              </w:rPr>
              <w:t>.</w:t>
            </w:r>
            <w:r w:rsidR="00571FBD" w:rsidRPr="000756D4">
              <w:rPr>
                <w:color w:val="000000" w:themeColor="text1"/>
                <w:sz w:val="28"/>
                <w:szCs w:val="28"/>
              </w:rPr>
              <w:t>Индекс промышленного производства обраб</w:t>
            </w:r>
            <w:r w:rsidR="009F0A85" w:rsidRPr="000756D4">
              <w:rPr>
                <w:color w:val="000000" w:themeColor="text1"/>
                <w:sz w:val="28"/>
                <w:szCs w:val="28"/>
              </w:rPr>
              <w:t>атывающей промышленности</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3.</w:t>
            </w:r>
            <w:r w:rsidR="00571FBD" w:rsidRPr="000756D4">
              <w:rPr>
                <w:color w:val="000000" w:themeColor="text1"/>
                <w:sz w:val="28"/>
                <w:szCs w:val="28"/>
              </w:rPr>
              <w:t>Рост производительности труда в обраб</w:t>
            </w:r>
            <w:r w:rsidR="009F0A85" w:rsidRPr="000756D4">
              <w:rPr>
                <w:color w:val="000000" w:themeColor="text1"/>
                <w:sz w:val="28"/>
                <w:szCs w:val="28"/>
              </w:rPr>
              <w:t>атывающей промышленности</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lastRenderedPageBreak/>
              <w:t>4.</w:t>
            </w:r>
            <w:r w:rsidR="00571FBD" w:rsidRPr="000756D4">
              <w:rPr>
                <w:color w:val="000000" w:themeColor="text1"/>
                <w:sz w:val="28"/>
                <w:szCs w:val="28"/>
              </w:rPr>
              <w:t>Инвестиции в основной капитал в обраб</w:t>
            </w:r>
            <w:r w:rsidR="009F0A85" w:rsidRPr="000756D4">
              <w:rPr>
                <w:color w:val="000000" w:themeColor="text1"/>
                <w:sz w:val="28"/>
                <w:szCs w:val="28"/>
              </w:rPr>
              <w:t>атывающую промышленность</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5.</w:t>
            </w:r>
            <w:r w:rsidR="00571FBD" w:rsidRPr="000756D4">
              <w:rPr>
                <w:color w:val="000000" w:themeColor="text1"/>
                <w:sz w:val="28"/>
                <w:szCs w:val="28"/>
              </w:rPr>
              <w:t>Рост объема нес</w:t>
            </w:r>
            <w:r w:rsidR="009F0A85" w:rsidRPr="000756D4">
              <w:rPr>
                <w:color w:val="000000" w:themeColor="text1"/>
                <w:sz w:val="28"/>
                <w:szCs w:val="28"/>
              </w:rPr>
              <w:t>ырьевого экспорта</w:t>
            </w:r>
            <w:r w:rsidR="00571FBD" w:rsidRPr="000756D4">
              <w:rPr>
                <w:color w:val="000000" w:themeColor="text1"/>
                <w:sz w:val="28"/>
                <w:szCs w:val="28"/>
              </w:rPr>
              <w:t>;</w:t>
            </w:r>
          </w:p>
          <w:p w:rsidR="00323F6F" w:rsidRPr="000756D4" w:rsidRDefault="007F3C58" w:rsidP="00A37F09">
            <w:pPr>
              <w:pStyle w:val="a0"/>
              <w:jc w:val="both"/>
              <w:rPr>
                <w:rFonts w:eastAsia="SimSun"/>
                <w:sz w:val="20"/>
                <w:szCs w:val="20"/>
              </w:rPr>
            </w:pPr>
            <w:r w:rsidRPr="000756D4">
              <w:rPr>
                <w:color w:val="000000" w:themeColor="text1"/>
                <w:sz w:val="28"/>
                <w:szCs w:val="28"/>
              </w:rPr>
              <w:t>6.</w:t>
            </w:r>
            <w:r w:rsidR="00571FBD" w:rsidRPr="000756D4">
              <w:rPr>
                <w:color w:val="000000" w:themeColor="text1"/>
                <w:sz w:val="28"/>
                <w:szCs w:val="28"/>
              </w:rPr>
              <w:t>Рост производительности тр</w:t>
            </w:r>
            <w:r w:rsidR="009F0A85" w:rsidRPr="000756D4">
              <w:rPr>
                <w:color w:val="000000" w:themeColor="text1"/>
                <w:sz w:val="28"/>
                <w:szCs w:val="28"/>
              </w:rPr>
              <w:t>уда в сельском хозяйстве</w:t>
            </w:r>
            <w:r w:rsidR="00323F6F" w:rsidRPr="000756D4">
              <w:rPr>
                <w:color w:val="000000" w:themeColor="text1"/>
                <w:sz w:val="28"/>
                <w:szCs w:val="28"/>
              </w:rPr>
              <w:t>;</w:t>
            </w:r>
            <w:r w:rsidR="00323F6F" w:rsidRPr="000756D4">
              <w:rPr>
                <w:rFonts w:eastAsia="SimSun"/>
                <w:sz w:val="20"/>
                <w:szCs w:val="20"/>
              </w:rPr>
              <w:t xml:space="preserve"> </w:t>
            </w:r>
          </w:p>
          <w:p w:rsidR="00571FBD" w:rsidRPr="000756D4" w:rsidRDefault="007F3C58" w:rsidP="00A37F09">
            <w:pPr>
              <w:pStyle w:val="a0"/>
              <w:jc w:val="both"/>
              <w:rPr>
                <w:color w:val="000000" w:themeColor="text1"/>
                <w:sz w:val="28"/>
                <w:szCs w:val="28"/>
              </w:rPr>
            </w:pPr>
            <w:r w:rsidRPr="000756D4">
              <w:rPr>
                <w:color w:val="000000" w:themeColor="text1"/>
                <w:sz w:val="28"/>
                <w:szCs w:val="28"/>
              </w:rPr>
              <w:t>7.</w:t>
            </w:r>
            <w:r w:rsidR="00323F6F" w:rsidRPr="000756D4">
              <w:rPr>
                <w:color w:val="000000" w:themeColor="text1"/>
                <w:sz w:val="28"/>
                <w:szCs w:val="28"/>
              </w:rPr>
              <w:t>ИФО валовой продукции сельского х</w:t>
            </w:r>
            <w:r w:rsidR="009F0A85" w:rsidRPr="000756D4">
              <w:rPr>
                <w:color w:val="000000" w:themeColor="text1"/>
                <w:sz w:val="28"/>
                <w:szCs w:val="28"/>
              </w:rPr>
              <w:t>озяйства (в сопоставимых ценах)</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8.</w:t>
            </w:r>
            <w:r w:rsidR="00571FBD" w:rsidRPr="000756D4">
              <w:rPr>
                <w:color w:val="000000" w:themeColor="text1"/>
                <w:sz w:val="28"/>
                <w:szCs w:val="28"/>
              </w:rPr>
              <w:t>Доля малого</w:t>
            </w:r>
            <w:r w:rsidR="009F0A85" w:rsidRPr="000756D4">
              <w:rPr>
                <w:color w:val="000000" w:themeColor="text1"/>
                <w:sz w:val="28"/>
                <w:szCs w:val="28"/>
              </w:rPr>
              <w:t xml:space="preserve"> и среднего бизнеса в ВРП</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9.</w:t>
            </w:r>
            <w:r w:rsidR="00571FBD" w:rsidRPr="000756D4">
              <w:rPr>
                <w:color w:val="000000" w:themeColor="text1"/>
                <w:sz w:val="28"/>
                <w:szCs w:val="28"/>
              </w:rPr>
              <w:t>Увеличение количества обслуженных посетителей мест</w:t>
            </w:r>
            <w:r w:rsidR="009F0A85" w:rsidRPr="000756D4">
              <w:rPr>
                <w:color w:val="000000" w:themeColor="text1"/>
                <w:sz w:val="28"/>
                <w:szCs w:val="28"/>
              </w:rPr>
              <w:t>ами размещения в регионе</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10.</w:t>
            </w:r>
            <w:r w:rsidR="009F0A85" w:rsidRPr="000756D4">
              <w:rPr>
                <w:color w:val="000000" w:themeColor="text1"/>
                <w:sz w:val="28"/>
                <w:szCs w:val="28"/>
              </w:rPr>
              <w:t>Уровень коррупции</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11.</w:t>
            </w:r>
            <w:r w:rsidR="00571FBD" w:rsidRPr="000756D4">
              <w:rPr>
                <w:color w:val="000000" w:themeColor="text1"/>
                <w:sz w:val="28"/>
                <w:szCs w:val="28"/>
              </w:rPr>
              <w:t xml:space="preserve">Обеспеченность жильем на </w:t>
            </w:r>
            <w:r w:rsidR="007E73CF" w:rsidRPr="000756D4">
              <w:rPr>
                <w:color w:val="000000" w:themeColor="text1"/>
                <w:sz w:val="28"/>
                <w:szCs w:val="28"/>
              </w:rPr>
              <w:t>одного проживающего</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12.</w:t>
            </w:r>
            <w:r w:rsidR="00571FBD" w:rsidRPr="000756D4">
              <w:rPr>
                <w:color w:val="000000" w:themeColor="text1"/>
                <w:sz w:val="28"/>
                <w:szCs w:val="28"/>
              </w:rPr>
              <w:t>Доступ населения к услугам водоснабжения:</w:t>
            </w:r>
          </w:p>
          <w:p w:rsidR="00571FBD" w:rsidRPr="000756D4" w:rsidRDefault="007E73CF" w:rsidP="00A37F09">
            <w:pPr>
              <w:pStyle w:val="a0"/>
              <w:jc w:val="both"/>
              <w:rPr>
                <w:color w:val="000000" w:themeColor="text1"/>
                <w:sz w:val="28"/>
                <w:szCs w:val="28"/>
                <w:lang w:val="kk-KZ"/>
              </w:rPr>
            </w:pPr>
            <w:r w:rsidRPr="000756D4">
              <w:rPr>
                <w:color w:val="000000" w:themeColor="text1"/>
                <w:sz w:val="28"/>
                <w:szCs w:val="28"/>
              </w:rPr>
              <w:t>в городах</w:t>
            </w:r>
            <w:r w:rsidR="00571FBD" w:rsidRPr="000756D4">
              <w:rPr>
                <w:color w:val="000000" w:themeColor="text1"/>
                <w:sz w:val="28"/>
                <w:szCs w:val="28"/>
              </w:rPr>
              <w:t>;</w:t>
            </w:r>
            <w:r w:rsidR="00A33613" w:rsidRPr="000756D4">
              <w:rPr>
                <w:color w:val="000000" w:themeColor="text1"/>
                <w:sz w:val="28"/>
                <w:szCs w:val="28"/>
                <w:lang w:val="kk-KZ"/>
              </w:rPr>
              <w:t xml:space="preserve"> </w:t>
            </w:r>
          </w:p>
          <w:p w:rsidR="007A748A" w:rsidRPr="000756D4" w:rsidRDefault="00571FBD" w:rsidP="00A37F09">
            <w:pPr>
              <w:pStyle w:val="a0"/>
              <w:jc w:val="both"/>
              <w:rPr>
                <w:rFonts w:eastAsia="SimSun"/>
                <w:sz w:val="20"/>
                <w:szCs w:val="20"/>
              </w:rPr>
            </w:pPr>
            <w:r w:rsidRPr="000756D4">
              <w:rPr>
                <w:color w:val="000000" w:themeColor="text1"/>
                <w:sz w:val="28"/>
                <w:szCs w:val="28"/>
              </w:rPr>
              <w:t>в сел</w:t>
            </w:r>
            <w:r w:rsidR="007E73CF" w:rsidRPr="000756D4">
              <w:rPr>
                <w:color w:val="000000" w:themeColor="text1"/>
                <w:sz w:val="28"/>
                <w:szCs w:val="28"/>
              </w:rPr>
              <w:t>ьских населенных пунктах</w:t>
            </w:r>
            <w:r w:rsidRPr="000756D4">
              <w:rPr>
                <w:color w:val="000000" w:themeColor="text1"/>
                <w:sz w:val="28"/>
                <w:szCs w:val="28"/>
              </w:rPr>
              <w:t>;</w:t>
            </w:r>
            <w:r w:rsidR="007A748A" w:rsidRPr="000756D4">
              <w:rPr>
                <w:rFonts w:eastAsia="SimSun"/>
                <w:sz w:val="20"/>
                <w:szCs w:val="20"/>
              </w:rPr>
              <w:t xml:space="preserve"> </w:t>
            </w:r>
          </w:p>
          <w:p w:rsidR="007A748A" w:rsidRPr="000756D4" w:rsidRDefault="007F3C58" w:rsidP="00A37F09">
            <w:pPr>
              <w:pStyle w:val="a0"/>
              <w:jc w:val="both"/>
              <w:rPr>
                <w:color w:val="000000" w:themeColor="text1"/>
                <w:sz w:val="28"/>
                <w:szCs w:val="28"/>
              </w:rPr>
            </w:pPr>
            <w:r w:rsidRPr="000756D4">
              <w:rPr>
                <w:color w:val="000000" w:themeColor="text1"/>
                <w:sz w:val="28"/>
                <w:szCs w:val="28"/>
              </w:rPr>
              <w:t>13.</w:t>
            </w:r>
            <w:r w:rsidR="007A748A" w:rsidRPr="000756D4">
              <w:rPr>
                <w:color w:val="000000" w:themeColor="text1"/>
                <w:sz w:val="28"/>
                <w:szCs w:val="28"/>
              </w:rPr>
              <w:t>Охват населения очисткой сточных вод:</w:t>
            </w:r>
            <w:r w:rsidR="007E73CF" w:rsidRPr="000756D4">
              <w:rPr>
                <w:color w:val="000000" w:themeColor="text1"/>
                <w:sz w:val="28"/>
                <w:szCs w:val="28"/>
              </w:rPr>
              <w:t xml:space="preserve"> в городах</w:t>
            </w:r>
            <w:r w:rsidR="007A748A" w:rsidRPr="000756D4">
              <w:rPr>
                <w:color w:val="000000" w:themeColor="text1"/>
                <w:sz w:val="28"/>
                <w:szCs w:val="28"/>
              </w:rPr>
              <w:t>;</w:t>
            </w:r>
          </w:p>
          <w:p w:rsidR="00571FBD" w:rsidRPr="000756D4" w:rsidRDefault="007A748A" w:rsidP="00A37F09">
            <w:pPr>
              <w:pStyle w:val="a0"/>
              <w:jc w:val="both"/>
              <w:rPr>
                <w:color w:val="000000" w:themeColor="text1"/>
                <w:sz w:val="28"/>
                <w:szCs w:val="28"/>
              </w:rPr>
            </w:pPr>
            <w:r w:rsidRPr="000756D4">
              <w:rPr>
                <w:color w:val="000000" w:themeColor="text1"/>
                <w:sz w:val="28"/>
                <w:szCs w:val="28"/>
              </w:rPr>
              <w:t>в сел</w:t>
            </w:r>
            <w:r w:rsidR="007E73CF" w:rsidRPr="000756D4">
              <w:rPr>
                <w:color w:val="000000" w:themeColor="text1"/>
                <w:sz w:val="28"/>
                <w:szCs w:val="28"/>
              </w:rPr>
              <w:t>ьских населенных пунктах</w:t>
            </w:r>
            <w:r w:rsidRPr="000756D4">
              <w:rPr>
                <w:color w:val="000000" w:themeColor="text1"/>
                <w:sz w:val="28"/>
                <w:szCs w:val="28"/>
              </w:rPr>
              <w:t xml:space="preserve">; </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14.</w:t>
            </w:r>
            <w:r w:rsidR="00571FBD" w:rsidRPr="000756D4">
              <w:rPr>
                <w:color w:val="000000" w:themeColor="text1"/>
                <w:sz w:val="28"/>
                <w:szCs w:val="28"/>
              </w:rPr>
              <w:t>Доля автодорог местного значения, находящихся в хорошем и удо</w:t>
            </w:r>
            <w:r w:rsidR="007E73CF" w:rsidRPr="000756D4">
              <w:rPr>
                <w:color w:val="000000" w:themeColor="text1"/>
                <w:sz w:val="28"/>
                <w:szCs w:val="28"/>
              </w:rPr>
              <w:t>влетворительном состоянии</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15.</w:t>
            </w:r>
            <w:r w:rsidR="00571FBD" w:rsidRPr="000756D4">
              <w:rPr>
                <w:color w:val="000000" w:themeColor="text1"/>
                <w:sz w:val="28"/>
                <w:szCs w:val="28"/>
              </w:rPr>
              <w:t>Доля переработки и утилизаци</w:t>
            </w:r>
            <w:r w:rsidR="007E73CF" w:rsidRPr="000756D4">
              <w:rPr>
                <w:color w:val="000000" w:themeColor="text1"/>
                <w:sz w:val="28"/>
                <w:szCs w:val="28"/>
              </w:rPr>
              <w:t>и твердых бытовых отходов</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16.</w:t>
            </w:r>
            <w:r w:rsidR="00571FBD" w:rsidRPr="000756D4">
              <w:rPr>
                <w:color w:val="000000" w:themeColor="text1"/>
                <w:sz w:val="28"/>
                <w:szCs w:val="28"/>
              </w:rPr>
              <w:t>Уровень обеспеченности инфраструктурой противоде</w:t>
            </w:r>
            <w:r w:rsidR="007E73CF" w:rsidRPr="000756D4">
              <w:rPr>
                <w:color w:val="000000" w:themeColor="text1"/>
                <w:sz w:val="28"/>
                <w:szCs w:val="28"/>
              </w:rPr>
              <w:t>йствия чрезвычайным ситуациям</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17.</w:t>
            </w:r>
            <w:r w:rsidR="00571FBD" w:rsidRPr="000756D4">
              <w:rPr>
                <w:color w:val="000000" w:themeColor="text1"/>
                <w:sz w:val="28"/>
                <w:szCs w:val="28"/>
              </w:rPr>
              <w:t>Количество созданных рабочих мест (ежегодно):</w:t>
            </w:r>
          </w:p>
          <w:p w:rsidR="00571FBD" w:rsidRPr="000756D4" w:rsidRDefault="007E73CF" w:rsidP="00A37F09">
            <w:pPr>
              <w:pStyle w:val="a0"/>
              <w:jc w:val="both"/>
              <w:rPr>
                <w:color w:val="000000" w:themeColor="text1"/>
                <w:sz w:val="28"/>
                <w:szCs w:val="28"/>
              </w:rPr>
            </w:pPr>
            <w:r w:rsidRPr="000756D4">
              <w:rPr>
                <w:color w:val="000000" w:themeColor="text1"/>
                <w:sz w:val="28"/>
                <w:szCs w:val="28"/>
              </w:rPr>
              <w:t>постоянных</w:t>
            </w:r>
            <w:r w:rsidR="00571FBD" w:rsidRPr="000756D4">
              <w:rPr>
                <w:color w:val="000000" w:themeColor="text1"/>
                <w:sz w:val="28"/>
                <w:szCs w:val="28"/>
              </w:rPr>
              <w:t>;</w:t>
            </w:r>
          </w:p>
          <w:p w:rsidR="00571FBD" w:rsidRPr="000756D4" w:rsidRDefault="007E73CF" w:rsidP="00A37F09">
            <w:pPr>
              <w:pStyle w:val="a0"/>
              <w:jc w:val="both"/>
              <w:rPr>
                <w:color w:val="000000" w:themeColor="text1"/>
                <w:sz w:val="28"/>
                <w:szCs w:val="28"/>
              </w:rPr>
            </w:pPr>
            <w:r w:rsidRPr="000756D4">
              <w:rPr>
                <w:color w:val="000000" w:themeColor="text1"/>
                <w:sz w:val="28"/>
                <w:szCs w:val="28"/>
              </w:rPr>
              <w:t>временных</w:t>
            </w:r>
            <w:r w:rsidR="00571FBD" w:rsidRPr="000756D4">
              <w:rPr>
                <w:color w:val="000000" w:themeColor="text1"/>
                <w:sz w:val="28"/>
                <w:szCs w:val="28"/>
              </w:rPr>
              <w:t>;</w:t>
            </w:r>
          </w:p>
          <w:p w:rsidR="00DF2542" w:rsidRPr="000756D4" w:rsidRDefault="007F3C58" w:rsidP="00A37F09">
            <w:pPr>
              <w:pStyle w:val="a0"/>
              <w:jc w:val="both"/>
              <w:rPr>
                <w:color w:val="000000" w:themeColor="text1"/>
                <w:sz w:val="28"/>
                <w:szCs w:val="28"/>
              </w:rPr>
            </w:pPr>
            <w:r w:rsidRPr="000756D4">
              <w:rPr>
                <w:color w:val="000000" w:themeColor="text1"/>
                <w:sz w:val="28"/>
                <w:szCs w:val="28"/>
              </w:rPr>
              <w:t>18.</w:t>
            </w:r>
            <w:r w:rsidR="00DF2542" w:rsidRPr="000756D4">
              <w:rPr>
                <w:color w:val="000000" w:themeColor="text1"/>
                <w:sz w:val="28"/>
                <w:szCs w:val="28"/>
              </w:rPr>
              <w:t xml:space="preserve">Удельный вес трудоспособных получателей АСП (обусловленной денежной помощи), занятых и вовлеченных в активные меры содействия занятости (в общем числе </w:t>
            </w:r>
            <w:r w:rsidR="007E73CF" w:rsidRPr="000756D4">
              <w:rPr>
                <w:color w:val="000000" w:themeColor="text1"/>
                <w:sz w:val="28"/>
                <w:szCs w:val="28"/>
              </w:rPr>
              <w:t>трудоспособных</w:t>
            </w:r>
            <w:r w:rsidR="00DF2542" w:rsidRPr="000756D4">
              <w:rPr>
                <w:color w:val="000000" w:themeColor="text1"/>
                <w:sz w:val="28"/>
                <w:szCs w:val="28"/>
              </w:rPr>
              <w:t xml:space="preserve"> получателей ОДП);</w:t>
            </w:r>
          </w:p>
          <w:p w:rsidR="00571FBD" w:rsidRPr="000756D4" w:rsidRDefault="007F3C58" w:rsidP="00A37F09">
            <w:pPr>
              <w:pStyle w:val="a0"/>
              <w:jc w:val="both"/>
              <w:rPr>
                <w:color w:val="000000" w:themeColor="text1"/>
                <w:sz w:val="28"/>
                <w:szCs w:val="28"/>
              </w:rPr>
            </w:pPr>
            <w:r w:rsidRPr="000756D4">
              <w:rPr>
                <w:color w:val="000000" w:themeColor="text1"/>
                <w:sz w:val="28"/>
                <w:szCs w:val="28"/>
              </w:rPr>
              <w:t>19.</w:t>
            </w:r>
            <w:r w:rsidR="00571FBD" w:rsidRPr="000756D4">
              <w:rPr>
                <w:color w:val="000000" w:themeColor="text1"/>
                <w:sz w:val="28"/>
                <w:szCs w:val="28"/>
              </w:rPr>
              <w:t>Стандартиз</w:t>
            </w:r>
            <w:r w:rsidR="007E73CF" w:rsidRPr="000756D4">
              <w:rPr>
                <w:color w:val="000000" w:themeColor="text1"/>
                <w:sz w:val="28"/>
                <w:szCs w:val="28"/>
              </w:rPr>
              <w:t>ированный коэффициент смертности</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20.</w:t>
            </w:r>
            <w:r w:rsidR="00DF2542" w:rsidRPr="000756D4">
              <w:rPr>
                <w:color w:val="000000" w:themeColor="text1"/>
                <w:sz w:val="28"/>
                <w:szCs w:val="28"/>
              </w:rPr>
              <w:t>Снижение доли школ с 3-х сменным обучением</w:t>
            </w:r>
            <w:r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21.</w:t>
            </w:r>
            <w:r w:rsidR="00571FBD" w:rsidRPr="000756D4">
              <w:rPr>
                <w:color w:val="000000" w:themeColor="text1"/>
                <w:sz w:val="28"/>
                <w:szCs w:val="28"/>
              </w:rPr>
              <w:t xml:space="preserve">Охват детей (1-6 лет) </w:t>
            </w:r>
            <w:r w:rsidR="00DF2542" w:rsidRPr="000756D4">
              <w:rPr>
                <w:color w:val="000000" w:themeColor="text1"/>
                <w:sz w:val="28"/>
                <w:szCs w:val="28"/>
              </w:rPr>
              <w:t>дошкольны</w:t>
            </w:r>
            <w:r w:rsidR="007E73CF" w:rsidRPr="000756D4">
              <w:rPr>
                <w:color w:val="000000" w:themeColor="text1"/>
                <w:sz w:val="28"/>
                <w:szCs w:val="28"/>
              </w:rPr>
              <w:t>м воспитанием и обучением</w:t>
            </w:r>
            <w:r w:rsidR="00571FBD" w:rsidRPr="000756D4">
              <w:rPr>
                <w:color w:val="000000" w:themeColor="text1"/>
                <w:sz w:val="28"/>
                <w:szCs w:val="28"/>
              </w:rPr>
              <w:t>;</w:t>
            </w:r>
          </w:p>
          <w:p w:rsidR="00571FBD" w:rsidRPr="000756D4" w:rsidRDefault="007F3C58" w:rsidP="00A37F09">
            <w:pPr>
              <w:pStyle w:val="a0"/>
              <w:jc w:val="both"/>
              <w:rPr>
                <w:color w:val="000000" w:themeColor="text1"/>
                <w:sz w:val="28"/>
                <w:szCs w:val="28"/>
              </w:rPr>
            </w:pPr>
            <w:r w:rsidRPr="000756D4">
              <w:rPr>
                <w:color w:val="000000" w:themeColor="text1"/>
                <w:sz w:val="28"/>
                <w:szCs w:val="28"/>
              </w:rPr>
              <w:t>22.Средняя о</w:t>
            </w:r>
            <w:r w:rsidR="00571FBD" w:rsidRPr="000756D4">
              <w:rPr>
                <w:color w:val="000000" w:themeColor="text1"/>
                <w:sz w:val="28"/>
                <w:szCs w:val="28"/>
              </w:rPr>
              <w:t>беспеченность населения спортивной инфрас</w:t>
            </w:r>
            <w:r w:rsidR="007E73CF" w:rsidRPr="000756D4">
              <w:rPr>
                <w:color w:val="000000" w:themeColor="text1"/>
                <w:sz w:val="28"/>
                <w:szCs w:val="28"/>
              </w:rPr>
              <w:t>труктурой на 1000 человек</w:t>
            </w:r>
            <w:r w:rsidR="00571FBD" w:rsidRPr="000756D4">
              <w:rPr>
                <w:color w:val="000000" w:themeColor="text1"/>
                <w:sz w:val="28"/>
                <w:szCs w:val="28"/>
              </w:rPr>
              <w:t>;</w:t>
            </w:r>
          </w:p>
          <w:p w:rsidR="00175C25" w:rsidRDefault="007F3C58" w:rsidP="00A37F09">
            <w:pPr>
              <w:pStyle w:val="a0"/>
              <w:jc w:val="both"/>
              <w:rPr>
                <w:color w:val="000000" w:themeColor="text1"/>
                <w:sz w:val="28"/>
                <w:szCs w:val="28"/>
              </w:rPr>
            </w:pPr>
            <w:r w:rsidRPr="000756D4">
              <w:rPr>
                <w:color w:val="000000" w:themeColor="text1"/>
                <w:sz w:val="28"/>
                <w:szCs w:val="28"/>
              </w:rPr>
              <w:t>23.</w:t>
            </w:r>
            <w:r w:rsidR="00571FBD" w:rsidRPr="000756D4">
              <w:rPr>
                <w:color w:val="000000" w:themeColor="text1"/>
                <w:sz w:val="28"/>
                <w:szCs w:val="28"/>
              </w:rPr>
              <w:t>Уровень обеспеченности сельских населенных пунктов социальными благами и услугами в соответствии с системо</w:t>
            </w:r>
            <w:r w:rsidRPr="000756D4">
              <w:rPr>
                <w:color w:val="000000" w:themeColor="text1"/>
                <w:sz w:val="28"/>
                <w:szCs w:val="28"/>
              </w:rPr>
              <w:t>й регио</w:t>
            </w:r>
            <w:r w:rsidR="007E73CF" w:rsidRPr="000756D4">
              <w:rPr>
                <w:color w:val="000000" w:themeColor="text1"/>
                <w:sz w:val="28"/>
                <w:szCs w:val="28"/>
              </w:rPr>
              <w:t>нальных стандартов</w:t>
            </w:r>
            <w:r w:rsidR="00571FBD" w:rsidRPr="000756D4">
              <w:rPr>
                <w:color w:val="000000" w:themeColor="text1"/>
                <w:sz w:val="28"/>
                <w:szCs w:val="28"/>
              </w:rPr>
              <w:t>.</w:t>
            </w:r>
          </w:p>
          <w:p w:rsidR="00C80F16" w:rsidRPr="000756D4" w:rsidRDefault="00C80F16" w:rsidP="00A37F09">
            <w:pPr>
              <w:pStyle w:val="a0"/>
              <w:jc w:val="both"/>
              <w:rPr>
                <w:color w:val="000000" w:themeColor="text1"/>
                <w:sz w:val="28"/>
                <w:szCs w:val="28"/>
              </w:rPr>
            </w:pPr>
          </w:p>
        </w:tc>
      </w:tr>
      <w:tr w:rsidR="00571FBD" w:rsidRPr="000756D4" w:rsidTr="002A37A4">
        <w:tc>
          <w:tcPr>
            <w:tcW w:w="2340" w:type="dxa"/>
          </w:tcPr>
          <w:p w:rsidR="00571FBD" w:rsidRPr="000756D4" w:rsidRDefault="00571FBD" w:rsidP="00A37F09">
            <w:pPr>
              <w:widowControl w:val="0"/>
              <w:tabs>
                <w:tab w:val="left" w:leader="dot" w:pos="8820"/>
              </w:tabs>
              <w:ind w:right="-108"/>
              <w:rPr>
                <w:b/>
                <w:sz w:val="28"/>
                <w:szCs w:val="28"/>
              </w:rPr>
            </w:pPr>
            <w:r w:rsidRPr="000756D4">
              <w:rPr>
                <w:b/>
                <w:sz w:val="28"/>
                <w:szCs w:val="28"/>
              </w:rPr>
              <w:lastRenderedPageBreak/>
              <w:t xml:space="preserve">Необходимые </w:t>
            </w:r>
          </w:p>
          <w:p w:rsidR="00571FBD" w:rsidRPr="000756D4" w:rsidRDefault="00571FBD" w:rsidP="00A37F09">
            <w:pPr>
              <w:widowControl w:val="0"/>
              <w:tabs>
                <w:tab w:val="left" w:leader="dot" w:pos="8820"/>
              </w:tabs>
              <w:ind w:right="-108"/>
              <w:rPr>
                <w:b/>
                <w:sz w:val="28"/>
                <w:szCs w:val="28"/>
              </w:rPr>
            </w:pPr>
            <w:r w:rsidRPr="000756D4">
              <w:rPr>
                <w:b/>
                <w:sz w:val="28"/>
                <w:szCs w:val="28"/>
              </w:rPr>
              <w:t>Ресурсы</w:t>
            </w:r>
          </w:p>
          <w:p w:rsidR="00571FBD" w:rsidRPr="000756D4" w:rsidRDefault="00571FBD" w:rsidP="00A37F09">
            <w:pPr>
              <w:pStyle w:val="a0"/>
            </w:pPr>
          </w:p>
        </w:tc>
        <w:tc>
          <w:tcPr>
            <w:tcW w:w="7380" w:type="dxa"/>
          </w:tcPr>
          <w:p w:rsidR="00571FBD" w:rsidRPr="000756D4" w:rsidRDefault="00571FBD" w:rsidP="00A37F09">
            <w:pPr>
              <w:widowControl w:val="0"/>
              <w:tabs>
                <w:tab w:val="left" w:leader="dot" w:pos="8820"/>
              </w:tabs>
              <w:ind w:right="57"/>
              <w:jc w:val="both"/>
              <w:rPr>
                <w:sz w:val="28"/>
                <w:szCs w:val="28"/>
                <w:lang w:val="kk-KZ"/>
              </w:rPr>
            </w:pPr>
            <w:r w:rsidRPr="000756D4">
              <w:rPr>
                <w:b/>
                <w:sz w:val="28"/>
                <w:szCs w:val="28"/>
              </w:rPr>
              <w:t>Источники финансирования:</w:t>
            </w:r>
            <w:r w:rsidRPr="000756D4">
              <w:rPr>
                <w:sz w:val="28"/>
                <w:szCs w:val="28"/>
              </w:rPr>
              <w:t xml:space="preserve"> республиканский и местные бюджеты, собственные средства инвесторов</w:t>
            </w:r>
            <w:r w:rsidR="00A33613" w:rsidRPr="000756D4">
              <w:rPr>
                <w:sz w:val="28"/>
                <w:szCs w:val="28"/>
                <w:lang w:val="kk-KZ"/>
              </w:rPr>
              <w:t>.</w:t>
            </w:r>
          </w:p>
          <w:p w:rsidR="00571FBD" w:rsidRPr="000756D4" w:rsidRDefault="00571FBD" w:rsidP="00A37F09">
            <w:pPr>
              <w:widowControl w:val="0"/>
              <w:tabs>
                <w:tab w:val="left" w:leader="dot" w:pos="8820"/>
              </w:tabs>
              <w:ind w:right="57"/>
              <w:jc w:val="both"/>
              <w:rPr>
                <w:sz w:val="28"/>
                <w:szCs w:val="28"/>
              </w:rPr>
            </w:pPr>
            <w:r w:rsidRPr="000756D4">
              <w:rPr>
                <w:b/>
                <w:sz w:val="28"/>
                <w:szCs w:val="28"/>
              </w:rPr>
              <w:t>Объемы финансирования:</w:t>
            </w:r>
            <w:r w:rsidRPr="000756D4">
              <w:rPr>
                <w:sz w:val="28"/>
                <w:szCs w:val="28"/>
              </w:rPr>
              <w:t xml:space="preserve"> По предварительным расчетам на реализацию программы планируется направить </w:t>
            </w:r>
            <w:r w:rsidR="00E0671F" w:rsidRPr="000756D4">
              <w:rPr>
                <w:b/>
                <w:sz w:val="28"/>
                <w:szCs w:val="28"/>
              </w:rPr>
              <w:t>527,4</w:t>
            </w:r>
            <w:r w:rsidRPr="000756D4">
              <w:rPr>
                <w:b/>
                <w:sz w:val="28"/>
                <w:szCs w:val="28"/>
              </w:rPr>
              <w:t xml:space="preserve"> млрд. тенге, </w:t>
            </w:r>
            <w:r w:rsidRPr="000756D4">
              <w:rPr>
                <w:sz w:val="28"/>
                <w:szCs w:val="28"/>
              </w:rPr>
              <w:t>в том числе по годам:</w:t>
            </w:r>
          </w:p>
          <w:p w:rsidR="00571FBD" w:rsidRPr="000756D4" w:rsidRDefault="00571FBD" w:rsidP="00A37F09">
            <w:pPr>
              <w:widowControl w:val="0"/>
              <w:jc w:val="both"/>
              <w:rPr>
                <w:sz w:val="28"/>
                <w:szCs w:val="28"/>
              </w:rPr>
            </w:pPr>
            <w:r w:rsidRPr="000756D4">
              <w:rPr>
                <w:sz w:val="28"/>
                <w:szCs w:val="28"/>
              </w:rPr>
              <w:lastRenderedPageBreak/>
              <w:t>2021 год –199,4 млрд. тенге;</w:t>
            </w:r>
          </w:p>
          <w:p w:rsidR="00571FBD" w:rsidRPr="000756D4" w:rsidRDefault="00571FBD" w:rsidP="00A37F09">
            <w:pPr>
              <w:widowControl w:val="0"/>
              <w:jc w:val="both"/>
              <w:rPr>
                <w:sz w:val="28"/>
                <w:szCs w:val="28"/>
              </w:rPr>
            </w:pPr>
            <w:r w:rsidRPr="000756D4">
              <w:rPr>
                <w:sz w:val="28"/>
                <w:szCs w:val="28"/>
              </w:rPr>
              <w:t>2022 год – 210,7 млрд. тенге;</w:t>
            </w:r>
          </w:p>
          <w:p w:rsidR="00571FBD" w:rsidRPr="000756D4" w:rsidRDefault="00571FBD" w:rsidP="00A37F09">
            <w:pPr>
              <w:widowControl w:val="0"/>
              <w:jc w:val="both"/>
              <w:rPr>
                <w:sz w:val="28"/>
                <w:szCs w:val="28"/>
              </w:rPr>
            </w:pPr>
            <w:r w:rsidRPr="000756D4">
              <w:rPr>
                <w:sz w:val="28"/>
                <w:szCs w:val="28"/>
              </w:rPr>
              <w:t>2023 год – 58,4 млрд. тенге;</w:t>
            </w:r>
          </w:p>
          <w:p w:rsidR="00571FBD" w:rsidRPr="000756D4" w:rsidRDefault="00571FBD" w:rsidP="00A37F09">
            <w:pPr>
              <w:widowControl w:val="0"/>
              <w:jc w:val="both"/>
              <w:rPr>
                <w:sz w:val="28"/>
                <w:szCs w:val="28"/>
              </w:rPr>
            </w:pPr>
            <w:r w:rsidRPr="000756D4">
              <w:rPr>
                <w:sz w:val="28"/>
                <w:szCs w:val="28"/>
              </w:rPr>
              <w:t>2024 год – 30,2 млрд. тенге;</w:t>
            </w:r>
          </w:p>
          <w:p w:rsidR="00571FBD" w:rsidRPr="000756D4" w:rsidRDefault="00571FBD" w:rsidP="00A37F09">
            <w:pPr>
              <w:widowControl w:val="0"/>
              <w:ind w:right="57"/>
              <w:jc w:val="both"/>
              <w:rPr>
                <w:sz w:val="28"/>
                <w:szCs w:val="28"/>
              </w:rPr>
            </w:pPr>
            <w:r w:rsidRPr="000756D4">
              <w:rPr>
                <w:sz w:val="28"/>
                <w:szCs w:val="28"/>
              </w:rPr>
              <w:t>2025 год – 28,7 млрд. тенге.</w:t>
            </w:r>
          </w:p>
          <w:p w:rsidR="00A33613" w:rsidRPr="000756D4" w:rsidRDefault="00A33613" w:rsidP="00A37F09">
            <w:pPr>
              <w:pStyle w:val="a0"/>
            </w:pPr>
          </w:p>
          <w:p w:rsidR="00571FBD" w:rsidRPr="000756D4" w:rsidRDefault="00571FBD" w:rsidP="00A37F09">
            <w:pPr>
              <w:widowControl w:val="0"/>
              <w:tabs>
                <w:tab w:val="left" w:leader="dot" w:pos="8820"/>
              </w:tabs>
              <w:ind w:right="57"/>
              <w:jc w:val="both"/>
              <w:rPr>
                <w:szCs w:val="28"/>
                <w:lang w:val="kk-KZ"/>
              </w:rPr>
            </w:pPr>
            <w:r w:rsidRPr="000756D4">
              <w:rPr>
                <w:szCs w:val="28"/>
              </w:rPr>
              <w:t>*Суммы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r w:rsidR="005E41BA" w:rsidRPr="000756D4">
              <w:rPr>
                <w:szCs w:val="28"/>
                <w:lang w:val="kk-KZ"/>
              </w:rPr>
              <w:t>.</w:t>
            </w:r>
          </w:p>
          <w:p w:rsidR="00571FBD" w:rsidRPr="000756D4" w:rsidRDefault="00571FBD" w:rsidP="00A37F09">
            <w:pPr>
              <w:pStyle w:val="a0"/>
              <w:jc w:val="both"/>
            </w:pPr>
          </w:p>
        </w:tc>
      </w:tr>
    </w:tbl>
    <w:p w:rsidR="00227485" w:rsidRPr="000756D4" w:rsidRDefault="00227485" w:rsidP="00A37F09">
      <w:pPr>
        <w:pStyle w:val="a0"/>
      </w:pPr>
    </w:p>
    <w:p w:rsidR="008D5B35" w:rsidRPr="000756D4" w:rsidRDefault="008D5B35" w:rsidP="00A37F09">
      <w:pPr>
        <w:widowControl w:val="0"/>
        <w:shd w:val="clear" w:color="auto" w:fill="FFFFFF" w:themeFill="background1"/>
        <w:ind w:firstLine="708"/>
        <w:jc w:val="both"/>
        <w:rPr>
          <w:b/>
          <w:sz w:val="28"/>
          <w:szCs w:val="28"/>
        </w:rPr>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9410CC" w:rsidRPr="000756D4" w:rsidRDefault="009410CC" w:rsidP="00A37F09">
      <w:pPr>
        <w:pStyle w:val="a0"/>
      </w:pPr>
    </w:p>
    <w:p w:rsidR="005D4F22" w:rsidRPr="000756D4" w:rsidRDefault="005D4F22" w:rsidP="00A37F09">
      <w:pPr>
        <w:pStyle w:val="a0"/>
      </w:pPr>
    </w:p>
    <w:p w:rsidR="005D4F22" w:rsidRPr="000756D4" w:rsidRDefault="005D4F22" w:rsidP="00A37F09">
      <w:pPr>
        <w:pStyle w:val="a0"/>
      </w:pPr>
    </w:p>
    <w:p w:rsidR="005D4F22" w:rsidRPr="000756D4" w:rsidRDefault="005D4F22" w:rsidP="00A37F09">
      <w:pPr>
        <w:pStyle w:val="a0"/>
      </w:pPr>
    </w:p>
    <w:p w:rsidR="005D4F22" w:rsidRPr="000756D4" w:rsidRDefault="005D4F22" w:rsidP="00A37F09">
      <w:pPr>
        <w:pStyle w:val="a0"/>
      </w:pPr>
    </w:p>
    <w:p w:rsidR="009410CC" w:rsidRPr="000756D4" w:rsidRDefault="009410CC" w:rsidP="00A37F09">
      <w:pPr>
        <w:pStyle w:val="a0"/>
      </w:pPr>
    </w:p>
    <w:p w:rsidR="00D90B8D" w:rsidRPr="000756D4" w:rsidRDefault="00740998" w:rsidP="00A37F09">
      <w:pPr>
        <w:jc w:val="center"/>
        <w:outlineLvl w:val="0"/>
        <w:rPr>
          <w:rFonts w:eastAsia="Batang"/>
          <w:b/>
          <w:sz w:val="28"/>
          <w:szCs w:val="28"/>
          <w:lang w:eastAsia="ko-KR"/>
        </w:rPr>
      </w:pPr>
      <w:r w:rsidRPr="000756D4">
        <w:rPr>
          <w:b/>
          <w:sz w:val="28"/>
          <w:szCs w:val="28"/>
        </w:rPr>
        <w:t>2</w:t>
      </w:r>
      <w:r w:rsidRPr="000756D4">
        <w:rPr>
          <w:rFonts w:eastAsia="Batang"/>
          <w:b/>
          <w:sz w:val="28"/>
          <w:szCs w:val="28"/>
          <w:lang w:eastAsia="ko-KR"/>
        </w:rPr>
        <w:t xml:space="preserve">. </w:t>
      </w:r>
      <w:r w:rsidR="00D90B8D" w:rsidRPr="000756D4">
        <w:rPr>
          <w:rFonts w:eastAsia="Batang"/>
          <w:b/>
          <w:sz w:val="28"/>
          <w:szCs w:val="28"/>
          <w:lang w:eastAsia="ko-KR"/>
        </w:rPr>
        <w:t>АНАЛИЗ ТЕКУЩЕЙ СИТУАЦИИ</w:t>
      </w:r>
    </w:p>
    <w:p w:rsidR="002575BB" w:rsidRPr="000756D4" w:rsidRDefault="002575BB" w:rsidP="00A37F09">
      <w:pPr>
        <w:widowControl w:val="0"/>
        <w:shd w:val="clear" w:color="auto" w:fill="FFFFFF" w:themeFill="background1"/>
        <w:ind w:firstLine="708"/>
        <w:jc w:val="both"/>
        <w:rPr>
          <w:sz w:val="28"/>
        </w:rPr>
      </w:pPr>
    </w:p>
    <w:p w:rsidR="00EA77A8" w:rsidRPr="000756D4" w:rsidRDefault="00D834BF" w:rsidP="00A37F09">
      <w:pPr>
        <w:widowControl w:val="0"/>
        <w:ind w:firstLine="567"/>
        <w:jc w:val="both"/>
        <w:rPr>
          <w:sz w:val="28"/>
          <w:szCs w:val="28"/>
          <w:lang w:val="kk-KZ"/>
        </w:rPr>
      </w:pPr>
      <w:r w:rsidRPr="000756D4">
        <w:rPr>
          <w:sz w:val="28"/>
          <w:szCs w:val="28"/>
          <w:lang w:val="kk-KZ"/>
        </w:rPr>
        <w:lastRenderedPageBreak/>
        <w:t>Мангистауская</w:t>
      </w:r>
      <w:r w:rsidR="00EA77A8" w:rsidRPr="000756D4">
        <w:rPr>
          <w:sz w:val="28"/>
          <w:szCs w:val="28"/>
        </w:rPr>
        <w:t xml:space="preserve"> область – индустриальный и экономически развитый регион</w:t>
      </w:r>
      <w:r w:rsidR="00CB3A05" w:rsidRPr="000756D4">
        <w:rPr>
          <w:sz w:val="28"/>
          <w:szCs w:val="28"/>
        </w:rPr>
        <w:t xml:space="preserve"> с диверсифицированной структурой эконом</w:t>
      </w:r>
      <w:r w:rsidR="003A4694" w:rsidRPr="000756D4">
        <w:rPr>
          <w:sz w:val="28"/>
          <w:szCs w:val="28"/>
        </w:rPr>
        <w:t>и</w:t>
      </w:r>
      <w:r w:rsidR="00CB3A05" w:rsidRPr="000756D4">
        <w:rPr>
          <w:sz w:val="28"/>
          <w:szCs w:val="28"/>
        </w:rPr>
        <w:t>ки.</w:t>
      </w:r>
    </w:p>
    <w:p w:rsidR="00092E91" w:rsidRPr="000756D4" w:rsidRDefault="00092E91" w:rsidP="00A37F09">
      <w:pPr>
        <w:ind w:firstLine="567"/>
        <w:jc w:val="both"/>
        <w:rPr>
          <w:lang w:val="kk-KZ"/>
        </w:rPr>
      </w:pPr>
      <w:r w:rsidRPr="000756D4">
        <w:rPr>
          <w:noProof/>
          <w:sz w:val="28"/>
          <w:szCs w:val="28"/>
        </w:rPr>
        <w:t xml:space="preserve">Объем </w:t>
      </w:r>
      <w:r w:rsidRPr="000756D4">
        <w:rPr>
          <w:b/>
          <w:noProof/>
          <w:sz w:val="28"/>
          <w:szCs w:val="28"/>
        </w:rPr>
        <w:t>валового регионального продукта</w:t>
      </w:r>
      <w:r w:rsidR="00597080" w:rsidRPr="000756D4">
        <w:rPr>
          <w:b/>
          <w:noProof/>
          <w:sz w:val="28"/>
          <w:szCs w:val="28"/>
        </w:rPr>
        <w:t xml:space="preserve"> </w:t>
      </w:r>
      <w:r w:rsidR="00597080" w:rsidRPr="000756D4">
        <w:rPr>
          <w:noProof/>
          <w:sz w:val="28"/>
          <w:szCs w:val="28"/>
        </w:rPr>
        <w:t>(</w:t>
      </w:r>
      <w:r w:rsidR="005E41BA" w:rsidRPr="000756D4">
        <w:rPr>
          <w:noProof/>
          <w:sz w:val="28"/>
          <w:szCs w:val="28"/>
          <w:lang w:val="kk-KZ"/>
        </w:rPr>
        <w:t xml:space="preserve">далее – </w:t>
      </w:r>
      <w:r w:rsidR="00597080" w:rsidRPr="000756D4">
        <w:rPr>
          <w:noProof/>
          <w:sz w:val="28"/>
          <w:szCs w:val="28"/>
        </w:rPr>
        <w:t>ВРП)</w:t>
      </w:r>
      <w:r w:rsidRPr="000756D4">
        <w:rPr>
          <w:noProof/>
          <w:sz w:val="28"/>
          <w:szCs w:val="28"/>
        </w:rPr>
        <w:t xml:space="preserve"> вырос с </w:t>
      </w:r>
      <w:r w:rsidR="00597080" w:rsidRPr="000756D4">
        <w:rPr>
          <w:noProof/>
          <w:sz w:val="28"/>
          <w:szCs w:val="28"/>
        </w:rPr>
        <w:t xml:space="preserve">                                   </w:t>
      </w:r>
      <w:r w:rsidR="002E5C36" w:rsidRPr="000756D4">
        <w:rPr>
          <w:noProof/>
          <w:sz w:val="28"/>
          <w:szCs w:val="28"/>
          <w:lang w:val="kk-KZ"/>
        </w:rPr>
        <w:t>2 253,2</w:t>
      </w:r>
      <w:r w:rsidRPr="000756D4">
        <w:rPr>
          <w:noProof/>
          <w:sz w:val="28"/>
          <w:szCs w:val="28"/>
          <w:lang w:val="kk-KZ"/>
        </w:rPr>
        <w:t xml:space="preserve"> </w:t>
      </w:r>
      <w:r w:rsidRPr="000756D4">
        <w:rPr>
          <w:noProof/>
          <w:sz w:val="28"/>
          <w:szCs w:val="28"/>
        </w:rPr>
        <w:t>млрд.</w:t>
      </w:r>
      <w:r w:rsidR="005D3DEF" w:rsidRPr="000756D4">
        <w:rPr>
          <w:noProof/>
          <w:sz w:val="28"/>
          <w:szCs w:val="28"/>
          <w:lang w:val="kk-KZ"/>
        </w:rPr>
        <w:t xml:space="preserve"> </w:t>
      </w:r>
      <w:r w:rsidRPr="000756D4">
        <w:rPr>
          <w:noProof/>
          <w:sz w:val="28"/>
          <w:szCs w:val="28"/>
        </w:rPr>
        <w:t>тенге в 201</w:t>
      </w:r>
      <w:r w:rsidR="00A70E20" w:rsidRPr="000756D4">
        <w:rPr>
          <w:noProof/>
          <w:sz w:val="28"/>
          <w:szCs w:val="28"/>
          <w:lang w:val="kk-KZ"/>
        </w:rPr>
        <w:t>7</w:t>
      </w:r>
      <w:r w:rsidRPr="000756D4">
        <w:rPr>
          <w:noProof/>
          <w:sz w:val="28"/>
          <w:szCs w:val="28"/>
        </w:rPr>
        <w:t xml:space="preserve"> году до </w:t>
      </w:r>
      <w:r w:rsidR="002E5C36" w:rsidRPr="000756D4">
        <w:rPr>
          <w:noProof/>
          <w:sz w:val="28"/>
          <w:szCs w:val="28"/>
          <w:lang w:val="kk-KZ"/>
        </w:rPr>
        <w:t>3 624,8</w:t>
      </w:r>
      <w:r w:rsidRPr="000756D4">
        <w:rPr>
          <w:noProof/>
          <w:sz w:val="28"/>
          <w:szCs w:val="28"/>
        </w:rPr>
        <w:t xml:space="preserve"> млрд. тенге в 201</w:t>
      </w:r>
      <w:r w:rsidR="00C2135F" w:rsidRPr="000756D4">
        <w:rPr>
          <w:noProof/>
          <w:sz w:val="28"/>
          <w:szCs w:val="28"/>
          <w:lang w:val="kk-KZ"/>
        </w:rPr>
        <w:t>9</w:t>
      </w:r>
      <w:r w:rsidRPr="000756D4">
        <w:rPr>
          <w:noProof/>
          <w:sz w:val="28"/>
          <w:szCs w:val="28"/>
        </w:rPr>
        <w:t xml:space="preserve"> году. Реальный рост </w:t>
      </w:r>
      <w:r w:rsidR="005D3DEF" w:rsidRPr="000756D4">
        <w:rPr>
          <w:noProof/>
          <w:sz w:val="28"/>
          <w:szCs w:val="28"/>
        </w:rPr>
        <w:t>индекс</w:t>
      </w:r>
      <w:r w:rsidR="005D3DEF" w:rsidRPr="000756D4">
        <w:rPr>
          <w:noProof/>
          <w:sz w:val="28"/>
          <w:szCs w:val="28"/>
          <w:lang w:val="kk-KZ"/>
        </w:rPr>
        <w:t>а</w:t>
      </w:r>
      <w:r w:rsidR="005D3DEF" w:rsidRPr="000756D4">
        <w:rPr>
          <w:noProof/>
          <w:sz w:val="28"/>
          <w:szCs w:val="28"/>
        </w:rPr>
        <w:t xml:space="preserve"> физического объема </w:t>
      </w:r>
      <w:r w:rsidRPr="000756D4">
        <w:rPr>
          <w:noProof/>
          <w:sz w:val="28"/>
          <w:szCs w:val="28"/>
        </w:rPr>
        <w:t xml:space="preserve">ВРП </w:t>
      </w:r>
      <w:r w:rsidR="005D3DEF" w:rsidRPr="000756D4">
        <w:rPr>
          <w:noProof/>
          <w:sz w:val="28"/>
          <w:szCs w:val="28"/>
        </w:rPr>
        <w:t>(</w:t>
      </w:r>
      <w:r w:rsidR="005D3DEF" w:rsidRPr="000756D4">
        <w:rPr>
          <w:noProof/>
          <w:sz w:val="28"/>
          <w:szCs w:val="28"/>
          <w:lang w:val="kk-KZ"/>
        </w:rPr>
        <w:t xml:space="preserve">далее – </w:t>
      </w:r>
      <w:r w:rsidR="005D3DEF" w:rsidRPr="000756D4">
        <w:rPr>
          <w:noProof/>
          <w:sz w:val="28"/>
          <w:szCs w:val="28"/>
        </w:rPr>
        <w:t>ИФО</w:t>
      </w:r>
      <w:r w:rsidR="005D3DEF" w:rsidRPr="000756D4">
        <w:rPr>
          <w:noProof/>
          <w:sz w:val="28"/>
          <w:szCs w:val="28"/>
          <w:lang w:val="kk-KZ"/>
        </w:rPr>
        <w:t xml:space="preserve"> ВРП</w:t>
      </w:r>
      <w:r w:rsidR="005D3DEF" w:rsidRPr="000756D4">
        <w:rPr>
          <w:noProof/>
          <w:sz w:val="28"/>
          <w:szCs w:val="28"/>
        </w:rPr>
        <w:t>)</w:t>
      </w:r>
      <w:r w:rsidR="005D3DEF" w:rsidRPr="000756D4">
        <w:rPr>
          <w:noProof/>
          <w:sz w:val="28"/>
          <w:szCs w:val="28"/>
          <w:lang w:val="kk-KZ"/>
        </w:rPr>
        <w:t xml:space="preserve"> </w:t>
      </w:r>
      <w:r w:rsidRPr="000756D4">
        <w:rPr>
          <w:noProof/>
          <w:sz w:val="28"/>
          <w:szCs w:val="28"/>
        </w:rPr>
        <w:t>за 201</w:t>
      </w:r>
      <w:r w:rsidR="00A70E20" w:rsidRPr="000756D4">
        <w:rPr>
          <w:noProof/>
          <w:sz w:val="28"/>
          <w:szCs w:val="28"/>
          <w:lang w:val="kk-KZ"/>
        </w:rPr>
        <w:t>9</w:t>
      </w:r>
      <w:r w:rsidRPr="000756D4">
        <w:rPr>
          <w:noProof/>
          <w:sz w:val="28"/>
          <w:szCs w:val="28"/>
        </w:rPr>
        <w:t xml:space="preserve"> год</w:t>
      </w:r>
      <w:r w:rsidR="00326680" w:rsidRPr="000756D4">
        <w:rPr>
          <w:noProof/>
          <w:sz w:val="28"/>
          <w:szCs w:val="28"/>
        </w:rPr>
        <w:t xml:space="preserve"> </w:t>
      </w:r>
      <w:r w:rsidRPr="000756D4">
        <w:rPr>
          <w:noProof/>
          <w:sz w:val="28"/>
          <w:szCs w:val="28"/>
        </w:rPr>
        <w:t xml:space="preserve">составил </w:t>
      </w:r>
      <w:r w:rsidR="002E5C36" w:rsidRPr="000756D4">
        <w:rPr>
          <w:noProof/>
          <w:sz w:val="28"/>
          <w:szCs w:val="28"/>
          <w:lang w:val="kk-KZ"/>
        </w:rPr>
        <w:t>99,9</w:t>
      </w:r>
      <w:r w:rsidRPr="000756D4">
        <w:rPr>
          <w:noProof/>
          <w:sz w:val="28"/>
          <w:szCs w:val="28"/>
        </w:rPr>
        <w:t>% (за 201</w:t>
      </w:r>
      <w:r w:rsidR="00A70E20" w:rsidRPr="000756D4">
        <w:rPr>
          <w:noProof/>
          <w:sz w:val="28"/>
          <w:szCs w:val="28"/>
          <w:lang w:val="kk-KZ"/>
        </w:rPr>
        <w:t>7</w:t>
      </w:r>
      <w:r w:rsidRPr="000756D4">
        <w:rPr>
          <w:noProof/>
          <w:sz w:val="28"/>
          <w:szCs w:val="28"/>
        </w:rPr>
        <w:t xml:space="preserve"> год – </w:t>
      </w:r>
      <w:r w:rsidR="002E5C36" w:rsidRPr="000756D4">
        <w:rPr>
          <w:noProof/>
          <w:sz w:val="28"/>
          <w:szCs w:val="28"/>
          <w:lang w:val="kk-KZ"/>
        </w:rPr>
        <w:t>100</w:t>
      </w:r>
      <w:r w:rsidRPr="000756D4">
        <w:rPr>
          <w:noProof/>
          <w:sz w:val="28"/>
          <w:szCs w:val="28"/>
          <w:lang w:val="kk-KZ"/>
        </w:rPr>
        <w:t>,</w:t>
      </w:r>
      <w:r w:rsidR="002E5C36" w:rsidRPr="000756D4">
        <w:rPr>
          <w:noProof/>
          <w:sz w:val="28"/>
          <w:szCs w:val="28"/>
          <w:lang w:val="kk-KZ"/>
        </w:rPr>
        <w:t>1</w:t>
      </w:r>
      <w:r w:rsidRPr="000756D4">
        <w:rPr>
          <w:noProof/>
          <w:sz w:val="28"/>
          <w:szCs w:val="28"/>
        </w:rPr>
        <w:t>%, 201</w:t>
      </w:r>
      <w:r w:rsidR="00A70E20" w:rsidRPr="000756D4">
        <w:rPr>
          <w:noProof/>
          <w:sz w:val="28"/>
          <w:szCs w:val="28"/>
          <w:lang w:val="kk-KZ"/>
        </w:rPr>
        <w:t>8</w:t>
      </w:r>
      <w:r w:rsidRPr="000756D4">
        <w:rPr>
          <w:noProof/>
          <w:sz w:val="28"/>
          <w:szCs w:val="28"/>
        </w:rPr>
        <w:t xml:space="preserve"> год – </w:t>
      </w:r>
      <w:r w:rsidR="002E5C36" w:rsidRPr="000756D4">
        <w:rPr>
          <w:noProof/>
          <w:sz w:val="28"/>
          <w:szCs w:val="28"/>
          <w:lang w:val="kk-KZ"/>
        </w:rPr>
        <w:t>102,7</w:t>
      </w:r>
      <w:r w:rsidRPr="000756D4">
        <w:rPr>
          <w:noProof/>
          <w:sz w:val="28"/>
          <w:szCs w:val="28"/>
        </w:rPr>
        <w:t>%).</w:t>
      </w:r>
      <w:r w:rsidR="005D3DEF" w:rsidRPr="000756D4">
        <w:t xml:space="preserve"> </w:t>
      </w:r>
    </w:p>
    <w:p w:rsidR="00092E91" w:rsidRPr="000756D4" w:rsidRDefault="00092E91" w:rsidP="00A37F09">
      <w:pPr>
        <w:ind w:firstLine="567"/>
        <w:jc w:val="both"/>
        <w:rPr>
          <w:sz w:val="28"/>
          <w:szCs w:val="28"/>
          <w:lang w:val="kk-KZ"/>
        </w:rPr>
      </w:pPr>
      <w:r w:rsidRPr="000756D4">
        <w:rPr>
          <w:sz w:val="28"/>
          <w:szCs w:val="28"/>
        </w:rPr>
        <w:t>Удельный вес ВРП области в общем объеме ВВП республики в 201</w:t>
      </w:r>
      <w:r w:rsidR="00905263" w:rsidRPr="000756D4">
        <w:rPr>
          <w:sz w:val="28"/>
          <w:szCs w:val="28"/>
          <w:lang w:val="kk-KZ"/>
        </w:rPr>
        <w:t>9</w:t>
      </w:r>
      <w:r w:rsidRPr="000756D4">
        <w:rPr>
          <w:sz w:val="28"/>
          <w:szCs w:val="28"/>
        </w:rPr>
        <w:t xml:space="preserve"> году составил</w:t>
      </w:r>
      <w:r w:rsidRPr="000756D4">
        <w:rPr>
          <w:sz w:val="28"/>
          <w:szCs w:val="28"/>
          <w:lang w:val="kk-KZ"/>
        </w:rPr>
        <w:t xml:space="preserve"> </w:t>
      </w:r>
      <w:r w:rsidR="00C60CA5" w:rsidRPr="000756D4">
        <w:rPr>
          <w:sz w:val="28"/>
          <w:szCs w:val="28"/>
          <w:lang w:val="kk-KZ"/>
        </w:rPr>
        <w:t>5,3</w:t>
      </w:r>
      <w:r w:rsidRPr="000756D4">
        <w:rPr>
          <w:sz w:val="28"/>
          <w:szCs w:val="28"/>
        </w:rPr>
        <w:t>%</w:t>
      </w:r>
      <w:r w:rsidRPr="000756D4">
        <w:rPr>
          <w:sz w:val="28"/>
          <w:szCs w:val="28"/>
          <w:lang w:val="kk-KZ"/>
        </w:rPr>
        <w:t>,</w:t>
      </w:r>
      <w:r w:rsidR="00DF030A" w:rsidRPr="000756D4">
        <w:rPr>
          <w:sz w:val="28"/>
          <w:szCs w:val="28"/>
          <w:lang w:val="kk-KZ"/>
        </w:rPr>
        <w:t xml:space="preserve"> это 6</w:t>
      </w:r>
      <w:r w:rsidRPr="000756D4">
        <w:rPr>
          <w:sz w:val="28"/>
          <w:szCs w:val="28"/>
        </w:rPr>
        <w:t xml:space="preserve"> место </w:t>
      </w:r>
      <w:r w:rsidRPr="000756D4">
        <w:rPr>
          <w:sz w:val="28"/>
          <w:szCs w:val="28"/>
          <w:lang w:val="kk-KZ"/>
        </w:rPr>
        <w:t xml:space="preserve">среди регионов </w:t>
      </w:r>
      <w:r w:rsidRPr="000756D4">
        <w:rPr>
          <w:sz w:val="28"/>
          <w:szCs w:val="28"/>
        </w:rPr>
        <w:t>республик</w:t>
      </w:r>
      <w:r w:rsidR="002E5C36" w:rsidRPr="000756D4">
        <w:rPr>
          <w:sz w:val="28"/>
          <w:szCs w:val="28"/>
          <w:lang w:val="kk-KZ"/>
        </w:rPr>
        <w:t>и (в 2017 году – 5</w:t>
      </w:r>
      <w:r w:rsidR="00DF030A" w:rsidRPr="000756D4">
        <w:rPr>
          <w:sz w:val="28"/>
          <w:szCs w:val="28"/>
          <w:lang w:val="kk-KZ"/>
        </w:rPr>
        <w:t>,1</w:t>
      </w:r>
      <w:r w:rsidR="00905263" w:rsidRPr="000756D4">
        <w:rPr>
          <w:sz w:val="28"/>
          <w:szCs w:val="28"/>
          <w:lang w:val="kk-KZ"/>
        </w:rPr>
        <w:t>%, в</w:t>
      </w:r>
      <w:r w:rsidR="00905263" w:rsidRPr="000756D4">
        <w:rPr>
          <w:sz w:val="28"/>
          <w:szCs w:val="28"/>
        </w:rPr>
        <w:t xml:space="preserve">               201</w:t>
      </w:r>
      <w:r w:rsidR="00905263" w:rsidRPr="000756D4">
        <w:rPr>
          <w:sz w:val="28"/>
          <w:szCs w:val="28"/>
          <w:lang w:val="kk-KZ"/>
        </w:rPr>
        <w:t>8</w:t>
      </w:r>
      <w:r w:rsidR="00905263" w:rsidRPr="000756D4">
        <w:rPr>
          <w:sz w:val="28"/>
          <w:szCs w:val="28"/>
        </w:rPr>
        <w:t xml:space="preserve"> году </w:t>
      </w:r>
      <w:r w:rsidR="00175C25" w:rsidRPr="000756D4">
        <w:rPr>
          <w:sz w:val="28"/>
          <w:szCs w:val="28"/>
        </w:rPr>
        <w:t>–</w:t>
      </w:r>
      <w:r w:rsidR="00905263" w:rsidRPr="000756D4">
        <w:rPr>
          <w:sz w:val="28"/>
          <w:szCs w:val="28"/>
        </w:rPr>
        <w:t xml:space="preserve"> </w:t>
      </w:r>
      <w:r w:rsidR="002E5C36" w:rsidRPr="000756D4">
        <w:rPr>
          <w:sz w:val="28"/>
          <w:szCs w:val="28"/>
          <w:lang w:val="kk-KZ"/>
        </w:rPr>
        <w:t>5,8</w:t>
      </w:r>
      <w:r w:rsidR="00905263" w:rsidRPr="000756D4">
        <w:rPr>
          <w:sz w:val="28"/>
          <w:szCs w:val="28"/>
        </w:rPr>
        <w:t xml:space="preserve">% </w:t>
      </w:r>
      <w:r w:rsidRPr="000756D4">
        <w:rPr>
          <w:sz w:val="28"/>
          <w:szCs w:val="28"/>
          <w:lang w:val="kk-KZ"/>
        </w:rPr>
        <w:t>5 место</w:t>
      </w:r>
      <w:r w:rsidR="00905263" w:rsidRPr="000756D4">
        <w:rPr>
          <w:sz w:val="28"/>
          <w:szCs w:val="28"/>
          <w:lang w:val="kk-KZ"/>
        </w:rPr>
        <w:t xml:space="preserve"> по РК</w:t>
      </w:r>
      <w:r w:rsidRPr="000756D4">
        <w:rPr>
          <w:sz w:val="28"/>
          <w:szCs w:val="28"/>
          <w:lang w:val="kk-KZ"/>
        </w:rPr>
        <w:t>).</w:t>
      </w:r>
      <w:r w:rsidR="005D3DEF" w:rsidRPr="000756D4">
        <w:rPr>
          <w:sz w:val="28"/>
          <w:szCs w:val="28"/>
          <w:lang w:val="kk-KZ"/>
        </w:rPr>
        <w:t xml:space="preserve"> </w:t>
      </w:r>
    </w:p>
    <w:p w:rsidR="00BC758D" w:rsidRPr="000756D4" w:rsidRDefault="000E346A" w:rsidP="00A37F09">
      <w:pPr>
        <w:tabs>
          <w:tab w:val="left" w:pos="720"/>
        </w:tabs>
        <w:ind w:right="-6" w:firstLine="567"/>
        <w:jc w:val="both"/>
        <w:rPr>
          <w:sz w:val="28"/>
          <w:szCs w:val="28"/>
        </w:rPr>
      </w:pPr>
      <w:r w:rsidRPr="000756D4">
        <w:rPr>
          <w:sz w:val="28"/>
          <w:szCs w:val="28"/>
          <w:lang w:val="kk-KZ"/>
        </w:rPr>
        <w:t>Область</w:t>
      </w:r>
      <w:r w:rsidR="007F158D" w:rsidRPr="000756D4">
        <w:rPr>
          <w:sz w:val="28"/>
          <w:szCs w:val="28"/>
        </w:rPr>
        <w:t xml:space="preserve"> входит в первую </w:t>
      </w:r>
      <w:r w:rsidR="00092E91" w:rsidRPr="000756D4">
        <w:rPr>
          <w:sz w:val="28"/>
          <w:szCs w:val="28"/>
          <w:lang w:val="kk-KZ"/>
        </w:rPr>
        <w:t>пятерку</w:t>
      </w:r>
      <w:r w:rsidR="007F158D" w:rsidRPr="000756D4">
        <w:rPr>
          <w:sz w:val="28"/>
          <w:szCs w:val="28"/>
        </w:rPr>
        <w:t xml:space="preserve"> регионов с наибольшим уровнем ВРП на душу нас</w:t>
      </w:r>
      <w:r w:rsidR="00DC6B08" w:rsidRPr="000756D4">
        <w:rPr>
          <w:sz w:val="28"/>
          <w:szCs w:val="28"/>
        </w:rPr>
        <w:t xml:space="preserve">еления. </w:t>
      </w:r>
      <w:r w:rsidR="00092E91" w:rsidRPr="000756D4">
        <w:rPr>
          <w:sz w:val="28"/>
          <w:szCs w:val="28"/>
          <w:lang w:val="kk-KZ"/>
        </w:rPr>
        <w:t xml:space="preserve">Объем ВРП </w:t>
      </w:r>
      <w:r w:rsidR="00905263" w:rsidRPr="000756D4">
        <w:rPr>
          <w:sz w:val="28"/>
          <w:szCs w:val="28"/>
          <w:lang w:val="kk-KZ"/>
        </w:rPr>
        <w:t>на душу населения по итогам 2019</w:t>
      </w:r>
      <w:r w:rsidR="00092E91" w:rsidRPr="000756D4">
        <w:rPr>
          <w:sz w:val="28"/>
          <w:szCs w:val="28"/>
          <w:lang w:val="kk-KZ"/>
        </w:rPr>
        <w:t xml:space="preserve"> года сложился на уровне </w:t>
      </w:r>
      <w:r w:rsidR="002E5C36" w:rsidRPr="000756D4">
        <w:rPr>
          <w:sz w:val="28"/>
          <w:szCs w:val="28"/>
          <w:lang w:val="kk-KZ"/>
        </w:rPr>
        <w:t>5 264,3</w:t>
      </w:r>
      <w:r w:rsidR="00092E91" w:rsidRPr="000756D4">
        <w:rPr>
          <w:sz w:val="28"/>
          <w:szCs w:val="28"/>
          <w:lang w:val="kk-KZ"/>
        </w:rPr>
        <w:t xml:space="preserve"> тыс. тенге – это четвертая позиция среди регионов республики </w:t>
      </w:r>
      <w:r w:rsidR="002E5C36" w:rsidRPr="000756D4">
        <w:rPr>
          <w:sz w:val="28"/>
          <w:szCs w:val="28"/>
          <w:lang w:val="kk-KZ"/>
        </w:rPr>
        <w:t xml:space="preserve"> </w:t>
      </w:r>
      <w:r w:rsidR="00092E91" w:rsidRPr="000756D4">
        <w:rPr>
          <w:sz w:val="28"/>
          <w:szCs w:val="28"/>
          <w:lang w:val="kk-KZ"/>
        </w:rPr>
        <w:t xml:space="preserve">(в среднем по РК – </w:t>
      </w:r>
      <w:r w:rsidR="00905263" w:rsidRPr="000756D4">
        <w:rPr>
          <w:sz w:val="28"/>
          <w:szCs w:val="28"/>
          <w:lang w:val="kk-KZ"/>
        </w:rPr>
        <w:t>3</w:t>
      </w:r>
      <w:r w:rsidR="00731C36" w:rsidRPr="000756D4">
        <w:rPr>
          <w:sz w:val="28"/>
          <w:szCs w:val="28"/>
          <w:lang w:val="kk-KZ"/>
        </w:rPr>
        <w:t xml:space="preserve"> </w:t>
      </w:r>
      <w:r w:rsidR="00905263" w:rsidRPr="000756D4">
        <w:rPr>
          <w:sz w:val="28"/>
          <w:szCs w:val="28"/>
          <w:lang w:val="kk-KZ"/>
        </w:rPr>
        <w:t>724,6</w:t>
      </w:r>
      <w:r w:rsidR="00092E91" w:rsidRPr="000756D4">
        <w:rPr>
          <w:sz w:val="28"/>
          <w:szCs w:val="28"/>
          <w:lang w:val="kk-KZ"/>
        </w:rPr>
        <w:t xml:space="preserve"> тыс. тенге.</w:t>
      </w:r>
      <w:r w:rsidR="00905263" w:rsidRPr="000756D4">
        <w:rPr>
          <w:sz w:val="28"/>
          <w:szCs w:val="28"/>
        </w:rPr>
        <w:t>) По сравнению с 2017</w:t>
      </w:r>
      <w:r w:rsidR="00092E91" w:rsidRPr="000756D4">
        <w:rPr>
          <w:sz w:val="28"/>
          <w:szCs w:val="28"/>
        </w:rPr>
        <w:t xml:space="preserve"> годом (</w:t>
      </w:r>
      <w:r w:rsidR="002E5C36" w:rsidRPr="000756D4">
        <w:rPr>
          <w:sz w:val="28"/>
          <w:szCs w:val="28"/>
          <w:lang w:val="kk-KZ"/>
        </w:rPr>
        <w:t>4 072,2</w:t>
      </w:r>
      <w:r w:rsidR="00092E91" w:rsidRPr="000756D4">
        <w:rPr>
          <w:sz w:val="28"/>
          <w:szCs w:val="28"/>
        </w:rPr>
        <w:t xml:space="preserve"> тыс. тенге) показатель увеличился на </w:t>
      </w:r>
      <w:r w:rsidR="002E5C36" w:rsidRPr="000756D4">
        <w:rPr>
          <w:sz w:val="28"/>
          <w:szCs w:val="28"/>
          <w:lang w:val="kk-KZ"/>
        </w:rPr>
        <w:t>29,3</w:t>
      </w:r>
      <w:r w:rsidR="00092E91" w:rsidRPr="000756D4">
        <w:rPr>
          <w:sz w:val="28"/>
          <w:szCs w:val="28"/>
        </w:rPr>
        <w:t>%.</w:t>
      </w:r>
    </w:p>
    <w:p w:rsidR="00BC758D" w:rsidRPr="000756D4" w:rsidRDefault="00BC758D" w:rsidP="00A37F09">
      <w:pPr>
        <w:ind w:firstLine="567"/>
        <w:jc w:val="both"/>
        <w:rPr>
          <w:rFonts w:eastAsia="Batang"/>
          <w:sz w:val="28"/>
          <w:szCs w:val="28"/>
          <w:lang w:eastAsia="ko-KR"/>
        </w:rPr>
      </w:pPr>
      <w:r w:rsidRPr="000756D4">
        <w:rPr>
          <w:rFonts w:eastAsia="Batang"/>
          <w:sz w:val="28"/>
          <w:szCs w:val="28"/>
          <w:lang w:eastAsia="ko-KR"/>
        </w:rPr>
        <w:t>В структуре ВРП основную долю занимает традиционно промышленность, доля которой в 2019 году составила 55,8% (2017 год –</w:t>
      </w:r>
      <w:r w:rsidRPr="000756D4">
        <w:rPr>
          <w:rFonts w:eastAsia="Batang"/>
          <w:sz w:val="28"/>
          <w:szCs w:val="28"/>
          <w:lang w:val="kk-KZ" w:eastAsia="ko-KR"/>
        </w:rPr>
        <w:t xml:space="preserve"> 50,6</w:t>
      </w:r>
      <w:r w:rsidR="002E5C36" w:rsidRPr="000756D4">
        <w:rPr>
          <w:rFonts w:eastAsia="Batang"/>
          <w:sz w:val="28"/>
          <w:szCs w:val="28"/>
          <w:lang w:eastAsia="ko-KR"/>
        </w:rPr>
        <w:t>%, 2018 год – 5</w:t>
      </w:r>
      <w:r w:rsidR="002E5C36" w:rsidRPr="000756D4">
        <w:rPr>
          <w:rFonts w:eastAsia="Batang"/>
          <w:sz w:val="28"/>
          <w:szCs w:val="28"/>
          <w:lang w:val="kk-KZ" w:eastAsia="ko-KR"/>
        </w:rPr>
        <w:t>4</w:t>
      </w:r>
      <w:r w:rsidR="002E5C36" w:rsidRPr="000756D4">
        <w:rPr>
          <w:rFonts w:eastAsia="Batang"/>
          <w:sz w:val="28"/>
          <w:szCs w:val="28"/>
          <w:lang w:eastAsia="ko-KR"/>
        </w:rPr>
        <w:t>,</w:t>
      </w:r>
      <w:r w:rsidR="002E5C36" w:rsidRPr="000756D4">
        <w:rPr>
          <w:rFonts w:eastAsia="Batang"/>
          <w:sz w:val="28"/>
          <w:szCs w:val="28"/>
          <w:lang w:val="kk-KZ" w:eastAsia="ko-KR"/>
        </w:rPr>
        <w:t>4</w:t>
      </w:r>
      <w:r w:rsidRPr="000756D4">
        <w:rPr>
          <w:rFonts w:eastAsia="Batang"/>
          <w:sz w:val="28"/>
          <w:szCs w:val="28"/>
          <w:lang w:eastAsia="ko-KR"/>
        </w:rPr>
        <w:t>%), строительство – 4,7%, транспорт и складиро</w:t>
      </w:r>
      <w:r w:rsidR="002E5C36" w:rsidRPr="000756D4">
        <w:rPr>
          <w:rFonts w:eastAsia="Batang"/>
          <w:sz w:val="28"/>
          <w:szCs w:val="28"/>
          <w:lang w:eastAsia="ko-KR"/>
        </w:rPr>
        <w:t xml:space="preserve">вание – 5,8%, прочие услуги – </w:t>
      </w:r>
      <w:r w:rsidR="002E5C36" w:rsidRPr="000756D4">
        <w:rPr>
          <w:rFonts w:eastAsia="Batang"/>
          <w:sz w:val="28"/>
          <w:szCs w:val="28"/>
          <w:lang w:val="kk-KZ" w:eastAsia="ko-KR"/>
        </w:rPr>
        <w:t>1</w:t>
      </w:r>
      <w:r w:rsidR="002E5C36" w:rsidRPr="000756D4">
        <w:rPr>
          <w:rFonts w:eastAsia="Batang"/>
          <w:sz w:val="28"/>
          <w:szCs w:val="28"/>
          <w:lang w:eastAsia="ko-KR"/>
        </w:rPr>
        <w:t>,</w:t>
      </w:r>
      <w:r w:rsidR="002E5C36" w:rsidRPr="000756D4">
        <w:rPr>
          <w:rFonts w:eastAsia="Batang"/>
          <w:sz w:val="28"/>
          <w:szCs w:val="28"/>
          <w:lang w:val="kk-KZ" w:eastAsia="ko-KR"/>
        </w:rPr>
        <w:t>8</w:t>
      </w:r>
      <w:r w:rsidRPr="000756D4">
        <w:rPr>
          <w:rFonts w:eastAsia="Batang"/>
          <w:sz w:val="28"/>
          <w:szCs w:val="28"/>
          <w:lang w:eastAsia="ko-KR"/>
        </w:rPr>
        <w:t>%, оптовая и розничная торговля – 3,7%.</w:t>
      </w:r>
    </w:p>
    <w:p w:rsidR="009E6FD9" w:rsidRPr="000756D4" w:rsidRDefault="00970E4D" w:rsidP="00A37F09">
      <w:pPr>
        <w:widowControl w:val="0"/>
        <w:autoSpaceDE w:val="0"/>
        <w:ind w:firstLine="709"/>
        <w:jc w:val="both"/>
        <w:rPr>
          <w:sz w:val="28"/>
          <w:szCs w:val="28"/>
        </w:rPr>
      </w:pPr>
      <w:r w:rsidRPr="000756D4">
        <w:rPr>
          <w:sz w:val="28"/>
          <w:szCs w:val="28"/>
        </w:rPr>
        <w:t xml:space="preserve">В структуре </w:t>
      </w:r>
      <w:r w:rsidRPr="000756D4">
        <w:rPr>
          <w:b/>
          <w:sz w:val="28"/>
          <w:szCs w:val="28"/>
        </w:rPr>
        <w:t>промышленности</w:t>
      </w:r>
      <w:r w:rsidRPr="000756D4">
        <w:rPr>
          <w:sz w:val="28"/>
          <w:szCs w:val="28"/>
          <w:lang w:val="kk-KZ"/>
        </w:rPr>
        <w:t xml:space="preserve"> </w:t>
      </w:r>
      <w:r w:rsidRPr="000756D4">
        <w:rPr>
          <w:sz w:val="28"/>
          <w:szCs w:val="28"/>
        </w:rPr>
        <w:t>основную часть занимает горнодобывающая промышленность и разработка карьеров, доля которой по итогам 201</w:t>
      </w:r>
      <w:r w:rsidR="005B36B5" w:rsidRPr="000756D4">
        <w:rPr>
          <w:sz w:val="28"/>
          <w:szCs w:val="28"/>
        </w:rPr>
        <w:t>9</w:t>
      </w:r>
      <w:r w:rsidRPr="000756D4">
        <w:rPr>
          <w:sz w:val="28"/>
          <w:szCs w:val="28"/>
        </w:rPr>
        <w:t xml:space="preserve"> года составила</w:t>
      </w:r>
      <w:r w:rsidR="002E5C36" w:rsidRPr="000756D4">
        <w:rPr>
          <w:sz w:val="28"/>
          <w:szCs w:val="28"/>
          <w:lang w:val="kk-KZ"/>
        </w:rPr>
        <w:t xml:space="preserve"> 90</w:t>
      </w:r>
      <w:r w:rsidRPr="000756D4">
        <w:rPr>
          <w:sz w:val="28"/>
          <w:szCs w:val="28"/>
          <w:lang w:val="kk-KZ"/>
        </w:rPr>
        <w:t>,</w:t>
      </w:r>
      <w:r w:rsidR="002E5C36" w:rsidRPr="000756D4">
        <w:rPr>
          <w:sz w:val="28"/>
          <w:szCs w:val="28"/>
          <w:lang w:val="kk-KZ"/>
        </w:rPr>
        <w:t>5</w:t>
      </w:r>
      <w:r w:rsidRPr="000756D4">
        <w:rPr>
          <w:sz w:val="28"/>
          <w:szCs w:val="28"/>
        </w:rPr>
        <w:t xml:space="preserve">%. </w:t>
      </w:r>
      <w:r w:rsidR="009E6FD9" w:rsidRPr="000756D4">
        <w:rPr>
          <w:sz w:val="28"/>
          <w:szCs w:val="28"/>
        </w:rPr>
        <w:t xml:space="preserve">Обрабатывающая промышленность представлена металлургией и производством готовых металлоизделий, машиностроением и химической промышленностью. </w:t>
      </w:r>
    </w:p>
    <w:p w:rsidR="00970E4D" w:rsidRPr="000756D4" w:rsidRDefault="00970E4D" w:rsidP="00A37F09">
      <w:pPr>
        <w:widowControl w:val="0"/>
        <w:autoSpaceDE w:val="0"/>
        <w:ind w:firstLine="709"/>
        <w:jc w:val="both"/>
        <w:rPr>
          <w:sz w:val="28"/>
          <w:szCs w:val="28"/>
        </w:rPr>
      </w:pPr>
      <w:r w:rsidRPr="000756D4">
        <w:rPr>
          <w:sz w:val="28"/>
          <w:szCs w:val="28"/>
        </w:rPr>
        <w:t xml:space="preserve">В промышленности занято около 20% населения области, доля отрасли в составе ВРП порядка </w:t>
      </w:r>
      <w:r w:rsidR="002E5C36" w:rsidRPr="000756D4">
        <w:rPr>
          <w:sz w:val="28"/>
          <w:szCs w:val="28"/>
          <w:lang w:val="kk-KZ"/>
        </w:rPr>
        <w:t>55,8</w:t>
      </w:r>
      <w:r w:rsidRPr="000756D4">
        <w:rPr>
          <w:sz w:val="28"/>
          <w:szCs w:val="28"/>
        </w:rPr>
        <w:t xml:space="preserve">%. Предприятиями региона ежегодно производится более </w:t>
      </w:r>
      <w:r w:rsidRPr="000756D4">
        <w:rPr>
          <w:sz w:val="28"/>
          <w:szCs w:val="28"/>
          <w:lang w:val="kk-KZ"/>
        </w:rPr>
        <w:t>11</w:t>
      </w:r>
      <w:r w:rsidRPr="000756D4">
        <w:rPr>
          <w:sz w:val="28"/>
          <w:szCs w:val="28"/>
        </w:rPr>
        <w:t xml:space="preserve">% промышленной продукции страны. </w:t>
      </w:r>
    </w:p>
    <w:p w:rsidR="00A12087" w:rsidRPr="000756D4" w:rsidRDefault="00A12087" w:rsidP="00A37F09">
      <w:pPr>
        <w:ind w:firstLine="567"/>
        <w:jc w:val="both"/>
        <w:rPr>
          <w:lang w:val="kk-KZ"/>
        </w:rPr>
      </w:pPr>
      <w:r w:rsidRPr="000756D4">
        <w:rPr>
          <w:sz w:val="28"/>
          <w:szCs w:val="28"/>
        </w:rPr>
        <w:t>За 2017-201</w:t>
      </w:r>
      <w:r w:rsidRPr="000756D4">
        <w:rPr>
          <w:sz w:val="28"/>
          <w:szCs w:val="28"/>
          <w:lang w:val="kk-KZ"/>
        </w:rPr>
        <w:t>9</w:t>
      </w:r>
      <w:r w:rsidRPr="000756D4">
        <w:rPr>
          <w:sz w:val="28"/>
          <w:szCs w:val="28"/>
        </w:rPr>
        <w:t xml:space="preserve"> годы наблюдается </w:t>
      </w:r>
      <w:r w:rsidRPr="000756D4">
        <w:rPr>
          <w:sz w:val="28"/>
          <w:szCs w:val="28"/>
          <w:lang w:val="kk-KZ"/>
        </w:rPr>
        <w:t>увеличение</w:t>
      </w:r>
      <w:r w:rsidRPr="000756D4">
        <w:rPr>
          <w:sz w:val="28"/>
          <w:szCs w:val="28"/>
        </w:rPr>
        <w:t xml:space="preserve"> объема промышленного производства на 2,9% за счет у</w:t>
      </w:r>
      <w:r w:rsidRPr="000756D4">
        <w:rPr>
          <w:sz w:val="28"/>
          <w:szCs w:val="28"/>
          <w:lang w:val="kk-KZ"/>
        </w:rPr>
        <w:t>величения</w:t>
      </w:r>
      <w:r w:rsidRPr="000756D4">
        <w:rPr>
          <w:sz w:val="28"/>
          <w:szCs w:val="28"/>
        </w:rPr>
        <w:t xml:space="preserve"> объема</w:t>
      </w:r>
      <w:r w:rsidRPr="000756D4">
        <w:rPr>
          <w:sz w:val="28"/>
          <w:szCs w:val="28"/>
          <w:lang w:val="kk-KZ"/>
        </w:rPr>
        <w:t xml:space="preserve"> горнодобывающей промышленности и разработки карьеров, обрабатывающей промышленности</w:t>
      </w:r>
      <w:r w:rsidRPr="000756D4">
        <w:rPr>
          <w:b/>
          <w:sz w:val="28"/>
          <w:szCs w:val="28"/>
        </w:rPr>
        <w:t>.</w:t>
      </w:r>
    </w:p>
    <w:p w:rsidR="00175C25" w:rsidRPr="000756D4" w:rsidRDefault="00175C25" w:rsidP="00A37F09">
      <w:pPr>
        <w:widowControl w:val="0"/>
        <w:ind w:firstLine="567"/>
        <w:jc w:val="both"/>
        <w:rPr>
          <w:rFonts w:eastAsia="Batang"/>
          <w:b/>
          <w:sz w:val="28"/>
          <w:szCs w:val="28"/>
          <w:lang w:eastAsia="ko-KR"/>
        </w:rPr>
      </w:pPr>
    </w:p>
    <w:p w:rsidR="008B6199" w:rsidRPr="000756D4" w:rsidRDefault="008B6199" w:rsidP="00A37F09">
      <w:pPr>
        <w:widowControl w:val="0"/>
        <w:ind w:firstLine="567"/>
        <w:jc w:val="both"/>
        <w:rPr>
          <w:rFonts w:eastAsia="Batang"/>
          <w:b/>
          <w:sz w:val="28"/>
          <w:szCs w:val="28"/>
          <w:lang w:eastAsia="ko-KR"/>
        </w:rPr>
      </w:pPr>
      <w:r w:rsidRPr="000756D4">
        <w:rPr>
          <w:rFonts w:eastAsia="Batang"/>
          <w:b/>
          <w:sz w:val="28"/>
          <w:szCs w:val="28"/>
          <w:lang w:eastAsia="ko-KR"/>
        </w:rPr>
        <w:t>Обрабатывающая промышленность</w:t>
      </w:r>
    </w:p>
    <w:p w:rsidR="008B6199" w:rsidRPr="000756D4" w:rsidRDefault="008B6199" w:rsidP="00A37F09">
      <w:pPr>
        <w:ind w:firstLine="567"/>
        <w:jc w:val="both"/>
        <w:rPr>
          <w:rFonts w:eastAsia="Batang"/>
          <w:sz w:val="28"/>
          <w:szCs w:val="28"/>
          <w:lang w:eastAsia="ko-KR"/>
        </w:rPr>
      </w:pPr>
      <w:r w:rsidRPr="000756D4">
        <w:rPr>
          <w:rFonts w:eastAsia="Batang"/>
          <w:sz w:val="28"/>
          <w:szCs w:val="28"/>
          <w:lang w:eastAsia="ko-KR"/>
        </w:rPr>
        <w:t>По итогам 2019 года объем обрабатыва</w:t>
      </w:r>
      <w:r w:rsidR="002E5C36" w:rsidRPr="000756D4">
        <w:rPr>
          <w:rFonts w:eastAsia="Batang"/>
          <w:sz w:val="28"/>
          <w:szCs w:val="28"/>
          <w:lang w:eastAsia="ko-KR"/>
        </w:rPr>
        <w:t>ющей промышленности составил 17</w:t>
      </w:r>
      <w:r w:rsidR="002E5C36" w:rsidRPr="000756D4">
        <w:rPr>
          <w:rFonts w:eastAsia="Batang"/>
          <w:sz w:val="28"/>
          <w:szCs w:val="28"/>
          <w:lang w:val="kk-KZ" w:eastAsia="ko-KR"/>
        </w:rPr>
        <w:t>5</w:t>
      </w:r>
      <w:r w:rsidR="002E5C36" w:rsidRPr="000756D4">
        <w:rPr>
          <w:rFonts w:eastAsia="Batang"/>
          <w:sz w:val="28"/>
          <w:szCs w:val="28"/>
          <w:lang w:eastAsia="ko-KR"/>
        </w:rPr>
        <w:t>,</w:t>
      </w:r>
      <w:r w:rsidR="002E5C36" w:rsidRPr="000756D4">
        <w:rPr>
          <w:rFonts w:eastAsia="Batang"/>
          <w:sz w:val="28"/>
          <w:szCs w:val="28"/>
          <w:lang w:val="kk-KZ" w:eastAsia="ko-KR"/>
        </w:rPr>
        <w:t>6</w:t>
      </w:r>
      <w:r w:rsidRPr="000756D4">
        <w:rPr>
          <w:rFonts w:eastAsia="Batang"/>
          <w:sz w:val="28"/>
          <w:szCs w:val="28"/>
          <w:lang w:eastAsia="ko-KR"/>
        </w:rPr>
        <w:t xml:space="preserve"> млрд. </w:t>
      </w:r>
      <w:r w:rsidR="0027270A" w:rsidRPr="000756D4">
        <w:rPr>
          <w:rFonts w:eastAsia="Batang"/>
          <w:sz w:val="28"/>
          <w:szCs w:val="28"/>
          <w:lang w:eastAsia="ko-KR"/>
        </w:rPr>
        <w:t>тенге, ИФО 109,1</w:t>
      </w:r>
      <w:r w:rsidRPr="000756D4">
        <w:rPr>
          <w:rFonts w:eastAsia="Batang"/>
          <w:sz w:val="28"/>
          <w:szCs w:val="28"/>
          <w:lang w:eastAsia="ko-KR"/>
        </w:rPr>
        <w:t>%</w:t>
      </w:r>
      <w:r w:rsidR="0091757A" w:rsidRPr="000756D4">
        <w:rPr>
          <w:rFonts w:eastAsia="Batang"/>
          <w:sz w:val="28"/>
          <w:szCs w:val="28"/>
          <w:lang w:eastAsia="ko-KR"/>
        </w:rPr>
        <w:t xml:space="preserve"> к аналогичному периоду 2018 года</w:t>
      </w:r>
      <w:r w:rsidRPr="000756D4">
        <w:rPr>
          <w:rFonts w:eastAsia="Batang"/>
          <w:sz w:val="28"/>
          <w:szCs w:val="28"/>
          <w:lang w:eastAsia="ko-KR"/>
        </w:rPr>
        <w:t>.</w:t>
      </w:r>
    </w:p>
    <w:p w:rsidR="008B6199" w:rsidRPr="000756D4" w:rsidRDefault="008B6199" w:rsidP="00A37F09">
      <w:pPr>
        <w:widowControl w:val="0"/>
        <w:ind w:firstLine="567"/>
        <w:jc w:val="both"/>
        <w:rPr>
          <w:rFonts w:eastAsia="Batang"/>
          <w:sz w:val="28"/>
          <w:szCs w:val="28"/>
          <w:lang w:eastAsia="ko-KR"/>
        </w:rPr>
      </w:pPr>
      <w:r w:rsidRPr="000756D4">
        <w:rPr>
          <w:rFonts w:eastAsia="Batang"/>
          <w:sz w:val="28"/>
          <w:szCs w:val="28"/>
          <w:lang w:eastAsia="ko-KR"/>
        </w:rPr>
        <w:t xml:space="preserve">За 2017-2019 годы </w:t>
      </w:r>
      <w:r w:rsidRPr="000756D4">
        <w:rPr>
          <w:rFonts w:eastAsia="Batang"/>
          <w:sz w:val="28"/>
          <w:szCs w:val="28"/>
          <w:lang w:val="kk-KZ" w:eastAsia="ko-KR"/>
        </w:rPr>
        <w:t xml:space="preserve">рост </w:t>
      </w:r>
      <w:r w:rsidRPr="000756D4">
        <w:rPr>
          <w:rFonts w:eastAsia="Batang"/>
          <w:sz w:val="28"/>
          <w:szCs w:val="28"/>
          <w:lang w:eastAsia="ko-KR"/>
        </w:rPr>
        <w:t>объем</w:t>
      </w:r>
      <w:r w:rsidRPr="000756D4">
        <w:rPr>
          <w:rFonts w:eastAsia="Batang"/>
          <w:sz w:val="28"/>
          <w:szCs w:val="28"/>
          <w:lang w:val="kk-KZ" w:eastAsia="ko-KR"/>
        </w:rPr>
        <w:t>а</w:t>
      </w:r>
      <w:r w:rsidRPr="000756D4">
        <w:rPr>
          <w:rFonts w:eastAsia="Batang"/>
          <w:sz w:val="28"/>
          <w:szCs w:val="28"/>
          <w:lang w:eastAsia="ko-KR"/>
        </w:rPr>
        <w:t xml:space="preserve"> </w:t>
      </w:r>
      <w:r w:rsidRPr="000756D4">
        <w:rPr>
          <w:rFonts w:eastAsia="Batang"/>
          <w:sz w:val="28"/>
          <w:szCs w:val="28"/>
          <w:lang w:val="kk-KZ" w:eastAsia="ko-KR"/>
        </w:rPr>
        <w:t xml:space="preserve">обрабатывающей промышленности составляет </w:t>
      </w:r>
      <w:r w:rsidRPr="000756D4">
        <w:rPr>
          <w:rFonts w:eastAsia="Batang"/>
          <w:sz w:val="28"/>
          <w:szCs w:val="28"/>
          <w:lang w:eastAsia="ko-KR"/>
        </w:rPr>
        <w:t>1,6%.</w:t>
      </w:r>
    </w:p>
    <w:p w:rsidR="008B6199" w:rsidRPr="000756D4" w:rsidRDefault="008B6199" w:rsidP="00A37F09">
      <w:pPr>
        <w:ind w:firstLine="567"/>
        <w:jc w:val="both"/>
        <w:rPr>
          <w:rFonts w:eastAsia="Batang"/>
          <w:sz w:val="28"/>
          <w:szCs w:val="28"/>
          <w:lang w:eastAsia="ko-KR"/>
        </w:rPr>
      </w:pPr>
      <w:r w:rsidRPr="000756D4">
        <w:rPr>
          <w:rFonts w:eastAsia="Batang"/>
          <w:sz w:val="28"/>
          <w:szCs w:val="28"/>
          <w:lang w:eastAsia="ko-KR"/>
        </w:rPr>
        <w:t>Доля обрабатывающей промышленности в составе промышленности выросла с 5,3 в 2017 году до 5,9 в 2019 году.</w:t>
      </w:r>
    </w:p>
    <w:p w:rsidR="008B6199" w:rsidRPr="000756D4" w:rsidRDefault="008B6199" w:rsidP="00A37F09">
      <w:pPr>
        <w:ind w:firstLine="567"/>
        <w:jc w:val="both"/>
        <w:rPr>
          <w:rFonts w:eastAsia="Batang"/>
          <w:sz w:val="28"/>
          <w:szCs w:val="28"/>
          <w:lang w:eastAsia="ko-KR"/>
        </w:rPr>
      </w:pPr>
      <w:r w:rsidRPr="000756D4">
        <w:rPr>
          <w:rFonts w:eastAsia="Batang"/>
          <w:bCs/>
          <w:sz w:val="28"/>
          <w:szCs w:val="28"/>
          <w:lang w:eastAsia="ko-KR"/>
        </w:rPr>
        <w:t>Об</w:t>
      </w:r>
      <w:r w:rsidRPr="000756D4">
        <w:rPr>
          <w:rFonts w:eastAsia="Batang"/>
          <w:sz w:val="28"/>
          <w:szCs w:val="28"/>
          <w:lang w:eastAsia="ko-KR"/>
        </w:rPr>
        <w:t>рабатывающая промышленность региона представлена химической промышленностью, машиностроением, производством продуктов нефтепереработки, производством прочей неметаллической минеральной продукции, м</w:t>
      </w:r>
      <w:r w:rsidR="0042514D" w:rsidRPr="000756D4">
        <w:rPr>
          <w:rFonts w:eastAsia="Batang"/>
          <w:sz w:val="28"/>
          <w:szCs w:val="28"/>
          <w:lang w:eastAsia="ko-KR"/>
        </w:rPr>
        <w:t>еталлургической промышленностью.</w:t>
      </w:r>
    </w:p>
    <w:p w:rsidR="00C35E93" w:rsidRPr="000756D4" w:rsidRDefault="00C35E93" w:rsidP="00A37F09">
      <w:pPr>
        <w:pStyle w:val="a0"/>
        <w:rPr>
          <w:rFonts w:eastAsia="Batang"/>
          <w:lang w:eastAsia="ko-KR"/>
        </w:rPr>
      </w:pPr>
    </w:p>
    <w:p w:rsidR="00D467C7" w:rsidRPr="000756D4" w:rsidRDefault="00D467C7" w:rsidP="00A37F09">
      <w:pPr>
        <w:widowControl w:val="0"/>
        <w:pBdr>
          <w:bottom w:val="single" w:sz="4" w:space="0" w:color="FFFFFF"/>
        </w:pBdr>
        <w:spacing w:before="100" w:beforeAutospacing="1"/>
        <w:ind w:firstLine="709"/>
        <w:contextualSpacing/>
        <w:jc w:val="both"/>
        <w:rPr>
          <w:sz w:val="28"/>
          <w:szCs w:val="28"/>
        </w:rPr>
      </w:pPr>
      <w:r w:rsidRPr="000756D4">
        <w:rPr>
          <w:sz w:val="28"/>
          <w:szCs w:val="28"/>
        </w:rPr>
        <w:t xml:space="preserve">Одним из факторов развития отраслей промышленности является увеличение доли местного содержания в закупках товаров, работ и услуг </w:t>
      </w:r>
      <w:r w:rsidRPr="000756D4">
        <w:rPr>
          <w:sz w:val="28"/>
          <w:szCs w:val="28"/>
        </w:rPr>
        <w:lastRenderedPageBreak/>
        <w:t>системообразующих предприятий области.</w:t>
      </w:r>
    </w:p>
    <w:p w:rsidR="00B16163" w:rsidRPr="000756D4" w:rsidRDefault="00B16163" w:rsidP="00A37F09">
      <w:pPr>
        <w:ind w:firstLine="708"/>
        <w:jc w:val="both"/>
        <w:rPr>
          <w:rFonts w:eastAsia="Calibri"/>
          <w:sz w:val="28"/>
          <w:szCs w:val="28"/>
          <w:lang w:eastAsia="en-US"/>
        </w:rPr>
      </w:pPr>
      <w:r w:rsidRPr="000756D4">
        <w:rPr>
          <w:rFonts w:eastAsia="Calibri"/>
          <w:sz w:val="28"/>
          <w:szCs w:val="28"/>
          <w:lang w:eastAsia="en-US"/>
        </w:rPr>
        <w:t xml:space="preserve">В целях увеличения местного содержания между акиматом области и </w:t>
      </w:r>
      <w:r w:rsidRPr="000756D4">
        <w:rPr>
          <w:rFonts w:eastAsia="Calibri"/>
          <w:sz w:val="28"/>
          <w:szCs w:val="28"/>
          <w:lang w:val="kk-KZ" w:eastAsia="en-US"/>
        </w:rPr>
        <w:t xml:space="preserve">                        </w:t>
      </w:r>
      <w:r w:rsidRPr="000756D4">
        <w:rPr>
          <w:rFonts w:eastAsia="Calibri"/>
          <w:sz w:val="28"/>
          <w:szCs w:val="28"/>
          <w:lang w:eastAsia="en-US"/>
        </w:rPr>
        <w:t xml:space="preserve">4 (четырьмя) компаниями энергетического сектора региона - АО </w:t>
      </w:r>
      <w:r w:rsidRPr="000756D4">
        <w:rPr>
          <w:rFonts w:eastAsia="Calibri"/>
          <w:sz w:val="28"/>
          <w:szCs w:val="28"/>
          <w:lang w:val="kk-KZ" w:eastAsia="en-US"/>
        </w:rPr>
        <w:t>«</w:t>
      </w:r>
      <w:r w:rsidRPr="000756D4">
        <w:rPr>
          <w:rFonts w:eastAsia="Calibri"/>
          <w:sz w:val="28"/>
          <w:szCs w:val="28"/>
          <w:lang w:eastAsia="en-US"/>
        </w:rPr>
        <w:t>Мангистаумунайгаз», АО «Озенмунайгаз», ФК «Бузачи Оперейтинг ЛТД» и компанией «TOTAL E &amp; P Dunga» подписано соглашение о взаимопонимании по установлению целевых индикаторов в закупках товаров.</w:t>
      </w:r>
    </w:p>
    <w:p w:rsidR="00C91A53" w:rsidRPr="000756D4" w:rsidRDefault="00D467C7" w:rsidP="00A37F09">
      <w:pPr>
        <w:ind w:firstLine="708"/>
        <w:jc w:val="both"/>
        <w:rPr>
          <w:rFonts w:eastAsia="Calibri"/>
          <w:sz w:val="28"/>
          <w:szCs w:val="28"/>
          <w:lang w:eastAsia="en-US"/>
        </w:rPr>
      </w:pPr>
      <w:r w:rsidRPr="000756D4">
        <w:rPr>
          <w:rFonts w:eastAsia="Calibri"/>
          <w:sz w:val="28"/>
          <w:szCs w:val="28"/>
          <w:lang w:eastAsia="en-US"/>
        </w:rPr>
        <w:t>По итогам 2019 года доля местного содержания в закупках товаров по указанным недропользователям следующие:</w:t>
      </w:r>
      <w:r w:rsidRPr="000756D4">
        <w:rPr>
          <w:rFonts w:eastAsia="Calibri"/>
          <w:sz w:val="28"/>
          <w:szCs w:val="28"/>
          <w:lang w:val="kk-KZ" w:eastAsia="en-US"/>
        </w:rPr>
        <w:t xml:space="preserve"> </w:t>
      </w:r>
      <w:r w:rsidRPr="000756D4">
        <w:rPr>
          <w:iCs/>
          <w:sz w:val="28"/>
          <w:szCs w:val="28"/>
        </w:rPr>
        <w:t>АО «Мангистаумунайгаз» - 60,3%</w:t>
      </w:r>
      <w:r w:rsidRPr="000756D4">
        <w:rPr>
          <w:sz w:val="28"/>
          <w:szCs w:val="28"/>
        </w:rPr>
        <w:t xml:space="preserve"> (целевой индикатор – 40%);</w:t>
      </w:r>
      <w:r w:rsidRPr="000756D4">
        <w:rPr>
          <w:sz w:val="28"/>
          <w:szCs w:val="28"/>
          <w:lang w:val="kk-KZ"/>
        </w:rPr>
        <w:t xml:space="preserve"> </w:t>
      </w:r>
      <w:r w:rsidRPr="000756D4">
        <w:rPr>
          <w:iCs/>
          <w:sz w:val="28"/>
          <w:szCs w:val="28"/>
        </w:rPr>
        <w:t>АО «Озенмунайгаз» - 50,1%</w:t>
      </w:r>
      <w:r w:rsidRPr="000756D4">
        <w:rPr>
          <w:sz w:val="28"/>
          <w:szCs w:val="28"/>
        </w:rPr>
        <w:t xml:space="preserve"> (целевой индикатор – 45%);</w:t>
      </w:r>
      <w:r w:rsidRPr="000756D4">
        <w:rPr>
          <w:sz w:val="28"/>
          <w:szCs w:val="28"/>
          <w:lang w:val="kk-KZ"/>
        </w:rPr>
        <w:t xml:space="preserve"> </w:t>
      </w:r>
      <w:r w:rsidRPr="000756D4">
        <w:rPr>
          <w:iCs/>
          <w:sz w:val="28"/>
          <w:szCs w:val="28"/>
        </w:rPr>
        <w:t>Филиал компании «Бузачи Оперейтинг ЛТД»</w:t>
      </w:r>
      <w:r w:rsidRPr="000756D4">
        <w:rPr>
          <w:sz w:val="28"/>
          <w:szCs w:val="28"/>
        </w:rPr>
        <w:t xml:space="preserve"> - </w:t>
      </w:r>
      <w:r w:rsidRPr="000756D4">
        <w:rPr>
          <w:iCs/>
          <w:sz w:val="28"/>
          <w:szCs w:val="28"/>
        </w:rPr>
        <w:t>25,4%</w:t>
      </w:r>
      <w:r w:rsidRPr="000756D4">
        <w:rPr>
          <w:sz w:val="28"/>
          <w:szCs w:val="28"/>
        </w:rPr>
        <w:t xml:space="preserve"> (целевой индикатор – 35%);</w:t>
      </w:r>
      <w:r w:rsidRPr="000756D4">
        <w:rPr>
          <w:rFonts w:eastAsia="Calibri"/>
          <w:sz w:val="28"/>
          <w:szCs w:val="28"/>
          <w:lang w:val="kk-KZ" w:eastAsia="en-US"/>
        </w:rPr>
        <w:t xml:space="preserve"> </w:t>
      </w:r>
      <w:r w:rsidRPr="000756D4">
        <w:rPr>
          <w:iCs/>
          <w:sz w:val="28"/>
          <w:szCs w:val="28"/>
        </w:rPr>
        <w:t>Компания «TOTAL E &amp; P Dunga» - 8,1%</w:t>
      </w:r>
      <w:r w:rsidRPr="000756D4">
        <w:rPr>
          <w:sz w:val="28"/>
          <w:szCs w:val="28"/>
        </w:rPr>
        <w:t xml:space="preserve"> (целевой индикатор –15,0%).</w:t>
      </w:r>
    </w:p>
    <w:p w:rsidR="00970E4D" w:rsidRPr="000756D4" w:rsidRDefault="00970E4D" w:rsidP="00A37F09">
      <w:pPr>
        <w:widowControl w:val="0"/>
        <w:tabs>
          <w:tab w:val="left" w:pos="2410"/>
        </w:tabs>
        <w:ind w:firstLine="709"/>
        <w:jc w:val="both"/>
        <w:rPr>
          <w:sz w:val="28"/>
          <w:szCs w:val="28"/>
        </w:rPr>
      </w:pPr>
      <w:r w:rsidRPr="000756D4">
        <w:rPr>
          <w:sz w:val="28"/>
          <w:szCs w:val="28"/>
        </w:rPr>
        <w:t>За 201</w:t>
      </w:r>
      <w:r w:rsidR="00304629" w:rsidRPr="000756D4">
        <w:rPr>
          <w:sz w:val="28"/>
          <w:szCs w:val="28"/>
        </w:rPr>
        <w:t>7</w:t>
      </w:r>
      <w:r w:rsidRPr="000756D4">
        <w:rPr>
          <w:sz w:val="28"/>
          <w:szCs w:val="28"/>
        </w:rPr>
        <w:t>-201</w:t>
      </w:r>
      <w:r w:rsidR="00304629" w:rsidRPr="000756D4">
        <w:rPr>
          <w:sz w:val="28"/>
          <w:szCs w:val="28"/>
        </w:rPr>
        <w:t>9</w:t>
      </w:r>
      <w:r w:rsidRPr="000756D4">
        <w:rPr>
          <w:sz w:val="28"/>
          <w:szCs w:val="28"/>
        </w:rPr>
        <w:t xml:space="preserve"> годы наблюдается положительная динамика роста </w:t>
      </w:r>
      <w:r w:rsidRPr="000756D4">
        <w:rPr>
          <w:b/>
          <w:sz w:val="28"/>
          <w:szCs w:val="28"/>
        </w:rPr>
        <w:t>объема</w:t>
      </w:r>
      <w:r w:rsidRPr="000756D4">
        <w:rPr>
          <w:sz w:val="28"/>
          <w:szCs w:val="28"/>
        </w:rPr>
        <w:t xml:space="preserve"> </w:t>
      </w:r>
      <w:r w:rsidRPr="000756D4">
        <w:rPr>
          <w:b/>
          <w:sz w:val="28"/>
          <w:szCs w:val="28"/>
        </w:rPr>
        <w:t>инвестиций</w:t>
      </w:r>
      <w:r w:rsidRPr="000756D4">
        <w:rPr>
          <w:sz w:val="28"/>
          <w:szCs w:val="28"/>
        </w:rPr>
        <w:t xml:space="preserve"> (с 4</w:t>
      </w:r>
      <w:r w:rsidR="00304629" w:rsidRPr="000756D4">
        <w:rPr>
          <w:sz w:val="28"/>
          <w:szCs w:val="28"/>
        </w:rPr>
        <w:t>34</w:t>
      </w:r>
      <w:r w:rsidRPr="000756D4">
        <w:rPr>
          <w:sz w:val="28"/>
          <w:szCs w:val="28"/>
        </w:rPr>
        <w:t xml:space="preserve"> млрд. тенге в 201</w:t>
      </w:r>
      <w:r w:rsidR="00304629" w:rsidRPr="000756D4">
        <w:rPr>
          <w:sz w:val="28"/>
          <w:szCs w:val="28"/>
        </w:rPr>
        <w:t>7</w:t>
      </w:r>
      <w:r w:rsidRPr="000756D4">
        <w:rPr>
          <w:sz w:val="28"/>
          <w:szCs w:val="28"/>
        </w:rPr>
        <w:t xml:space="preserve"> году до 5</w:t>
      </w:r>
      <w:r w:rsidR="00304629" w:rsidRPr="000756D4">
        <w:rPr>
          <w:sz w:val="28"/>
          <w:szCs w:val="28"/>
        </w:rPr>
        <w:t>56,2</w:t>
      </w:r>
      <w:r w:rsidRPr="000756D4">
        <w:rPr>
          <w:sz w:val="28"/>
          <w:szCs w:val="28"/>
        </w:rPr>
        <w:t xml:space="preserve"> млрд. тенге в 201</w:t>
      </w:r>
      <w:r w:rsidR="00304629" w:rsidRPr="000756D4">
        <w:rPr>
          <w:sz w:val="28"/>
          <w:szCs w:val="28"/>
        </w:rPr>
        <w:t>9</w:t>
      </w:r>
      <w:r w:rsidRPr="000756D4">
        <w:rPr>
          <w:sz w:val="28"/>
          <w:szCs w:val="28"/>
        </w:rPr>
        <w:t xml:space="preserve"> году). </w:t>
      </w:r>
    </w:p>
    <w:p w:rsidR="00970E4D" w:rsidRPr="000756D4" w:rsidRDefault="00970E4D" w:rsidP="00A37F09">
      <w:pPr>
        <w:widowControl w:val="0"/>
        <w:tabs>
          <w:tab w:val="left" w:pos="2410"/>
        </w:tabs>
        <w:ind w:firstLine="709"/>
        <w:jc w:val="both"/>
        <w:rPr>
          <w:sz w:val="28"/>
          <w:szCs w:val="28"/>
        </w:rPr>
      </w:pPr>
      <w:r w:rsidRPr="000756D4">
        <w:rPr>
          <w:sz w:val="28"/>
          <w:szCs w:val="28"/>
        </w:rPr>
        <w:t>Рост объема инвестиций обеспечен за счет реализации крупных инвестиционных проектов таких как «паромный комплекс в порту Курык», «расширение Актауского морского северного терминала», строительство завода по производству труб нефтегазового сортамента «премиум» класса, строительство автодорог республиканского значения «Бейнеу-Шетпе-Жетыбай-Актау», железной дороги «Боржакты-Ерсай».</w:t>
      </w:r>
    </w:p>
    <w:p w:rsidR="00970E4D" w:rsidRPr="000756D4" w:rsidRDefault="00970E4D" w:rsidP="00A37F09">
      <w:pPr>
        <w:widowControl w:val="0"/>
        <w:ind w:firstLine="709"/>
        <w:jc w:val="both"/>
        <w:rPr>
          <w:sz w:val="28"/>
          <w:szCs w:val="28"/>
        </w:rPr>
      </w:pPr>
      <w:r w:rsidRPr="000756D4">
        <w:rPr>
          <w:sz w:val="28"/>
          <w:szCs w:val="28"/>
        </w:rPr>
        <w:t>По направлениям использования основной объем инвестиций приходится на</w:t>
      </w:r>
      <w:r w:rsidR="002E5C36" w:rsidRPr="000756D4">
        <w:rPr>
          <w:sz w:val="28"/>
          <w:szCs w:val="28"/>
        </w:rPr>
        <w:t xml:space="preserve"> промышленность – это порядка </w:t>
      </w:r>
      <w:r w:rsidR="002E5C36" w:rsidRPr="000756D4">
        <w:rPr>
          <w:sz w:val="28"/>
          <w:szCs w:val="28"/>
          <w:lang w:val="kk-KZ"/>
        </w:rPr>
        <w:t>62</w:t>
      </w:r>
      <w:r w:rsidR="002E5C36" w:rsidRPr="000756D4">
        <w:rPr>
          <w:sz w:val="28"/>
          <w:szCs w:val="28"/>
        </w:rPr>
        <w:t>,</w:t>
      </w:r>
      <w:r w:rsidR="002E5C36" w:rsidRPr="000756D4">
        <w:rPr>
          <w:sz w:val="28"/>
          <w:szCs w:val="28"/>
          <w:lang w:val="kk-KZ"/>
        </w:rPr>
        <w:t>6</w:t>
      </w:r>
      <w:r w:rsidRPr="000756D4">
        <w:rPr>
          <w:sz w:val="28"/>
          <w:szCs w:val="28"/>
        </w:rPr>
        <w:t>%, где удельный вес горнодобываю</w:t>
      </w:r>
      <w:r w:rsidR="002E5C36" w:rsidRPr="000756D4">
        <w:rPr>
          <w:sz w:val="28"/>
          <w:szCs w:val="28"/>
        </w:rPr>
        <w:t xml:space="preserve">щей промышленности составляет </w:t>
      </w:r>
      <w:r w:rsidR="002E5C36" w:rsidRPr="000756D4">
        <w:rPr>
          <w:sz w:val="28"/>
          <w:szCs w:val="28"/>
          <w:lang w:val="kk-KZ"/>
        </w:rPr>
        <w:t>52</w:t>
      </w:r>
      <w:r w:rsidR="002E5C36" w:rsidRPr="000756D4">
        <w:rPr>
          <w:sz w:val="28"/>
          <w:szCs w:val="28"/>
        </w:rPr>
        <w:t>,</w:t>
      </w:r>
      <w:r w:rsidR="002E5C36" w:rsidRPr="000756D4">
        <w:rPr>
          <w:sz w:val="28"/>
          <w:szCs w:val="28"/>
          <w:lang w:val="kk-KZ"/>
        </w:rPr>
        <w:t>4</w:t>
      </w:r>
      <w:r w:rsidRPr="000756D4">
        <w:rPr>
          <w:sz w:val="28"/>
          <w:szCs w:val="28"/>
        </w:rPr>
        <w:t>%</w:t>
      </w:r>
      <w:r w:rsidR="002E5C36" w:rsidRPr="000756D4">
        <w:rPr>
          <w:sz w:val="28"/>
          <w:szCs w:val="28"/>
        </w:rPr>
        <w:t xml:space="preserve">, транспорт и складирование – </w:t>
      </w:r>
      <w:r w:rsidR="002E5C36" w:rsidRPr="000756D4">
        <w:rPr>
          <w:sz w:val="28"/>
          <w:szCs w:val="28"/>
          <w:lang w:val="kk-KZ"/>
        </w:rPr>
        <w:t>10</w:t>
      </w:r>
      <w:r w:rsidR="002E5C36" w:rsidRPr="000756D4">
        <w:rPr>
          <w:sz w:val="28"/>
          <w:szCs w:val="28"/>
        </w:rPr>
        <w:t>,</w:t>
      </w:r>
      <w:r w:rsidR="002E5C36" w:rsidRPr="000756D4">
        <w:rPr>
          <w:sz w:val="28"/>
          <w:szCs w:val="28"/>
          <w:lang w:val="kk-KZ"/>
        </w:rPr>
        <w:t>9</w:t>
      </w:r>
      <w:r w:rsidRPr="000756D4">
        <w:rPr>
          <w:sz w:val="28"/>
          <w:szCs w:val="28"/>
        </w:rPr>
        <w:t>%.</w:t>
      </w:r>
    </w:p>
    <w:p w:rsidR="00970E4D" w:rsidRPr="000756D4" w:rsidRDefault="00970E4D" w:rsidP="00A37F09">
      <w:pPr>
        <w:ind w:firstLine="709"/>
        <w:jc w:val="both"/>
        <w:rPr>
          <w:sz w:val="28"/>
          <w:szCs w:val="28"/>
        </w:rPr>
      </w:pPr>
      <w:r w:rsidRPr="000756D4">
        <w:rPr>
          <w:sz w:val="28"/>
          <w:szCs w:val="28"/>
        </w:rPr>
        <w:t>В период 201</w:t>
      </w:r>
      <w:r w:rsidR="00D078B8" w:rsidRPr="000756D4">
        <w:rPr>
          <w:sz w:val="28"/>
          <w:szCs w:val="28"/>
        </w:rPr>
        <w:t>7</w:t>
      </w:r>
      <w:r w:rsidRPr="000756D4">
        <w:rPr>
          <w:sz w:val="28"/>
          <w:szCs w:val="28"/>
        </w:rPr>
        <w:t>-201</w:t>
      </w:r>
      <w:r w:rsidR="00BE75E0" w:rsidRPr="000756D4">
        <w:rPr>
          <w:sz w:val="28"/>
          <w:szCs w:val="28"/>
        </w:rPr>
        <w:t>9</w:t>
      </w:r>
      <w:r w:rsidRPr="000756D4">
        <w:rPr>
          <w:sz w:val="28"/>
          <w:szCs w:val="28"/>
        </w:rPr>
        <w:t xml:space="preserve"> годы в рамках Карты поддержки предпринимательства Мангистауской области запущены</w:t>
      </w:r>
      <w:r w:rsidRPr="000756D4">
        <w:rPr>
          <w:sz w:val="28"/>
          <w:szCs w:val="28"/>
          <w:lang w:val="kk-KZ"/>
        </w:rPr>
        <w:t xml:space="preserve"> </w:t>
      </w:r>
      <w:r w:rsidR="00F21E4C" w:rsidRPr="000756D4">
        <w:rPr>
          <w:b/>
          <w:sz w:val="28"/>
          <w:szCs w:val="28"/>
          <w:lang w:val="kk-KZ"/>
        </w:rPr>
        <w:t>6</w:t>
      </w:r>
      <w:r w:rsidRPr="000756D4">
        <w:rPr>
          <w:b/>
          <w:sz w:val="28"/>
          <w:szCs w:val="28"/>
        </w:rPr>
        <w:t xml:space="preserve"> проектов</w:t>
      </w:r>
      <w:r w:rsidRPr="000756D4">
        <w:rPr>
          <w:sz w:val="28"/>
          <w:szCs w:val="28"/>
        </w:rPr>
        <w:t xml:space="preserve"> на общую сумму </w:t>
      </w:r>
      <w:r w:rsidR="00330DF2" w:rsidRPr="000756D4">
        <w:rPr>
          <w:b/>
          <w:sz w:val="28"/>
          <w:szCs w:val="28"/>
        </w:rPr>
        <w:t>1</w:t>
      </w:r>
      <w:r w:rsidR="00F21E4C" w:rsidRPr="000756D4">
        <w:rPr>
          <w:b/>
          <w:sz w:val="28"/>
          <w:szCs w:val="28"/>
        </w:rPr>
        <w:t>03,0</w:t>
      </w:r>
      <w:r w:rsidR="00330DF2" w:rsidRPr="000756D4">
        <w:rPr>
          <w:b/>
          <w:sz w:val="28"/>
          <w:szCs w:val="28"/>
        </w:rPr>
        <w:t xml:space="preserve"> </w:t>
      </w:r>
      <w:r w:rsidRPr="000756D4">
        <w:rPr>
          <w:b/>
          <w:sz w:val="28"/>
          <w:szCs w:val="28"/>
        </w:rPr>
        <w:t>млрд. тенге</w:t>
      </w:r>
      <w:r w:rsidRPr="000756D4">
        <w:rPr>
          <w:sz w:val="28"/>
          <w:szCs w:val="28"/>
        </w:rPr>
        <w:t xml:space="preserve">, создано более </w:t>
      </w:r>
      <w:r w:rsidR="00F21E4C" w:rsidRPr="000756D4">
        <w:rPr>
          <w:b/>
          <w:sz w:val="28"/>
          <w:szCs w:val="28"/>
        </w:rPr>
        <w:t>4</w:t>
      </w:r>
      <w:r w:rsidRPr="000756D4">
        <w:rPr>
          <w:b/>
          <w:sz w:val="28"/>
          <w:szCs w:val="28"/>
        </w:rPr>
        <w:t>00 постоянных рабочих мест</w:t>
      </w:r>
      <w:r w:rsidR="00F21E4C" w:rsidRPr="000756D4">
        <w:rPr>
          <w:sz w:val="28"/>
          <w:szCs w:val="28"/>
        </w:rPr>
        <w:t>, в т.ч. 1</w:t>
      </w:r>
      <w:r w:rsidRPr="000756D4">
        <w:rPr>
          <w:sz w:val="28"/>
          <w:szCs w:val="28"/>
        </w:rPr>
        <w:t xml:space="preserve"> проект «Строительство ветряной электростанции» ТОО «Бест Групп» на сумму 782 млн. тенге</w:t>
      </w:r>
      <w:r w:rsidR="00F21E4C" w:rsidRPr="000756D4">
        <w:rPr>
          <w:sz w:val="28"/>
          <w:szCs w:val="28"/>
        </w:rPr>
        <w:t>, введенный в 2019 году</w:t>
      </w:r>
      <w:r w:rsidRPr="000756D4">
        <w:rPr>
          <w:sz w:val="28"/>
          <w:szCs w:val="28"/>
        </w:rPr>
        <w:t>.</w:t>
      </w:r>
    </w:p>
    <w:p w:rsidR="00970E4D" w:rsidRPr="000756D4" w:rsidRDefault="00EE588A" w:rsidP="00A37F09">
      <w:pPr>
        <w:tabs>
          <w:tab w:val="left" w:pos="567"/>
        </w:tabs>
        <w:ind w:firstLine="709"/>
        <w:jc w:val="both"/>
        <w:rPr>
          <w:sz w:val="28"/>
          <w:szCs w:val="28"/>
        </w:rPr>
      </w:pPr>
      <w:r w:rsidRPr="000756D4">
        <w:rPr>
          <w:sz w:val="28"/>
          <w:szCs w:val="28"/>
        </w:rPr>
        <w:t>Одним из о</w:t>
      </w:r>
      <w:r w:rsidR="00970E4D" w:rsidRPr="000756D4">
        <w:rPr>
          <w:sz w:val="28"/>
          <w:szCs w:val="28"/>
        </w:rPr>
        <w:t>сновны</w:t>
      </w:r>
      <w:r w:rsidRPr="000756D4">
        <w:rPr>
          <w:sz w:val="28"/>
          <w:szCs w:val="28"/>
        </w:rPr>
        <w:t>х</w:t>
      </w:r>
      <w:r w:rsidR="00970E4D" w:rsidRPr="000756D4">
        <w:rPr>
          <w:sz w:val="28"/>
          <w:szCs w:val="28"/>
        </w:rPr>
        <w:t xml:space="preserve"> инструменто</w:t>
      </w:r>
      <w:r w:rsidRPr="000756D4">
        <w:rPr>
          <w:sz w:val="28"/>
          <w:szCs w:val="28"/>
        </w:rPr>
        <w:t>в</w:t>
      </w:r>
      <w:r w:rsidR="00970E4D" w:rsidRPr="000756D4">
        <w:rPr>
          <w:sz w:val="28"/>
          <w:szCs w:val="28"/>
        </w:rPr>
        <w:t xml:space="preserve"> привлечения инвестиций в регио</w:t>
      </w:r>
      <w:r w:rsidRPr="000756D4">
        <w:rPr>
          <w:sz w:val="28"/>
          <w:szCs w:val="28"/>
        </w:rPr>
        <w:t xml:space="preserve">не является СЭЗ «Морпорт Актау», на </w:t>
      </w:r>
      <w:r w:rsidR="00970E4D" w:rsidRPr="000756D4">
        <w:rPr>
          <w:sz w:val="28"/>
          <w:szCs w:val="28"/>
        </w:rPr>
        <w:t xml:space="preserve">территории </w:t>
      </w:r>
      <w:r w:rsidRPr="000756D4">
        <w:rPr>
          <w:sz w:val="28"/>
          <w:szCs w:val="28"/>
        </w:rPr>
        <w:t>которого</w:t>
      </w:r>
      <w:r w:rsidR="00970E4D" w:rsidRPr="000756D4">
        <w:rPr>
          <w:sz w:val="28"/>
          <w:szCs w:val="28"/>
        </w:rPr>
        <w:t xml:space="preserve"> функционируют </w:t>
      </w:r>
      <w:r w:rsidR="0056236B" w:rsidRPr="000756D4">
        <w:rPr>
          <w:sz w:val="28"/>
          <w:szCs w:val="28"/>
        </w:rPr>
        <w:t xml:space="preserve">                          </w:t>
      </w:r>
      <w:r w:rsidR="00970E4D" w:rsidRPr="000756D4">
        <w:rPr>
          <w:sz w:val="28"/>
          <w:szCs w:val="28"/>
        </w:rPr>
        <w:t>18 предприятий, 1 предприятие с экспортоориентированной продукцией</w:t>
      </w:r>
      <w:r w:rsidRPr="000756D4">
        <w:rPr>
          <w:sz w:val="28"/>
          <w:szCs w:val="28"/>
        </w:rPr>
        <w:t>,</w:t>
      </w:r>
      <w:r w:rsidR="00970E4D" w:rsidRPr="000756D4">
        <w:rPr>
          <w:sz w:val="28"/>
          <w:szCs w:val="28"/>
        </w:rPr>
        <w:t xml:space="preserve"> выпускающий ежегодно 40 млн.</w:t>
      </w:r>
      <w:r w:rsidR="00C35E93" w:rsidRPr="000756D4">
        <w:rPr>
          <w:sz w:val="28"/>
          <w:szCs w:val="28"/>
        </w:rPr>
        <w:t xml:space="preserve"> </w:t>
      </w:r>
      <w:r w:rsidR="00970E4D" w:rsidRPr="000756D4">
        <w:rPr>
          <w:sz w:val="28"/>
          <w:szCs w:val="28"/>
        </w:rPr>
        <w:t xml:space="preserve">тенге продукции. </w:t>
      </w:r>
    </w:p>
    <w:p w:rsidR="00AA07BE" w:rsidRPr="000756D4" w:rsidRDefault="00AA07BE" w:rsidP="00A37F09">
      <w:pPr>
        <w:widowControl w:val="0"/>
        <w:pBdr>
          <w:bottom w:val="single" w:sz="4" w:space="0" w:color="FFFFFF"/>
        </w:pBdr>
        <w:spacing w:before="100" w:beforeAutospacing="1"/>
        <w:ind w:firstLine="709"/>
        <w:contextualSpacing/>
        <w:jc w:val="both"/>
        <w:rPr>
          <w:iCs/>
          <w:sz w:val="28"/>
          <w:szCs w:val="28"/>
        </w:rPr>
      </w:pPr>
      <w:r w:rsidRPr="000756D4">
        <w:rPr>
          <w:iCs/>
          <w:sz w:val="28"/>
          <w:szCs w:val="28"/>
        </w:rPr>
        <w:t xml:space="preserve">Регион осуществляет </w:t>
      </w:r>
      <w:r w:rsidRPr="000756D4">
        <w:rPr>
          <w:b/>
          <w:iCs/>
          <w:sz w:val="28"/>
          <w:szCs w:val="28"/>
        </w:rPr>
        <w:t>торгово-экономическое</w:t>
      </w:r>
      <w:r w:rsidRPr="000756D4">
        <w:rPr>
          <w:iCs/>
          <w:sz w:val="28"/>
          <w:szCs w:val="28"/>
        </w:rPr>
        <w:t xml:space="preserve"> сотрудничество с </w:t>
      </w:r>
      <w:r w:rsidR="0056236B" w:rsidRPr="000756D4">
        <w:rPr>
          <w:iCs/>
          <w:sz w:val="28"/>
          <w:szCs w:val="28"/>
        </w:rPr>
        <w:t xml:space="preserve">                               </w:t>
      </w:r>
      <w:r w:rsidRPr="000756D4">
        <w:rPr>
          <w:iCs/>
          <w:sz w:val="28"/>
          <w:szCs w:val="28"/>
        </w:rPr>
        <w:t>75 странами мира, в т.ч. экспортные операции с 32 странами мира, импортные операц</w:t>
      </w:r>
      <w:r w:rsidR="009D6CD6" w:rsidRPr="000756D4">
        <w:rPr>
          <w:iCs/>
          <w:sz w:val="28"/>
          <w:szCs w:val="28"/>
        </w:rPr>
        <w:t>ии с 75 странами мира. За 2017-</w:t>
      </w:r>
      <w:r w:rsidRPr="000756D4">
        <w:rPr>
          <w:bCs/>
          <w:iCs/>
          <w:sz w:val="28"/>
          <w:szCs w:val="28"/>
        </w:rPr>
        <w:t>2019</w:t>
      </w:r>
      <w:r w:rsidRPr="000756D4">
        <w:rPr>
          <w:iCs/>
          <w:sz w:val="28"/>
          <w:szCs w:val="28"/>
        </w:rPr>
        <w:t xml:space="preserve"> года о</w:t>
      </w:r>
      <w:r w:rsidRPr="000756D4">
        <w:rPr>
          <w:bCs/>
          <w:iCs/>
          <w:sz w:val="28"/>
          <w:szCs w:val="28"/>
        </w:rPr>
        <w:t xml:space="preserve">бъем несырьевого экспорта </w:t>
      </w:r>
      <w:r w:rsidRPr="000756D4">
        <w:rPr>
          <w:bCs/>
          <w:iCs/>
          <w:sz w:val="28"/>
          <w:szCs w:val="28"/>
          <w:lang w:val="kk-KZ"/>
        </w:rPr>
        <w:t xml:space="preserve">снизился </w:t>
      </w:r>
      <w:r w:rsidRPr="000756D4">
        <w:rPr>
          <w:bCs/>
          <w:iCs/>
          <w:sz w:val="28"/>
          <w:szCs w:val="28"/>
        </w:rPr>
        <w:t xml:space="preserve">в </w:t>
      </w:r>
      <w:r w:rsidRPr="000756D4">
        <w:rPr>
          <w:bCs/>
          <w:iCs/>
          <w:sz w:val="28"/>
          <w:szCs w:val="28"/>
          <w:lang w:val="kk-KZ"/>
        </w:rPr>
        <w:t>2,1</w:t>
      </w:r>
      <w:r w:rsidRPr="000756D4">
        <w:rPr>
          <w:bCs/>
          <w:iCs/>
          <w:sz w:val="28"/>
          <w:szCs w:val="28"/>
        </w:rPr>
        <w:t xml:space="preserve"> раза </w:t>
      </w:r>
      <w:r w:rsidRPr="000756D4">
        <w:rPr>
          <w:szCs w:val="28"/>
        </w:rPr>
        <w:t>(с 150,5</w:t>
      </w:r>
      <w:r w:rsidRPr="000756D4">
        <w:rPr>
          <w:szCs w:val="28"/>
          <w:lang w:val="kk-KZ"/>
        </w:rPr>
        <w:t xml:space="preserve"> </w:t>
      </w:r>
      <w:r w:rsidRPr="000756D4">
        <w:rPr>
          <w:szCs w:val="28"/>
        </w:rPr>
        <w:t>млн. до</w:t>
      </w:r>
      <w:r w:rsidRPr="000756D4">
        <w:rPr>
          <w:szCs w:val="28"/>
          <w:lang w:val="kk-KZ"/>
        </w:rPr>
        <w:t xml:space="preserve"> 70,9</w:t>
      </w:r>
      <w:r w:rsidRPr="000756D4">
        <w:rPr>
          <w:szCs w:val="28"/>
        </w:rPr>
        <w:t xml:space="preserve"> м</w:t>
      </w:r>
      <w:r w:rsidRPr="000756D4">
        <w:rPr>
          <w:szCs w:val="28"/>
          <w:lang w:val="kk-KZ"/>
        </w:rPr>
        <w:t>лн</w:t>
      </w:r>
      <w:r w:rsidRPr="000756D4">
        <w:rPr>
          <w:szCs w:val="28"/>
        </w:rPr>
        <w:t>. долл. США).</w:t>
      </w:r>
    </w:p>
    <w:p w:rsidR="00970E4D" w:rsidRPr="000756D4" w:rsidRDefault="00970E4D" w:rsidP="00A37F09">
      <w:pPr>
        <w:widowControl w:val="0"/>
        <w:pBdr>
          <w:bottom w:val="single" w:sz="4" w:space="0" w:color="FFFFFF"/>
        </w:pBdr>
        <w:spacing w:before="100" w:beforeAutospacing="1"/>
        <w:ind w:firstLine="709"/>
        <w:contextualSpacing/>
        <w:jc w:val="both"/>
        <w:rPr>
          <w:iCs/>
          <w:sz w:val="28"/>
          <w:szCs w:val="28"/>
          <w:lang w:val="kk-KZ"/>
        </w:rPr>
      </w:pPr>
      <w:r w:rsidRPr="000756D4">
        <w:rPr>
          <w:iCs/>
          <w:sz w:val="28"/>
          <w:szCs w:val="28"/>
        </w:rPr>
        <w:t>Мангистауская область является</w:t>
      </w:r>
      <w:r w:rsidR="0056236B" w:rsidRPr="000756D4">
        <w:rPr>
          <w:iCs/>
          <w:sz w:val="28"/>
          <w:szCs w:val="28"/>
        </w:rPr>
        <w:t xml:space="preserve"> одним из основных экспортеров </w:t>
      </w:r>
      <w:r w:rsidRPr="000756D4">
        <w:rPr>
          <w:iCs/>
          <w:sz w:val="28"/>
          <w:szCs w:val="28"/>
        </w:rPr>
        <w:t>нефти. Рынками сбыта являются такие страны как Австрия, Италия, Нидерланды, Франция, Испания, Литва, Румыния, Индия, Турция, Хорватия, Швейцария, Сингапур.</w:t>
      </w:r>
      <w:r w:rsidR="00C35E93" w:rsidRPr="000756D4">
        <w:rPr>
          <w:iCs/>
          <w:sz w:val="28"/>
          <w:szCs w:val="28"/>
        </w:rPr>
        <w:t xml:space="preserve"> </w:t>
      </w:r>
    </w:p>
    <w:p w:rsidR="002A461E" w:rsidRPr="000756D4" w:rsidRDefault="002A461E" w:rsidP="00A37F09">
      <w:pPr>
        <w:pStyle w:val="a0"/>
        <w:ind w:firstLine="708"/>
        <w:jc w:val="both"/>
        <w:rPr>
          <w:sz w:val="28"/>
          <w:szCs w:val="28"/>
        </w:rPr>
      </w:pPr>
      <w:r w:rsidRPr="000756D4">
        <w:rPr>
          <w:sz w:val="28"/>
          <w:szCs w:val="28"/>
          <w:lang w:val="kk-KZ"/>
        </w:rPr>
        <w:t>Е</w:t>
      </w:r>
      <w:r w:rsidRPr="000756D4">
        <w:rPr>
          <w:sz w:val="28"/>
          <w:szCs w:val="28"/>
        </w:rPr>
        <w:t>динственным энергопроизводящим предприятием для всех потребителей области яв</w:t>
      </w:r>
      <w:r w:rsidR="00C35E93" w:rsidRPr="000756D4">
        <w:rPr>
          <w:sz w:val="28"/>
          <w:szCs w:val="28"/>
        </w:rPr>
        <w:t xml:space="preserve">ляется ТОО «МАЭК-Казатомпром». </w:t>
      </w:r>
      <w:r w:rsidRPr="000756D4">
        <w:rPr>
          <w:sz w:val="28"/>
          <w:szCs w:val="28"/>
        </w:rPr>
        <w:t>Установленная электрическая мощность электростанций ТОО «МАЭК-Казатомпром» составляет 1330 МВт, рабочая – 735,8 МВт.</w:t>
      </w:r>
    </w:p>
    <w:p w:rsidR="002A461E" w:rsidRPr="000756D4" w:rsidRDefault="002A461E" w:rsidP="00A37F09">
      <w:pPr>
        <w:widowControl w:val="0"/>
        <w:shd w:val="clear" w:color="auto" w:fill="FFFFFF" w:themeFill="background1"/>
        <w:autoSpaceDE w:val="0"/>
        <w:ind w:firstLine="709"/>
        <w:jc w:val="both"/>
        <w:rPr>
          <w:sz w:val="28"/>
          <w:szCs w:val="28"/>
        </w:rPr>
      </w:pPr>
      <w:r w:rsidRPr="000756D4">
        <w:rPr>
          <w:sz w:val="28"/>
          <w:szCs w:val="28"/>
        </w:rPr>
        <w:t>Транспортировка электроэнергии в города и район</w:t>
      </w:r>
      <w:r w:rsidR="00EE588A" w:rsidRPr="000756D4">
        <w:rPr>
          <w:sz w:val="28"/>
          <w:szCs w:val="28"/>
        </w:rPr>
        <w:t>ы</w:t>
      </w:r>
      <w:r w:rsidRPr="000756D4">
        <w:rPr>
          <w:sz w:val="28"/>
          <w:szCs w:val="28"/>
        </w:rPr>
        <w:t xml:space="preserve"> области </w:t>
      </w:r>
      <w:r w:rsidRPr="000756D4">
        <w:rPr>
          <w:sz w:val="28"/>
          <w:szCs w:val="28"/>
        </w:rPr>
        <w:lastRenderedPageBreak/>
        <w:t>осуществляется по электрическим сетям АО «Мангистауская распределит</w:t>
      </w:r>
      <w:r w:rsidR="00830DCE" w:rsidRPr="000756D4">
        <w:rPr>
          <w:sz w:val="28"/>
          <w:szCs w:val="28"/>
        </w:rPr>
        <w:t>ельная электросетевая компания»</w:t>
      </w:r>
      <w:r w:rsidR="00EE588A" w:rsidRPr="000756D4">
        <w:rPr>
          <w:sz w:val="28"/>
          <w:szCs w:val="28"/>
        </w:rPr>
        <w:t xml:space="preserve"> и коммунальным предприятиям области</w:t>
      </w:r>
      <w:r w:rsidRPr="000756D4">
        <w:rPr>
          <w:sz w:val="28"/>
          <w:szCs w:val="28"/>
        </w:rPr>
        <w:t xml:space="preserve">. Электроснабжение осуществляется </w:t>
      </w:r>
      <w:r w:rsidR="00EE588A" w:rsidRPr="000756D4">
        <w:rPr>
          <w:sz w:val="28"/>
          <w:szCs w:val="28"/>
        </w:rPr>
        <w:t xml:space="preserve">также </w:t>
      </w:r>
      <w:r w:rsidRPr="000756D4">
        <w:rPr>
          <w:sz w:val="28"/>
          <w:szCs w:val="28"/>
        </w:rPr>
        <w:t>государственными коммунальными предприятиями. Общая протяженность сетей электроснабжения по области составляет 11</w:t>
      </w:r>
      <w:r w:rsidR="009B2D67" w:rsidRPr="000756D4">
        <w:rPr>
          <w:sz w:val="28"/>
          <w:szCs w:val="28"/>
          <w:lang w:val="kk-KZ"/>
        </w:rPr>
        <w:t xml:space="preserve"> </w:t>
      </w:r>
      <w:r w:rsidRPr="000756D4">
        <w:rPr>
          <w:sz w:val="28"/>
          <w:szCs w:val="28"/>
        </w:rPr>
        <w:t xml:space="preserve">349,27 км. </w:t>
      </w:r>
    </w:p>
    <w:p w:rsidR="001D3EA0" w:rsidRPr="000756D4" w:rsidRDefault="001D3EA0" w:rsidP="00A37F09">
      <w:pPr>
        <w:autoSpaceDE w:val="0"/>
        <w:autoSpaceDN w:val="0"/>
        <w:adjustRightInd w:val="0"/>
        <w:ind w:firstLine="567"/>
        <w:jc w:val="both"/>
        <w:rPr>
          <w:sz w:val="28"/>
          <w:szCs w:val="28"/>
          <w:lang w:val="kk-KZ"/>
        </w:rPr>
      </w:pPr>
      <w:r w:rsidRPr="000756D4">
        <w:rPr>
          <w:spacing w:val="-4"/>
          <w:sz w:val="28"/>
          <w:szCs w:val="28"/>
        </w:rPr>
        <w:t xml:space="preserve">Объемы валовой продукции </w:t>
      </w:r>
      <w:r w:rsidRPr="000756D4">
        <w:rPr>
          <w:b/>
          <w:spacing w:val="-4"/>
          <w:sz w:val="28"/>
          <w:szCs w:val="28"/>
        </w:rPr>
        <w:t>сельского хозяйства</w:t>
      </w:r>
      <w:r w:rsidRPr="000756D4">
        <w:rPr>
          <w:spacing w:val="-4"/>
          <w:sz w:val="28"/>
          <w:szCs w:val="28"/>
        </w:rPr>
        <w:t xml:space="preserve"> вырос</w:t>
      </w:r>
      <w:r w:rsidR="00F6712A" w:rsidRPr="000756D4">
        <w:rPr>
          <w:spacing w:val="-4"/>
          <w:sz w:val="28"/>
          <w:szCs w:val="28"/>
        </w:rPr>
        <w:t>ли</w:t>
      </w:r>
      <w:r w:rsidRPr="000756D4">
        <w:rPr>
          <w:spacing w:val="-4"/>
          <w:sz w:val="28"/>
          <w:szCs w:val="28"/>
        </w:rPr>
        <w:t xml:space="preserve"> с 1</w:t>
      </w:r>
      <w:r w:rsidR="002E5C36" w:rsidRPr="000756D4">
        <w:rPr>
          <w:spacing w:val="-4"/>
          <w:sz w:val="28"/>
          <w:szCs w:val="28"/>
        </w:rPr>
        <w:t>6,</w:t>
      </w:r>
      <w:r w:rsidR="002E5C36" w:rsidRPr="000756D4">
        <w:rPr>
          <w:spacing w:val="-4"/>
          <w:sz w:val="28"/>
          <w:szCs w:val="28"/>
          <w:lang w:val="kk-KZ"/>
        </w:rPr>
        <w:t>4</w:t>
      </w:r>
      <w:r w:rsidR="008C6CF4" w:rsidRPr="000756D4">
        <w:rPr>
          <w:spacing w:val="-4"/>
          <w:sz w:val="28"/>
          <w:szCs w:val="28"/>
        </w:rPr>
        <w:t xml:space="preserve"> </w:t>
      </w:r>
      <w:r w:rsidR="00104F1A" w:rsidRPr="000756D4">
        <w:rPr>
          <w:spacing w:val="-4"/>
          <w:sz w:val="28"/>
          <w:szCs w:val="28"/>
        </w:rPr>
        <w:t>млрд</w:t>
      </w:r>
      <w:r w:rsidRPr="000756D4">
        <w:rPr>
          <w:spacing w:val="-4"/>
          <w:sz w:val="28"/>
          <w:szCs w:val="28"/>
        </w:rPr>
        <w:t>. тенге в 201</w:t>
      </w:r>
      <w:r w:rsidR="002E5C36" w:rsidRPr="000756D4">
        <w:rPr>
          <w:spacing w:val="-4"/>
          <w:sz w:val="28"/>
          <w:szCs w:val="28"/>
        </w:rPr>
        <w:t>8 году до 2</w:t>
      </w:r>
      <w:r w:rsidR="002E5C36" w:rsidRPr="000756D4">
        <w:rPr>
          <w:spacing w:val="-4"/>
          <w:sz w:val="28"/>
          <w:szCs w:val="28"/>
          <w:lang w:val="kk-KZ"/>
        </w:rPr>
        <w:t>2</w:t>
      </w:r>
      <w:r w:rsidR="002E5C36" w:rsidRPr="000756D4">
        <w:rPr>
          <w:spacing w:val="-4"/>
          <w:sz w:val="28"/>
          <w:szCs w:val="28"/>
        </w:rPr>
        <w:t>,</w:t>
      </w:r>
      <w:r w:rsidR="002E5C36" w:rsidRPr="000756D4">
        <w:rPr>
          <w:spacing w:val="-4"/>
          <w:sz w:val="28"/>
          <w:szCs w:val="28"/>
          <w:lang w:val="kk-KZ"/>
        </w:rPr>
        <w:t>7</w:t>
      </w:r>
      <w:r w:rsidR="00104F1A" w:rsidRPr="000756D4">
        <w:rPr>
          <w:spacing w:val="-4"/>
          <w:sz w:val="28"/>
          <w:szCs w:val="28"/>
        </w:rPr>
        <w:t xml:space="preserve"> млрд</w:t>
      </w:r>
      <w:r w:rsidRPr="000756D4">
        <w:rPr>
          <w:spacing w:val="-4"/>
          <w:sz w:val="28"/>
          <w:szCs w:val="28"/>
        </w:rPr>
        <w:t>. тенге в 201</w:t>
      </w:r>
      <w:r w:rsidR="008C6CF4" w:rsidRPr="000756D4">
        <w:rPr>
          <w:spacing w:val="-4"/>
          <w:sz w:val="28"/>
          <w:szCs w:val="28"/>
        </w:rPr>
        <w:t>9</w:t>
      </w:r>
      <w:r w:rsidRPr="000756D4">
        <w:rPr>
          <w:spacing w:val="-4"/>
          <w:sz w:val="28"/>
          <w:szCs w:val="28"/>
        </w:rPr>
        <w:t xml:space="preserve"> году.</w:t>
      </w:r>
      <w:r w:rsidRPr="000756D4">
        <w:rPr>
          <w:spacing w:val="-4"/>
          <w:sz w:val="28"/>
          <w:szCs w:val="28"/>
          <w:lang w:val="kk-KZ"/>
        </w:rPr>
        <w:t xml:space="preserve"> </w:t>
      </w:r>
      <w:r w:rsidRPr="000756D4">
        <w:rPr>
          <w:sz w:val="28"/>
          <w:szCs w:val="28"/>
        </w:rPr>
        <w:t xml:space="preserve">Доля сельского </w:t>
      </w:r>
      <w:r w:rsidR="008C6CF4" w:rsidRPr="000756D4">
        <w:rPr>
          <w:sz w:val="28"/>
          <w:szCs w:val="28"/>
        </w:rPr>
        <w:t>хозяйства</w:t>
      </w:r>
      <w:r w:rsidRPr="000756D4">
        <w:rPr>
          <w:sz w:val="28"/>
          <w:szCs w:val="28"/>
        </w:rPr>
        <w:t xml:space="preserve"> в ВРП области </w:t>
      </w:r>
      <w:r w:rsidR="009410CC" w:rsidRPr="000756D4">
        <w:rPr>
          <w:sz w:val="28"/>
          <w:szCs w:val="28"/>
        </w:rPr>
        <w:t>составляет</w:t>
      </w:r>
      <w:r w:rsidRPr="000756D4">
        <w:rPr>
          <w:sz w:val="28"/>
          <w:szCs w:val="28"/>
        </w:rPr>
        <w:t xml:space="preserve"> 0,</w:t>
      </w:r>
      <w:r w:rsidR="002E5C36" w:rsidRPr="000756D4">
        <w:rPr>
          <w:sz w:val="28"/>
          <w:szCs w:val="28"/>
          <w:lang w:val="kk-KZ"/>
        </w:rPr>
        <w:t>6</w:t>
      </w:r>
      <w:r w:rsidR="009D6CD6" w:rsidRPr="000756D4">
        <w:rPr>
          <w:sz w:val="28"/>
          <w:szCs w:val="28"/>
        </w:rPr>
        <w:t>%.</w:t>
      </w:r>
      <w:r w:rsidR="008F38E2" w:rsidRPr="000756D4">
        <w:rPr>
          <w:sz w:val="28"/>
          <w:szCs w:val="28"/>
          <w:lang w:val="kk-KZ"/>
        </w:rPr>
        <w:t xml:space="preserve"> </w:t>
      </w:r>
    </w:p>
    <w:p w:rsidR="00587D98" w:rsidRPr="000756D4" w:rsidRDefault="00587D98" w:rsidP="00A37F09">
      <w:pPr>
        <w:tabs>
          <w:tab w:val="left" w:pos="567"/>
        </w:tabs>
        <w:ind w:firstLine="567"/>
        <w:jc w:val="both"/>
        <w:rPr>
          <w:sz w:val="28"/>
          <w:szCs w:val="28"/>
        </w:rPr>
      </w:pPr>
      <w:r w:rsidRPr="000756D4">
        <w:rPr>
          <w:sz w:val="28"/>
          <w:szCs w:val="28"/>
        </w:rPr>
        <w:t>Активное внедр</w:t>
      </w:r>
      <w:r w:rsidRPr="000756D4">
        <w:rPr>
          <w:sz w:val="28"/>
          <w:szCs w:val="28"/>
          <w:lang w:val="kk-KZ"/>
        </w:rPr>
        <w:t>е</w:t>
      </w:r>
      <w:r w:rsidRPr="000756D4">
        <w:rPr>
          <w:sz w:val="28"/>
          <w:szCs w:val="28"/>
        </w:rPr>
        <w:t xml:space="preserve">ние и применение инструментов поддержки развития </w:t>
      </w:r>
      <w:r w:rsidRPr="000756D4">
        <w:rPr>
          <w:b/>
          <w:sz w:val="28"/>
          <w:szCs w:val="28"/>
        </w:rPr>
        <w:t>малого и среднего</w:t>
      </w:r>
      <w:r w:rsidRPr="000756D4">
        <w:rPr>
          <w:sz w:val="28"/>
          <w:szCs w:val="28"/>
        </w:rPr>
        <w:t xml:space="preserve"> предпринимательства оказывают влияние на положительную динамику роста основных показателей. Так, за 2019 год отмечается рост количества зарегистрированных субъектов малого и среднего предпринимательства на </w:t>
      </w:r>
      <w:r w:rsidRPr="000756D4">
        <w:rPr>
          <w:sz w:val="28"/>
          <w:szCs w:val="28"/>
          <w:lang w:val="kk-KZ"/>
        </w:rPr>
        <w:t xml:space="preserve">8,6 </w:t>
      </w:r>
      <w:r w:rsidRPr="000756D4">
        <w:rPr>
          <w:sz w:val="28"/>
          <w:szCs w:val="28"/>
        </w:rPr>
        <w:t xml:space="preserve">% </w:t>
      </w:r>
      <w:r w:rsidR="00A973BC" w:rsidRPr="000756D4">
        <w:rPr>
          <w:sz w:val="28"/>
          <w:szCs w:val="28"/>
        </w:rPr>
        <w:t>к уровню</w:t>
      </w:r>
      <w:r w:rsidRPr="000756D4">
        <w:rPr>
          <w:sz w:val="28"/>
          <w:szCs w:val="28"/>
        </w:rPr>
        <w:t xml:space="preserve"> 2017 года, действующих субъектов МСП на </w:t>
      </w:r>
      <w:r w:rsidR="002E5C36" w:rsidRPr="000756D4">
        <w:rPr>
          <w:sz w:val="28"/>
          <w:szCs w:val="28"/>
          <w:lang w:val="kk-KZ"/>
        </w:rPr>
        <w:t>12,6</w:t>
      </w:r>
      <w:r w:rsidRPr="000756D4">
        <w:rPr>
          <w:sz w:val="28"/>
          <w:szCs w:val="28"/>
        </w:rPr>
        <w:t xml:space="preserve"> %, численность занятых в МСП на </w:t>
      </w:r>
      <w:r w:rsidR="002E5C36" w:rsidRPr="000756D4">
        <w:rPr>
          <w:sz w:val="28"/>
          <w:szCs w:val="28"/>
          <w:lang w:val="kk-KZ"/>
        </w:rPr>
        <w:t>4,2</w:t>
      </w:r>
      <w:r w:rsidRPr="000756D4">
        <w:rPr>
          <w:sz w:val="28"/>
          <w:szCs w:val="28"/>
        </w:rPr>
        <w:t xml:space="preserve"> %. </w:t>
      </w:r>
    </w:p>
    <w:p w:rsidR="00587D98" w:rsidRPr="000756D4" w:rsidRDefault="00587D98" w:rsidP="00A37F09">
      <w:pPr>
        <w:tabs>
          <w:tab w:val="left" w:pos="567"/>
        </w:tabs>
        <w:ind w:firstLine="567"/>
        <w:jc w:val="both"/>
        <w:rPr>
          <w:sz w:val="28"/>
          <w:szCs w:val="28"/>
        </w:rPr>
      </w:pPr>
      <w:r w:rsidRPr="000756D4">
        <w:rPr>
          <w:sz w:val="28"/>
          <w:szCs w:val="28"/>
        </w:rPr>
        <w:t xml:space="preserve">Выпуск продукции субъектами МСП за </w:t>
      </w:r>
      <w:r w:rsidR="00A12087" w:rsidRPr="000756D4">
        <w:rPr>
          <w:sz w:val="28"/>
          <w:szCs w:val="28"/>
        </w:rPr>
        <w:t>2019 год</w:t>
      </w:r>
      <w:r w:rsidRPr="000756D4">
        <w:rPr>
          <w:sz w:val="28"/>
          <w:szCs w:val="28"/>
        </w:rPr>
        <w:t xml:space="preserve"> в реальном выражении больше на </w:t>
      </w:r>
      <w:r w:rsidR="002E5C36" w:rsidRPr="000756D4">
        <w:rPr>
          <w:sz w:val="28"/>
          <w:szCs w:val="28"/>
          <w:lang w:val="kk-KZ"/>
        </w:rPr>
        <w:t>439</w:t>
      </w:r>
      <w:r w:rsidRPr="000756D4">
        <w:rPr>
          <w:sz w:val="28"/>
          <w:szCs w:val="28"/>
        </w:rPr>
        <w:t xml:space="preserve"> млрд.</w:t>
      </w:r>
      <w:r w:rsidR="009410CC" w:rsidRPr="000756D4">
        <w:rPr>
          <w:sz w:val="28"/>
          <w:szCs w:val="28"/>
          <w:lang w:val="kk-KZ"/>
        </w:rPr>
        <w:t xml:space="preserve"> </w:t>
      </w:r>
      <w:r w:rsidRPr="000756D4">
        <w:rPr>
          <w:sz w:val="28"/>
          <w:szCs w:val="28"/>
        </w:rPr>
        <w:t xml:space="preserve">тенге, чем в 2017 году, ИФО выпуска продукции субъектами МСП составил </w:t>
      </w:r>
      <w:r w:rsidR="00594331" w:rsidRPr="000756D4">
        <w:rPr>
          <w:sz w:val="28"/>
          <w:szCs w:val="28"/>
          <w:lang w:val="kk-KZ"/>
        </w:rPr>
        <w:t>119,6</w:t>
      </w:r>
      <w:r w:rsidRPr="000756D4">
        <w:rPr>
          <w:sz w:val="28"/>
          <w:szCs w:val="28"/>
          <w:lang w:val="kk-KZ"/>
        </w:rPr>
        <w:t xml:space="preserve"> </w:t>
      </w:r>
      <w:r w:rsidR="009410CC" w:rsidRPr="000756D4">
        <w:rPr>
          <w:sz w:val="28"/>
          <w:szCs w:val="28"/>
        </w:rPr>
        <w:t xml:space="preserve">%. </w:t>
      </w:r>
      <w:r w:rsidR="00A973BC" w:rsidRPr="000756D4">
        <w:rPr>
          <w:sz w:val="28"/>
          <w:szCs w:val="28"/>
        </w:rPr>
        <w:t>Доля МСП в</w:t>
      </w:r>
      <w:r w:rsidRPr="000756D4">
        <w:rPr>
          <w:sz w:val="28"/>
          <w:szCs w:val="28"/>
        </w:rPr>
        <w:t xml:space="preserve"> ВРП области выросла </w:t>
      </w:r>
      <w:r w:rsidR="002E5C36" w:rsidRPr="000756D4">
        <w:rPr>
          <w:sz w:val="28"/>
          <w:szCs w:val="28"/>
          <w:lang w:val="kk-KZ"/>
        </w:rPr>
        <w:t xml:space="preserve">                     </w:t>
      </w:r>
      <w:r w:rsidRPr="000756D4">
        <w:rPr>
          <w:sz w:val="28"/>
          <w:szCs w:val="28"/>
        </w:rPr>
        <w:t xml:space="preserve">с 15,6% в 2017 году до </w:t>
      </w:r>
      <w:r w:rsidR="00AA27CA" w:rsidRPr="000756D4">
        <w:rPr>
          <w:sz w:val="28"/>
          <w:szCs w:val="28"/>
        </w:rPr>
        <w:t>22,9</w:t>
      </w:r>
      <w:r w:rsidRPr="000756D4">
        <w:rPr>
          <w:sz w:val="28"/>
          <w:szCs w:val="28"/>
          <w:lang w:val="kk-KZ"/>
        </w:rPr>
        <w:t xml:space="preserve"> </w:t>
      </w:r>
      <w:r w:rsidR="00AA27CA" w:rsidRPr="000756D4">
        <w:rPr>
          <w:sz w:val="28"/>
          <w:szCs w:val="28"/>
        </w:rPr>
        <w:t xml:space="preserve">% по итогам </w:t>
      </w:r>
      <w:r w:rsidRPr="000756D4">
        <w:rPr>
          <w:sz w:val="28"/>
          <w:szCs w:val="28"/>
        </w:rPr>
        <w:t>2019 года.</w:t>
      </w:r>
    </w:p>
    <w:p w:rsidR="00587D98" w:rsidRPr="000756D4" w:rsidRDefault="00587D98" w:rsidP="00A37F09">
      <w:pPr>
        <w:ind w:firstLine="567"/>
        <w:jc w:val="both"/>
        <w:rPr>
          <w:sz w:val="28"/>
          <w:szCs w:val="28"/>
        </w:rPr>
      </w:pPr>
      <w:r w:rsidRPr="000756D4">
        <w:rPr>
          <w:sz w:val="28"/>
          <w:szCs w:val="28"/>
        </w:rPr>
        <w:t>За 201</w:t>
      </w:r>
      <w:r w:rsidRPr="000756D4">
        <w:rPr>
          <w:sz w:val="28"/>
          <w:szCs w:val="28"/>
          <w:lang w:val="kk-KZ"/>
        </w:rPr>
        <w:t>7</w:t>
      </w:r>
      <w:r w:rsidRPr="000756D4">
        <w:rPr>
          <w:sz w:val="28"/>
          <w:szCs w:val="28"/>
        </w:rPr>
        <w:t>-201</w:t>
      </w:r>
      <w:r w:rsidRPr="000756D4">
        <w:rPr>
          <w:sz w:val="28"/>
          <w:szCs w:val="28"/>
          <w:lang w:val="kk-KZ"/>
        </w:rPr>
        <w:t>9</w:t>
      </w:r>
      <w:r w:rsidRPr="000756D4">
        <w:rPr>
          <w:sz w:val="28"/>
          <w:szCs w:val="28"/>
        </w:rPr>
        <w:t xml:space="preserve"> годы в рамках Государственной программы поддержки и развития бизнеса «Дорожная карта бизнеса-</w:t>
      </w:r>
      <w:r w:rsidR="00A973BC" w:rsidRPr="000756D4">
        <w:rPr>
          <w:sz w:val="28"/>
          <w:szCs w:val="28"/>
        </w:rPr>
        <w:t>2020» (</w:t>
      </w:r>
      <w:r w:rsidRPr="000756D4">
        <w:rPr>
          <w:sz w:val="28"/>
          <w:szCs w:val="28"/>
        </w:rPr>
        <w:t>далее – ДКБ-2020) утвержденной постановлением Правительства Республики Казахстан от</w:t>
      </w:r>
      <w:r w:rsidRPr="000756D4">
        <w:rPr>
          <w:sz w:val="28"/>
          <w:szCs w:val="28"/>
          <w:lang w:val="kk-KZ"/>
        </w:rPr>
        <w:t xml:space="preserve"> </w:t>
      </w:r>
      <w:r w:rsidRPr="000756D4">
        <w:rPr>
          <w:sz w:val="28"/>
          <w:szCs w:val="28"/>
        </w:rPr>
        <w:t>25 августа 2018 года №522, просубсидировано 340 проектов, частичное гарантирование предоставлено по 262 кредитам, выдано 9 грантов. В результате созданы 2,2 тыс. новых рабочих мест.</w:t>
      </w:r>
    </w:p>
    <w:p w:rsidR="00587D98" w:rsidRPr="000756D4" w:rsidRDefault="00587D98" w:rsidP="00A37F09">
      <w:pPr>
        <w:ind w:firstLine="567"/>
        <w:jc w:val="both"/>
        <w:rPr>
          <w:rFonts w:eastAsia="Arial Unicode MS"/>
          <w:sz w:val="28"/>
          <w:szCs w:val="28"/>
        </w:rPr>
      </w:pPr>
      <w:r w:rsidRPr="000756D4">
        <w:rPr>
          <w:sz w:val="28"/>
          <w:szCs w:val="28"/>
          <w:lang w:val="kk-KZ"/>
        </w:rPr>
        <w:t>В целях содействия развитию малого и среднего предпринимательства посредством льготного кредитования проектов с процентной ставкой под 1% годовых</w:t>
      </w:r>
      <w:r w:rsidRPr="000756D4">
        <w:rPr>
          <w:rFonts w:eastAsia="Arial Unicode MS"/>
          <w:sz w:val="28"/>
          <w:szCs w:val="28"/>
        </w:rPr>
        <w:t xml:space="preserve"> в ноя</w:t>
      </w:r>
      <w:r w:rsidRPr="000756D4">
        <w:rPr>
          <w:rFonts w:eastAsia="Arial Unicode MS"/>
          <w:sz w:val="28"/>
          <w:szCs w:val="28"/>
          <w:lang w:val="kk-KZ"/>
        </w:rPr>
        <w:t>б</w:t>
      </w:r>
      <w:r w:rsidRPr="000756D4">
        <w:rPr>
          <w:rFonts w:eastAsia="Arial Unicode MS"/>
          <w:sz w:val="28"/>
          <w:szCs w:val="28"/>
        </w:rPr>
        <w:t>ре 2018 года в регионе запущена программа финансирования субъектов малого и среднего бизнеса «Н</w:t>
      </w:r>
      <w:r w:rsidRPr="000756D4">
        <w:rPr>
          <w:rFonts w:eastAsia="Arial Unicode MS"/>
          <w:sz w:val="28"/>
          <w:szCs w:val="28"/>
          <w:lang w:val="kk-KZ"/>
        </w:rPr>
        <w:t>ұ</w:t>
      </w:r>
      <w:r w:rsidRPr="000756D4">
        <w:rPr>
          <w:rFonts w:eastAsia="Arial Unicode MS"/>
          <w:sz w:val="28"/>
          <w:szCs w:val="28"/>
        </w:rPr>
        <w:t xml:space="preserve">р Капитал». С начала запуска программы профинансировано </w:t>
      </w:r>
      <w:r w:rsidRPr="000756D4">
        <w:rPr>
          <w:rFonts w:eastAsia="Arial Unicode MS"/>
          <w:sz w:val="28"/>
          <w:szCs w:val="28"/>
          <w:lang w:val="kk-KZ"/>
        </w:rPr>
        <w:t>121</w:t>
      </w:r>
      <w:r w:rsidRPr="000756D4">
        <w:rPr>
          <w:rFonts w:eastAsia="Arial Unicode MS"/>
          <w:sz w:val="28"/>
          <w:szCs w:val="28"/>
        </w:rPr>
        <w:t xml:space="preserve"> проект</w:t>
      </w:r>
      <w:r w:rsidRPr="000756D4">
        <w:rPr>
          <w:rFonts w:eastAsia="Arial Unicode MS"/>
          <w:sz w:val="28"/>
          <w:szCs w:val="28"/>
          <w:lang w:val="kk-KZ"/>
        </w:rPr>
        <w:t>ов</w:t>
      </w:r>
      <w:r w:rsidRPr="000756D4">
        <w:rPr>
          <w:rFonts w:eastAsia="Arial Unicode MS"/>
          <w:sz w:val="28"/>
          <w:szCs w:val="28"/>
        </w:rPr>
        <w:t xml:space="preserve"> на сумму</w:t>
      </w:r>
      <w:r w:rsidRPr="000756D4">
        <w:rPr>
          <w:rFonts w:eastAsia="Arial Unicode MS"/>
          <w:sz w:val="28"/>
          <w:szCs w:val="28"/>
          <w:lang w:val="kk-KZ"/>
        </w:rPr>
        <w:t xml:space="preserve"> 2,4</w:t>
      </w:r>
      <w:r w:rsidRPr="000756D4">
        <w:rPr>
          <w:rFonts w:eastAsia="Arial Unicode MS"/>
          <w:sz w:val="28"/>
          <w:szCs w:val="28"/>
        </w:rPr>
        <w:t xml:space="preserve"> млрд.</w:t>
      </w:r>
      <w:r w:rsidR="009410CC" w:rsidRPr="000756D4">
        <w:rPr>
          <w:rFonts w:eastAsia="Arial Unicode MS"/>
          <w:sz w:val="28"/>
          <w:szCs w:val="28"/>
          <w:lang w:val="kk-KZ"/>
        </w:rPr>
        <w:t xml:space="preserve"> </w:t>
      </w:r>
      <w:r w:rsidRPr="000756D4">
        <w:rPr>
          <w:rFonts w:eastAsia="Arial Unicode MS"/>
          <w:sz w:val="28"/>
          <w:szCs w:val="28"/>
        </w:rPr>
        <w:t>тенге</w:t>
      </w:r>
      <w:r w:rsidR="009410CC" w:rsidRPr="000756D4">
        <w:rPr>
          <w:rFonts w:eastAsia="Arial Unicode MS"/>
          <w:sz w:val="28"/>
          <w:szCs w:val="28"/>
          <w:lang w:val="kk-KZ"/>
        </w:rPr>
        <w:t xml:space="preserve"> </w:t>
      </w:r>
      <w:r w:rsidRPr="000756D4">
        <w:rPr>
          <w:rFonts w:eastAsia="Arial Unicode MS"/>
          <w:sz w:val="28"/>
          <w:szCs w:val="28"/>
        </w:rPr>
        <w:t xml:space="preserve">с созданием </w:t>
      </w:r>
      <w:r w:rsidRPr="000756D4">
        <w:rPr>
          <w:rFonts w:eastAsia="Arial Unicode MS"/>
          <w:sz w:val="28"/>
          <w:szCs w:val="28"/>
          <w:lang w:val="kk-KZ"/>
        </w:rPr>
        <w:t>1002</w:t>
      </w:r>
      <w:r w:rsidRPr="000756D4">
        <w:rPr>
          <w:rFonts w:eastAsia="Arial Unicode MS"/>
          <w:sz w:val="28"/>
          <w:szCs w:val="28"/>
        </w:rPr>
        <w:t xml:space="preserve"> новых рабочих мест.</w:t>
      </w:r>
    </w:p>
    <w:p w:rsidR="007F632A" w:rsidRPr="000756D4" w:rsidRDefault="007F632A" w:rsidP="00A37F09">
      <w:pPr>
        <w:pStyle w:val="a0"/>
        <w:ind w:firstLine="567"/>
        <w:jc w:val="both"/>
        <w:rPr>
          <w:sz w:val="28"/>
          <w:szCs w:val="28"/>
        </w:rPr>
      </w:pPr>
      <w:r w:rsidRPr="000756D4">
        <w:rPr>
          <w:sz w:val="28"/>
          <w:szCs w:val="28"/>
        </w:rPr>
        <w:t xml:space="preserve">Однако, пандемия короновируса вызвала сильное снижение экономической активности бизнеса. Наиболее пострадали такие сектора экономики, как розничная и оптовая торговля, транспорт и хранение, недвижимость, гостиничный бизнес, общественное питание, которые формируют почти 20% экономики региона. </w:t>
      </w:r>
    </w:p>
    <w:p w:rsidR="007F632A" w:rsidRPr="000756D4" w:rsidRDefault="007F632A" w:rsidP="00A37F09">
      <w:pPr>
        <w:pStyle w:val="a0"/>
        <w:ind w:firstLine="567"/>
        <w:jc w:val="both"/>
        <w:rPr>
          <w:sz w:val="28"/>
          <w:szCs w:val="28"/>
        </w:rPr>
      </w:pPr>
      <w:r w:rsidRPr="000756D4">
        <w:rPr>
          <w:sz w:val="28"/>
          <w:szCs w:val="28"/>
        </w:rPr>
        <w:t xml:space="preserve">В период чрезвычайного положения на территории области приостановили свою деятельность более 647 предприятий, где работали 3 826 человек. </w:t>
      </w:r>
    </w:p>
    <w:p w:rsidR="009410CC" w:rsidRPr="000756D4" w:rsidRDefault="009410CC" w:rsidP="00A37F09">
      <w:pPr>
        <w:ind w:firstLine="567"/>
        <w:jc w:val="both"/>
        <w:rPr>
          <w:color w:val="262626" w:themeColor="text1" w:themeTint="D9"/>
          <w:sz w:val="28"/>
          <w:szCs w:val="28"/>
        </w:rPr>
      </w:pPr>
      <w:r w:rsidRPr="000756D4">
        <w:rPr>
          <w:color w:val="262626" w:themeColor="text1" w:themeTint="D9"/>
          <w:sz w:val="28"/>
          <w:szCs w:val="28"/>
        </w:rPr>
        <w:t xml:space="preserve">В </w:t>
      </w:r>
      <w:r w:rsidRPr="000756D4">
        <w:rPr>
          <w:b/>
          <w:color w:val="262626" w:themeColor="text1" w:themeTint="D9"/>
          <w:sz w:val="28"/>
          <w:szCs w:val="28"/>
        </w:rPr>
        <w:t>сфере</w:t>
      </w:r>
      <w:r w:rsidRPr="000756D4">
        <w:rPr>
          <w:color w:val="262626" w:themeColor="text1" w:themeTint="D9"/>
          <w:sz w:val="28"/>
          <w:szCs w:val="28"/>
        </w:rPr>
        <w:t xml:space="preserve"> </w:t>
      </w:r>
      <w:r w:rsidRPr="000756D4">
        <w:rPr>
          <w:b/>
          <w:color w:val="262626" w:themeColor="text1" w:themeTint="D9"/>
          <w:sz w:val="28"/>
          <w:szCs w:val="28"/>
        </w:rPr>
        <w:t>туризма</w:t>
      </w:r>
      <w:r w:rsidRPr="000756D4">
        <w:rPr>
          <w:color w:val="262626" w:themeColor="text1" w:themeTint="D9"/>
          <w:sz w:val="28"/>
          <w:szCs w:val="28"/>
        </w:rPr>
        <w:t xml:space="preserve"> рамках «Государственной программы развития туристской отрасли Республики Казахстан на 2019-2025 годы» утвержденный Постановлением Правительства</w:t>
      </w:r>
      <w:r w:rsidRPr="000756D4">
        <w:rPr>
          <w:color w:val="262626" w:themeColor="text1" w:themeTint="D9"/>
          <w:sz w:val="28"/>
          <w:szCs w:val="28"/>
          <w:lang w:val="kk-KZ"/>
        </w:rPr>
        <w:t xml:space="preserve"> Республики Казахстан</w:t>
      </w:r>
      <w:r w:rsidRPr="000756D4">
        <w:rPr>
          <w:color w:val="262626" w:themeColor="text1" w:themeTint="D9"/>
          <w:sz w:val="28"/>
          <w:szCs w:val="28"/>
        </w:rPr>
        <w:t xml:space="preserve"> </w:t>
      </w:r>
      <w:r w:rsidRPr="000756D4">
        <w:rPr>
          <w:color w:val="262626" w:themeColor="text1" w:themeTint="D9"/>
          <w:sz w:val="28"/>
          <w:szCs w:val="28"/>
          <w:lang w:val="kk-KZ"/>
        </w:rPr>
        <w:t>от 31 мая 2019 года                    № 360,</w:t>
      </w:r>
      <w:r w:rsidRPr="000756D4">
        <w:rPr>
          <w:color w:val="262626" w:themeColor="text1" w:themeTint="D9"/>
          <w:sz w:val="28"/>
          <w:szCs w:val="28"/>
        </w:rPr>
        <w:t xml:space="preserve"> действует и реализовывается Дорожная карта «Туристская зона Мангистау», которая включена в республиканскую карту туристификации – ТОП-10. </w:t>
      </w:r>
    </w:p>
    <w:p w:rsidR="009410CC" w:rsidRPr="000756D4" w:rsidRDefault="009410CC" w:rsidP="00A37F09">
      <w:pPr>
        <w:jc w:val="both"/>
        <w:rPr>
          <w:color w:val="262626" w:themeColor="text1" w:themeTint="D9"/>
          <w:sz w:val="28"/>
          <w:szCs w:val="28"/>
        </w:rPr>
      </w:pPr>
      <w:r w:rsidRPr="000756D4">
        <w:rPr>
          <w:color w:val="262626" w:themeColor="text1" w:themeTint="D9"/>
          <w:sz w:val="28"/>
          <w:szCs w:val="28"/>
        </w:rPr>
        <w:lastRenderedPageBreak/>
        <w:tab/>
        <w:t>В результате проведенных исследований и прогноза туристского потенциала региона, выявлены основные точки роста и внимания в сфере туризма. Это: развитие п</w:t>
      </w:r>
      <w:r w:rsidR="00355E58" w:rsidRPr="000756D4">
        <w:rPr>
          <w:color w:val="262626" w:themeColor="text1" w:themeTint="D9"/>
          <w:sz w:val="28"/>
          <w:szCs w:val="28"/>
        </w:rPr>
        <w:t>ляжного туризма, развитие эко-этн</w:t>
      </w:r>
      <w:r w:rsidRPr="000756D4">
        <w:rPr>
          <w:color w:val="262626" w:themeColor="text1" w:themeTint="D9"/>
          <w:sz w:val="28"/>
          <w:szCs w:val="28"/>
        </w:rPr>
        <w:t>о-культурного туризма и паломнического туризма.</w:t>
      </w:r>
    </w:p>
    <w:p w:rsidR="009410CC" w:rsidRPr="000756D4" w:rsidRDefault="009410CC" w:rsidP="00A37F09">
      <w:pPr>
        <w:ind w:firstLine="708"/>
        <w:jc w:val="both"/>
        <w:rPr>
          <w:bCs/>
          <w:color w:val="262626" w:themeColor="text1" w:themeTint="D9"/>
          <w:sz w:val="28"/>
          <w:szCs w:val="28"/>
        </w:rPr>
      </w:pPr>
      <w:r w:rsidRPr="000756D4">
        <w:rPr>
          <w:iCs/>
          <w:color w:val="262626" w:themeColor="text1" w:themeTint="D9"/>
          <w:sz w:val="28"/>
          <w:szCs w:val="28"/>
        </w:rPr>
        <w:t>Город Актау является основным центром притяжения туристов, имеется большой потенциал в развитии пляжного и круизного туризма, а в районах области – сакрального и эко-этно-культурного туризма.</w:t>
      </w:r>
      <w:r w:rsidRPr="000756D4">
        <w:rPr>
          <w:bCs/>
          <w:color w:val="262626" w:themeColor="text1" w:themeTint="D9"/>
          <w:sz w:val="28"/>
          <w:szCs w:val="28"/>
        </w:rPr>
        <w:t xml:space="preserve"> </w:t>
      </w:r>
    </w:p>
    <w:p w:rsidR="009410CC" w:rsidRPr="000756D4" w:rsidRDefault="009410CC" w:rsidP="00A37F09">
      <w:pPr>
        <w:pStyle w:val="a0"/>
        <w:jc w:val="both"/>
        <w:rPr>
          <w:color w:val="262626" w:themeColor="text1" w:themeTint="D9"/>
          <w:sz w:val="28"/>
          <w:szCs w:val="28"/>
        </w:rPr>
      </w:pPr>
      <w:r w:rsidRPr="000756D4">
        <w:tab/>
      </w:r>
      <w:r w:rsidRPr="000756D4">
        <w:rPr>
          <w:color w:val="262626" w:themeColor="text1" w:themeTint="D9"/>
          <w:sz w:val="28"/>
          <w:szCs w:val="28"/>
        </w:rPr>
        <w:t>В качестве проекта, который придал импульс развитию туризма, можно отметить строительство туристско-гостиничного комплекса «Rixos Water World Aktau», запущенный 30 июля 2020 года. На сегодняшний день растет интерес туристов, которые хотят отдохнуть в этом многофункциональном комплексе.</w:t>
      </w:r>
    </w:p>
    <w:p w:rsidR="009410CC" w:rsidRPr="000756D4" w:rsidRDefault="009410CC" w:rsidP="00A37F09">
      <w:pPr>
        <w:ind w:firstLine="708"/>
        <w:jc w:val="both"/>
        <w:rPr>
          <w:color w:val="262626" w:themeColor="text1" w:themeTint="D9"/>
          <w:sz w:val="28"/>
          <w:szCs w:val="28"/>
        </w:rPr>
      </w:pPr>
      <w:r w:rsidRPr="000756D4">
        <w:rPr>
          <w:color w:val="262626" w:themeColor="text1" w:themeTint="D9"/>
          <w:sz w:val="28"/>
          <w:szCs w:val="28"/>
        </w:rPr>
        <w:t>На сегодняшний день, внутренний туризм способен стать одним из драйверов экономического роста Мангистауской области, который имеет мультипликативный эффект в условиях восстановления экономики.</w:t>
      </w:r>
    </w:p>
    <w:p w:rsidR="009410CC" w:rsidRPr="000756D4" w:rsidRDefault="009410CC" w:rsidP="00A37F09">
      <w:pPr>
        <w:ind w:firstLine="709"/>
        <w:jc w:val="both"/>
        <w:rPr>
          <w:rFonts w:eastAsia="Calibri"/>
          <w:color w:val="262626" w:themeColor="text1" w:themeTint="D9"/>
          <w:sz w:val="28"/>
          <w:szCs w:val="28"/>
          <w:lang w:eastAsia="en-US"/>
        </w:rPr>
      </w:pPr>
      <w:r w:rsidRPr="000756D4">
        <w:rPr>
          <w:rFonts w:eastAsia="Calibri"/>
          <w:color w:val="262626" w:themeColor="text1" w:themeTint="D9"/>
          <w:sz w:val="28"/>
          <w:szCs w:val="28"/>
          <w:lang w:eastAsia="en-US"/>
        </w:rPr>
        <w:t xml:space="preserve">Количество обслуженных посетителей местами размещения (гостиницами) увеличилась с 205 904 </w:t>
      </w:r>
      <w:r w:rsidR="003E6152" w:rsidRPr="000756D4">
        <w:rPr>
          <w:rFonts w:eastAsia="Calibri"/>
          <w:color w:val="262626" w:themeColor="text1" w:themeTint="D9"/>
          <w:sz w:val="28"/>
          <w:szCs w:val="28"/>
          <w:lang w:eastAsia="en-US"/>
        </w:rPr>
        <w:t xml:space="preserve">человек в 2017 году до 222 539 </w:t>
      </w:r>
      <w:r w:rsidRPr="000756D4">
        <w:rPr>
          <w:rFonts w:eastAsia="Calibri"/>
          <w:color w:val="262626" w:themeColor="text1" w:themeTint="D9"/>
          <w:sz w:val="28"/>
          <w:szCs w:val="28"/>
          <w:lang w:eastAsia="en-US"/>
        </w:rPr>
        <w:t>человек в 2019 году, или 108%.</w:t>
      </w:r>
    </w:p>
    <w:p w:rsidR="009410CC" w:rsidRPr="000756D4" w:rsidRDefault="004044A0" w:rsidP="00A37F09">
      <w:pPr>
        <w:ind w:firstLine="709"/>
        <w:jc w:val="both"/>
        <w:rPr>
          <w:rFonts w:eastAsia="Calibri"/>
          <w:color w:val="262626" w:themeColor="text1" w:themeTint="D9"/>
          <w:sz w:val="28"/>
          <w:szCs w:val="28"/>
          <w:lang w:eastAsia="en-US"/>
        </w:rPr>
      </w:pPr>
      <w:r w:rsidRPr="000756D4">
        <w:rPr>
          <w:rFonts w:eastAsia="Calibri"/>
          <w:color w:val="262626" w:themeColor="text1" w:themeTint="D9"/>
          <w:sz w:val="28"/>
          <w:szCs w:val="28"/>
          <w:lang w:eastAsia="en-US"/>
        </w:rPr>
        <w:t>За 2019 год</w:t>
      </w:r>
      <w:r w:rsidRPr="000756D4">
        <w:rPr>
          <w:rFonts w:eastAsia="Calibri"/>
          <w:color w:val="262626" w:themeColor="text1" w:themeTint="D9"/>
          <w:sz w:val="28"/>
          <w:szCs w:val="28"/>
          <w:lang w:val="kk-KZ" w:eastAsia="en-US"/>
        </w:rPr>
        <w:t xml:space="preserve">у осуществляли </w:t>
      </w:r>
      <w:r w:rsidR="00E218D4" w:rsidRPr="000756D4">
        <w:rPr>
          <w:rFonts w:eastAsia="Calibri"/>
          <w:color w:val="262626" w:themeColor="text1" w:themeTint="D9"/>
          <w:sz w:val="28"/>
          <w:szCs w:val="28"/>
          <w:lang w:val="kk-KZ" w:eastAsia="en-US"/>
        </w:rPr>
        <w:t xml:space="preserve">свою деятельность </w:t>
      </w:r>
      <w:r w:rsidR="009410CC" w:rsidRPr="000756D4">
        <w:rPr>
          <w:rFonts w:eastAsia="Calibri"/>
          <w:color w:val="262626" w:themeColor="text1" w:themeTint="D9"/>
          <w:sz w:val="28"/>
          <w:szCs w:val="28"/>
          <w:lang w:eastAsia="en-US"/>
        </w:rPr>
        <w:t>92 мест размещения, из них го</w:t>
      </w:r>
      <w:r w:rsidR="00E218D4" w:rsidRPr="000756D4">
        <w:rPr>
          <w:rFonts w:eastAsia="Calibri"/>
          <w:color w:val="262626" w:themeColor="text1" w:themeTint="D9"/>
          <w:sz w:val="28"/>
          <w:szCs w:val="28"/>
          <w:lang w:eastAsia="en-US"/>
        </w:rPr>
        <w:t xml:space="preserve">стиниц  с категорией – </w:t>
      </w:r>
      <w:r w:rsidR="00E218D4" w:rsidRPr="000756D4">
        <w:rPr>
          <w:rFonts w:eastAsia="Calibri"/>
          <w:color w:val="262626" w:themeColor="text1" w:themeTint="D9"/>
          <w:sz w:val="28"/>
          <w:szCs w:val="28"/>
          <w:lang w:val="kk-KZ" w:eastAsia="en-US"/>
        </w:rPr>
        <w:t>9</w:t>
      </w:r>
      <w:r w:rsidR="00E218D4" w:rsidRPr="000756D4">
        <w:rPr>
          <w:rFonts w:eastAsia="Calibri"/>
          <w:color w:val="262626" w:themeColor="text1" w:themeTint="D9"/>
          <w:sz w:val="28"/>
          <w:szCs w:val="28"/>
          <w:lang w:eastAsia="en-US"/>
        </w:rPr>
        <w:t xml:space="preserve">, без категории – </w:t>
      </w:r>
      <w:r w:rsidR="00E218D4" w:rsidRPr="000756D4">
        <w:rPr>
          <w:rFonts w:eastAsia="Calibri"/>
          <w:color w:val="262626" w:themeColor="text1" w:themeTint="D9"/>
          <w:sz w:val="28"/>
          <w:szCs w:val="28"/>
          <w:lang w:val="kk-KZ" w:eastAsia="en-US"/>
        </w:rPr>
        <w:t>60</w:t>
      </w:r>
      <w:r w:rsidR="00E218D4" w:rsidRPr="000756D4">
        <w:rPr>
          <w:rFonts w:eastAsia="Calibri"/>
          <w:color w:val="262626" w:themeColor="text1" w:themeTint="D9"/>
          <w:sz w:val="28"/>
          <w:szCs w:val="28"/>
          <w:lang w:eastAsia="en-US"/>
        </w:rPr>
        <w:t>, прочие – 2</w:t>
      </w:r>
      <w:r w:rsidR="00E218D4" w:rsidRPr="000756D4">
        <w:rPr>
          <w:rFonts w:eastAsia="Calibri"/>
          <w:color w:val="262626" w:themeColor="text1" w:themeTint="D9"/>
          <w:sz w:val="28"/>
          <w:szCs w:val="28"/>
          <w:lang w:val="kk-KZ" w:eastAsia="en-US"/>
        </w:rPr>
        <w:t>3</w:t>
      </w:r>
      <w:r w:rsidR="009410CC" w:rsidRPr="000756D4">
        <w:rPr>
          <w:rFonts w:eastAsia="Calibri"/>
          <w:color w:val="262626" w:themeColor="text1" w:themeTint="D9"/>
          <w:sz w:val="28"/>
          <w:szCs w:val="28"/>
          <w:lang w:eastAsia="en-US"/>
        </w:rPr>
        <w:t>. Помимо этого, на побережье Каспия расположены 5 детских оздоровительных лагеря, 10 баз отдыха, функционируют 5 частных пляжей.</w:t>
      </w:r>
    </w:p>
    <w:p w:rsidR="008E7DC9" w:rsidRPr="000756D4" w:rsidRDefault="00097762" w:rsidP="00A37F09">
      <w:pPr>
        <w:pBdr>
          <w:bottom w:val="single" w:sz="4" w:space="2" w:color="FFFFFF"/>
        </w:pBdr>
        <w:tabs>
          <w:tab w:val="left" w:pos="0"/>
        </w:tabs>
        <w:jc w:val="both"/>
        <w:rPr>
          <w:sz w:val="28"/>
          <w:szCs w:val="28"/>
        </w:rPr>
      </w:pPr>
      <w:r w:rsidRPr="000756D4">
        <w:rPr>
          <w:sz w:val="28"/>
          <w:szCs w:val="28"/>
          <w:lang w:val="kk-KZ"/>
        </w:rPr>
        <w:tab/>
      </w:r>
      <w:r w:rsidR="008E7DC9" w:rsidRPr="000756D4">
        <w:rPr>
          <w:sz w:val="28"/>
          <w:szCs w:val="28"/>
        </w:rPr>
        <w:t xml:space="preserve">В структуре ВРП </w:t>
      </w:r>
      <w:r w:rsidR="008E7DC9" w:rsidRPr="000756D4">
        <w:rPr>
          <w:b/>
          <w:sz w:val="28"/>
          <w:szCs w:val="28"/>
        </w:rPr>
        <w:t>строительство</w:t>
      </w:r>
      <w:r w:rsidR="008E7DC9" w:rsidRPr="000756D4">
        <w:rPr>
          <w:sz w:val="28"/>
          <w:szCs w:val="28"/>
        </w:rPr>
        <w:t xml:space="preserve"> занимает </w:t>
      </w:r>
      <w:r w:rsidR="00E218D4" w:rsidRPr="000756D4">
        <w:rPr>
          <w:sz w:val="28"/>
          <w:szCs w:val="28"/>
          <w:lang w:val="kk-KZ"/>
        </w:rPr>
        <w:t>4,7</w:t>
      </w:r>
      <w:r w:rsidR="008E7DC9" w:rsidRPr="000756D4">
        <w:rPr>
          <w:sz w:val="28"/>
          <w:szCs w:val="28"/>
        </w:rPr>
        <w:t>%, в</w:t>
      </w:r>
      <w:r w:rsidR="008E7DC9" w:rsidRPr="000756D4">
        <w:rPr>
          <w:sz w:val="28"/>
          <w:szCs w:val="28"/>
          <w:lang w:val="kk-KZ"/>
        </w:rPr>
        <w:t xml:space="preserve"> </w:t>
      </w:r>
      <w:r w:rsidR="008E7DC9" w:rsidRPr="000756D4">
        <w:rPr>
          <w:sz w:val="28"/>
          <w:szCs w:val="28"/>
        </w:rPr>
        <w:t xml:space="preserve">общереспубликанском объеме строительной отрасли область занимает </w:t>
      </w:r>
      <w:r w:rsidR="009D2C4B" w:rsidRPr="000756D4">
        <w:rPr>
          <w:sz w:val="28"/>
          <w:szCs w:val="28"/>
          <w:lang w:val="kk-KZ"/>
        </w:rPr>
        <w:t>4,2</w:t>
      </w:r>
      <w:r w:rsidR="008E7DC9" w:rsidRPr="000756D4">
        <w:rPr>
          <w:sz w:val="28"/>
          <w:szCs w:val="28"/>
        </w:rPr>
        <w:t xml:space="preserve">%. </w:t>
      </w:r>
      <w:r w:rsidR="00EE588A" w:rsidRPr="000756D4">
        <w:rPr>
          <w:sz w:val="28"/>
          <w:szCs w:val="28"/>
        </w:rPr>
        <w:t xml:space="preserve"> </w:t>
      </w:r>
      <w:r w:rsidR="008E7DC9" w:rsidRPr="000756D4">
        <w:rPr>
          <w:sz w:val="28"/>
          <w:szCs w:val="28"/>
        </w:rPr>
        <w:t>Объем строительных работ составил за 201</w:t>
      </w:r>
      <w:r w:rsidR="00EE588A" w:rsidRPr="000756D4">
        <w:rPr>
          <w:sz w:val="28"/>
          <w:szCs w:val="28"/>
          <w:lang w:val="kk-KZ"/>
        </w:rPr>
        <w:t>9</w:t>
      </w:r>
      <w:r w:rsidR="008E7DC9" w:rsidRPr="000756D4">
        <w:rPr>
          <w:sz w:val="28"/>
          <w:szCs w:val="28"/>
        </w:rPr>
        <w:t xml:space="preserve"> год </w:t>
      </w:r>
      <w:r w:rsidR="00EE588A" w:rsidRPr="000756D4">
        <w:rPr>
          <w:sz w:val="28"/>
          <w:szCs w:val="28"/>
          <w:lang w:val="kk-KZ"/>
        </w:rPr>
        <w:t>185,1</w:t>
      </w:r>
      <w:r w:rsidR="008E7DC9" w:rsidRPr="000756D4">
        <w:rPr>
          <w:sz w:val="28"/>
          <w:szCs w:val="28"/>
          <w:lang w:val="kk-KZ"/>
        </w:rPr>
        <w:t xml:space="preserve"> </w:t>
      </w:r>
      <w:r w:rsidR="00EE588A" w:rsidRPr="000756D4">
        <w:rPr>
          <w:sz w:val="28"/>
          <w:szCs w:val="28"/>
        </w:rPr>
        <w:t>млрд. тенге</w:t>
      </w:r>
      <w:r w:rsidR="008E7DC9" w:rsidRPr="000756D4">
        <w:rPr>
          <w:sz w:val="28"/>
          <w:szCs w:val="28"/>
        </w:rPr>
        <w:t xml:space="preserve">. </w:t>
      </w:r>
    </w:p>
    <w:p w:rsidR="008E7DC9" w:rsidRPr="000756D4" w:rsidRDefault="008E7DC9" w:rsidP="00A37F09">
      <w:pPr>
        <w:pBdr>
          <w:bottom w:val="single" w:sz="4" w:space="2" w:color="FFFFFF"/>
        </w:pBdr>
        <w:tabs>
          <w:tab w:val="left" w:pos="0"/>
        </w:tabs>
        <w:jc w:val="both"/>
        <w:rPr>
          <w:sz w:val="28"/>
          <w:szCs w:val="28"/>
        </w:rPr>
      </w:pPr>
      <w:r w:rsidRPr="000756D4">
        <w:rPr>
          <w:sz w:val="28"/>
          <w:szCs w:val="28"/>
        </w:rPr>
        <w:tab/>
        <w:t xml:space="preserve">По объему инвестиций в жилищное строительство область занимает                 </w:t>
      </w:r>
      <w:r w:rsidRPr="000756D4">
        <w:rPr>
          <w:sz w:val="28"/>
          <w:szCs w:val="28"/>
          <w:lang w:val="kk-KZ"/>
        </w:rPr>
        <w:t>5-ое</w:t>
      </w:r>
      <w:r w:rsidRPr="000756D4">
        <w:rPr>
          <w:sz w:val="28"/>
          <w:szCs w:val="28"/>
        </w:rPr>
        <w:t xml:space="preserve"> место в РК – </w:t>
      </w:r>
      <w:r w:rsidR="00E218D4" w:rsidRPr="000756D4">
        <w:rPr>
          <w:sz w:val="28"/>
          <w:szCs w:val="28"/>
          <w:lang w:val="kk-KZ"/>
        </w:rPr>
        <w:t>86</w:t>
      </w:r>
      <w:r w:rsidR="00E218D4" w:rsidRPr="000756D4">
        <w:rPr>
          <w:sz w:val="28"/>
          <w:szCs w:val="28"/>
        </w:rPr>
        <w:t>,</w:t>
      </w:r>
      <w:r w:rsidR="00E218D4" w:rsidRPr="000756D4">
        <w:rPr>
          <w:sz w:val="28"/>
          <w:szCs w:val="28"/>
          <w:lang w:val="kk-KZ"/>
        </w:rPr>
        <w:t>3</w:t>
      </w:r>
      <w:r w:rsidRPr="000756D4">
        <w:rPr>
          <w:sz w:val="28"/>
          <w:szCs w:val="28"/>
          <w:lang w:val="kk-KZ"/>
        </w:rPr>
        <w:t xml:space="preserve"> </w:t>
      </w:r>
      <w:r w:rsidRPr="000756D4">
        <w:rPr>
          <w:sz w:val="28"/>
          <w:szCs w:val="28"/>
        </w:rPr>
        <w:t>млрд. тенге за 201</w:t>
      </w:r>
      <w:r w:rsidR="00D01F75" w:rsidRPr="000756D4">
        <w:rPr>
          <w:sz w:val="28"/>
          <w:szCs w:val="28"/>
        </w:rPr>
        <w:t>9</w:t>
      </w:r>
      <w:r w:rsidRPr="000756D4">
        <w:rPr>
          <w:sz w:val="28"/>
          <w:szCs w:val="28"/>
        </w:rPr>
        <w:t xml:space="preserve"> год. Ввод жилья увеличился                               с </w:t>
      </w:r>
      <w:r w:rsidR="00EE588A" w:rsidRPr="000756D4">
        <w:rPr>
          <w:sz w:val="28"/>
          <w:szCs w:val="28"/>
          <w:lang w:val="kk-KZ"/>
        </w:rPr>
        <w:t>833</w:t>
      </w:r>
      <w:r w:rsidRPr="000756D4">
        <w:rPr>
          <w:sz w:val="28"/>
          <w:szCs w:val="28"/>
        </w:rPr>
        <w:t xml:space="preserve"> тыс. кв. метров в 201</w:t>
      </w:r>
      <w:r w:rsidR="00EE588A" w:rsidRPr="000756D4">
        <w:rPr>
          <w:sz w:val="28"/>
          <w:szCs w:val="28"/>
        </w:rPr>
        <w:t>7</w:t>
      </w:r>
      <w:r w:rsidRPr="000756D4">
        <w:rPr>
          <w:sz w:val="28"/>
          <w:szCs w:val="28"/>
        </w:rPr>
        <w:t xml:space="preserve"> году до </w:t>
      </w:r>
      <w:r w:rsidRPr="000756D4">
        <w:rPr>
          <w:sz w:val="28"/>
          <w:szCs w:val="28"/>
          <w:lang w:val="kk-KZ"/>
        </w:rPr>
        <w:t>117</w:t>
      </w:r>
      <w:r w:rsidR="001A0BB7" w:rsidRPr="000756D4">
        <w:rPr>
          <w:sz w:val="28"/>
          <w:szCs w:val="28"/>
          <w:lang w:val="kk-KZ"/>
        </w:rPr>
        <w:t>5,3</w:t>
      </w:r>
      <w:r w:rsidRPr="000756D4">
        <w:rPr>
          <w:sz w:val="28"/>
          <w:szCs w:val="28"/>
        </w:rPr>
        <w:t xml:space="preserve"> тыс. кв. метров в 201</w:t>
      </w:r>
      <w:r w:rsidR="001A0BB7" w:rsidRPr="000756D4">
        <w:rPr>
          <w:sz w:val="28"/>
          <w:szCs w:val="28"/>
          <w:lang w:val="kk-KZ"/>
        </w:rPr>
        <w:t>9</w:t>
      </w:r>
      <w:r w:rsidRPr="000756D4">
        <w:rPr>
          <w:sz w:val="28"/>
          <w:szCs w:val="28"/>
        </w:rPr>
        <w:t xml:space="preserve"> году. </w:t>
      </w:r>
    </w:p>
    <w:p w:rsidR="008E7DC9" w:rsidRPr="000756D4" w:rsidRDefault="008E7DC9" w:rsidP="00A37F09">
      <w:pPr>
        <w:pBdr>
          <w:bottom w:val="single" w:sz="4" w:space="2" w:color="FFFFFF"/>
        </w:pBdr>
        <w:tabs>
          <w:tab w:val="left" w:pos="0"/>
        </w:tabs>
        <w:jc w:val="both"/>
        <w:rPr>
          <w:sz w:val="28"/>
          <w:szCs w:val="28"/>
        </w:rPr>
      </w:pPr>
      <w:r w:rsidRPr="000756D4">
        <w:rPr>
          <w:sz w:val="28"/>
          <w:szCs w:val="28"/>
        </w:rPr>
        <w:tab/>
        <w:t>В области за 201</w:t>
      </w:r>
      <w:r w:rsidR="008733F5" w:rsidRPr="000756D4">
        <w:rPr>
          <w:sz w:val="28"/>
          <w:szCs w:val="28"/>
        </w:rPr>
        <w:t>7</w:t>
      </w:r>
      <w:r w:rsidRPr="000756D4">
        <w:rPr>
          <w:sz w:val="28"/>
          <w:szCs w:val="28"/>
        </w:rPr>
        <w:t>–201</w:t>
      </w:r>
      <w:r w:rsidR="008733F5" w:rsidRPr="000756D4">
        <w:rPr>
          <w:sz w:val="28"/>
          <w:szCs w:val="28"/>
        </w:rPr>
        <w:t>9</w:t>
      </w:r>
      <w:r w:rsidRPr="000756D4">
        <w:rPr>
          <w:sz w:val="28"/>
          <w:szCs w:val="28"/>
        </w:rPr>
        <w:t xml:space="preserve"> годы введен</w:t>
      </w:r>
      <w:r w:rsidRPr="000756D4">
        <w:rPr>
          <w:sz w:val="28"/>
          <w:szCs w:val="28"/>
          <w:lang w:val="kk-KZ"/>
        </w:rPr>
        <w:t>ы</w:t>
      </w:r>
      <w:r w:rsidRPr="000756D4">
        <w:rPr>
          <w:sz w:val="28"/>
          <w:szCs w:val="28"/>
        </w:rPr>
        <w:t xml:space="preserve"> в эксплуатацию</w:t>
      </w:r>
      <w:r w:rsidR="005C586E" w:rsidRPr="000756D4">
        <w:rPr>
          <w:sz w:val="28"/>
          <w:szCs w:val="28"/>
        </w:rPr>
        <w:t xml:space="preserve"> 3 181,5</w:t>
      </w:r>
      <w:r w:rsidRPr="000756D4">
        <w:rPr>
          <w:sz w:val="28"/>
          <w:szCs w:val="28"/>
          <w:lang w:val="kk-KZ"/>
        </w:rPr>
        <w:t xml:space="preserve"> </w:t>
      </w:r>
      <w:r w:rsidRPr="000756D4">
        <w:rPr>
          <w:sz w:val="28"/>
          <w:szCs w:val="28"/>
        </w:rPr>
        <w:t xml:space="preserve">тыс.кв.м. жилья, что составляет </w:t>
      </w:r>
      <w:r w:rsidRPr="000756D4">
        <w:rPr>
          <w:sz w:val="28"/>
          <w:szCs w:val="28"/>
          <w:lang w:val="kk-KZ"/>
        </w:rPr>
        <w:t>7,9</w:t>
      </w:r>
      <w:r w:rsidRPr="000756D4">
        <w:rPr>
          <w:sz w:val="28"/>
          <w:szCs w:val="28"/>
        </w:rPr>
        <w:t>%</w:t>
      </w:r>
      <w:r w:rsidRPr="000756D4">
        <w:rPr>
          <w:sz w:val="28"/>
          <w:szCs w:val="28"/>
          <w:lang w:val="kk-KZ"/>
        </w:rPr>
        <w:t xml:space="preserve"> </w:t>
      </w:r>
      <w:r w:rsidRPr="000756D4">
        <w:rPr>
          <w:sz w:val="28"/>
          <w:szCs w:val="28"/>
        </w:rPr>
        <w:t xml:space="preserve">от общереспубликанского объема. </w:t>
      </w:r>
    </w:p>
    <w:p w:rsidR="00FB4F5D" w:rsidRPr="000756D4" w:rsidRDefault="00FB4F5D" w:rsidP="00A37F09">
      <w:pPr>
        <w:pBdr>
          <w:bottom w:val="single" w:sz="4" w:space="0" w:color="FFFFFF"/>
        </w:pBdr>
        <w:tabs>
          <w:tab w:val="left" w:pos="0"/>
        </w:tabs>
        <w:jc w:val="both"/>
        <w:rPr>
          <w:lang w:val="kk-KZ"/>
        </w:rPr>
      </w:pPr>
      <w:r w:rsidRPr="000756D4">
        <w:rPr>
          <w:sz w:val="28"/>
          <w:szCs w:val="28"/>
        </w:rPr>
        <w:tab/>
        <w:t>Проводится модернизация системы жилищно-коммунального хозяйства. На</w:t>
      </w:r>
      <w:r w:rsidR="00386932" w:rsidRPr="000756D4">
        <w:rPr>
          <w:sz w:val="28"/>
          <w:szCs w:val="28"/>
        </w:rPr>
        <w:t xml:space="preserve"> 1 января 2020 года доля домов </w:t>
      </w:r>
      <w:r w:rsidRPr="000756D4">
        <w:rPr>
          <w:sz w:val="28"/>
          <w:szCs w:val="28"/>
        </w:rPr>
        <w:t xml:space="preserve">требующих капитального ремонта, составила </w:t>
      </w:r>
      <w:r w:rsidR="00C8745F" w:rsidRPr="000756D4">
        <w:rPr>
          <w:sz w:val="28"/>
          <w:szCs w:val="28"/>
        </w:rPr>
        <w:t>17,41</w:t>
      </w:r>
      <w:r w:rsidRPr="000756D4">
        <w:rPr>
          <w:sz w:val="28"/>
          <w:szCs w:val="28"/>
        </w:rPr>
        <w:t>% от общего количества жилых домов.</w:t>
      </w:r>
    </w:p>
    <w:p w:rsidR="00FE0314" w:rsidRPr="000756D4" w:rsidRDefault="003E128D" w:rsidP="00A37F09">
      <w:pPr>
        <w:pBdr>
          <w:bottom w:val="single" w:sz="4" w:space="2" w:color="FFFFFF"/>
        </w:pBdr>
        <w:tabs>
          <w:tab w:val="left" w:pos="0"/>
        </w:tabs>
        <w:jc w:val="both"/>
        <w:rPr>
          <w:sz w:val="28"/>
          <w:szCs w:val="28"/>
        </w:rPr>
      </w:pPr>
      <w:r w:rsidRPr="000756D4">
        <w:rPr>
          <w:b/>
          <w:sz w:val="28"/>
          <w:szCs w:val="28"/>
        </w:rPr>
        <w:tab/>
      </w:r>
      <w:r w:rsidR="00FE0314" w:rsidRPr="000756D4">
        <w:rPr>
          <w:b/>
          <w:sz w:val="28"/>
          <w:szCs w:val="28"/>
        </w:rPr>
        <w:t>Водообеспечение</w:t>
      </w:r>
      <w:r w:rsidR="00FE0314" w:rsidRPr="000756D4">
        <w:rPr>
          <w:sz w:val="28"/>
          <w:szCs w:val="28"/>
        </w:rPr>
        <w:t xml:space="preserve"> области осуществляется посредством 3-х источников: </w:t>
      </w:r>
    </w:p>
    <w:p w:rsidR="00FE0314" w:rsidRPr="000756D4" w:rsidRDefault="00FE0314" w:rsidP="00A37F09">
      <w:pPr>
        <w:widowControl w:val="0"/>
        <w:autoSpaceDE w:val="0"/>
        <w:autoSpaceDN w:val="0"/>
        <w:adjustRightInd w:val="0"/>
        <w:ind w:firstLine="567"/>
        <w:jc w:val="both"/>
        <w:rPr>
          <w:sz w:val="28"/>
          <w:szCs w:val="28"/>
        </w:rPr>
      </w:pPr>
      <w:r w:rsidRPr="000756D4">
        <w:rPr>
          <w:sz w:val="28"/>
          <w:szCs w:val="28"/>
        </w:rPr>
        <w:t>1) опресненная морская вода (ТОО «МАЭК-Казатомпром»</w:t>
      </w:r>
      <w:r w:rsidRPr="000756D4">
        <w:rPr>
          <w:sz w:val="28"/>
          <w:szCs w:val="28"/>
          <w:lang w:val="kk-KZ"/>
        </w:rPr>
        <w:t>, ТОО «Опреснительный завод «Каспий»</w:t>
      </w:r>
      <w:r w:rsidRPr="000756D4">
        <w:rPr>
          <w:sz w:val="28"/>
          <w:szCs w:val="28"/>
        </w:rPr>
        <w:t>);</w:t>
      </w:r>
    </w:p>
    <w:p w:rsidR="00FE0314" w:rsidRPr="000756D4" w:rsidRDefault="00FE0314" w:rsidP="00A37F09">
      <w:pPr>
        <w:widowControl w:val="0"/>
        <w:autoSpaceDE w:val="0"/>
        <w:autoSpaceDN w:val="0"/>
        <w:adjustRightInd w:val="0"/>
        <w:ind w:firstLine="567"/>
        <w:jc w:val="both"/>
        <w:rPr>
          <w:sz w:val="28"/>
          <w:szCs w:val="28"/>
        </w:rPr>
      </w:pPr>
      <w:r w:rsidRPr="000756D4">
        <w:rPr>
          <w:sz w:val="28"/>
          <w:szCs w:val="28"/>
        </w:rPr>
        <w:t>2) Волжская вода, подаваемая водоводом «Астрахань-Мангышлак»;</w:t>
      </w:r>
    </w:p>
    <w:p w:rsidR="00FE0314" w:rsidRPr="000756D4" w:rsidRDefault="00FE0314" w:rsidP="00A37F09">
      <w:pPr>
        <w:widowControl w:val="0"/>
        <w:autoSpaceDE w:val="0"/>
        <w:autoSpaceDN w:val="0"/>
        <w:adjustRightInd w:val="0"/>
        <w:ind w:firstLine="567"/>
        <w:jc w:val="both"/>
        <w:rPr>
          <w:sz w:val="28"/>
          <w:szCs w:val="28"/>
        </w:rPr>
      </w:pPr>
      <w:r w:rsidRPr="000756D4">
        <w:rPr>
          <w:sz w:val="28"/>
          <w:szCs w:val="28"/>
        </w:rPr>
        <w:t>3) подземные месторождения воды.</w:t>
      </w:r>
    </w:p>
    <w:p w:rsidR="00FE0314" w:rsidRPr="000756D4" w:rsidRDefault="00FE0314" w:rsidP="00A37F09">
      <w:pPr>
        <w:widowControl w:val="0"/>
        <w:tabs>
          <w:tab w:val="left" w:pos="0"/>
        </w:tabs>
        <w:autoSpaceDE w:val="0"/>
        <w:autoSpaceDN w:val="0"/>
        <w:adjustRightInd w:val="0"/>
        <w:ind w:firstLine="567"/>
        <w:jc w:val="both"/>
        <w:rPr>
          <w:sz w:val="28"/>
          <w:szCs w:val="28"/>
        </w:rPr>
      </w:pPr>
      <w:r w:rsidRPr="000756D4">
        <w:rPr>
          <w:sz w:val="28"/>
          <w:szCs w:val="28"/>
        </w:rPr>
        <w:t>По итогам 201</w:t>
      </w:r>
      <w:r w:rsidRPr="000756D4">
        <w:rPr>
          <w:sz w:val="28"/>
          <w:szCs w:val="28"/>
          <w:lang w:val="kk-KZ"/>
        </w:rPr>
        <w:t>9</w:t>
      </w:r>
      <w:r w:rsidRPr="000756D4">
        <w:rPr>
          <w:sz w:val="28"/>
          <w:szCs w:val="28"/>
        </w:rPr>
        <w:t xml:space="preserve"> года в городской местности </w:t>
      </w:r>
      <w:r w:rsidRPr="000756D4">
        <w:rPr>
          <w:b/>
          <w:sz w:val="28"/>
          <w:szCs w:val="28"/>
        </w:rPr>
        <w:t xml:space="preserve">централизованным водоснабжением </w:t>
      </w:r>
      <w:r w:rsidRPr="000756D4">
        <w:rPr>
          <w:sz w:val="28"/>
          <w:szCs w:val="28"/>
        </w:rPr>
        <w:t xml:space="preserve">обеспечено </w:t>
      </w:r>
      <w:r w:rsidRPr="000756D4">
        <w:rPr>
          <w:sz w:val="28"/>
          <w:szCs w:val="28"/>
          <w:lang w:val="kk-KZ"/>
        </w:rPr>
        <w:t>274,873</w:t>
      </w:r>
      <w:r w:rsidRPr="000756D4">
        <w:rPr>
          <w:sz w:val="28"/>
          <w:szCs w:val="28"/>
        </w:rPr>
        <w:t xml:space="preserve"> тыс. человек (из </w:t>
      </w:r>
      <w:r w:rsidRPr="000756D4">
        <w:rPr>
          <w:sz w:val="28"/>
          <w:szCs w:val="28"/>
          <w:lang w:val="kk-KZ"/>
        </w:rPr>
        <w:t>277,003</w:t>
      </w:r>
      <w:r w:rsidRPr="000756D4">
        <w:rPr>
          <w:sz w:val="28"/>
          <w:szCs w:val="28"/>
        </w:rPr>
        <w:t xml:space="preserve"> тыс. человек) или </w:t>
      </w:r>
      <w:r w:rsidRPr="000756D4">
        <w:rPr>
          <w:sz w:val="28"/>
          <w:szCs w:val="28"/>
          <w:lang w:val="kk-KZ"/>
        </w:rPr>
        <w:t>99,2</w:t>
      </w:r>
      <w:r w:rsidRPr="000756D4">
        <w:rPr>
          <w:sz w:val="28"/>
          <w:szCs w:val="28"/>
        </w:rPr>
        <w:t xml:space="preserve">% городского населения (г.Актау – </w:t>
      </w:r>
      <w:r w:rsidRPr="000756D4">
        <w:rPr>
          <w:sz w:val="28"/>
          <w:szCs w:val="28"/>
          <w:lang w:val="kk-KZ"/>
        </w:rPr>
        <w:t>188 144</w:t>
      </w:r>
      <w:r w:rsidRPr="000756D4">
        <w:rPr>
          <w:sz w:val="28"/>
          <w:szCs w:val="28"/>
        </w:rPr>
        <w:t xml:space="preserve"> чел., г.Жанаозен – 81 5</w:t>
      </w:r>
      <w:r w:rsidRPr="000756D4">
        <w:rPr>
          <w:sz w:val="28"/>
          <w:szCs w:val="28"/>
          <w:lang w:val="kk-KZ"/>
        </w:rPr>
        <w:t>81</w:t>
      </w:r>
      <w:r w:rsidRPr="000756D4">
        <w:rPr>
          <w:sz w:val="28"/>
          <w:szCs w:val="28"/>
        </w:rPr>
        <w:t xml:space="preserve"> чел., г.Форт-Шевченко – </w:t>
      </w:r>
      <w:r w:rsidRPr="000756D4">
        <w:rPr>
          <w:sz w:val="28"/>
          <w:szCs w:val="28"/>
          <w:lang w:val="kk-KZ"/>
        </w:rPr>
        <w:t>7 278</w:t>
      </w:r>
      <w:r w:rsidRPr="000756D4">
        <w:rPr>
          <w:sz w:val="28"/>
          <w:szCs w:val="28"/>
        </w:rPr>
        <w:t xml:space="preserve"> чел.).</w:t>
      </w:r>
    </w:p>
    <w:p w:rsidR="00A42B30" w:rsidRPr="000756D4" w:rsidRDefault="00A42B30" w:rsidP="00A37F09">
      <w:pPr>
        <w:pStyle w:val="a0"/>
      </w:pPr>
    </w:p>
    <w:p w:rsidR="00FE0314" w:rsidRPr="000756D4" w:rsidRDefault="00FE0314" w:rsidP="00A37F09">
      <w:pPr>
        <w:widowControl w:val="0"/>
        <w:tabs>
          <w:tab w:val="left" w:pos="0"/>
        </w:tabs>
        <w:autoSpaceDE w:val="0"/>
        <w:autoSpaceDN w:val="0"/>
        <w:adjustRightInd w:val="0"/>
        <w:ind w:firstLine="567"/>
        <w:jc w:val="both"/>
        <w:rPr>
          <w:sz w:val="28"/>
          <w:szCs w:val="28"/>
        </w:rPr>
      </w:pPr>
      <w:r w:rsidRPr="000756D4">
        <w:rPr>
          <w:sz w:val="28"/>
          <w:szCs w:val="28"/>
        </w:rPr>
        <w:t>По итогам 201</w:t>
      </w:r>
      <w:r w:rsidRPr="000756D4">
        <w:rPr>
          <w:sz w:val="28"/>
          <w:szCs w:val="28"/>
          <w:lang w:val="kk-KZ"/>
        </w:rPr>
        <w:t>9</w:t>
      </w:r>
      <w:r w:rsidRPr="000756D4">
        <w:rPr>
          <w:sz w:val="28"/>
          <w:szCs w:val="28"/>
        </w:rPr>
        <w:t xml:space="preserve"> года по области 4</w:t>
      </w:r>
      <w:r w:rsidRPr="000756D4">
        <w:rPr>
          <w:sz w:val="28"/>
          <w:szCs w:val="28"/>
          <w:lang w:val="kk-KZ"/>
        </w:rPr>
        <w:t>4</w:t>
      </w:r>
      <w:r w:rsidRPr="000756D4">
        <w:rPr>
          <w:sz w:val="28"/>
          <w:szCs w:val="28"/>
        </w:rPr>
        <w:t xml:space="preserve"> </w:t>
      </w:r>
      <w:r w:rsidR="00386932" w:rsidRPr="000756D4">
        <w:rPr>
          <w:sz w:val="28"/>
          <w:szCs w:val="28"/>
        </w:rPr>
        <w:t>из 58 сельских</w:t>
      </w:r>
      <w:r w:rsidRPr="000756D4">
        <w:rPr>
          <w:sz w:val="28"/>
          <w:szCs w:val="28"/>
        </w:rPr>
        <w:t xml:space="preserve"> населенных пунктов </w:t>
      </w:r>
      <w:r w:rsidR="00386932" w:rsidRPr="000756D4">
        <w:rPr>
          <w:sz w:val="28"/>
          <w:szCs w:val="28"/>
        </w:rPr>
        <w:t xml:space="preserve">или </w:t>
      </w:r>
      <w:r w:rsidR="00386932" w:rsidRPr="000756D4">
        <w:rPr>
          <w:sz w:val="28"/>
          <w:szCs w:val="28"/>
          <w:lang w:val="kk-KZ"/>
        </w:rPr>
        <w:t>75,86</w:t>
      </w:r>
      <w:r w:rsidR="00386932" w:rsidRPr="000756D4">
        <w:rPr>
          <w:sz w:val="28"/>
          <w:szCs w:val="28"/>
        </w:rPr>
        <w:t xml:space="preserve">% </w:t>
      </w:r>
      <w:r w:rsidRPr="000756D4">
        <w:rPr>
          <w:sz w:val="28"/>
          <w:szCs w:val="28"/>
        </w:rPr>
        <w:t xml:space="preserve">имеют доступ к централизованному водоснабжению </w:t>
      </w:r>
      <w:r w:rsidR="00386932" w:rsidRPr="000756D4">
        <w:rPr>
          <w:sz w:val="28"/>
          <w:szCs w:val="28"/>
        </w:rPr>
        <w:t xml:space="preserve">(по сравнению со </w:t>
      </w:r>
      <w:r w:rsidR="00386932" w:rsidRPr="000756D4">
        <w:rPr>
          <w:sz w:val="28"/>
          <w:szCs w:val="28"/>
        </w:rPr>
        <w:lastRenderedPageBreak/>
        <w:t>среднереспубликанским значением (6</w:t>
      </w:r>
      <w:r w:rsidR="00386932" w:rsidRPr="000756D4">
        <w:rPr>
          <w:sz w:val="28"/>
          <w:szCs w:val="28"/>
          <w:lang w:val="kk-KZ"/>
        </w:rPr>
        <w:t>0</w:t>
      </w:r>
      <w:r w:rsidR="00386932" w:rsidRPr="000756D4">
        <w:rPr>
          <w:sz w:val="28"/>
          <w:szCs w:val="28"/>
        </w:rPr>
        <w:t xml:space="preserve">%) выше на </w:t>
      </w:r>
      <w:r w:rsidR="00386932" w:rsidRPr="000756D4">
        <w:rPr>
          <w:sz w:val="28"/>
          <w:szCs w:val="28"/>
          <w:lang w:val="kk-KZ"/>
        </w:rPr>
        <w:t>15,86</w:t>
      </w:r>
      <w:r w:rsidR="00386932" w:rsidRPr="000756D4">
        <w:rPr>
          <w:sz w:val="28"/>
          <w:szCs w:val="28"/>
        </w:rPr>
        <w:t>%)</w:t>
      </w:r>
      <w:r w:rsidR="002240CA" w:rsidRPr="000756D4">
        <w:rPr>
          <w:sz w:val="28"/>
          <w:szCs w:val="28"/>
        </w:rPr>
        <w:t>.</w:t>
      </w:r>
      <w:r w:rsidR="00386932" w:rsidRPr="000756D4">
        <w:rPr>
          <w:sz w:val="28"/>
          <w:szCs w:val="28"/>
        </w:rPr>
        <w:t xml:space="preserve"> </w:t>
      </w:r>
      <w:r w:rsidRPr="000756D4">
        <w:rPr>
          <w:sz w:val="28"/>
          <w:szCs w:val="28"/>
        </w:rPr>
        <w:t xml:space="preserve">Таким образом, по области </w:t>
      </w:r>
      <w:r w:rsidRPr="000756D4">
        <w:rPr>
          <w:sz w:val="28"/>
          <w:szCs w:val="28"/>
          <w:lang w:val="kk-KZ"/>
        </w:rPr>
        <w:t>91,2</w:t>
      </w:r>
      <w:r w:rsidRPr="000756D4">
        <w:rPr>
          <w:sz w:val="28"/>
          <w:szCs w:val="28"/>
        </w:rPr>
        <w:t xml:space="preserve"> % всего населения или </w:t>
      </w:r>
      <w:r w:rsidRPr="000756D4">
        <w:rPr>
          <w:sz w:val="28"/>
          <w:szCs w:val="28"/>
          <w:lang w:val="kk-KZ"/>
        </w:rPr>
        <w:t>631,216</w:t>
      </w:r>
      <w:r w:rsidRPr="000756D4">
        <w:rPr>
          <w:sz w:val="28"/>
          <w:szCs w:val="28"/>
        </w:rPr>
        <w:t xml:space="preserve"> тыс. человек</w:t>
      </w:r>
      <w:r w:rsidRPr="000756D4">
        <w:rPr>
          <w:sz w:val="28"/>
          <w:szCs w:val="28"/>
          <w:lang w:val="kk-KZ"/>
        </w:rPr>
        <w:t xml:space="preserve"> </w:t>
      </w:r>
      <w:r w:rsidRPr="000756D4">
        <w:rPr>
          <w:sz w:val="28"/>
          <w:szCs w:val="28"/>
        </w:rPr>
        <w:t>имеют доступ к централизованному водоснабжению.</w:t>
      </w:r>
    </w:p>
    <w:p w:rsidR="00FE0314" w:rsidRPr="000756D4" w:rsidRDefault="00FE0314" w:rsidP="00A37F09">
      <w:pPr>
        <w:widowControl w:val="0"/>
        <w:tabs>
          <w:tab w:val="left" w:pos="0"/>
        </w:tabs>
        <w:autoSpaceDE w:val="0"/>
        <w:autoSpaceDN w:val="0"/>
        <w:adjustRightInd w:val="0"/>
        <w:ind w:firstLine="567"/>
        <w:jc w:val="both"/>
        <w:rPr>
          <w:sz w:val="28"/>
          <w:szCs w:val="28"/>
        </w:rPr>
      </w:pPr>
      <w:r w:rsidRPr="000756D4">
        <w:rPr>
          <w:sz w:val="28"/>
          <w:szCs w:val="28"/>
        </w:rPr>
        <w:t xml:space="preserve">Общая протяженность водопроводных сетей в сельских населенных пунктах – </w:t>
      </w:r>
      <w:r w:rsidRPr="000756D4">
        <w:rPr>
          <w:sz w:val="28"/>
          <w:szCs w:val="28"/>
          <w:lang w:val="kk-KZ"/>
        </w:rPr>
        <w:t>2 642,6</w:t>
      </w:r>
      <w:r w:rsidRPr="000756D4">
        <w:rPr>
          <w:sz w:val="28"/>
          <w:szCs w:val="28"/>
        </w:rPr>
        <w:t xml:space="preserve"> км, которые находятся в коммунальной собственности. В изношенном состоянии находятся 261,5 км водопроводных сетей или </w:t>
      </w:r>
      <w:r w:rsidRPr="000756D4">
        <w:rPr>
          <w:sz w:val="28"/>
          <w:szCs w:val="28"/>
          <w:lang w:val="kk-KZ"/>
        </w:rPr>
        <w:t>9,9</w:t>
      </w:r>
      <w:r w:rsidRPr="000756D4">
        <w:rPr>
          <w:sz w:val="28"/>
          <w:szCs w:val="28"/>
        </w:rPr>
        <w:t xml:space="preserve">%. </w:t>
      </w:r>
    </w:p>
    <w:p w:rsidR="00A446F2" w:rsidRPr="000756D4" w:rsidRDefault="00FE0314" w:rsidP="00A37F09">
      <w:pPr>
        <w:autoSpaceDE w:val="0"/>
        <w:autoSpaceDN w:val="0"/>
        <w:adjustRightInd w:val="0"/>
        <w:ind w:firstLine="567"/>
        <w:contextualSpacing/>
        <w:jc w:val="both"/>
        <w:rPr>
          <w:sz w:val="28"/>
          <w:szCs w:val="28"/>
        </w:rPr>
      </w:pPr>
      <w:r w:rsidRPr="000756D4">
        <w:rPr>
          <w:sz w:val="28"/>
          <w:szCs w:val="28"/>
        </w:rPr>
        <w:tab/>
      </w:r>
      <w:r w:rsidR="00A446F2" w:rsidRPr="000756D4">
        <w:rPr>
          <w:sz w:val="28"/>
          <w:szCs w:val="28"/>
        </w:rPr>
        <w:t xml:space="preserve">Расширяется сеть </w:t>
      </w:r>
      <w:r w:rsidR="00A446F2" w:rsidRPr="000756D4">
        <w:rPr>
          <w:b/>
          <w:sz w:val="28"/>
          <w:szCs w:val="28"/>
        </w:rPr>
        <w:t>транспортной инфраструктуры</w:t>
      </w:r>
      <w:r w:rsidR="00A446F2" w:rsidRPr="000756D4">
        <w:rPr>
          <w:sz w:val="28"/>
          <w:szCs w:val="28"/>
        </w:rPr>
        <w:t>.</w:t>
      </w:r>
      <w:r w:rsidR="00A446F2" w:rsidRPr="000756D4">
        <w:t xml:space="preserve"> </w:t>
      </w:r>
      <w:r w:rsidR="00A446F2" w:rsidRPr="000756D4">
        <w:rPr>
          <w:sz w:val="28"/>
          <w:szCs w:val="28"/>
        </w:rPr>
        <w:t xml:space="preserve">Сеть автомобильных дорог местного значения Мангистауской области составляет 2948 км, из них: 1020 км – республиканского значения, 1928 км – местная сеть, где 1028,7 км – дороги областного значения и 899,3 км – районного. </w:t>
      </w:r>
    </w:p>
    <w:p w:rsidR="00A446F2" w:rsidRPr="000756D4" w:rsidRDefault="00A446F2" w:rsidP="00A37F09">
      <w:pPr>
        <w:autoSpaceDE w:val="0"/>
        <w:autoSpaceDN w:val="0"/>
        <w:adjustRightInd w:val="0"/>
        <w:ind w:firstLine="567"/>
        <w:contextualSpacing/>
        <w:jc w:val="both"/>
        <w:rPr>
          <w:rFonts w:eastAsia="Batang"/>
          <w:sz w:val="28"/>
          <w:szCs w:val="28"/>
          <w:lang w:eastAsia="ar-SA"/>
        </w:rPr>
      </w:pPr>
      <w:r w:rsidRPr="000756D4">
        <w:rPr>
          <w:rFonts w:eastAsia="Batang"/>
          <w:sz w:val="28"/>
          <w:szCs w:val="28"/>
          <w:lang w:eastAsia="ar-SA"/>
        </w:rPr>
        <w:t>Из общей протяженности республиканс</w:t>
      </w:r>
      <w:r w:rsidR="0056236B" w:rsidRPr="000756D4">
        <w:rPr>
          <w:rFonts w:eastAsia="Batang"/>
          <w:sz w:val="28"/>
          <w:szCs w:val="28"/>
          <w:lang w:eastAsia="ar-SA"/>
        </w:rPr>
        <w:t xml:space="preserve">ких дорог в области только 10% </w:t>
      </w:r>
      <w:r w:rsidRPr="000756D4">
        <w:rPr>
          <w:rFonts w:eastAsia="Batang"/>
          <w:sz w:val="28"/>
          <w:szCs w:val="28"/>
          <w:lang w:eastAsia="ar-SA"/>
        </w:rPr>
        <w:t>без покрытия (по Казахстану в среднем доля гравийных или незаасфальтированных дорог - 37,6%).</w:t>
      </w:r>
    </w:p>
    <w:p w:rsidR="00A446F2" w:rsidRPr="000756D4" w:rsidRDefault="00A446F2" w:rsidP="00A37F09">
      <w:pPr>
        <w:pStyle w:val="a0"/>
        <w:ind w:firstLine="708"/>
        <w:jc w:val="both"/>
        <w:rPr>
          <w:sz w:val="28"/>
          <w:szCs w:val="28"/>
        </w:rPr>
      </w:pPr>
      <w:r w:rsidRPr="000756D4">
        <w:rPr>
          <w:sz w:val="28"/>
          <w:szCs w:val="28"/>
        </w:rPr>
        <w:t>Сеть автомобильных дорог городского и внутрисельского значения составляет 2189,1 км, из них: 344 км – городского значения, 1845,1</w:t>
      </w:r>
      <w:r w:rsidR="002240CA" w:rsidRPr="000756D4">
        <w:rPr>
          <w:sz w:val="28"/>
          <w:szCs w:val="28"/>
        </w:rPr>
        <w:t xml:space="preserve"> км – внутрисельского значения.</w:t>
      </w:r>
    </w:p>
    <w:p w:rsidR="00F60A72" w:rsidRPr="000756D4" w:rsidRDefault="00F60A72" w:rsidP="00A37F09">
      <w:pPr>
        <w:autoSpaceDE w:val="0"/>
        <w:autoSpaceDN w:val="0"/>
        <w:adjustRightInd w:val="0"/>
        <w:ind w:firstLine="567"/>
        <w:contextualSpacing/>
        <w:jc w:val="both"/>
        <w:rPr>
          <w:rFonts w:eastAsia="Batang"/>
          <w:sz w:val="28"/>
          <w:szCs w:val="28"/>
          <w:lang w:val="kk-KZ" w:eastAsia="ko-KR"/>
        </w:rPr>
      </w:pPr>
      <w:r w:rsidRPr="000756D4">
        <w:rPr>
          <w:sz w:val="28"/>
          <w:szCs w:val="28"/>
        </w:rPr>
        <w:t xml:space="preserve">В области отмечается стабильный уровень </w:t>
      </w:r>
      <w:r w:rsidRPr="000756D4">
        <w:rPr>
          <w:b/>
          <w:sz w:val="28"/>
          <w:szCs w:val="28"/>
        </w:rPr>
        <w:t>общественной безопасности</w:t>
      </w:r>
      <w:r w:rsidRPr="000756D4">
        <w:rPr>
          <w:sz w:val="28"/>
          <w:szCs w:val="28"/>
        </w:rPr>
        <w:t xml:space="preserve">. </w:t>
      </w:r>
      <w:r w:rsidRPr="000756D4">
        <w:rPr>
          <w:rFonts w:eastAsia="Batang"/>
          <w:sz w:val="28"/>
          <w:szCs w:val="28"/>
          <w:lang w:eastAsia="ko-KR"/>
        </w:rPr>
        <w:t>За период 201</w:t>
      </w:r>
      <w:r w:rsidR="005C586E" w:rsidRPr="000756D4">
        <w:rPr>
          <w:rFonts w:eastAsia="Batang"/>
          <w:sz w:val="28"/>
          <w:szCs w:val="28"/>
          <w:lang w:eastAsia="ko-KR"/>
        </w:rPr>
        <w:t>7</w:t>
      </w:r>
      <w:r w:rsidRPr="000756D4">
        <w:rPr>
          <w:rFonts w:eastAsia="Batang"/>
          <w:sz w:val="28"/>
          <w:szCs w:val="28"/>
          <w:lang w:eastAsia="ko-KR"/>
        </w:rPr>
        <w:t xml:space="preserve"> - 201</w:t>
      </w:r>
      <w:r w:rsidR="005C586E" w:rsidRPr="000756D4">
        <w:rPr>
          <w:rFonts w:eastAsia="Batang"/>
          <w:sz w:val="28"/>
          <w:szCs w:val="28"/>
          <w:lang w:eastAsia="ko-KR"/>
        </w:rPr>
        <w:t>9</w:t>
      </w:r>
      <w:r w:rsidRPr="000756D4">
        <w:rPr>
          <w:rFonts w:eastAsia="Batang"/>
          <w:sz w:val="28"/>
          <w:szCs w:val="28"/>
          <w:lang w:eastAsia="ko-KR"/>
        </w:rPr>
        <w:t xml:space="preserve"> годы наблюдается снижение общего числа зарегистрированных преступлений на </w:t>
      </w:r>
      <w:r w:rsidR="005C586E" w:rsidRPr="000756D4">
        <w:rPr>
          <w:rFonts w:eastAsia="Batang"/>
          <w:sz w:val="28"/>
          <w:szCs w:val="28"/>
          <w:lang w:eastAsia="ko-KR"/>
        </w:rPr>
        <w:t>1</w:t>
      </w:r>
      <w:r w:rsidRPr="000756D4">
        <w:rPr>
          <w:rFonts w:eastAsia="Batang"/>
          <w:sz w:val="28"/>
          <w:szCs w:val="28"/>
          <w:lang w:eastAsia="ko-KR"/>
        </w:rPr>
        <w:t>3,3% (по РК на 18,6%) или на</w:t>
      </w:r>
      <w:r w:rsidR="005C586E" w:rsidRPr="000756D4">
        <w:rPr>
          <w:rFonts w:eastAsia="Batang"/>
          <w:sz w:val="28"/>
          <w:szCs w:val="28"/>
          <w:lang w:eastAsia="ko-KR"/>
        </w:rPr>
        <w:t xml:space="preserve"> 820</w:t>
      </w:r>
      <w:r w:rsidRPr="000756D4">
        <w:rPr>
          <w:rFonts w:eastAsia="Batang"/>
          <w:sz w:val="28"/>
          <w:szCs w:val="28"/>
          <w:lang w:eastAsia="ko-KR"/>
        </w:rPr>
        <w:t xml:space="preserve"> фактов. </w:t>
      </w:r>
    </w:p>
    <w:p w:rsidR="00F60A72" w:rsidRPr="000756D4" w:rsidRDefault="00F60A72" w:rsidP="00A37F09">
      <w:pPr>
        <w:ind w:firstLine="709"/>
        <w:jc w:val="both"/>
        <w:rPr>
          <w:sz w:val="28"/>
          <w:szCs w:val="28"/>
        </w:rPr>
      </w:pPr>
      <w:r w:rsidRPr="000756D4">
        <w:rPr>
          <w:sz w:val="28"/>
          <w:szCs w:val="28"/>
          <w:lang w:val="kk-KZ"/>
        </w:rPr>
        <w:t>За 2019 год зарегистрировано</w:t>
      </w:r>
      <w:r w:rsidRPr="000756D4">
        <w:rPr>
          <w:sz w:val="28"/>
          <w:szCs w:val="28"/>
        </w:rPr>
        <w:t xml:space="preserve"> </w:t>
      </w:r>
      <w:r w:rsidR="00C64EC4" w:rsidRPr="000756D4">
        <w:rPr>
          <w:b/>
          <w:sz w:val="28"/>
          <w:szCs w:val="28"/>
          <w:lang w:val="kk-KZ"/>
        </w:rPr>
        <w:t>5 238</w:t>
      </w:r>
      <w:r w:rsidRPr="000756D4">
        <w:rPr>
          <w:b/>
          <w:sz w:val="28"/>
          <w:szCs w:val="28"/>
          <w:lang w:val="kk-KZ"/>
        </w:rPr>
        <w:t xml:space="preserve"> </w:t>
      </w:r>
      <w:r w:rsidR="00435C77" w:rsidRPr="000756D4">
        <w:rPr>
          <w:sz w:val="28"/>
          <w:szCs w:val="28"/>
        </w:rPr>
        <w:t xml:space="preserve"> </w:t>
      </w:r>
      <w:r w:rsidRPr="000756D4">
        <w:rPr>
          <w:sz w:val="28"/>
          <w:szCs w:val="28"/>
        </w:rPr>
        <w:t xml:space="preserve">правонарушений </w:t>
      </w:r>
      <w:r w:rsidR="0056236B" w:rsidRPr="000756D4">
        <w:rPr>
          <w:sz w:val="28"/>
          <w:szCs w:val="28"/>
        </w:rPr>
        <w:t xml:space="preserve">(снижение </w:t>
      </w:r>
      <w:r w:rsidRPr="000756D4">
        <w:rPr>
          <w:b/>
          <w:sz w:val="28"/>
          <w:szCs w:val="28"/>
        </w:rPr>
        <w:t>на -</w:t>
      </w:r>
      <w:r w:rsidRPr="000756D4">
        <w:rPr>
          <w:b/>
          <w:sz w:val="28"/>
          <w:szCs w:val="28"/>
          <w:lang w:val="kk-KZ"/>
        </w:rPr>
        <w:t>4,</w:t>
      </w:r>
      <w:r w:rsidR="00435C77" w:rsidRPr="000756D4">
        <w:rPr>
          <w:b/>
          <w:sz w:val="28"/>
          <w:szCs w:val="28"/>
          <w:lang w:val="kk-KZ"/>
        </w:rPr>
        <w:t>0</w:t>
      </w:r>
      <w:r w:rsidRPr="000756D4">
        <w:rPr>
          <w:b/>
          <w:sz w:val="28"/>
          <w:szCs w:val="28"/>
        </w:rPr>
        <w:t>%</w:t>
      </w:r>
      <w:r w:rsidRPr="000756D4">
        <w:rPr>
          <w:sz w:val="28"/>
          <w:szCs w:val="28"/>
        </w:rPr>
        <w:t xml:space="preserve">, на </w:t>
      </w:r>
      <w:r w:rsidR="00435C77" w:rsidRPr="000756D4">
        <w:rPr>
          <w:sz w:val="28"/>
          <w:szCs w:val="28"/>
        </w:rPr>
        <w:t>221</w:t>
      </w:r>
      <w:r w:rsidRPr="000756D4">
        <w:rPr>
          <w:b/>
          <w:sz w:val="28"/>
          <w:szCs w:val="28"/>
          <w:lang w:val="kk-KZ"/>
        </w:rPr>
        <w:t xml:space="preserve"> </w:t>
      </w:r>
      <w:r w:rsidRPr="000756D4">
        <w:rPr>
          <w:sz w:val="28"/>
          <w:szCs w:val="28"/>
        </w:rPr>
        <w:t>фактов</w:t>
      </w:r>
      <w:r w:rsidR="00435C77" w:rsidRPr="000756D4">
        <w:rPr>
          <w:sz w:val="28"/>
          <w:szCs w:val="28"/>
        </w:rPr>
        <w:t xml:space="preserve"> в сравнении с 2018 годом</w:t>
      </w:r>
      <w:r w:rsidRPr="000756D4">
        <w:rPr>
          <w:sz w:val="28"/>
          <w:szCs w:val="28"/>
        </w:rPr>
        <w:t xml:space="preserve">). </w:t>
      </w:r>
    </w:p>
    <w:p w:rsidR="00F60A72" w:rsidRPr="000756D4" w:rsidRDefault="00F60A72" w:rsidP="00A37F09">
      <w:pPr>
        <w:ind w:firstLine="708"/>
        <w:jc w:val="both"/>
        <w:rPr>
          <w:sz w:val="28"/>
          <w:lang w:val="kk-KZ"/>
        </w:rPr>
      </w:pPr>
      <w:r w:rsidRPr="000756D4">
        <w:rPr>
          <w:sz w:val="28"/>
          <w:szCs w:val="28"/>
          <w:lang w:val="kk-KZ"/>
        </w:rPr>
        <w:t>На долю</w:t>
      </w:r>
      <w:r w:rsidRPr="000756D4">
        <w:rPr>
          <w:sz w:val="28"/>
          <w:szCs w:val="28"/>
        </w:rPr>
        <w:t xml:space="preserve"> Мангистауской области</w:t>
      </w:r>
      <w:r w:rsidRPr="000756D4">
        <w:rPr>
          <w:sz w:val="28"/>
          <w:szCs w:val="28"/>
          <w:lang w:val="kk-KZ"/>
        </w:rPr>
        <w:t xml:space="preserve"> приходится </w:t>
      </w:r>
      <w:r w:rsidRPr="000756D4">
        <w:rPr>
          <w:b/>
          <w:bCs/>
          <w:sz w:val="28"/>
          <w:szCs w:val="28"/>
          <w:lang w:val="kk-KZ"/>
        </w:rPr>
        <w:t>2%</w:t>
      </w:r>
      <w:r w:rsidRPr="000756D4">
        <w:rPr>
          <w:sz w:val="28"/>
          <w:szCs w:val="28"/>
        </w:rPr>
        <w:t xml:space="preserve"> </w:t>
      </w:r>
      <w:r w:rsidRPr="000756D4">
        <w:rPr>
          <w:sz w:val="28"/>
          <w:szCs w:val="28"/>
          <w:lang w:val="kk-KZ"/>
        </w:rPr>
        <w:t xml:space="preserve">регистрируемых в стране уголовных правонарушений </w:t>
      </w:r>
      <w:r w:rsidRPr="000756D4">
        <w:rPr>
          <w:sz w:val="28"/>
          <w:lang w:val="kk-KZ"/>
        </w:rPr>
        <w:t xml:space="preserve">(всего по республике </w:t>
      </w:r>
      <w:r w:rsidRPr="000756D4">
        <w:rPr>
          <w:sz w:val="28"/>
        </w:rPr>
        <w:t xml:space="preserve">зарегистрировано </w:t>
      </w:r>
      <w:r w:rsidRPr="000756D4">
        <w:rPr>
          <w:b/>
          <w:sz w:val="28"/>
          <w:lang w:val="kk-KZ"/>
        </w:rPr>
        <w:t xml:space="preserve">236 594 </w:t>
      </w:r>
      <w:r w:rsidRPr="000756D4">
        <w:rPr>
          <w:sz w:val="28"/>
        </w:rPr>
        <w:t>уголовных правонарушений</w:t>
      </w:r>
      <w:r w:rsidRPr="000756D4">
        <w:rPr>
          <w:sz w:val="28"/>
          <w:lang w:val="kk-KZ"/>
        </w:rPr>
        <w:t>).</w:t>
      </w:r>
    </w:p>
    <w:p w:rsidR="002F2DCE" w:rsidRPr="000756D4" w:rsidRDefault="00AF2503" w:rsidP="00A37F09">
      <w:pPr>
        <w:pBdr>
          <w:bottom w:val="single" w:sz="4" w:space="0" w:color="FFFFFF"/>
        </w:pBdr>
        <w:autoSpaceDE w:val="0"/>
        <w:autoSpaceDN w:val="0"/>
        <w:adjustRightInd w:val="0"/>
        <w:ind w:firstLine="709"/>
        <w:jc w:val="both"/>
        <w:rPr>
          <w:sz w:val="28"/>
          <w:szCs w:val="28"/>
          <w:lang w:val="kk-KZ"/>
        </w:rPr>
      </w:pPr>
      <w:r w:rsidRPr="000756D4">
        <w:rPr>
          <w:rFonts w:eastAsia="A"/>
          <w:b/>
          <w:sz w:val="28"/>
          <w:szCs w:val="28"/>
          <w:lang w:val="kk-KZ"/>
        </w:rPr>
        <w:t>Экономически активное население</w:t>
      </w:r>
      <w:r w:rsidR="002F2DCE" w:rsidRPr="000756D4">
        <w:rPr>
          <w:sz w:val="28"/>
          <w:szCs w:val="28"/>
        </w:rPr>
        <w:t xml:space="preserve"> области </w:t>
      </w:r>
      <w:r w:rsidR="00F6712A" w:rsidRPr="000756D4">
        <w:rPr>
          <w:sz w:val="28"/>
          <w:szCs w:val="28"/>
        </w:rPr>
        <w:t xml:space="preserve">увеличилось </w:t>
      </w:r>
      <w:r w:rsidR="007C245E" w:rsidRPr="000756D4">
        <w:rPr>
          <w:sz w:val="28"/>
          <w:szCs w:val="28"/>
          <w:lang w:val="kk-KZ"/>
        </w:rPr>
        <w:t xml:space="preserve">с 292 </w:t>
      </w:r>
      <w:r w:rsidR="00BE7475" w:rsidRPr="000756D4">
        <w:rPr>
          <w:sz w:val="28"/>
          <w:szCs w:val="28"/>
          <w:lang w:val="kk-KZ"/>
        </w:rPr>
        <w:t>тыс.чел 201</w:t>
      </w:r>
      <w:r w:rsidR="001D2D73" w:rsidRPr="000756D4">
        <w:rPr>
          <w:sz w:val="28"/>
          <w:szCs w:val="28"/>
          <w:lang w:val="kk-KZ"/>
        </w:rPr>
        <w:t>7</w:t>
      </w:r>
      <w:r w:rsidR="00BE7475" w:rsidRPr="000756D4">
        <w:rPr>
          <w:sz w:val="28"/>
          <w:szCs w:val="28"/>
          <w:lang w:val="kk-KZ"/>
        </w:rPr>
        <w:t xml:space="preserve"> году до 32</w:t>
      </w:r>
      <w:r w:rsidR="007C245E" w:rsidRPr="000756D4">
        <w:rPr>
          <w:sz w:val="28"/>
          <w:szCs w:val="28"/>
          <w:lang w:val="kk-KZ"/>
        </w:rPr>
        <w:t>0,9</w:t>
      </w:r>
      <w:r w:rsidR="00BE7475" w:rsidRPr="000756D4">
        <w:rPr>
          <w:sz w:val="28"/>
          <w:szCs w:val="28"/>
          <w:lang w:val="kk-KZ"/>
        </w:rPr>
        <w:t xml:space="preserve"> тыс.чел по итогам 201</w:t>
      </w:r>
      <w:r w:rsidR="001D2D73" w:rsidRPr="000756D4">
        <w:rPr>
          <w:sz w:val="28"/>
          <w:szCs w:val="28"/>
          <w:lang w:val="kk-KZ"/>
        </w:rPr>
        <w:t>9</w:t>
      </w:r>
      <w:r w:rsidR="00BE7475" w:rsidRPr="000756D4">
        <w:rPr>
          <w:sz w:val="28"/>
          <w:szCs w:val="28"/>
          <w:lang w:val="kk-KZ"/>
        </w:rPr>
        <w:t xml:space="preserve"> года или </w:t>
      </w:r>
      <w:r w:rsidR="002F2DCE" w:rsidRPr="000756D4">
        <w:rPr>
          <w:sz w:val="28"/>
          <w:szCs w:val="28"/>
          <w:lang w:val="kk-KZ"/>
        </w:rPr>
        <w:t xml:space="preserve">на </w:t>
      </w:r>
      <w:r w:rsidR="007C245E" w:rsidRPr="000756D4">
        <w:rPr>
          <w:sz w:val="28"/>
          <w:szCs w:val="28"/>
          <w:lang w:val="kk-KZ"/>
        </w:rPr>
        <w:t>10</w:t>
      </w:r>
      <w:r w:rsidR="002F2DCE" w:rsidRPr="000756D4">
        <w:rPr>
          <w:sz w:val="28"/>
          <w:szCs w:val="28"/>
          <w:lang w:val="kk-KZ"/>
        </w:rPr>
        <w:t>%.</w:t>
      </w:r>
      <w:r w:rsidR="004A0828" w:rsidRPr="000756D4">
        <w:rPr>
          <w:sz w:val="28"/>
          <w:szCs w:val="28"/>
          <w:lang w:val="kk-KZ"/>
        </w:rPr>
        <w:t xml:space="preserve"> За 201</w:t>
      </w:r>
      <w:r w:rsidR="009A0272" w:rsidRPr="000756D4">
        <w:rPr>
          <w:sz w:val="28"/>
          <w:szCs w:val="28"/>
          <w:lang w:val="kk-KZ"/>
        </w:rPr>
        <w:t>7</w:t>
      </w:r>
      <w:r w:rsidR="007C245E" w:rsidRPr="000756D4">
        <w:rPr>
          <w:sz w:val="28"/>
          <w:szCs w:val="28"/>
          <w:lang w:val="kk-KZ"/>
        </w:rPr>
        <w:t xml:space="preserve"> </w:t>
      </w:r>
      <w:r w:rsidR="004A0828" w:rsidRPr="000756D4">
        <w:rPr>
          <w:sz w:val="28"/>
          <w:szCs w:val="28"/>
          <w:lang w:val="kk-KZ"/>
        </w:rPr>
        <w:t>-</w:t>
      </w:r>
      <w:r w:rsidR="001D2D73" w:rsidRPr="000756D4">
        <w:rPr>
          <w:sz w:val="28"/>
          <w:szCs w:val="28"/>
          <w:lang w:val="kk-KZ"/>
        </w:rPr>
        <w:t xml:space="preserve"> </w:t>
      </w:r>
      <w:r w:rsidR="004A0828" w:rsidRPr="000756D4">
        <w:rPr>
          <w:sz w:val="28"/>
          <w:szCs w:val="28"/>
          <w:lang w:val="kk-KZ"/>
        </w:rPr>
        <w:t>201</w:t>
      </w:r>
      <w:r w:rsidR="009A0272" w:rsidRPr="000756D4">
        <w:rPr>
          <w:sz w:val="28"/>
          <w:szCs w:val="28"/>
          <w:lang w:val="kk-KZ"/>
        </w:rPr>
        <w:t>9</w:t>
      </w:r>
      <w:r w:rsidR="004A0828" w:rsidRPr="000756D4">
        <w:rPr>
          <w:sz w:val="28"/>
          <w:szCs w:val="28"/>
          <w:lang w:val="kk-KZ"/>
        </w:rPr>
        <w:t xml:space="preserve"> год</w:t>
      </w:r>
      <w:r w:rsidR="001D2D73" w:rsidRPr="000756D4">
        <w:rPr>
          <w:sz w:val="28"/>
          <w:szCs w:val="28"/>
          <w:lang w:val="kk-KZ"/>
        </w:rPr>
        <w:t>а</w:t>
      </w:r>
      <w:r w:rsidR="004A0828" w:rsidRPr="000756D4">
        <w:rPr>
          <w:sz w:val="28"/>
          <w:szCs w:val="28"/>
          <w:lang w:val="kk-KZ"/>
        </w:rPr>
        <w:t xml:space="preserve"> уровень безработицы </w:t>
      </w:r>
      <w:r w:rsidRPr="000756D4">
        <w:rPr>
          <w:sz w:val="28"/>
          <w:szCs w:val="28"/>
          <w:lang w:val="kk-KZ"/>
        </w:rPr>
        <w:t xml:space="preserve">снизился </w:t>
      </w:r>
      <w:r w:rsidR="004A0828" w:rsidRPr="000756D4">
        <w:rPr>
          <w:sz w:val="28"/>
          <w:szCs w:val="28"/>
          <w:lang w:val="kk-KZ"/>
        </w:rPr>
        <w:t>4,</w:t>
      </w:r>
      <w:r w:rsidR="001D2D73" w:rsidRPr="000756D4">
        <w:rPr>
          <w:sz w:val="28"/>
          <w:szCs w:val="28"/>
          <w:lang w:val="kk-KZ"/>
        </w:rPr>
        <w:t>9</w:t>
      </w:r>
      <w:r w:rsidR="004A0828" w:rsidRPr="000756D4">
        <w:rPr>
          <w:sz w:val="28"/>
          <w:szCs w:val="28"/>
          <w:lang w:val="kk-KZ"/>
        </w:rPr>
        <w:t>%</w:t>
      </w:r>
      <w:r w:rsidRPr="000756D4">
        <w:rPr>
          <w:sz w:val="28"/>
          <w:szCs w:val="28"/>
          <w:lang w:val="kk-KZ"/>
        </w:rPr>
        <w:t xml:space="preserve"> до 4,8%</w:t>
      </w:r>
      <w:r w:rsidR="004A0828" w:rsidRPr="000756D4">
        <w:rPr>
          <w:sz w:val="28"/>
          <w:szCs w:val="28"/>
          <w:lang w:val="kk-KZ"/>
        </w:rPr>
        <w:t xml:space="preserve">, число самозанятых </w:t>
      </w:r>
      <w:r w:rsidR="009D7CC8" w:rsidRPr="000756D4">
        <w:rPr>
          <w:sz w:val="28"/>
          <w:szCs w:val="28"/>
          <w:lang w:val="kk-KZ"/>
        </w:rPr>
        <w:t>увеличилась</w:t>
      </w:r>
      <w:r w:rsidR="004A0828" w:rsidRPr="000756D4">
        <w:rPr>
          <w:sz w:val="28"/>
          <w:szCs w:val="28"/>
          <w:lang w:val="kk-KZ"/>
        </w:rPr>
        <w:t xml:space="preserve"> </w:t>
      </w:r>
      <w:r w:rsidR="00677DF3" w:rsidRPr="000756D4">
        <w:rPr>
          <w:sz w:val="28"/>
          <w:szCs w:val="28"/>
          <w:lang w:val="kk-KZ"/>
        </w:rPr>
        <w:t xml:space="preserve">с </w:t>
      </w:r>
      <w:r w:rsidRPr="000756D4">
        <w:rPr>
          <w:sz w:val="28"/>
          <w:szCs w:val="28"/>
          <w:lang w:val="kk-KZ"/>
        </w:rPr>
        <w:t>15,4 до 21,3</w:t>
      </w:r>
      <w:r w:rsidR="004A0828" w:rsidRPr="000756D4">
        <w:rPr>
          <w:sz w:val="28"/>
          <w:szCs w:val="28"/>
          <w:lang w:val="kk-KZ"/>
        </w:rPr>
        <w:t xml:space="preserve"> тыс.чел.</w:t>
      </w:r>
    </w:p>
    <w:p w:rsidR="00BE7475" w:rsidRPr="000756D4" w:rsidRDefault="00BE7475" w:rsidP="00A37F09">
      <w:pPr>
        <w:shd w:val="clear" w:color="auto" w:fill="FFFFFF"/>
        <w:tabs>
          <w:tab w:val="left" w:pos="0"/>
        </w:tabs>
        <w:ind w:firstLine="567"/>
        <w:jc w:val="both"/>
        <w:rPr>
          <w:sz w:val="28"/>
          <w:szCs w:val="28"/>
        </w:rPr>
      </w:pPr>
      <w:r w:rsidRPr="000756D4">
        <w:rPr>
          <w:sz w:val="28"/>
          <w:szCs w:val="28"/>
          <w:lang w:val="kk-KZ"/>
        </w:rPr>
        <w:t xml:space="preserve">Основная доля </w:t>
      </w:r>
      <w:r w:rsidRPr="000756D4">
        <w:rPr>
          <w:sz w:val="28"/>
          <w:szCs w:val="28"/>
        </w:rPr>
        <w:t xml:space="preserve">занятого населения </w:t>
      </w:r>
      <w:r w:rsidR="0056236B" w:rsidRPr="000756D4">
        <w:rPr>
          <w:sz w:val="28"/>
          <w:szCs w:val="28"/>
        </w:rPr>
        <w:t xml:space="preserve">сосредоточена в промышленности                           </w:t>
      </w:r>
      <w:r w:rsidRPr="000756D4">
        <w:rPr>
          <w:sz w:val="28"/>
          <w:szCs w:val="28"/>
        </w:rPr>
        <w:t>(</w:t>
      </w:r>
      <w:r w:rsidR="00E218D4" w:rsidRPr="000756D4">
        <w:rPr>
          <w:sz w:val="28"/>
          <w:szCs w:val="28"/>
          <w:lang w:val="kk-KZ"/>
        </w:rPr>
        <w:t>24,7</w:t>
      </w:r>
      <w:r w:rsidRPr="000756D4">
        <w:rPr>
          <w:sz w:val="28"/>
          <w:szCs w:val="28"/>
          <w:lang w:val="kk-KZ"/>
        </w:rPr>
        <w:t xml:space="preserve"> </w:t>
      </w:r>
      <w:r w:rsidRPr="000756D4">
        <w:rPr>
          <w:sz w:val="28"/>
          <w:szCs w:val="28"/>
        </w:rPr>
        <w:t>%), в частности, в подсекторе горнодобывающая промышленность разработ</w:t>
      </w:r>
      <w:r w:rsidR="00E218D4" w:rsidRPr="000756D4">
        <w:rPr>
          <w:sz w:val="28"/>
          <w:szCs w:val="28"/>
        </w:rPr>
        <w:t xml:space="preserve">ка карьеров  – </w:t>
      </w:r>
      <w:r w:rsidR="00E218D4" w:rsidRPr="000756D4">
        <w:rPr>
          <w:sz w:val="28"/>
          <w:szCs w:val="28"/>
          <w:lang w:val="kk-KZ"/>
        </w:rPr>
        <w:t>49,1</w:t>
      </w:r>
      <w:r w:rsidRPr="000756D4">
        <w:rPr>
          <w:sz w:val="28"/>
          <w:szCs w:val="28"/>
          <w:lang w:val="kk-KZ"/>
        </w:rPr>
        <w:t xml:space="preserve"> </w:t>
      </w:r>
      <w:r w:rsidRPr="000756D4">
        <w:rPr>
          <w:sz w:val="28"/>
          <w:szCs w:val="28"/>
        </w:rPr>
        <w:t>%</w:t>
      </w:r>
      <w:r w:rsidR="005959CB" w:rsidRPr="000756D4">
        <w:rPr>
          <w:sz w:val="28"/>
          <w:szCs w:val="28"/>
        </w:rPr>
        <w:t>, в</w:t>
      </w:r>
      <w:r w:rsidR="00E218D4" w:rsidRPr="000756D4">
        <w:rPr>
          <w:sz w:val="28"/>
          <w:szCs w:val="28"/>
        </w:rPr>
        <w:t xml:space="preserve"> образовании – </w:t>
      </w:r>
      <w:r w:rsidR="00E218D4" w:rsidRPr="000756D4">
        <w:rPr>
          <w:sz w:val="28"/>
          <w:szCs w:val="28"/>
          <w:lang w:val="kk-KZ"/>
        </w:rPr>
        <w:t>13</w:t>
      </w:r>
      <w:r w:rsidRPr="000756D4">
        <w:rPr>
          <w:sz w:val="28"/>
          <w:szCs w:val="28"/>
        </w:rPr>
        <w:t xml:space="preserve"> %, в</w:t>
      </w:r>
      <w:r w:rsidRPr="000756D4">
        <w:rPr>
          <w:sz w:val="28"/>
          <w:szCs w:val="28"/>
          <w:lang w:val="kk-KZ"/>
        </w:rPr>
        <w:t xml:space="preserve"> </w:t>
      </w:r>
      <w:r w:rsidR="00E218D4" w:rsidRPr="000756D4">
        <w:rPr>
          <w:sz w:val="28"/>
          <w:szCs w:val="28"/>
          <w:lang w:val="kk-KZ"/>
        </w:rPr>
        <w:t>оптовой и розничной торговле – 8,6</w:t>
      </w:r>
      <w:r w:rsidRPr="000756D4">
        <w:rPr>
          <w:sz w:val="28"/>
          <w:szCs w:val="28"/>
          <w:lang w:val="kk-KZ"/>
        </w:rPr>
        <w:t xml:space="preserve"> %, </w:t>
      </w:r>
      <w:r w:rsidRPr="000756D4">
        <w:rPr>
          <w:sz w:val="28"/>
          <w:szCs w:val="28"/>
        </w:rPr>
        <w:t xml:space="preserve"> на транспорте и складировании – </w:t>
      </w:r>
      <w:r w:rsidR="00E218D4" w:rsidRPr="000756D4">
        <w:rPr>
          <w:sz w:val="28"/>
          <w:szCs w:val="28"/>
          <w:lang w:val="kk-KZ"/>
        </w:rPr>
        <w:t>9,7</w:t>
      </w:r>
      <w:r w:rsidRPr="000756D4">
        <w:rPr>
          <w:sz w:val="28"/>
          <w:szCs w:val="28"/>
          <w:lang w:val="kk-KZ"/>
        </w:rPr>
        <w:t xml:space="preserve"> </w:t>
      </w:r>
      <w:r w:rsidRPr="000756D4">
        <w:rPr>
          <w:sz w:val="28"/>
          <w:szCs w:val="28"/>
        </w:rPr>
        <w:t xml:space="preserve">%, </w:t>
      </w:r>
      <w:r w:rsidRPr="000756D4">
        <w:rPr>
          <w:sz w:val="28"/>
          <w:szCs w:val="28"/>
          <w:lang w:val="kk-KZ"/>
        </w:rPr>
        <w:t xml:space="preserve">в </w:t>
      </w:r>
      <w:r w:rsidRPr="000756D4">
        <w:rPr>
          <w:sz w:val="28"/>
          <w:szCs w:val="28"/>
        </w:rPr>
        <w:t xml:space="preserve">строительстве занято </w:t>
      </w:r>
      <w:r w:rsidR="00E218D4" w:rsidRPr="000756D4">
        <w:rPr>
          <w:sz w:val="28"/>
          <w:szCs w:val="28"/>
          <w:lang w:val="kk-KZ"/>
        </w:rPr>
        <w:t>8</w:t>
      </w:r>
      <w:r w:rsidRPr="000756D4">
        <w:rPr>
          <w:sz w:val="28"/>
          <w:szCs w:val="28"/>
          <w:lang w:val="kk-KZ"/>
        </w:rPr>
        <w:t xml:space="preserve"> </w:t>
      </w:r>
      <w:r w:rsidRPr="000756D4">
        <w:rPr>
          <w:sz w:val="28"/>
          <w:szCs w:val="28"/>
        </w:rPr>
        <w:t xml:space="preserve">% от общего числа занятых в экономике, в сельском хозяйстве - всего </w:t>
      </w:r>
      <w:r w:rsidRPr="000756D4">
        <w:rPr>
          <w:sz w:val="28"/>
          <w:szCs w:val="28"/>
          <w:lang w:val="kk-KZ"/>
        </w:rPr>
        <w:t xml:space="preserve">0,5 </w:t>
      </w:r>
      <w:r w:rsidRPr="000756D4">
        <w:rPr>
          <w:sz w:val="28"/>
          <w:szCs w:val="28"/>
        </w:rPr>
        <w:t xml:space="preserve">%. </w:t>
      </w:r>
    </w:p>
    <w:p w:rsidR="008F45C8" w:rsidRPr="000756D4" w:rsidRDefault="008F45C8" w:rsidP="00A37F09">
      <w:pPr>
        <w:pStyle w:val="a0"/>
        <w:ind w:firstLine="567"/>
        <w:jc w:val="both"/>
        <w:rPr>
          <w:sz w:val="28"/>
          <w:szCs w:val="28"/>
          <w:lang w:val="kk-KZ"/>
        </w:rPr>
      </w:pPr>
      <w:r w:rsidRPr="000756D4">
        <w:rPr>
          <w:sz w:val="28"/>
          <w:szCs w:val="28"/>
        </w:rPr>
        <w:t>С учетом реализации инфраструктурных и индустриальных проектов по области за период 201</w:t>
      </w:r>
      <w:r w:rsidR="00706603" w:rsidRPr="000756D4">
        <w:rPr>
          <w:sz w:val="28"/>
          <w:szCs w:val="28"/>
        </w:rPr>
        <w:t>7</w:t>
      </w:r>
      <w:r w:rsidRPr="000756D4">
        <w:rPr>
          <w:sz w:val="28"/>
          <w:szCs w:val="28"/>
        </w:rPr>
        <w:t>-2019 годы создан</w:t>
      </w:r>
      <w:r w:rsidRPr="000756D4">
        <w:rPr>
          <w:sz w:val="28"/>
          <w:szCs w:val="28"/>
          <w:lang w:val="kk-KZ"/>
        </w:rPr>
        <w:t xml:space="preserve">ы </w:t>
      </w:r>
      <w:r w:rsidR="00706603" w:rsidRPr="000756D4">
        <w:rPr>
          <w:sz w:val="28"/>
          <w:szCs w:val="28"/>
          <w:lang w:val="kk-KZ"/>
        </w:rPr>
        <w:t>92</w:t>
      </w:r>
      <w:r w:rsidR="00AF2503" w:rsidRPr="000756D4">
        <w:rPr>
          <w:sz w:val="28"/>
          <w:szCs w:val="28"/>
          <w:lang w:val="kk-KZ"/>
        </w:rPr>
        <w:t> </w:t>
      </w:r>
      <w:r w:rsidR="00706603" w:rsidRPr="000756D4">
        <w:rPr>
          <w:sz w:val="28"/>
          <w:szCs w:val="28"/>
          <w:lang w:val="kk-KZ"/>
        </w:rPr>
        <w:t>694</w:t>
      </w:r>
      <w:r w:rsidR="00AF2503" w:rsidRPr="000756D4">
        <w:rPr>
          <w:sz w:val="28"/>
          <w:szCs w:val="28"/>
          <w:lang w:val="kk-KZ"/>
        </w:rPr>
        <w:t xml:space="preserve"> </w:t>
      </w:r>
      <w:r w:rsidR="0056236B" w:rsidRPr="000756D4">
        <w:rPr>
          <w:sz w:val="28"/>
          <w:szCs w:val="28"/>
          <w:lang w:val="kk-KZ"/>
        </w:rPr>
        <w:t xml:space="preserve">рабочих мест, в том числе: </w:t>
      </w:r>
      <w:r w:rsidRPr="000756D4">
        <w:rPr>
          <w:sz w:val="28"/>
          <w:szCs w:val="28"/>
          <w:lang w:val="kk-KZ"/>
        </w:rPr>
        <w:t>в сельском хозяйстве – 2</w:t>
      </w:r>
      <w:r w:rsidR="00706603" w:rsidRPr="000756D4">
        <w:rPr>
          <w:sz w:val="28"/>
          <w:szCs w:val="28"/>
          <w:lang w:val="kk-KZ"/>
        </w:rPr>
        <w:t xml:space="preserve"> 324</w:t>
      </w:r>
      <w:r w:rsidRPr="000756D4">
        <w:rPr>
          <w:sz w:val="28"/>
          <w:szCs w:val="28"/>
          <w:lang w:val="kk-KZ"/>
        </w:rPr>
        <w:t>, в промышленности –</w:t>
      </w:r>
      <w:r w:rsidR="00706603" w:rsidRPr="000756D4">
        <w:rPr>
          <w:sz w:val="28"/>
          <w:szCs w:val="28"/>
          <w:lang w:val="kk-KZ"/>
        </w:rPr>
        <w:t xml:space="preserve"> 4 240</w:t>
      </w:r>
      <w:r w:rsidRPr="000756D4">
        <w:rPr>
          <w:sz w:val="28"/>
          <w:szCs w:val="28"/>
          <w:lang w:val="kk-KZ"/>
        </w:rPr>
        <w:t xml:space="preserve">, в строительстве – </w:t>
      </w:r>
      <w:r w:rsidR="00706603" w:rsidRPr="000756D4">
        <w:rPr>
          <w:sz w:val="28"/>
          <w:szCs w:val="28"/>
          <w:lang w:val="kk-KZ"/>
        </w:rPr>
        <w:t>15 518, на транспорте – 2 915, в образовании – 9 423</w:t>
      </w:r>
      <w:r w:rsidRPr="000756D4">
        <w:rPr>
          <w:sz w:val="28"/>
          <w:szCs w:val="28"/>
          <w:lang w:val="kk-KZ"/>
        </w:rPr>
        <w:t xml:space="preserve">, в здравоохранении – </w:t>
      </w:r>
      <w:r w:rsidR="00706603" w:rsidRPr="000756D4">
        <w:rPr>
          <w:sz w:val="28"/>
          <w:szCs w:val="28"/>
          <w:lang w:val="kk-KZ"/>
        </w:rPr>
        <w:t>2 807</w:t>
      </w:r>
      <w:r w:rsidR="0056236B" w:rsidRPr="000756D4">
        <w:rPr>
          <w:sz w:val="28"/>
          <w:szCs w:val="28"/>
          <w:lang w:val="kk-KZ"/>
        </w:rPr>
        <w:t>, в оптовой и розничной</w:t>
      </w:r>
      <w:r w:rsidRPr="000756D4">
        <w:rPr>
          <w:sz w:val="28"/>
          <w:szCs w:val="28"/>
          <w:lang w:val="kk-KZ"/>
        </w:rPr>
        <w:t xml:space="preserve"> торговле – </w:t>
      </w:r>
      <w:r w:rsidR="00706603" w:rsidRPr="000756D4">
        <w:rPr>
          <w:sz w:val="28"/>
          <w:szCs w:val="28"/>
          <w:lang w:val="kk-KZ"/>
        </w:rPr>
        <w:t>12 698</w:t>
      </w:r>
      <w:r w:rsidR="0056236B" w:rsidRPr="000756D4">
        <w:rPr>
          <w:sz w:val="28"/>
          <w:szCs w:val="28"/>
          <w:lang w:val="kk-KZ"/>
        </w:rPr>
        <w:t xml:space="preserve">, другие </w:t>
      </w:r>
      <w:r w:rsidRPr="000756D4">
        <w:rPr>
          <w:sz w:val="28"/>
          <w:szCs w:val="28"/>
          <w:lang w:val="kk-KZ"/>
        </w:rPr>
        <w:t>экономические виды – 3</w:t>
      </w:r>
      <w:r w:rsidR="00706603" w:rsidRPr="000756D4">
        <w:rPr>
          <w:sz w:val="28"/>
          <w:szCs w:val="28"/>
          <w:lang w:val="kk-KZ"/>
        </w:rPr>
        <w:t>0 564</w:t>
      </w:r>
      <w:r w:rsidRPr="000756D4">
        <w:rPr>
          <w:sz w:val="28"/>
          <w:szCs w:val="28"/>
          <w:lang w:val="kk-KZ"/>
        </w:rPr>
        <w:t>, сезонные рабочие места – 1</w:t>
      </w:r>
      <w:r w:rsidR="00706603" w:rsidRPr="000756D4">
        <w:rPr>
          <w:sz w:val="28"/>
          <w:szCs w:val="28"/>
          <w:lang w:val="kk-KZ"/>
        </w:rPr>
        <w:t>2 205</w:t>
      </w:r>
      <w:r w:rsidR="004B60C3" w:rsidRPr="000756D4">
        <w:rPr>
          <w:sz w:val="28"/>
          <w:szCs w:val="28"/>
          <w:lang w:val="kk-KZ"/>
        </w:rPr>
        <w:t xml:space="preserve">. </w:t>
      </w:r>
      <w:r w:rsidRPr="000756D4">
        <w:rPr>
          <w:sz w:val="28"/>
          <w:szCs w:val="28"/>
        </w:rPr>
        <w:t>За 2019 год по области создан</w:t>
      </w:r>
      <w:r w:rsidR="00AF2503" w:rsidRPr="000756D4">
        <w:rPr>
          <w:sz w:val="28"/>
          <w:szCs w:val="28"/>
          <w:lang w:val="kk-KZ"/>
        </w:rPr>
        <w:t>о</w:t>
      </w:r>
      <w:r w:rsidRPr="000756D4">
        <w:rPr>
          <w:sz w:val="28"/>
          <w:szCs w:val="28"/>
          <w:lang w:val="kk-KZ"/>
        </w:rPr>
        <w:t xml:space="preserve"> 31 506 </w:t>
      </w:r>
      <w:r w:rsidR="0056236B" w:rsidRPr="000756D4">
        <w:rPr>
          <w:sz w:val="28"/>
          <w:szCs w:val="28"/>
        </w:rPr>
        <w:t>рабочих мест.</w:t>
      </w:r>
    </w:p>
    <w:p w:rsidR="008F45C8" w:rsidRPr="000756D4" w:rsidRDefault="008F45C8" w:rsidP="00A37F09">
      <w:pPr>
        <w:pBdr>
          <w:bottom w:val="single" w:sz="4" w:space="1" w:color="FFFFFF"/>
        </w:pBdr>
        <w:tabs>
          <w:tab w:val="left" w:pos="0"/>
        </w:tabs>
        <w:ind w:firstLine="567"/>
        <w:jc w:val="both"/>
        <w:rPr>
          <w:sz w:val="28"/>
          <w:szCs w:val="28"/>
        </w:rPr>
      </w:pPr>
      <w:r w:rsidRPr="000756D4">
        <w:rPr>
          <w:sz w:val="28"/>
          <w:szCs w:val="28"/>
        </w:rPr>
        <w:lastRenderedPageBreak/>
        <w:t xml:space="preserve">В целях повышения занятости населения области ведется активная работа по реализации </w:t>
      </w:r>
      <w:r w:rsidRPr="000756D4">
        <w:rPr>
          <w:sz w:val="28"/>
          <w:szCs w:val="28"/>
          <w:lang w:val="kk-KZ"/>
        </w:rPr>
        <w:t xml:space="preserve">государственной </w:t>
      </w:r>
      <w:r w:rsidRPr="000756D4">
        <w:rPr>
          <w:sz w:val="28"/>
          <w:szCs w:val="28"/>
        </w:rPr>
        <w:t>программы «Развитие продуктивной занятости и массового предпринимательства на 2017-2021 годы</w:t>
      </w:r>
      <w:r w:rsidRPr="000756D4">
        <w:rPr>
          <w:sz w:val="28"/>
          <w:szCs w:val="28"/>
          <w:lang w:val="kk-KZ"/>
        </w:rPr>
        <w:t xml:space="preserve"> «Енбек</w:t>
      </w:r>
      <w:r w:rsidRPr="000756D4">
        <w:rPr>
          <w:sz w:val="28"/>
          <w:szCs w:val="28"/>
        </w:rPr>
        <w:t xml:space="preserve">». </w:t>
      </w:r>
    </w:p>
    <w:p w:rsidR="009D7CC8" w:rsidRPr="000756D4" w:rsidRDefault="006C79D7" w:rsidP="00A37F09">
      <w:pPr>
        <w:pBdr>
          <w:bottom w:val="single" w:sz="4" w:space="1" w:color="FFFFFF"/>
        </w:pBdr>
        <w:tabs>
          <w:tab w:val="left" w:pos="0"/>
        </w:tabs>
        <w:ind w:firstLine="567"/>
        <w:jc w:val="both"/>
        <w:rPr>
          <w:sz w:val="28"/>
          <w:szCs w:val="28"/>
        </w:rPr>
      </w:pPr>
      <w:r w:rsidRPr="000756D4">
        <w:rPr>
          <w:sz w:val="28"/>
          <w:szCs w:val="28"/>
        </w:rPr>
        <w:t xml:space="preserve">В сфере </w:t>
      </w:r>
      <w:r w:rsidRPr="000756D4">
        <w:rPr>
          <w:b/>
          <w:sz w:val="28"/>
          <w:szCs w:val="28"/>
        </w:rPr>
        <w:t>образования</w:t>
      </w:r>
      <w:r w:rsidRPr="000756D4">
        <w:rPr>
          <w:sz w:val="28"/>
          <w:szCs w:val="28"/>
        </w:rPr>
        <w:t xml:space="preserve"> ликвидированы</w:t>
      </w:r>
      <w:r w:rsidR="00502BBD" w:rsidRPr="000756D4">
        <w:rPr>
          <w:sz w:val="28"/>
          <w:szCs w:val="28"/>
        </w:rPr>
        <w:t xml:space="preserve"> аварийные объекты,</w:t>
      </w:r>
      <w:r w:rsidR="00EA7D76" w:rsidRPr="000756D4">
        <w:rPr>
          <w:sz w:val="28"/>
          <w:szCs w:val="28"/>
        </w:rPr>
        <w:t xml:space="preserve"> </w:t>
      </w:r>
      <w:r w:rsidRPr="000756D4">
        <w:rPr>
          <w:sz w:val="28"/>
          <w:szCs w:val="28"/>
        </w:rPr>
        <w:t>трехсменное обучение</w:t>
      </w:r>
      <w:r w:rsidR="00502BBD" w:rsidRPr="000756D4">
        <w:rPr>
          <w:sz w:val="28"/>
          <w:szCs w:val="28"/>
          <w:lang w:val="kk-KZ"/>
        </w:rPr>
        <w:t xml:space="preserve"> наблюда</w:t>
      </w:r>
      <w:r w:rsidR="00BF6936" w:rsidRPr="000756D4">
        <w:rPr>
          <w:sz w:val="28"/>
          <w:szCs w:val="28"/>
          <w:lang w:val="kk-KZ"/>
        </w:rPr>
        <w:t>ется в 18</w:t>
      </w:r>
      <w:r w:rsidR="00067BF5" w:rsidRPr="000756D4">
        <w:rPr>
          <w:sz w:val="28"/>
          <w:szCs w:val="28"/>
          <w:lang w:val="kk-KZ"/>
        </w:rPr>
        <w:t xml:space="preserve"> школах</w:t>
      </w:r>
      <w:r w:rsidRPr="000756D4">
        <w:rPr>
          <w:sz w:val="28"/>
          <w:szCs w:val="28"/>
        </w:rPr>
        <w:t>.</w:t>
      </w:r>
      <w:r w:rsidR="00A0208F" w:rsidRPr="000756D4">
        <w:rPr>
          <w:sz w:val="28"/>
          <w:szCs w:val="28"/>
        </w:rPr>
        <w:t xml:space="preserve"> </w:t>
      </w:r>
      <w:r w:rsidRPr="000756D4">
        <w:rPr>
          <w:sz w:val="28"/>
          <w:szCs w:val="28"/>
        </w:rPr>
        <w:t>За период 201</w:t>
      </w:r>
      <w:r w:rsidR="00BE75E0" w:rsidRPr="000756D4">
        <w:rPr>
          <w:sz w:val="28"/>
          <w:szCs w:val="28"/>
        </w:rPr>
        <w:t>7</w:t>
      </w:r>
      <w:r w:rsidRPr="000756D4">
        <w:rPr>
          <w:sz w:val="28"/>
          <w:szCs w:val="28"/>
        </w:rPr>
        <w:t>-201</w:t>
      </w:r>
      <w:r w:rsidR="00BE75E0" w:rsidRPr="000756D4">
        <w:rPr>
          <w:sz w:val="28"/>
          <w:szCs w:val="28"/>
        </w:rPr>
        <w:t>9</w:t>
      </w:r>
      <w:r w:rsidRPr="000756D4">
        <w:rPr>
          <w:sz w:val="28"/>
          <w:szCs w:val="28"/>
        </w:rPr>
        <w:t xml:space="preserve"> годы </w:t>
      </w:r>
      <w:r w:rsidR="00717515" w:rsidRPr="000756D4">
        <w:rPr>
          <w:sz w:val="28"/>
          <w:szCs w:val="28"/>
        </w:rPr>
        <w:t xml:space="preserve">в области </w:t>
      </w:r>
      <w:r w:rsidR="00BE75E0" w:rsidRPr="000756D4">
        <w:rPr>
          <w:sz w:val="28"/>
          <w:szCs w:val="28"/>
        </w:rPr>
        <w:t>открыто 78</w:t>
      </w:r>
      <w:r w:rsidRPr="000756D4">
        <w:rPr>
          <w:sz w:val="28"/>
          <w:szCs w:val="28"/>
        </w:rPr>
        <w:t xml:space="preserve"> детских садов. Охват дошкольным воспитанием детей в возрасте 3-6 лет составляет 100%.</w:t>
      </w:r>
      <w:r w:rsidR="00BC7AB6" w:rsidRPr="000756D4">
        <w:rPr>
          <w:sz w:val="28"/>
          <w:szCs w:val="28"/>
        </w:rPr>
        <w:t xml:space="preserve"> </w:t>
      </w:r>
      <w:r w:rsidR="00E60548" w:rsidRPr="000756D4">
        <w:rPr>
          <w:sz w:val="28"/>
          <w:szCs w:val="28"/>
        </w:rPr>
        <w:t>В</w:t>
      </w:r>
      <w:r w:rsidR="00BC7AB6" w:rsidRPr="000756D4">
        <w:rPr>
          <w:sz w:val="28"/>
          <w:szCs w:val="28"/>
        </w:rPr>
        <w:t xml:space="preserve">едется работа по увеличению охвата детей в возрасте от 1 лет до 6 лет </w:t>
      </w:r>
      <w:r w:rsidR="00851502" w:rsidRPr="000756D4">
        <w:rPr>
          <w:sz w:val="28"/>
          <w:szCs w:val="28"/>
        </w:rPr>
        <w:t>путем расширения сети дошкольных организаций.</w:t>
      </w:r>
    </w:p>
    <w:p w:rsidR="009D7CC8" w:rsidRPr="000756D4" w:rsidRDefault="00B7468F" w:rsidP="00A37F09">
      <w:pPr>
        <w:pBdr>
          <w:bottom w:val="single" w:sz="4" w:space="1" w:color="FFFFFF"/>
        </w:pBdr>
        <w:tabs>
          <w:tab w:val="left" w:pos="0"/>
        </w:tabs>
        <w:ind w:firstLine="567"/>
        <w:jc w:val="both"/>
        <w:rPr>
          <w:sz w:val="28"/>
          <w:szCs w:val="28"/>
        </w:rPr>
      </w:pPr>
      <w:r w:rsidRPr="000756D4">
        <w:rPr>
          <w:sz w:val="28"/>
          <w:szCs w:val="28"/>
        </w:rPr>
        <w:t>З</w:t>
      </w:r>
      <w:r w:rsidR="00717515" w:rsidRPr="000756D4">
        <w:rPr>
          <w:sz w:val="28"/>
          <w:szCs w:val="28"/>
        </w:rPr>
        <w:t>а</w:t>
      </w:r>
      <w:r w:rsidR="006C79D7" w:rsidRPr="000756D4">
        <w:rPr>
          <w:sz w:val="28"/>
          <w:szCs w:val="28"/>
        </w:rPr>
        <w:t xml:space="preserve"> последни</w:t>
      </w:r>
      <w:r w:rsidR="00717515" w:rsidRPr="000756D4">
        <w:rPr>
          <w:sz w:val="28"/>
          <w:szCs w:val="28"/>
        </w:rPr>
        <w:t>е</w:t>
      </w:r>
      <w:r w:rsidR="006C79D7" w:rsidRPr="000756D4">
        <w:rPr>
          <w:sz w:val="28"/>
          <w:szCs w:val="28"/>
        </w:rPr>
        <w:t xml:space="preserve"> 3 </w:t>
      </w:r>
      <w:r w:rsidR="00717515" w:rsidRPr="000756D4">
        <w:rPr>
          <w:sz w:val="28"/>
          <w:szCs w:val="28"/>
        </w:rPr>
        <w:t>года</w:t>
      </w:r>
      <w:r w:rsidR="006C79D7" w:rsidRPr="000756D4">
        <w:rPr>
          <w:sz w:val="28"/>
          <w:szCs w:val="28"/>
        </w:rPr>
        <w:t xml:space="preserve"> </w:t>
      </w:r>
      <w:r w:rsidR="006C79D7" w:rsidRPr="000756D4">
        <w:rPr>
          <w:szCs w:val="28"/>
        </w:rPr>
        <w:t xml:space="preserve">(2016-2018 годы) </w:t>
      </w:r>
      <w:r w:rsidR="006C79D7" w:rsidRPr="000756D4">
        <w:rPr>
          <w:sz w:val="28"/>
          <w:szCs w:val="28"/>
        </w:rPr>
        <w:t xml:space="preserve">достигнуто увеличение ожидаемой продолжительности жизни – с </w:t>
      </w:r>
      <w:r w:rsidR="00BB65BA" w:rsidRPr="000756D4">
        <w:rPr>
          <w:sz w:val="28"/>
          <w:szCs w:val="28"/>
          <w:lang w:val="kk-KZ"/>
        </w:rPr>
        <w:t>73,58</w:t>
      </w:r>
      <w:r w:rsidR="006C79D7" w:rsidRPr="000756D4">
        <w:rPr>
          <w:sz w:val="28"/>
          <w:szCs w:val="28"/>
        </w:rPr>
        <w:t xml:space="preserve"> до </w:t>
      </w:r>
      <w:r w:rsidR="00BB65BA" w:rsidRPr="000756D4">
        <w:rPr>
          <w:sz w:val="28"/>
          <w:szCs w:val="28"/>
        </w:rPr>
        <w:t>7</w:t>
      </w:r>
      <w:r w:rsidR="00BB65BA" w:rsidRPr="000756D4">
        <w:rPr>
          <w:sz w:val="28"/>
          <w:szCs w:val="28"/>
          <w:lang w:val="kk-KZ"/>
        </w:rPr>
        <w:t>3,73</w:t>
      </w:r>
      <w:r w:rsidR="00AF2503" w:rsidRPr="000756D4">
        <w:rPr>
          <w:sz w:val="28"/>
          <w:szCs w:val="28"/>
        </w:rPr>
        <w:t xml:space="preserve"> лет, по итогам 2019 г – 74,14 лет.</w:t>
      </w:r>
      <w:r w:rsidR="00717515" w:rsidRPr="000756D4">
        <w:rPr>
          <w:sz w:val="28"/>
          <w:szCs w:val="28"/>
        </w:rPr>
        <w:t xml:space="preserve"> </w:t>
      </w:r>
    </w:p>
    <w:p w:rsidR="003B1433" w:rsidRPr="000756D4" w:rsidRDefault="00E60548" w:rsidP="00A37F09">
      <w:pPr>
        <w:pBdr>
          <w:bottom w:val="single" w:sz="4" w:space="1" w:color="FFFFFF"/>
        </w:pBdr>
        <w:tabs>
          <w:tab w:val="left" w:pos="0"/>
        </w:tabs>
        <w:ind w:firstLine="567"/>
        <w:jc w:val="both"/>
        <w:rPr>
          <w:sz w:val="28"/>
          <w:szCs w:val="28"/>
        </w:rPr>
      </w:pPr>
      <w:r w:rsidRPr="000756D4">
        <w:rPr>
          <w:sz w:val="28"/>
          <w:szCs w:val="28"/>
        </w:rPr>
        <w:t>В сфере</w:t>
      </w:r>
      <w:r w:rsidR="0021263F" w:rsidRPr="000756D4">
        <w:rPr>
          <w:sz w:val="28"/>
          <w:szCs w:val="28"/>
        </w:rPr>
        <w:t xml:space="preserve"> </w:t>
      </w:r>
      <w:r w:rsidR="0021263F" w:rsidRPr="000756D4">
        <w:rPr>
          <w:b/>
          <w:sz w:val="28"/>
          <w:szCs w:val="28"/>
        </w:rPr>
        <w:t>здравоохранения</w:t>
      </w:r>
      <w:r w:rsidR="0021263F" w:rsidRPr="000756D4">
        <w:rPr>
          <w:sz w:val="28"/>
          <w:szCs w:val="28"/>
        </w:rPr>
        <w:t xml:space="preserve"> принимаются системные меры с</w:t>
      </w:r>
      <w:r w:rsidR="0056236B" w:rsidRPr="000756D4">
        <w:rPr>
          <w:sz w:val="28"/>
          <w:szCs w:val="28"/>
        </w:rPr>
        <w:t xml:space="preserve"> целью недопущения материнской </w:t>
      </w:r>
      <w:r w:rsidR="0021263F" w:rsidRPr="000756D4">
        <w:rPr>
          <w:sz w:val="28"/>
          <w:szCs w:val="28"/>
        </w:rPr>
        <w:t>и снижению младенческой смертности</w:t>
      </w:r>
      <w:r w:rsidR="003B1433" w:rsidRPr="000756D4">
        <w:rPr>
          <w:sz w:val="28"/>
          <w:szCs w:val="28"/>
        </w:rPr>
        <w:t>:</w:t>
      </w:r>
      <w:r w:rsidR="0021263F" w:rsidRPr="000756D4">
        <w:rPr>
          <w:sz w:val="28"/>
          <w:szCs w:val="28"/>
        </w:rPr>
        <w:t xml:space="preserve"> </w:t>
      </w:r>
      <w:r w:rsidR="003B1433" w:rsidRPr="000756D4">
        <w:rPr>
          <w:sz w:val="28"/>
          <w:szCs w:val="28"/>
        </w:rPr>
        <w:t xml:space="preserve">регулярно проводится работа оперативного штаба и координационного совета по снижению материнской, младенческой смертности, укрепляется материально-техническая база организаций здравоохранения, привлекаются специалисты зарубежных стран, а также молодые специалисты в рамках программы «С дипломом в село». </w:t>
      </w:r>
    </w:p>
    <w:p w:rsidR="003B1433" w:rsidRPr="000756D4" w:rsidRDefault="003B1433" w:rsidP="00A37F09">
      <w:pPr>
        <w:pBdr>
          <w:bottom w:val="single" w:sz="4" w:space="1" w:color="FFFFFF"/>
        </w:pBdr>
        <w:tabs>
          <w:tab w:val="left" w:pos="0"/>
        </w:tabs>
        <w:ind w:firstLine="567"/>
        <w:jc w:val="both"/>
        <w:rPr>
          <w:sz w:val="28"/>
          <w:szCs w:val="28"/>
        </w:rPr>
      </w:pPr>
      <w:r w:rsidRPr="000756D4">
        <w:rPr>
          <w:sz w:val="28"/>
          <w:szCs w:val="28"/>
        </w:rPr>
        <w:t>В 2018 году введе</w:t>
      </w:r>
      <w:r w:rsidR="00594331" w:rsidRPr="000756D4">
        <w:rPr>
          <w:sz w:val="28"/>
          <w:szCs w:val="28"/>
        </w:rPr>
        <w:t>но в эксплуатацию новое здание о</w:t>
      </w:r>
      <w:r w:rsidRPr="000756D4">
        <w:rPr>
          <w:sz w:val="28"/>
          <w:szCs w:val="28"/>
        </w:rPr>
        <w:t>бластного перинатального центра с необходи</w:t>
      </w:r>
      <w:r w:rsidR="0056236B" w:rsidRPr="000756D4">
        <w:rPr>
          <w:sz w:val="28"/>
          <w:szCs w:val="28"/>
        </w:rPr>
        <w:t xml:space="preserve">мым современным оборудованием, </w:t>
      </w:r>
      <w:r w:rsidRPr="000756D4">
        <w:rPr>
          <w:sz w:val="28"/>
          <w:szCs w:val="28"/>
        </w:rPr>
        <w:t>мощностью на 250 коек. В 2019 году в городе Актау открыл</w:t>
      </w:r>
      <w:r w:rsidR="000508BF" w:rsidRPr="000756D4">
        <w:rPr>
          <w:sz w:val="28"/>
          <w:szCs w:val="28"/>
        </w:rPr>
        <w:t>ись</w:t>
      </w:r>
      <w:r w:rsidRPr="000756D4">
        <w:rPr>
          <w:sz w:val="28"/>
          <w:szCs w:val="28"/>
        </w:rPr>
        <w:t xml:space="preserve"> новый центр первичной медико-санитарной помощи</w:t>
      </w:r>
      <w:r w:rsidR="000508BF" w:rsidRPr="000756D4">
        <w:rPr>
          <w:sz w:val="28"/>
          <w:szCs w:val="28"/>
        </w:rPr>
        <w:t xml:space="preserve"> и филиал многопрофильной клиники «</w:t>
      </w:r>
      <w:r w:rsidR="000508BF" w:rsidRPr="000756D4">
        <w:rPr>
          <w:sz w:val="28"/>
          <w:szCs w:val="28"/>
          <w:lang w:val="en-US"/>
        </w:rPr>
        <w:t>Sofiemedgroup</w:t>
      </w:r>
      <w:r w:rsidR="000508BF" w:rsidRPr="000756D4">
        <w:rPr>
          <w:sz w:val="28"/>
          <w:szCs w:val="28"/>
        </w:rPr>
        <w:t>»</w:t>
      </w:r>
      <w:r w:rsidRPr="000756D4">
        <w:rPr>
          <w:sz w:val="28"/>
          <w:szCs w:val="28"/>
        </w:rPr>
        <w:t xml:space="preserve">, </w:t>
      </w:r>
      <w:r w:rsidR="000508BF" w:rsidRPr="000756D4">
        <w:rPr>
          <w:sz w:val="28"/>
          <w:szCs w:val="28"/>
        </w:rPr>
        <w:t xml:space="preserve">а также частный медицинский центр «Жалымбетов» в г.Жанаозен, которые </w:t>
      </w:r>
      <w:r w:rsidRPr="000756D4">
        <w:rPr>
          <w:sz w:val="28"/>
          <w:szCs w:val="28"/>
        </w:rPr>
        <w:t>охватыва</w:t>
      </w:r>
      <w:r w:rsidR="000508BF" w:rsidRPr="000756D4">
        <w:rPr>
          <w:sz w:val="28"/>
          <w:szCs w:val="28"/>
        </w:rPr>
        <w:t>ю</w:t>
      </w:r>
      <w:r w:rsidRPr="000756D4">
        <w:rPr>
          <w:sz w:val="28"/>
          <w:szCs w:val="28"/>
        </w:rPr>
        <w:t xml:space="preserve">т вопросы материнства, детства и </w:t>
      </w:r>
      <w:r w:rsidR="000508BF" w:rsidRPr="000756D4">
        <w:rPr>
          <w:sz w:val="28"/>
          <w:szCs w:val="28"/>
        </w:rPr>
        <w:t>другой медицинской помощи</w:t>
      </w:r>
      <w:r w:rsidRPr="000756D4">
        <w:rPr>
          <w:sz w:val="28"/>
          <w:szCs w:val="28"/>
        </w:rPr>
        <w:t>.</w:t>
      </w:r>
    </w:p>
    <w:p w:rsidR="00C0096E" w:rsidRPr="000756D4" w:rsidRDefault="00C0096E" w:rsidP="00A37F09">
      <w:pPr>
        <w:pBdr>
          <w:bottom w:val="single" w:sz="4" w:space="1" w:color="FFFFFF"/>
        </w:pBdr>
        <w:tabs>
          <w:tab w:val="left" w:pos="0"/>
        </w:tabs>
        <w:ind w:firstLine="567"/>
        <w:jc w:val="both"/>
        <w:rPr>
          <w:b/>
          <w:sz w:val="28"/>
          <w:szCs w:val="28"/>
          <w:lang w:val="kk-KZ"/>
        </w:rPr>
      </w:pPr>
      <w:r w:rsidRPr="000756D4">
        <w:rPr>
          <w:sz w:val="28"/>
          <w:szCs w:val="28"/>
        </w:rPr>
        <w:t xml:space="preserve">В 2019 году количество занимающихся </w:t>
      </w:r>
      <w:r w:rsidRPr="000756D4">
        <w:rPr>
          <w:b/>
          <w:sz w:val="28"/>
          <w:szCs w:val="28"/>
        </w:rPr>
        <w:t>физической культурой и спортом</w:t>
      </w:r>
      <w:r w:rsidRPr="000756D4">
        <w:rPr>
          <w:sz w:val="28"/>
          <w:szCs w:val="28"/>
        </w:rPr>
        <w:t xml:space="preserve"> составило 232596 тыс. человек, или 33,5 % от общего числа населе</w:t>
      </w:r>
      <w:r w:rsidR="0056236B" w:rsidRPr="000756D4">
        <w:rPr>
          <w:sz w:val="28"/>
          <w:szCs w:val="28"/>
        </w:rPr>
        <w:t>ния области (2018 году - 224757</w:t>
      </w:r>
      <w:r w:rsidRPr="000756D4">
        <w:rPr>
          <w:sz w:val="28"/>
          <w:szCs w:val="28"/>
        </w:rPr>
        <w:t>,</w:t>
      </w:r>
      <w:r w:rsidR="0056236B" w:rsidRPr="000756D4">
        <w:rPr>
          <w:sz w:val="28"/>
          <w:szCs w:val="28"/>
        </w:rPr>
        <w:t xml:space="preserve"> 2017 году - 29,73%, 2016 году - 25%, </w:t>
      </w:r>
      <w:r w:rsidRPr="000756D4">
        <w:rPr>
          <w:sz w:val="28"/>
          <w:szCs w:val="28"/>
        </w:rPr>
        <w:t>2015 году - 23%).</w:t>
      </w:r>
    </w:p>
    <w:p w:rsidR="009D7CC8" w:rsidRPr="000756D4" w:rsidRDefault="001E1452" w:rsidP="00A37F09">
      <w:pPr>
        <w:pBdr>
          <w:bottom w:val="single" w:sz="4" w:space="1" w:color="FFFFFF"/>
        </w:pBdr>
        <w:tabs>
          <w:tab w:val="left" w:pos="0"/>
        </w:tabs>
        <w:ind w:firstLine="567"/>
        <w:jc w:val="both"/>
        <w:rPr>
          <w:sz w:val="28"/>
          <w:szCs w:val="28"/>
        </w:rPr>
      </w:pPr>
      <w:r w:rsidRPr="000756D4">
        <w:rPr>
          <w:sz w:val="28"/>
          <w:szCs w:val="28"/>
        </w:rPr>
        <w:t>В области работает 19 детско-юношеских спортивных школ, в которых занимается 15</w:t>
      </w:r>
      <w:r w:rsidR="003331D9" w:rsidRPr="000756D4">
        <w:rPr>
          <w:sz w:val="28"/>
          <w:szCs w:val="28"/>
        </w:rPr>
        <w:t xml:space="preserve"> </w:t>
      </w:r>
      <w:r w:rsidR="00BF6936" w:rsidRPr="000756D4">
        <w:rPr>
          <w:sz w:val="28"/>
          <w:szCs w:val="28"/>
        </w:rPr>
        <w:t>818</w:t>
      </w:r>
      <w:r w:rsidRPr="000756D4">
        <w:rPr>
          <w:sz w:val="28"/>
          <w:szCs w:val="28"/>
        </w:rPr>
        <w:t xml:space="preserve"> детей, школьников и молодежи.</w:t>
      </w:r>
    </w:p>
    <w:p w:rsidR="003708DC" w:rsidRPr="000756D4" w:rsidRDefault="007A3FBA" w:rsidP="00A37F09">
      <w:pPr>
        <w:snapToGrid w:val="0"/>
        <w:ind w:firstLine="567"/>
        <w:contextualSpacing/>
        <w:jc w:val="both"/>
        <w:rPr>
          <w:color w:val="000000"/>
          <w:sz w:val="28"/>
          <w:szCs w:val="28"/>
          <w:lang w:val="kk-KZ"/>
        </w:rPr>
      </w:pPr>
      <w:r w:rsidRPr="000756D4">
        <w:rPr>
          <w:color w:val="000000" w:themeColor="text1"/>
          <w:sz w:val="28"/>
          <w:szCs w:val="28"/>
        </w:rPr>
        <w:t xml:space="preserve">Основными местами складирования и хранения </w:t>
      </w:r>
      <w:r w:rsidRPr="000756D4">
        <w:rPr>
          <w:b/>
          <w:color w:val="000000" w:themeColor="text1"/>
          <w:sz w:val="28"/>
          <w:szCs w:val="28"/>
        </w:rPr>
        <w:t xml:space="preserve">твердых бытовых отходов </w:t>
      </w:r>
      <w:r w:rsidRPr="000756D4">
        <w:rPr>
          <w:color w:val="000000" w:themeColor="text1"/>
          <w:sz w:val="28"/>
          <w:szCs w:val="28"/>
        </w:rPr>
        <w:t xml:space="preserve">в Мангистауской области являются специальные полигоны ТБО, а в сельских населенных пунктах – накопители и организованные свалки. </w:t>
      </w:r>
      <w:r w:rsidR="008034BB" w:rsidRPr="000756D4">
        <w:rPr>
          <w:color w:val="000000" w:themeColor="text1"/>
          <w:sz w:val="28"/>
          <w:szCs w:val="28"/>
        </w:rPr>
        <w:t xml:space="preserve">                        </w:t>
      </w:r>
      <w:r w:rsidR="003708DC" w:rsidRPr="000756D4">
        <w:rPr>
          <w:color w:val="000000"/>
          <w:sz w:val="28"/>
          <w:szCs w:val="28"/>
          <w:lang w:val="kk-KZ"/>
        </w:rPr>
        <w:t>В области 8 действующих полигонов, которые соотвествуют санитарным требованиям, один из которых является частным и принадлежит  ТОО «</w:t>
      </w:r>
      <w:r w:rsidR="003708DC" w:rsidRPr="000756D4">
        <w:rPr>
          <w:color w:val="000000"/>
          <w:sz w:val="28"/>
          <w:szCs w:val="28"/>
          <w:lang w:val="en-US"/>
        </w:rPr>
        <w:t>West</w:t>
      </w:r>
      <w:r w:rsidR="003708DC" w:rsidRPr="000756D4">
        <w:rPr>
          <w:color w:val="000000"/>
          <w:sz w:val="28"/>
          <w:szCs w:val="28"/>
        </w:rPr>
        <w:t xml:space="preserve"> </w:t>
      </w:r>
      <w:r w:rsidR="003708DC" w:rsidRPr="000756D4">
        <w:rPr>
          <w:color w:val="000000"/>
          <w:sz w:val="28"/>
          <w:szCs w:val="28"/>
          <w:lang w:val="en-US"/>
        </w:rPr>
        <w:t>Dala</w:t>
      </w:r>
      <w:r w:rsidR="003708DC" w:rsidRPr="000756D4">
        <w:rPr>
          <w:color w:val="000000"/>
          <w:sz w:val="28"/>
          <w:szCs w:val="28"/>
          <w:lang w:val="kk-KZ"/>
        </w:rPr>
        <w:t>». Вместе с тем, дополнительно есть 16 мест временного размещения отходов не соответствующие санитарным требованиям (свалки).</w:t>
      </w:r>
    </w:p>
    <w:p w:rsidR="003708DC" w:rsidRPr="000756D4" w:rsidRDefault="003708DC" w:rsidP="00A37F09">
      <w:pPr>
        <w:snapToGrid w:val="0"/>
        <w:ind w:firstLine="567"/>
        <w:contextualSpacing/>
        <w:jc w:val="both"/>
        <w:rPr>
          <w:color w:val="000000"/>
          <w:sz w:val="28"/>
          <w:szCs w:val="28"/>
        </w:rPr>
      </w:pPr>
      <w:r w:rsidRPr="000756D4">
        <w:rPr>
          <w:color w:val="000000"/>
          <w:sz w:val="28"/>
          <w:szCs w:val="28"/>
        </w:rPr>
        <w:t>Организованные места захоронения отходов потребления (</w:t>
      </w:r>
      <w:r w:rsidR="00CE70FE" w:rsidRPr="000756D4">
        <w:rPr>
          <w:color w:val="000000"/>
          <w:sz w:val="28"/>
          <w:szCs w:val="28"/>
          <w:lang w:val="kk-KZ"/>
        </w:rPr>
        <w:t>соответствующие санитарным требованиям</w:t>
      </w:r>
      <w:r w:rsidRPr="000756D4">
        <w:rPr>
          <w:color w:val="000000"/>
          <w:sz w:val="28"/>
          <w:szCs w:val="28"/>
        </w:rPr>
        <w:t>) имеются в городах Жанаозен, Форт-Шевченко, селах Бейнеу, Курык, Шетпе, Жетибай, Баянды</w:t>
      </w:r>
      <w:r w:rsidRPr="000756D4">
        <w:rPr>
          <w:color w:val="000000"/>
          <w:sz w:val="28"/>
          <w:szCs w:val="28"/>
          <w:lang w:val="kk-KZ"/>
        </w:rPr>
        <w:t>.</w:t>
      </w:r>
      <w:r w:rsidRPr="000756D4">
        <w:rPr>
          <w:color w:val="000000"/>
          <w:sz w:val="28"/>
          <w:szCs w:val="28"/>
        </w:rPr>
        <w:t xml:space="preserve"> </w:t>
      </w:r>
    </w:p>
    <w:p w:rsidR="003708DC" w:rsidRPr="000756D4" w:rsidRDefault="003708DC" w:rsidP="00A37F09">
      <w:pPr>
        <w:ind w:firstLine="567"/>
        <w:jc w:val="both"/>
        <w:rPr>
          <w:rFonts w:eastAsia="Calibri"/>
          <w:sz w:val="28"/>
          <w:szCs w:val="28"/>
          <w:lang w:val="kk-KZ"/>
        </w:rPr>
      </w:pPr>
      <w:r w:rsidRPr="000756D4">
        <w:rPr>
          <w:rFonts w:eastAsia="Calibri"/>
          <w:sz w:val="28"/>
          <w:szCs w:val="28"/>
          <w:lang w:val="kk-KZ"/>
        </w:rPr>
        <w:t xml:space="preserve">В городе Жанаозен с 2014 года (мощностью 50 тыс. тонн в год) работает мусороперерабатывающий комбинат. Из отсортированных отходов он выпускает строительные материалы: черепица, брусчатка, поребрик. </w:t>
      </w:r>
    </w:p>
    <w:p w:rsidR="003708DC" w:rsidRPr="000756D4" w:rsidRDefault="003708DC" w:rsidP="00A37F09">
      <w:pPr>
        <w:ind w:firstLine="567"/>
        <w:jc w:val="both"/>
        <w:rPr>
          <w:rFonts w:eastAsia="Calibri"/>
          <w:sz w:val="28"/>
          <w:szCs w:val="28"/>
          <w:lang w:val="kk-KZ"/>
        </w:rPr>
      </w:pPr>
      <w:r w:rsidRPr="000756D4">
        <w:rPr>
          <w:rFonts w:eastAsia="Calibri"/>
          <w:sz w:val="28"/>
          <w:szCs w:val="28"/>
          <w:lang w:val="kk-KZ"/>
        </w:rPr>
        <w:t xml:space="preserve">В 2018 году согласно протокольного поручения Первого заместителя акима Мангистауской области возле полигона ГКП «Коктем» ТОО «GLOBAL </w:t>
      </w:r>
      <w:r w:rsidRPr="000756D4">
        <w:rPr>
          <w:rFonts w:eastAsia="Calibri"/>
          <w:sz w:val="28"/>
          <w:szCs w:val="28"/>
          <w:lang w:val="kk-KZ"/>
        </w:rPr>
        <w:lastRenderedPageBreak/>
        <w:t xml:space="preserve">ECOSORT» (мощностью 50 тыс. тонн в год) установлена и запущена система сортировки отходов. </w:t>
      </w:r>
    </w:p>
    <w:p w:rsidR="003708DC" w:rsidRPr="000756D4" w:rsidRDefault="003708DC" w:rsidP="00A37F09">
      <w:pPr>
        <w:widowControl w:val="0"/>
        <w:ind w:firstLine="567"/>
        <w:jc w:val="both"/>
        <w:rPr>
          <w:sz w:val="28"/>
          <w:szCs w:val="28"/>
          <w:lang w:val="kk-KZ"/>
        </w:rPr>
      </w:pPr>
      <w:r w:rsidRPr="000756D4">
        <w:rPr>
          <w:rFonts w:eastAsia="Calibri"/>
          <w:sz w:val="28"/>
          <w:szCs w:val="28"/>
          <w:lang w:val="kk-KZ"/>
        </w:rPr>
        <w:t xml:space="preserve">В 2018 году ТОО «Мангистау Тазалык» запущены две площадки по сортировке отходов возле полигонов ТБО в населенных пунктах Жетыбай и Курык Каракиянского района. </w:t>
      </w:r>
    </w:p>
    <w:p w:rsidR="003708DC" w:rsidRPr="000756D4" w:rsidRDefault="003708DC" w:rsidP="00A37F09">
      <w:pPr>
        <w:shd w:val="clear" w:color="auto" w:fill="FFFFFF"/>
        <w:ind w:firstLine="567"/>
        <w:jc w:val="both"/>
        <w:rPr>
          <w:rFonts w:eastAsia="Calibri"/>
          <w:sz w:val="28"/>
          <w:szCs w:val="28"/>
          <w:lang w:val="kk-KZ"/>
        </w:rPr>
      </w:pPr>
      <w:r w:rsidRPr="000756D4">
        <w:rPr>
          <w:rFonts w:eastAsia="Calibri"/>
          <w:sz w:val="28"/>
          <w:szCs w:val="28"/>
          <w:lang w:val="kk-KZ"/>
        </w:rPr>
        <w:t xml:space="preserve">В 2019 году ТОО «АктауТазаҚала» установлена и запущена станция сортировки отходов в  Мунайлинском районе. </w:t>
      </w:r>
    </w:p>
    <w:p w:rsidR="00326821" w:rsidRPr="000756D4" w:rsidRDefault="00326821" w:rsidP="00A37F09">
      <w:pPr>
        <w:ind w:firstLine="708"/>
        <w:jc w:val="both"/>
        <w:rPr>
          <w:rFonts w:eastAsia="Calibri"/>
          <w:sz w:val="28"/>
          <w:szCs w:val="28"/>
          <w:lang w:eastAsia="en-US"/>
        </w:rPr>
      </w:pPr>
      <w:r w:rsidRPr="000756D4">
        <w:rPr>
          <w:rFonts w:eastAsia="Calibri"/>
          <w:sz w:val="28"/>
          <w:szCs w:val="28"/>
          <w:lang w:eastAsia="en-US"/>
        </w:rPr>
        <w:t>С 2015 года ведется работа по созданию экспериментальной зелёной защитной зоны вокруг хранилища захоронения опасных радиохимич</w:t>
      </w:r>
      <w:r w:rsidR="0056236B" w:rsidRPr="000756D4">
        <w:rPr>
          <w:rFonts w:eastAsia="Calibri"/>
          <w:sz w:val="28"/>
          <w:szCs w:val="28"/>
          <w:lang w:eastAsia="en-US"/>
        </w:rPr>
        <w:t xml:space="preserve">еских отходов «Хвостохранилище </w:t>
      </w:r>
      <w:r w:rsidRPr="000756D4">
        <w:rPr>
          <w:rFonts w:eastAsia="Calibri"/>
          <w:sz w:val="28"/>
          <w:szCs w:val="28"/>
          <w:lang w:eastAsia="en-US"/>
        </w:rPr>
        <w:t>«Кошкар-Ата», что способствует улучшению экологического, санитарно-гигиенического состояния и стабилизации микроклимата близлежащих на</w:t>
      </w:r>
      <w:r w:rsidR="0056236B" w:rsidRPr="000756D4">
        <w:rPr>
          <w:rFonts w:eastAsia="Calibri"/>
          <w:sz w:val="28"/>
          <w:szCs w:val="28"/>
          <w:lang w:eastAsia="en-US"/>
        </w:rPr>
        <w:t xml:space="preserve">селенных пунктов Мунайлинского </w:t>
      </w:r>
      <w:r w:rsidR="00827B4F" w:rsidRPr="000756D4">
        <w:rPr>
          <w:rFonts w:eastAsia="Calibri"/>
          <w:sz w:val="28"/>
          <w:szCs w:val="28"/>
          <w:lang w:eastAsia="en-US"/>
        </w:rPr>
        <w:t xml:space="preserve">и Тупкараганского районов. </w:t>
      </w:r>
      <w:r w:rsidRPr="000756D4">
        <w:rPr>
          <w:rFonts w:eastAsia="Calibri"/>
          <w:sz w:val="28"/>
          <w:szCs w:val="28"/>
          <w:lang w:eastAsia="en-US"/>
        </w:rPr>
        <w:t>Всего полежит засадке зелеными</w:t>
      </w:r>
      <w:r w:rsidR="0056236B" w:rsidRPr="000756D4">
        <w:rPr>
          <w:rFonts w:eastAsia="Calibri"/>
          <w:sz w:val="28"/>
          <w:szCs w:val="28"/>
          <w:lang w:eastAsia="en-US"/>
        </w:rPr>
        <w:t xml:space="preserve"> насаждениями         238.2 га. земли, </w:t>
      </w:r>
      <w:r w:rsidRPr="000756D4">
        <w:rPr>
          <w:rFonts w:eastAsia="Calibri"/>
          <w:sz w:val="28"/>
          <w:szCs w:val="28"/>
          <w:lang w:eastAsia="en-US"/>
        </w:rPr>
        <w:t>на сегодняшний день засажено 88.2га. земли, или 37%.</w:t>
      </w:r>
      <w:r w:rsidRPr="000756D4">
        <w:rPr>
          <w:rFonts w:eastAsia="Calibri"/>
          <w:sz w:val="28"/>
          <w:szCs w:val="28"/>
          <w:lang w:val="kk-KZ" w:eastAsia="en-US"/>
        </w:rPr>
        <w:t xml:space="preserve"> До 2025 года будет засажено 53</w:t>
      </w:r>
      <w:r w:rsidRPr="000756D4">
        <w:rPr>
          <w:rFonts w:eastAsia="Calibri"/>
          <w:sz w:val="28"/>
          <w:szCs w:val="28"/>
          <w:lang w:eastAsia="en-US"/>
        </w:rPr>
        <w:t>% площади зеленого пояса Хвостохранилища «Кошкар Ата».</w:t>
      </w:r>
    </w:p>
    <w:p w:rsidR="00BF2246" w:rsidRPr="000756D4" w:rsidRDefault="00BC01F0" w:rsidP="00A37F09">
      <w:pPr>
        <w:widowControl w:val="0"/>
        <w:pBdr>
          <w:bottom w:val="single" w:sz="4" w:space="1" w:color="FFFFFF"/>
        </w:pBdr>
        <w:ind w:firstLine="567"/>
        <w:jc w:val="both"/>
        <w:rPr>
          <w:bCs/>
          <w:sz w:val="28"/>
          <w:szCs w:val="28"/>
        </w:rPr>
      </w:pPr>
      <w:r w:rsidRPr="000756D4">
        <w:rPr>
          <w:bCs/>
          <w:sz w:val="28"/>
          <w:szCs w:val="28"/>
        </w:rPr>
        <w:t>В целом</w:t>
      </w:r>
      <w:r w:rsidR="00BB65BA" w:rsidRPr="000756D4">
        <w:rPr>
          <w:bCs/>
          <w:sz w:val="28"/>
          <w:szCs w:val="28"/>
        </w:rPr>
        <w:t xml:space="preserve"> потенциал </w:t>
      </w:r>
      <w:r w:rsidR="00BB65BA" w:rsidRPr="000756D4">
        <w:rPr>
          <w:bCs/>
          <w:sz w:val="28"/>
          <w:szCs w:val="28"/>
          <w:lang w:val="kk-KZ"/>
        </w:rPr>
        <w:t>Мангистауской</w:t>
      </w:r>
      <w:r w:rsidR="007A4FFC" w:rsidRPr="000756D4">
        <w:rPr>
          <w:bCs/>
          <w:sz w:val="28"/>
          <w:szCs w:val="28"/>
        </w:rPr>
        <w:t xml:space="preserve"> области </w:t>
      </w:r>
      <w:r w:rsidRPr="000756D4">
        <w:rPr>
          <w:bCs/>
          <w:sz w:val="28"/>
          <w:szCs w:val="28"/>
        </w:rPr>
        <w:t>созда</w:t>
      </w:r>
      <w:r w:rsidR="007A4FFC" w:rsidRPr="000756D4">
        <w:rPr>
          <w:bCs/>
          <w:sz w:val="28"/>
          <w:szCs w:val="28"/>
        </w:rPr>
        <w:t>е</w:t>
      </w:r>
      <w:r w:rsidRPr="000756D4">
        <w:rPr>
          <w:bCs/>
          <w:sz w:val="28"/>
          <w:szCs w:val="28"/>
        </w:rPr>
        <w:t xml:space="preserve">т благоприятные предпосылки для устойчивого развития экономики </w:t>
      </w:r>
      <w:r w:rsidR="007A4FFC" w:rsidRPr="000756D4">
        <w:rPr>
          <w:bCs/>
          <w:sz w:val="28"/>
          <w:szCs w:val="28"/>
        </w:rPr>
        <w:t>региона</w:t>
      </w:r>
      <w:r w:rsidRPr="000756D4">
        <w:rPr>
          <w:bCs/>
          <w:sz w:val="28"/>
          <w:szCs w:val="28"/>
        </w:rPr>
        <w:t xml:space="preserve"> и повышения качества жизни населения.</w:t>
      </w:r>
    </w:p>
    <w:p w:rsidR="008D5B35" w:rsidRPr="000756D4" w:rsidRDefault="008D5B35" w:rsidP="00A37F09">
      <w:pPr>
        <w:widowControl w:val="0"/>
        <w:pBdr>
          <w:bottom w:val="single" w:sz="4" w:space="1" w:color="FFFFFF"/>
        </w:pBdr>
        <w:jc w:val="both"/>
        <w:rPr>
          <w:b/>
          <w:sz w:val="28"/>
          <w:szCs w:val="28"/>
        </w:rPr>
      </w:pPr>
    </w:p>
    <w:p w:rsidR="00BF2246" w:rsidRPr="000756D4" w:rsidRDefault="00F35297" w:rsidP="00A37F09">
      <w:pPr>
        <w:widowControl w:val="0"/>
        <w:pBdr>
          <w:bottom w:val="single" w:sz="4" w:space="1" w:color="FFFFFF"/>
        </w:pBdr>
        <w:ind w:firstLine="567"/>
        <w:jc w:val="both"/>
        <w:rPr>
          <w:b/>
          <w:sz w:val="28"/>
          <w:szCs w:val="28"/>
        </w:rPr>
      </w:pPr>
      <w:r w:rsidRPr="000756D4">
        <w:rPr>
          <w:b/>
          <w:sz w:val="28"/>
          <w:szCs w:val="28"/>
        </w:rPr>
        <w:t>Комплексная характеристика основных проблем</w:t>
      </w:r>
      <w:r w:rsidR="00A30A04" w:rsidRPr="000756D4">
        <w:rPr>
          <w:b/>
          <w:sz w:val="28"/>
          <w:szCs w:val="28"/>
        </w:rPr>
        <w:t>.</w:t>
      </w:r>
    </w:p>
    <w:p w:rsidR="00600DD3" w:rsidRPr="000756D4" w:rsidRDefault="00A30A04" w:rsidP="00A37F09">
      <w:pPr>
        <w:autoSpaceDE w:val="0"/>
        <w:autoSpaceDN w:val="0"/>
        <w:adjustRightInd w:val="0"/>
        <w:ind w:firstLine="567"/>
        <w:contextualSpacing/>
        <w:jc w:val="both"/>
        <w:rPr>
          <w:sz w:val="28"/>
          <w:szCs w:val="28"/>
          <w:lang w:val="kk-KZ"/>
        </w:rPr>
      </w:pPr>
      <w:r w:rsidRPr="000756D4">
        <w:rPr>
          <w:sz w:val="28"/>
          <w:szCs w:val="28"/>
          <w:lang w:val="kk-KZ"/>
        </w:rPr>
        <w:t>Проблемы в</w:t>
      </w:r>
      <w:r w:rsidR="00600DD3" w:rsidRPr="000756D4">
        <w:rPr>
          <w:sz w:val="28"/>
          <w:szCs w:val="28"/>
          <w:lang w:val="kk-KZ"/>
        </w:rPr>
        <w:t xml:space="preserve"> с</w:t>
      </w:r>
      <w:r w:rsidRPr="000756D4">
        <w:rPr>
          <w:sz w:val="28"/>
          <w:szCs w:val="28"/>
          <w:lang w:val="kk-KZ"/>
        </w:rPr>
        <w:t>фере</w:t>
      </w:r>
      <w:r w:rsidR="00600DD3" w:rsidRPr="000756D4">
        <w:rPr>
          <w:sz w:val="28"/>
          <w:szCs w:val="28"/>
          <w:lang w:val="kk-KZ"/>
        </w:rPr>
        <w:t xml:space="preserve"> </w:t>
      </w:r>
      <w:r w:rsidR="00600DD3" w:rsidRPr="000756D4">
        <w:rPr>
          <w:b/>
          <w:sz w:val="28"/>
          <w:szCs w:val="28"/>
          <w:lang w:val="kk-KZ"/>
        </w:rPr>
        <w:t>промышленности</w:t>
      </w:r>
      <w:r w:rsidRPr="000756D4">
        <w:rPr>
          <w:b/>
          <w:sz w:val="28"/>
          <w:szCs w:val="28"/>
          <w:lang w:val="kk-KZ"/>
        </w:rPr>
        <w:t xml:space="preserve">: </w:t>
      </w:r>
      <w:r w:rsidR="00BC7CC9" w:rsidRPr="000756D4">
        <w:rPr>
          <w:sz w:val="28"/>
          <w:szCs w:val="28"/>
          <w:lang w:val="kk-KZ"/>
        </w:rPr>
        <w:t>низкая доля обрабатывающей промышленн</w:t>
      </w:r>
      <w:r w:rsidR="00E218D4" w:rsidRPr="000756D4">
        <w:rPr>
          <w:sz w:val="28"/>
          <w:szCs w:val="28"/>
          <w:lang w:val="kk-KZ"/>
        </w:rPr>
        <w:t>ости в ВРП региона (2018 год – 4,3</w:t>
      </w:r>
      <w:r w:rsidR="00BC7CC9" w:rsidRPr="000756D4">
        <w:rPr>
          <w:sz w:val="28"/>
          <w:szCs w:val="28"/>
          <w:lang w:val="kk-KZ"/>
        </w:rPr>
        <w:t>%, 2019 год – 3</w:t>
      </w:r>
      <w:r w:rsidR="00E218D4" w:rsidRPr="000756D4">
        <w:rPr>
          <w:sz w:val="28"/>
          <w:szCs w:val="28"/>
          <w:lang w:val="kk-KZ"/>
        </w:rPr>
        <w:t>,2</w:t>
      </w:r>
      <w:r w:rsidR="00BC7CC9" w:rsidRPr="000756D4">
        <w:rPr>
          <w:sz w:val="28"/>
          <w:szCs w:val="28"/>
          <w:lang w:val="kk-KZ"/>
        </w:rPr>
        <w:t xml:space="preserve">%); </w:t>
      </w:r>
      <w:r w:rsidR="00600DD3" w:rsidRPr="000756D4">
        <w:rPr>
          <w:sz w:val="28"/>
          <w:szCs w:val="28"/>
          <w:lang w:val="kk-KZ"/>
        </w:rPr>
        <w:t xml:space="preserve">не </w:t>
      </w:r>
      <w:r w:rsidR="00BC7CC9" w:rsidRPr="000756D4">
        <w:rPr>
          <w:sz w:val="28"/>
          <w:szCs w:val="28"/>
          <w:lang w:val="kk-KZ"/>
        </w:rPr>
        <w:t xml:space="preserve">достаточно </w:t>
      </w:r>
      <w:r w:rsidR="00600DD3" w:rsidRPr="000756D4">
        <w:rPr>
          <w:sz w:val="28"/>
          <w:szCs w:val="28"/>
          <w:lang w:val="kk-KZ"/>
        </w:rPr>
        <w:t>развита «экономика простых вещей», т.е. отечественное производство базовых потребительских товаров, таких как продукты питания, производство напитков, одежды, фармацевтических продуктов и мебели</w:t>
      </w:r>
      <w:r w:rsidR="00BC7CC9" w:rsidRPr="000756D4">
        <w:rPr>
          <w:sz w:val="28"/>
          <w:szCs w:val="28"/>
          <w:lang w:val="kk-KZ"/>
        </w:rPr>
        <w:t xml:space="preserve">; </w:t>
      </w:r>
      <w:r w:rsidR="00451C5A" w:rsidRPr="000756D4">
        <w:rPr>
          <w:sz w:val="28"/>
          <w:szCs w:val="28"/>
          <w:lang w:val="kk-KZ"/>
        </w:rPr>
        <w:t xml:space="preserve">регион импортирует приемущественно готовую продукцию; </w:t>
      </w:r>
      <w:r w:rsidR="004F1B3D" w:rsidRPr="000756D4">
        <w:rPr>
          <w:rFonts w:eastAsia="Batang"/>
          <w:sz w:val="28"/>
          <w:szCs w:val="28"/>
          <w:lang w:eastAsia="ar-SA"/>
        </w:rPr>
        <w:t>в</w:t>
      </w:r>
      <w:r w:rsidR="00600DD3" w:rsidRPr="000756D4">
        <w:rPr>
          <w:sz w:val="28"/>
          <w:szCs w:val="28"/>
          <w:lang w:val="kk-KZ"/>
        </w:rPr>
        <w:t xml:space="preserve">ысокая зависимость экономики от мировой конъюнктуры цен на углеводородное сырье и металлы; низкая привлекательность инвестиций в </w:t>
      </w:r>
      <w:r w:rsidR="00D04975" w:rsidRPr="000756D4">
        <w:rPr>
          <w:sz w:val="28"/>
          <w:szCs w:val="28"/>
          <w:lang w:val="kk-KZ"/>
        </w:rPr>
        <w:t xml:space="preserve">обрабатывающую промышленность </w:t>
      </w:r>
      <w:r w:rsidR="00451C5A" w:rsidRPr="000756D4">
        <w:rPr>
          <w:sz w:val="28"/>
          <w:szCs w:val="28"/>
          <w:lang w:val="kk-KZ"/>
        </w:rPr>
        <w:t>(</w:t>
      </w:r>
      <w:r w:rsidR="007C40FD" w:rsidRPr="000756D4">
        <w:rPr>
          <w:sz w:val="28"/>
          <w:szCs w:val="28"/>
          <w:lang w:val="kk-KZ"/>
        </w:rPr>
        <w:t xml:space="preserve">за 2019 год </w:t>
      </w:r>
      <w:r w:rsidR="008F6428" w:rsidRPr="000756D4">
        <w:rPr>
          <w:sz w:val="28"/>
          <w:szCs w:val="28"/>
          <w:lang w:val="kk-KZ"/>
        </w:rPr>
        <w:t>только 3</w:t>
      </w:r>
      <w:r w:rsidR="00117055" w:rsidRPr="000756D4">
        <w:rPr>
          <w:sz w:val="28"/>
          <w:szCs w:val="28"/>
          <w:lang w:val="kk-KZ"/>
        </w:rPr>
        <w:t>,2</w:t>
      </w:r>
      <w:r w:rsidR="00451C5A" w:rsidRPr="000756D4">
        <w:rPr>
          <w:sz w:val="28"/>
          <w:szCs w:val="28"/>
          <w:lang w:val="kk-KZ"/>
        </w:rPr>
        <w:t>%)</w:t>
      </w:r>
      <w:r w:rsidR="00600DD3" w:rsidRPr="000756D4">
        <w:rPr>
          <w:sz w:val="28"/>
          <w:szCs w:val="28"/>
          <w:lang w:val="kk-KZ"/>
        </w:rPr>
        <w:t>;</w:t>
      </w:r>
      <w:r w:rsidR="004F1B3D" w:rsidRPr="000756D4">
        <w:rPr>
          <w:sz w:val="28"/>
          <w:szCs w:val="28"/>
          <w:lang w:val="kk-KZ"/>
        </w:rPr>
        <w:t xml:space="preserve"> </w:t>
      </w:r>
      <w:r w:rsidR="00600DD3" w:rsidRPr="000756D4">
        <w:rPr>
          <w:sz w:val="28"/>
          <w:szCs w:val="28"/>
          <w:lang w:val="kk-KZ"/>
        </w:rPr>
        <w:t>зависимость предприятий по производству готовых металлических изделий от сроков реализации освоения морских нефтяных месторождений; малая доля местного содержания в нефтегазовых проектах и в государственных закупках (3-8%), недостаток длинного финансирования на  модернизацию или обновление основных средств и пополнение оборотного</w:t>
      </w:r>
      <w:r w:rsidR="00827B4F" w:rsidRPr="000756D4">
        <w:rPr>
          <w:sz w:val="28"/>
          <w:szCs w:val="28"/>
          <w:lang w:val="kk-KZ"/>
        </w:rPr>
        <w:t xml:space="preserve"> капитала для</w:t>
      </w:r>
      <w:r w:rsidR="00600DD3" w:rsidRPr="000756D4">
        <w:rPr>
          <w:sz w:val="28"/>
          <w:szCs w:val="28"/>
          <w:lang w:val="kk-KZ"/>
        </w:rPr>
        <w:t xml:space="preserve"> предприятий обрабатывающей промышленности.</w:t>
      </w:r>
    </w:p>
    <w:p w:rsidR="00600DD3" w:rsidRPr="000756D4" w:rsidRDefault="00600DD3" w:rsidP="00A37F09">
      <w:pPr>
        <w:pBdr>
          <w:bottom w:val="single" w:sz="4" w:space="0" w:color="FFFFFF"/>
        </w:pBdr>
        <w:autoSpaceDE w:val="0"/>
        <w:autoSpaceDN w:val="0"/>
        <w:adjustRightInd w:val="0"/>
        <w:ind w:firstLine="709"/>
        <w:jc w:val="both"/>
        <w:rPr>
          <w:sz w:val="28"/>
          <w:szCs w:val="28"/>
          <w:lang w:val="kk-KZ"/>
        </w:rPr>
      </w:pPr>
      <w:r w:rsidRPr="000756D4">
        <w:rPr>
          <w:b/>
          <w:sz w:val="28"/>
          <w:szCs w:val="28"/>
          <w:lang w:val="kk-KZ"/>
        </w:rPr>
        <w:t>А</w:t>
      </w:r>
      <w:r w:rsidRPr="000756D4">
        <w:rPr>
          <w:b/>
          <w:sz w:val="28"/>
          <w:szCs w:val="28"/>
        </w:rPr>
        <w:t>гропромышленн</w:t>
      </w:r>
      <w:r w:rsidRPr="000756D4">
        <w:rPr>
          <w:b/>
          <w:sz w:val="28"/>
          <w:szCs w:val="28"/>
          <w:lang w:val="kk-KZ"/>
        </w:rPr>
        <w:t>ый</w:t>
      </w:r>
      <w:r w:rsidRPr="000756D4">
        <w:rPr>
          <w:b/>
          <w:sz w:val="28"/>
          <w:szCs w:val="28"/>
        </w:rPr>
        <w:t xml:space="preserve"> комплекс</w:t>
      </w:r>
      <w:r w:rsidR="004F1B3D" w:rsidRPr="000756D4">
        <w:rPr>
          <w:b/>
          <w:sz w:val="28"/>
          <w:szCs w:val="28"/>
        </w:rPr>
        <w:t xml:space="preserve"> </w:t>
      </w:r>
      <w:r w:rsidRPr="000756D4">
        <w:rPr>
          <w:sz w:val="28"/>
          <w:szCs w:val="28"/>
          <w:lang w:val="kk-KZ"/>
        </w:rPr>
        <w:t xml:space="preserve">является наименее развитым в сравнении с другими областями Казахстана. </w:t>
      </w:r>
      <w:r w:rsidR="004F1B3D" w:rsidRPr="000756D4">
        <w:rPr>
          <w:sz w:val="28"/>
          <w:szCs w:val="28"/>
          <w:lang w:val="kk-KZ"/>
        </w:rPr>
        <w:t xml:space="preserve"> Основные причины: </w:t>
      </w:r>
      <w:r w:rsidR="007D2384" w:rsidRPr="000756D4">
        <w:rPr>
          <w:sz w:val="28"/>
          <w:szCs w:val="28"/>
          <w:lang w:val="kk-KZ"/>
        </w:rPr>
        <w:t>практическое отсутствие водных ресурсов для развития сельского хозяйства;</w:t>
      </w:r>
      <w:r w:rsidR="004F1B3D" w:rsidRPr="000756D4">
        <w:rPr>
          <w:sz w:val="28"/>
          <w:szCs w:val="28"/>
          <w:lang w:val="kk-KZ"/>
        </w:rPr>
        <w:t xml:space="preserve"> </w:t>
      </w:r>
      <w:r w:rsidRPr="000756D4">
        <w:rPr>
          <w:sz w:val="28"/>
          <w:szCs w:val="28"/>
          <w:lang w:val="kk-KZ"/>
        </w:rPr>
        <w:t xml:space="preserve">ограниченные  виды  и породы сельскохозяйственных животных, испытанных к разведению в местных природно-кормовых условиях; мелкотоварность производства; слабая обводненность пастбищ; отдаленность </w:t>
      </w:r>
      <w:r w:rsidR="00251D70" w:rsidRPr="000756D4">
        <w:rPr>
          <w:sz w:val="28"/>
          <w:szCs w:val="28"/>
          <w:lang w:val="kk-KZ"/>
        </w:rPr>
        <w:t>сельскохозяйственных товаропроизводителей от</w:t>
      </w:r>
      <w:r w:rsidRPr="000756D4">
        <w:rPr>
          <w:sz w:val="28"/>
          <w:szCs w:val="28"/>
          <w:lang w:val="kk-KZ"/>
        </w:rPr>
        <w:t xml:space="preserve"> рынк</w:t>
      </w:r>
      <w:r w:rsidR="00251D70" w:rsidRPr="000756D4">
        <w:rPr>
          <w:sz w:val="28"/>
          <w:szCs w:val="28"/>
          <w:lang w:val="kk-KZ"/>
        </w:rPr>
        <w:t>ов</w:t>
      </w:r>
      <w:r w:rsidRPr="000756D4">
        <w:rPr>
          <w:sz w:val="28"/>
          <w:szCs w:val="28"/>
          <w:lang w:val="kk-KZ"/>
        </w:rPr>
        <w:t xml:space="preserve"> сбыта; недостаток квалифицированных </w:t>
      </w:r>
      <w:r w:rsidRPr="000756D4">
        <w:rPr>
          <w:sz w:val="28"/>
          <w:szCs w:val="28"/>
          <w:lang w:val="kk-KZ"/>
        </w:rPr>
        <w:lastRenderedPageBreak/>
        <w:t>кадров; отсутствие инвестиционной привлекательности отрасли и инициативы молодежи к сельскохозяйственному производству.</w:t>
      </w:r>
    </w:p>
    <w:p w:rsidR="000909C7" w:rsidRPr="000756D4" w:rsidRDefault="00516A30" w:rsidP="00A37F09">
      <w:pPr>
        <w:autoSpaceDE w:val="0"/>
        <w:autoSpaceDN w:val="0"/>
        <w:adjustRightInd w:val="0"/>
        <w:ind w:firstLine="567"/>
        <w:contextualSpacing/>
        <w:jc w:val="both"/>
        <w:rPr>
          <w:rFonts w:eastAsia="Batang"/>
          <w:sz w:val="28"/>
          <w:szCs w:val="28"/>
          <w:lang w:eastAsia="ar-SA"/>
        </w:rPr>
      </w:pPr>
      <w:r w:rsidRPr="000756D4">
        <w:rPr>
          <w:rFonts w:eastAsia="Batang"/>
          <w:b/>
          <w:sz w:val="28"/>
          <w:szCs w:val="28"/>
          <w:lang w:eastAsia="ar-SA"/>
        </w:rPr>
        <w:t>По а</w:t>
      </w:r>
      <w:r w:rsidR="00A361D9" w:rsidRPr="000756D4">
        <w:rPr>
          <w:rFonts w:eastAsia="Batang"/>
          <w:b/>
          <w:sz w:val="28"/>
          <w:szCs w:val="28"/>
          <w:lang w:eastAsia="ar-SA"/>
        </w:rPr>
        <w:t>втомобильны</w:t>
      </w:r>
      <w:r w:rsidRPr="000756D4">
        <w:rPr>
          <w:rFonts w:eastAsia="Batang"/>
          <w:b/>
          <w:sz w:val="28"/>
          <w:szCs w:val="28"/>
          <w:lang w:eastAsia="ar-SA"/>
        </w:rPr>
        <w:t>м</w:t>
      </w:r>
      <w:r w:rsidR="00A361D9" w:rsidRPr="000756D4">
        <w:rPr>
          <w:rFonts w:eastAsia="Batang"/>
          <w:b/>
          <w:sz w:val="28"/>
          <w:szCs w:val="28"/>
          <w:lang w:eastAsia="ar-SA"/>
        </w:rPr>
        <w:t xml:space="preserve"> дорог</w:t>
      </w:r>
      <w:r w:rsidRPr="000756D4">
        <w:rPr>
          <w:rFonts w:eastAsia="Batang"/>
          <w:b/>
          <w:sz w:val="28"/>
          <w:szCs w:val="28"/>
          <w:lang w:eastAsia="ar-SA"/>
        </w:rPr>
        <w:t>ам</w:t>
      </w:r>
      <w:r w:rsidR="000909C7" w:rsidRPr="000756D4">
        <w:rPr>
          <w:rFonts w:eastAsia="Batang"/>
          <w:sz w:val="28"/>
          <w:szCs w:val="28"/>
          <w:lang w:eastAsia="ar-SA"/>
        </w:rPr>
        <w:t xml:space="preserve"> местного значения </w:t>
      </w:r>
      <w:r w:rsidRPr="000756D4">
        <w:rPr>
          <w:rFonts w:eastAsia="Batang"/>
          <w:sz w:val="28"/>
          <w:szCs w:val="28"/>
          <w:lang w:eastAsia="ar-SA"/>
        </w:rPr>
        <w:t>из</w:t>
      </w:r>
      <w:r w:rsidR="000909C7" w:rsidRPr="000756D4">
        <w:rPr>
          <w:rFonts w:eastAsia="Batang"/>
          <w:sz w:val="28"/>
          <w:szCs w:val="28"/>
          <w:lang w:eastAsia="ar-SA"/>
        </w:rPr>
        <w:t xml:space="preserve"> </w:t>
      </w:r>
      <w:r w:rsidRPr="000756D4">
        <w:rPr>
          <w:rFonts w:eastAsia="Batang"/>
          <w:sz w:val="28"/>
          <w:szCs w:val="28"/>
          <w:lang w:eastAsia="ar-SA"/>
        </w:rPr>
        <w:t>1928</w:t>
      </w:r>
      <w:r w:rsidR="000909C7" w:rsidRPr="000756D4">
        <w:rPr>
          <w:rFonts w:eastAsia="Batang"/>
          <w:sz w:val="28"/>
          <w:szCs w:val="28"/>
          <w:lang w:eastAsia="ar-SA"/>
        </w:rPr>
        <w:t xml:space="preserve"> км </w:t>
      </w:r>
      <w:r w:rsidRPr="000756D4">
        <w:rPr>
          <w:rFonts w:eastAsia="Batang"/>
          <w:sz w:val="28"/>
          <w:szCs w:val="28"/>
          <w:lang w:eastAsia="ar-SA"/>
        </w:rPr>
        <w:t xml:space="preserve">асфальтобетонное покрытие имеют только </w:t>
      </w:r>
      <w:r w:rsidR="000909C7" w:rsidRPr="000756D4">
        <w:rPr>
          <w:rFonts w:eastAsia="Batang"/>
          <w:sz w:val="28"/>
          <w:szCs w:val="28"/>
          <w:lang w:eastAsia="ar-SA"/>
        </w:rPr>
        <w:t>48%</w:t>
      </w:r>
      <w:r w:rsidR="00827B4F" w:rsidRPr="000756D4">
        <w:rPr>
          <w:rFonts w:eastAsia="Batang"/>
          <w:sz w:val="28"/>
          <w:szCs w:val="28"/>
          <w:lang w:eastAsia="ar-SA"/>
        </w:rPr>
        <w:t xml:space="preserve">, </w:t>
      </w:r>
      <w:r w:rsidRPr="000756D4">
        <w:rPr>
          <w:rFonts w:eastAsia="Batang"/>
          <w:sz w:val="28"/>
          <w:szCs w:val="28"/>
          <w:lang w:eastAsia="ar-SA"/>
        </w:rPr>
        <w:t>гравийно-щебеночное -</w:t>
      </w:r>
      <w:r w:rsidR="000909C7" w:rsidRPr="000756D4">
        <w:rPr>
          <w:rFonts w:eastAsia="Batang"/>
          <w:sz w:val="28"/>
          <w:szCs w:val="28"/>
          <w:lang w:eastAsia="ar-SA"/>
        </w:rPr>
        <w:t xml:space="preserve"> 40,2%</w:t>
      </w:r>
      <w:r w:rsidRPr="000756D4">
        <w:rPr>
          <w:rFonts w:eastAsia="Batang"/>
          <w:sz w:val="28"/>
          <w:szCs w:val="28"/>
          <w:lang w:eastAsia="ar-SA"/>
        </w:rPr>
        <w:t xml:space="preserve"> и оставшиеся </w:t>
      </w:r>
      <w:r w:rsidR="000909C7" w:rsidRPr="000756D4">
        <w:rPr>
          <w:rFonts w:eastAsia="Batang"/>
          <w:sz w:val="28"/>
          <w:szCs w:val="28"/>
          <w:lang w:eastAsia="ar-SA"/>
        </w:rPr>
        <w:t>10,8% – без покрытия.</w:t>
      </w:r>
      <w:r w:rsidRPr="000756D4">
        <w:rPr>
          <w:rFonts w:eastAsia="Batang"/>
          <w:sz w:val="28"/>
          <w:szCs w:val="28"/>
          <w:lang w:eastAsia="ar-SA"/>
        </w:rPr>
        <w:t xml:space="preserve"> </w:t>
      </w:r>
      <w:r w:rsidR="005B5B70" w:rsidRPr="000756D4">
        <w:rPr>
          <w:rFonts w:eastAsia="Batang"/>
          <w:sz w:val="28"/>
          <w:szCs w:val="28"/>
          <w:lang w:eastAsia="ar-SA"/>
        </w:rPr>
        <w:t xml:space="preserve">Доля внутрисельских автомобильных дорог, находящихся в хорошем и удовлетворительном состоянии составляет на сегодня лишь 24,5%. </w:t>
      </w:r>
    </w:p>
    <w:p w:rsidR="000909C7" w:rsidRPr="000756D4" w:rsidRDefault="005B5B70" w:rsidP="00A37F09">
      <w:pPr>
        <w:autoSpaceDE w:val="0"/>
        <w:autoSpaceDN w:val="0"/>
        <w:adjustRightInd w:val="0"/>
        <w:ind w:firstLine="567"/>
        <w:contextualSpacing/>
        <w:jc w:val="both"/>
        <w:rPr>
          <w:rFonts w:eastAsia="Batang"/>
          <w:sz w:val="28"/>
          <w:szCs w:val="28"/>
          <w:lang w:eastAsia="ar-SA"/>
        </w:rPr>
      </w:pPr>
      <w:r w:rsidRPr="000756D4">
        <w:rPr>
          <w:rFonts w:eastAsia="Batang"/>
          <w:sz w:val="28"/>
          <w:szCs w:val="28"/>
          <w:lang w:eastAsia="ar-SA"/>
        </w:rPr>
        <w:t>Причинами данной ситуации являются</w:t>
      </w:r>
      <w:r w:rsidR="000909C7" w:rsidRPr="000756D4">
        <w:rPr>
          <w:rFonts w:eastAsia="Batang"/>
          <w:sz w:val="28"/>
          <w:szCs w:val="28"/>
          <w:lang w:eastAsia="ar-SA"/>
        </w:rPr>
        <w:t>:</w:t>
      </w:r>
      <w:r w:rsidRPr="000756D4">
        <w:rPr>
          <w:rFonts w:eastAsia="Batang"/>
          <w:sz w:val="28"/>
          <w:szCs w:val="28"/>
          <w:lang w:eastAsia="ar-SA"/>
        </w:rPr>
        <w:t xml:space="preserve"> </w:t>
      </w:r>
      <w:r w:rsidR="000909C7" w:rsidRPr="000756D4">
        <w:rPr>
          <w:rFonts w:eastAsia="Batang"/>
          <w:sz w:val="28"/>
          <w:szCs w:val="28"/>
          <w:lang w:eastAsia="ar-SA"/>
        </w:rPr>
        <w:t>высокая степень изношенности асфальтобетонного покрытия;</w:t>
      </w:r>
      <w:r w:rsidRPr="000756D4">
        <w:rPr>
          <w:rFonts w:eastAsia="Batang"/>
          <w:sz w:val="28"/>
          <w:szCs w:val="28"/>
          <w:lang w:eastAsia="ar-SA"/>
        </w:rPr>
        <w:t xml:space="preserve"> </w:t>
      </w:r>
      <w:r w:rsidR="000909C7" w:rsidRPr="000756D4">
        <w:rPr>
          <w:rFonts w:eastAsia="Batang"/>
          <w:sz w:val="28"/>
          <w:szCs w:val="28"/>
          <w:lang w:eastAsia="ar-SA"/>
        </w:rPr>
        <w:t>несоблюдение сроков ремонта автомобильных дорог - капитальный и средний ремонт имеют эпизодический характер;</w:t>
      </w:r>
      <w:r w:rsidRPr="000756D4">
        <w:rPr>
          <w:rFonts w:eastAsia="Batang"/>
          <w:sz w:val="28"/>
          <w:szCs w:val="28"/>
          <w:lang w:eastAsia="ar-SA"/>
        </w:rPr>
        <w:t xml:space="preserve"> </w:t>
      </w:r>
      <w:r w:rsidR="000909C7" w:rsidRPr="000756D4">
        <w:rPr>
          <w:rFonts w:eastAsia="Batang"/>
          <w:sz w:val="28"/>
          <w:szCs w:val="28"/>
          <w:lang w:eastAsia="ar-SA"/>
        </w:rPr>
        <w:t xml:space="preserve">недостаток средств, выделяемых на текущий ремонт и содержание </w:t>
      </w:r>
      <w:r w:rsidR="00BF2246" w:rsidRPr="000756D4">
        <w:rPr>
          <w:rFonts w:eastAsia="Batang"/>
          <w:sz w:val="28"/>
          <w:szCs w:val="28"/>
          <w:lang w:eastAsia="ar-SA"/>
        </w:rPr>
        <w:t xml:space="preserve">внутрисельских и внутригородских </w:t>
      </w:r>
      <w:r w:rsidR="000909C7" w:rsidRPr="000756D4">
        <w:rPr>
          <w:rFonts w:eastAsia="Batang"/>
          <w:sz w:val="28"/>
          <w:szCs w:val="28"/>
          <w:lang w:eastAsia="ar-SA"/>
        </w:rPr>
        <w:t>дорог.</w:t>
      </w:r>
    </w:p>
    <w:p w:rsidR="00B61944" w:rsidRPr="000756D4" w:rsidRDefault="00B61944" w:rsidP="00A37F09">
      <w:pPr>
        <w:tabs>
          <w:tab w:val="left" w:pos="567"/>
        </w:tabs>
        <w:ind w:firstLine="567"/>
        <w:jc w:val="both"/>
        <w:rPr>
          <w:sz w:val="28"/>
          <w:szCs w:val="28"/>
        </w:rPr>
      </w:pPr>
      <w:r w:rsidRPr="000756D4">
        <w:rPr>
          <w:sz w:val="28"/>
          <w:szCs w:val="28"/>
        </w:rPr>
        <w:t xml:space="preserve">Отмечается </w:t>
      </w:r>
      <w:r w:rsidR="0039401D" w:rsidRPr="000756D4">
        <w:rPr>
          <w:sz w:val="28"/>
          <w:szCs w:val="28"/>
        </w:rPr>
        <w:t>высокая степень изн</w:t>
      </w:r>
      <w:r w:rsidR="00827B4F" w:rsidRPr="000756D4">
        <w:rPr>
          <w:sz w:val="28"/>
          <w:szCs w:val="28"/>
        </w:rPr>
        <w:t>оса по объ</w:t>
      </w:r>
      <w:r w:rsidR="0039401D" w:rsidRPr="000756D4">
        <w:rPr>
          <w:sz w:val="28"/>
          <w:szCs w:val="28"/>
        </w:rPr>
        <w:t>ектам</w:t>
      </w:r>
      <w:r w:rsidRPr="000756D4">
        <w:rPr>
          <w:sz w:val="28"/>
          <w:szCs w:val="28"/>
        </w:rPr>
        <w:t xml:space="preserve"> </w:t>
      </w:r>
      <w:r w:rsidRPr="000756D4">
        <w:rPr>
          <w:b/>
          <w:sz w:val="28"/>
          <w:szCs w:val="28"/>
        </w:rPr>
        <w:t xml:space="preserve">жилищно-коммунального хозяйства </w:t>
      </w:r>
      <w:r w:rsidRPr="000756D4">
        <w:rPr>
          <w:sz w:val="28"/>
          <w:szCs w:val="28"/>
        </w:rPr>
        <w:t xml:space="preserve">(объекты теплоснабжения и водоотведения). На сегодня средний износ </w:t>
      </w:r>
      <w:r w:rsidR="0039401D" w:rsidRPr="000756D4">
        <w:rPr>
          <w:sz w:val="28"/>
          <w:szCs w:val="28"/>
        </w:rPr>
        <w:t xml:space="preserve">городских водопроводных и тепловых сетей </w:t>
      </w:r>
      <w:r w:rsidRPr="000756D4">
        <w:rPr>
          <w:sz w:val="28"/>
          <w:szCs w:val="28"/>
        </w:rPr>
        <w:t xml:space="preserve">составляет </w:t>
      </w:r>
      <w:r w:rsidR="0039401D" w:rsidRPr="000756D4">
        <w:rPr>
          <w:sz w:val="28"/>
          <w:szCs w:val="28"/>
        </w:rPr>
        <w:t>53</w:t>
      </w:r>
      <w:r w:rsidRPr="000756D4">
        <w:rPr>
          <w:sz w:val="28"/>
          <w:szCs w:val="28"/>
        </w:rPr>
        <w:t>%.</w:t>
      </w:r>
      <w:r w:rsidR="00A96D68" w:rsidRPr="000756D4">
        <w:rPr>
          <w:sz w:val="28"/>
          <w:szCs w:val="28"/>
        </w:rPr>
        <w:t xml:space="preserve"> Системами водоотведения и очистки сточных вод оборудованы только города Актау и Жанаозен.</w:t>
      </w:r>
    </w:p>
    <w:p w:rsidR="00600DD3" w:rsidRPr="000756D4" w:rsidRDefault="008D559E" w:rsidP="00A37F09">
      <w:pPr>
        <w:tabs>
          <w:tab w:val="left" w:pos="567"/>
        </w:tabs>
        <w:ind w:firstLine="567"/>
        <w:jc w:val="both"/>
        <w:rPr>
          <w:sz w:val="28"/>
          <w:szCs w:val="28"/>
          <w:lang w:val="kk-KZ"/>
        </w:rPr>
      </w:pPr>
      <w:r w:rsidRPr="000756D4">
        <w:rPr>
          <w:sz w:val="28"/>
          <w:szCs w:val="28"/>
        </w:rPr>
        <w:t xml:space="preserve">Регион расположен в полупустынной зоне, в этой связи </w:t>
      </w:r>
      <w:r w:rsidRPr="000756D4">
        <w:rPr>
          <w:b/>
          <w:sz w:val="28"/>
          <w:szCs w:val="28"/>
        </w:rPr>
        <w:t>водные ресурсы крайне ограничены.</w:t>
      </w:r>
      <w:r w:rsidRPr="000756D4">
        <w:rPr>
          <w:sz w:val="28"/>
          <w:szCs w:val="28"/>
        </w:rPr>
        <w:t xml:space="preserve"> Имеется </w:t>
      </w:r>
      <w:r w:rsidR="00600DD3" w:rsidRPr="000756D4">
        <w:rPr>
          <w:sz w:val="28"/>
          <w:szCs w:val="28"/>
        </w:rPr>
        <w:t>острый недостаток водоемов с пресной водой, в связи с чем возникает потребность в опреснении соленой воды</w:t>
      </w:r>
      <w:r w:rsidR="00636733" w:rsidRPr="000756D4">
        <w:rPr>
          <w:sz w:val="28"/>
          <w:szCs w:val="28"/>
        </w:rPr>
        <w:t>. Имеются проблемы в</w:t>
      </w:r>
      <w:r w:rsidR="00600DD3" w:rsidRPr="000756D4">
        <w:rPr>
          <w:sz w:val="28"/>
          <w:szCs w:val="28"/>
        </w:rPr>
        <w:t xml:space="preserve"> недостаточност</w:t>
      </w:r>
      <w:r w:rsidR="00636733" w:rsidRPr="000756D4">
        <w:rPr>
          <w:sz w:val="28"/>
          <w:szCs w:val="28"/>
        </w:rPr>
        <w:t>и</w:t>
      </w:r>
      <w:r w:rsidR="00600DD3" w:rsidRPr="000756D4">
        <w:rPr>
          <w:sz w:val="28"/>
          <w:szCs w:val="28"/>
        </w:rPr>
        <w:t xml:space="preserve"> охвата сельского населения централизованным водоснабжением</w:t>
      </w:r>
      <w:r w:rsidR="00827B4F" w:rsidRPr="000756D4">
        <w:rPr>
          <w:sz w:val="28"/>
          <w:szCs w:val="28"/>
        </w:rPr>
        <w:t xml:space="preserve"> </w:t>
      </w:r>
      <w:r w:rsidR="00636733" w:rsidRPr="000756D4">
        <w:rPr>
          <w:sz w:val="28"/>
          <w:szCs w:val="28"/>
        </w:rPr>
        <w:t>(</w:t>
      </w:r>
      <w:r w:rsidR="00636733" w:rsidRPr="000756D4">
        <w:rPr>
          <w:sz w:val="28"/>
          <w:szCs w:val="28"/>
          <w:lang w:val="kk-KZ"/>
        </w:rPr>
        <w:t>75,86</w:t>
      </w:r>
      <w:r w:rsidR="00636733" w:rsidRPr="000756D4">
        <w:rPr>
          <w:sz w:val="28"/>
          <w:szCs w:val="28"/>
        </w:rPr>
        <w:t>%)</w:t>
      </w:r>
      <w:r w:rsidR="00600DD3" w:rsidRPr="000756D4">
        <w:rPr>
          <w:sz w:val="28"/>
          <w:szCs w:val="28"/>
        </w:rPr>
        <w:t>, дефицит воды в области при постоянном росте населения и экономики</w:t>
      </w:r>
      <w:r w:rsidR="00600DD3" w:rsidRPr="000756D4">
        <w:rPr>
          <w:sz w:val="28"/>
          <w:szCs w:val="28"/>
          <w:lang w:val="kk-KZ"/>
        </w:rPr>
        <w:t>.</w:t>
      </w:r>
      <w:r w:rsidR="00B61944" w:rsidRPr="000756D4">
        <w:rPr>
          <w:sz w:val="28"/>
          <w:szCs w:val="28"/>
        </w:rPr>
        <w:t xml:space="preserve"> </w:t>
      </w:r>
      <w:r w:rsidR="000468C6" w:rsidRPr="000756D4">
        <w:rPr>
          <w:sz w:val="28"/>
          <w:szCs w:val="28"/>
        </w:rPr>
        <w:t xml:space="preserve"> </w:t>
      </w:r>
    </w:p>
    <w:p w:rsidR="00EA35B0" w:rsidRPr="000756D4" w:rsidRDefault="00753D41" w:rsidP="00A37F09">
      <w:pPr>
        <w:pStyle w:val="a0"/>
        <w:jc w:val="both"/>
        <w:rPr>
          <w:sz w:val="28"/>
          <w:szCs w:val="28"/>
        </w:rPr>
      </w:pPr>
      <w:r w:rsidRPr="000756D4">
        <w:rPr>
          <w:b/>
          <w:sz w:val="28"/>
          <w:szCs w:val="28"/>
        </w:rPr>
        <w:tab/>
      </w:r>
      <w:r w:rsidR="00EA35B0" w:rsidRPr="000756D4">
        <w:rPr>
          <w:sz w:val="28"/>
          <w:szCs w:val="28"/>
        </w:rPr>
        <w:t xml:space="preserve">Доля </w:t>
      </w:r>
      <w:r w:rsidR="00827B4F" w:rsidRPr="000756D4">
        <w:rPr>
          <w:b/>
          <w:sz w:val="28"/>
          <w:szCs w:val="28"/>
        </w:rPr>
        <w:t xml:space="preserve">малого и </w:t>
      </w:r>
      <w:r w:rsidR="00EA35B0" w:rsidRPr="000756D4">
        <w:rPr>
          <w:b/>
          <w:sz w:val="28"/>
          <w:szCs w:val="28"/>
        </w:rPr>
        <w:t>среднего предпринимательства</w:t>
      </w:r>
      <w:r w:rsidR="00EA35B0" w:rsidRPr="000756D4">
        <w:rPr>
          <w:sz w:val="28"/>
          <w:szCs w:val="28"/>
        </w:rPr>
        <w:t xml:space="preserve"> в ВРП области выросла незначительно (с 15,6% в 2017 году до 22,9% в 2019 году) несмотря на реализуемые программы по поддержке предпринимательства. </w:t>
      </w:r>
    </w:p>
    <w:p w:rsidR="00EA35B0" w:rsidRPr="000756D4" w:rsidRDefault="00EA35B0" w:rsidP="00A37F09">
      <w:pPr>
        <w:widowControl w:val="0"/>
        <w:pBdr>
          <w:bottom w:val="single" w:sz="4" w:space="1" w:color="FFFFFF"/>
        </w:pBdr>
        <w:ind w:firstLine="708"/>
        <w:jc w:val="both"/>
        <w:rPr>
          <w:sz w:val="28"/>
          <w:szCs w:val="28"/>
        </w:rPr>
      </w:pPr>
      <w:r w:rsidRPr="000756D4">
        <w:rPr>
          <w:sz w:val="28"/>
          <w:szCs w:val="28"/>
        </w:rPr>
        <w:t xml:space="preserve">Основные проблемы: отсутствие залогового имущества при получении финансирования у БВУ; ограниченный доступ к рынкам сбыта (размещение продукции в супермаркетах, доступ к государственному закупу и закупу недропользователей) и, в результате, низкая загруженность производственных мощностей; недостаточная сырьевая база; высокая степень износа оборудования и использование устаревших технологий.  </w:t>
      </w:r>
    </w:p>
    <w:p w:rsidR="00174A09" w:rsidRPr="000756D4" w:rsidRDefault="004019B4" w:rsidP="00A37F09">
      <w:pPr>
        <w:widowControl w:val="0"/>
        <w:pBdr>
          <w:bottom w:val="single" w:sz="4" w:space="1" w:color="FFFFFF"/>
        </w:pBdr>
        <w:ind w:firstLine="709"/>
        <w:jc w:val="both"/>
        <w:rPr>
          <w:rFonts w:eastAsia="Calibri"/>
          <w:sz w:val="28"/>
          <w:szCs w:val="28"/>
          <w:lang w:eastAsia="en-US"/>
        </w:rPr>
      </w:pPr>
      <w:r w:rsidRPr="000756D4">
        <w:rPr>
          <w:b/>
          <w:sz w:val="28"/>
          <w:szCs w:val="28"/>
          <w:lang w:val="kk-KZ"/>
        </w:rPr>
        <w:t>В сфере трудоустройства</w:t>
      </w:r>
      <w:r w:rsidR="00174A09" w:rsidRPr="000756D4">
        <w:rPr>
          <w:b/>
          <w:sz w:val="28"/>
          <w:szCs w:val="28"/>
          <w:lang w:val="kk-KZ"/>
        </w:rPr>
        <w:t xml:space="preserve"> и занят</w:t>
      </w:r>
      <w:r w:rsidRPr="000756D4">
        <w:rPr>
          <w:b/>
          <w:sz w:val="28"/>
          <w:szCs w:val="28"/>
          <w:lang w:val="kk-KZ"/>
        </w:rPr>
        <w:t>ости</w:t>
      </w:r>
      <w:r w:rsidR="00174A09" w:rsidRPr="000756D4">
        <w:rPr>
          <w:b/>
          <w:sz w:val="28"/>
          <w:szCs w:val="28"/>
          <w:lang w:val="kk-KZ"/>
        </w:rPr>
        <w:t xml:space="preserve"> населения </w:t>
      </w:r>
      <w:r w:rsidR="00174A09" w:rsidRPr="000756D4">
        <w:rPr>
          <w:sz w:val="28"/>
          <w:szCs w:val="28"/>
          <w:lang w:val="kk-KZ"/>
        </w:rPr>
        <w:t>имеются следующие</w:t>
      </w:r>
      <w:r w:rsidR="00174A09" w:rsidRPr="000756D4">
        <w:rPr>
          <w:b/>
          <w:sz w:val="28"/>
          <w:szCs w:val="28"/>
          <w:lang w:val="kk-KZ"/>
        </w:rPr>
        <w:t xml:space="preserve"> </w:t>
      </w:r>
      <w:r w:rsidR="00174A09" w:rsidRPr="000756D4">
        <w:rPr>
          <w:sz w:val="28"/>
          <w:szCs w:val="28"/>
          <w:lang w:val="kk-KZ"/>
        </w:rPr>
        <w:t>о</w:t>
      </w:r>
      <w:r w:rsidR="00174A09" w:rsidRPr="000756D4">
        <w:rPr>
          <w:sz w:val="28"/>
          <w:szCs w:val="28"/>
        </w:rPr>
        <w:t xml:space="preserve">сновные проблемы: </w:t>
      </w:r>
      <w:r w:rsidR="00174A09" w:rsidRPr="000756D4">
        <w:rPr>
          <w:rFonts w:eastAsia="Calibri"/>
          <w:sz w:val="28"/>
          <w:szCs w:val="28"/>
          <w:lang w:eastAsia="en-US"/>
        </w:rPr>
        <w:t>риск повышения уровня безработицы в связи со снижением мирового уровня цен на нефть, снижением объемов работ в нефтесервисных компаниях; несоответствие квалификации безработных граждан требованиям, предъявляемым работодателями; высокие ожидания низкоквалифицированных рабочих по уровню заработной платы; высокий уровень молодежной безработицы;</w:t>
      </w:r>
      <w:r w:rsidR="00827B4F" w:rsidRPr="000756D4">
        <w:rPr>
          <w:rFonts w:eastAsia="Calibri"/>
          <w:sz w:val="28"/>
          <w:szCs w:val="28"/>
          <w:lang w:val="kk-KZ" w:eastAsia="en-US"/>
        </w:rPr>
        <w:t xml:space="preserve"> </w:t>
      </w:r>
      <w:r w:rsidR="00174A09" w:rsidRPr="000756D4">
        <w:rPr>
          <w:rFonts w:eastAsia="Calibri"/>
          <w:sz w:val="28"/>
          <w:szCs w:val="28"/>
          <w:lang w:val="kk-KZ" w:eastAsia="en-US"/>
        </w:rPr>
        <w:t>н</w:t>
      </w:r>
      <w:r w:rsidR="00174A09" w:rsidRPr="000756D4">
        <w:rPr>
          <w:rFonts w:eastAsia="Calibri"/>
          <w:sz w:val="28"/>
          <w:szCs w:val="28"/>
          <w:lang w:eastAsia="en-US"/>
        </w:rPr>
        <w:t>аблюдается тренд де-урбанизации, так как количество городского населения за период с 2014 по 2019 годы сохранятся на уровне 270 тыс.человек, в то время как прирост по количеству сельского населения за тот же период составил более 100 тыс.человек.</w:t>
      </w:r>
    </w:p>
    <w:p w:rsidR="00BC2434" w:rsidRPr="000756D4" w:rsidRDefault="00BC2434" w:rsidP="00A37F09">
      <w:pPr>
        <w:tabs>
          <w:tab w:val="left" w:pos="567"/>
        </w:tabs>
        <w:ind w:firstLine="567"/>
        <w:jc w:val="both"/>
        <w:rPr>
          <w:rFonts w:eastAsia="Batang"/>
          <w:sz w:val="28"/>
          <w:szCs w:val="28"/>
          <w:lang w:eastAsia="ar-SA"/>
        </w:rPr>
      </w:pPr>
      <w:r w:rsidRPr="000756D4">
        <w:rPr>
          <w:sz w:val="28"/>
          <w:szCs w:val="28"/>
        </w:rPr>
        <w:t>В регионе и</w:t>
      </w:r>
      <w:r w:rsidR="00387769" w:rsidRPr="000756D4">
        <w:rPr>
          <w:rFonts w:eastAsia="Batang"/>
          <w:sz w:val="28"/>
          <w:szCs w:val="28"/>
          <w:lang w:eastAsia="ko-KR"/>
        </w:rPr>
        <w:t xml:space="preserve">меется потребность в открытии новых объектов </w:t>
      </w:r>
      <w:r w:rsidR="00387769" w:rsidRPr="000756D4">
        <w:rPr>
          <w:rFonts w:eastAsia="Batang"/>
          <w:b/>
          <w:sz w:val="28"/>
          <w:szCs w:val="28"/>
          <w:lang w:eastAsia="ko-KR"/>
        </w:rPr>
        <w:t>среднего образования.</w:t>
      </w:r>
      <w:r w:rsidRPr="000756D4">
        <w:rPr>
          <w:rFonts w:eastAsia="Batang"/>
          <w:b/>
          <w:sz w:val="28"/>
          <w:szCs w:val="28"/>
          <w:lang w:eastAsia="ko-KR"/>
        </w:rPr>
        <w:t xml:space="preserve"> </w:t>
      </w:r>
      <w:r w:rsidR="00292D18" w:rsidRPr="000756D4">
        <w:rPr>
          <w:rFonts w:eastAsia="Batang"/>
          <w:sz w:val="28"/>
          <w:szCs w:val="28"/>
          <w:lang w:eastAsia="ko-KR"/>
        </w:rPr>
        <w:t>Основные проблемы</w:t>
      </w:r>
      <w:r w:rsidR="00292D18" w:rsidRPr="000756D4">
        <w:rPr>
          <w:rFonts w:eastAsia="Batang"/>
          <w:b/>
          <w:sz w:val="28"/>
          <w:szCs w:val="28"/>
          <w:lang w:eastAsia="ko-KR"/>
        </w:rPr>
        <w:t xml:space="preserve"> </w:t>
      </w:r>
      <w:r w:rsidR="005824E0" w:rsidRPr="000756D4">
        <w:rPr>
          <w:rFonts w:eastAsia="Batang"/>
          <w:sz w:val="28"/>
          <w:szCs w:val="28"/>
          <w:lang w:eastAsia="ar-SA"/>
        </w:rPr>
        <w:t xml:space="preserve">дефицит ученических мест в среднем </w:t>
      </w:r>
      <w:r w:rsidR="005824E0" w:rsidRPr="000756D4">
        <w:rPr>
          <w:rFonts w:eastAsia="Batang"/>
          <w:sz w:val="28"/>
          <w:szCs w:val="28"/>
          <w:lang w:eastAsia="ar-SA"/>
        </w:rPr>
        <w:lastRenderedPageBreak/>
        <w:t>школьно</w:t>
      </w:r>
      <w:r w:rsidR="000659D9" w:rsidRPr="000756D4">
        <w:rPr>
          <w:rFonts w:eastAsia="Batang"/>
          <w:sz w:val="28"/>
          <w:szCs w:val="28"/>
          <w:lang w:eastAsia="ar-SA"/>
        </w:rPr>
        <w:t>м образовании</w:t>
      </w:r>
      <w:r w:rsidRPr="000756D4">
        <w:rPr>
          <w:rFonts w:eastAsia="Batang"/>
          <w:sz w:val="28"/>
          <w:szCs w:val="28"/>
          <w:lang w:eastAsia="ar-SA"/>
        </w:rPr>
        <w:t xml:space="preserve">. По расчетным данным в течение 2021-2025 годов имеется потребность в строительстве 15 школ на </w:t>
      </w:r>
      <w:r w:rsidR="00C61232" w:rsidRPr="000756D4">
        <w:rPr>
          <w:rFonts w:eastAsia="Batang"/>
          <w:sz w:val="28"/>
          <w:szCs w:val="28"/>
          <w:lang w:eastAsia="ar-SA"/>
        </w:rPr>
        <w:t>15348</w:t>
      </w:r>
      <w:r w:rsidRPr="000756D4">
        <w:rPr>
          <w:rFonts w:eastAsia="Batang"/>
          <w:sz w:val="28"/>
          <w:szCs w:val="28"/>
          <w:lang w:eastAsia="ar-SA"/>
        </w:rPr>
        <w:t xml:space="preserve"> мест.</w:t>
      </w:r>
    </w:p>
    <w:p w:rsidR="003B3F86" w:rsidRPr="000756D4" w:rsidRDefault="00BC2434" w:rsidP="00A37F09">
      <w:pPr>
        <w:tabs>
          <w:tab w:val="left" w:pos="567"/>
        </w:tabs>
        <w:ind w:firstLine="567"/>
        <w:jc w:val="both"/>
        <w:rPr>
          <w:rFonts w:eastAsia="Batang"/>
          <w:sz w:val="28"/>
          <w:szCs w:val="28"/>
          <w:lang w:eastAsia="ar-SA"/>
        </w:rPr>
      </w:pPr>
      <w:r w:rsidRPr="000756D4">
        <w:rPr>
          <w:rFonts w:eastAsia="Batang"/>
          <w:sz w:val="28"/>
          <w:szCs w:val="28"/>
          <w:lang w:eastAsia="ar-SA"/>
        </w:rPr>
        <w:t xml:space="preserve">Существующий ежегодный объём финансирования с учетом </w:t>
      </w:r>
      <w:r w:rsidR="00C51114" w:rsidRPr="000756D4">
        <w:rPr>
          <w:rFonts w:eastAsia="Batang"/>
          <w:sz w:val="28"/>
          <w:szCs w:val="28"/>
          <w:lang w:eastAsia="ar-SA"/>
        </w:rPr>
        <w:t xml:space="preserve">высокого </w:t>
      </w:r>
      <w:r w:rsidRPr="000756D4">
        <w:rPr>
          <w:rFonts w:eastAsia="Batang"/>
          <w:sz w:val="28"/>
          <w:szCs w:val="28"/>
          <w:lang w:eastAsia="ar-SA"/>
        </w:rPr>
        <w:t>роста рождаемости приводят к нехватке в обновлении материально-технической базы</w:t>
      </w:r>
      <w:r w:rsidR="005824E0" w:rsidRPr="000756D4">
        <w:rPr>
          <w:rFonts w:eastAsia="Batang"/>
          <w:sz w:val="28"/>
          <w:szCs w:val="28"/>
          <w:lang w:eastAsia="ar-SA"/>
        </w:rPr>
        <w:t xml:space="preserve"> организаций образования (дошкольного, среднего общеобразовательного и техническо-</w:t>
      </w:r>
      <w:r w:rsidR="00292D18" w:rsidRPr="000756D4">
        <w:rPr>
          <w:rFonts w:eastAsia="Batang"/>
          <w:sz w:val="28"/>
          <w:szCs w:val="28"/>
          <w:lang w:eastAsia="ar-SA"/>
        </w:rPr>
        <w:t>профессионального образования).</w:t>
      </w:r>
    </w:p>
    <w:p w:rsidR="00623465" w:rsidRPr="000756D4" w:rsidRDefault="002C7F73" w:rsidP="00A37F09">
      <w:pPr>
        <w:widowControl w:val="0"/>
        <w:tabs>
          <w:tab w:val="left" w:pos="709"/>
        </w:tabs>
        <w:ind w:firstLine="567"/>
        <w:jc w:val="both"/>
        <w:rPr>
          <w:rFonts w:eastAsia="Batang"/>
          <w:snapToGrid w:val="0"/>
          <w:sz w:val="28"/>
          <w:szCs w:val="28"/>
          <w:lang w:eastAsia="ko-KR"/>
        </w:rPr>
      </w:pPr>
      <w:r w:rsidRPr="000756D4">
        <w:rPr>
          <w:rFonts w:eastAsia="Batang"/>
          <w:b/>
          <w:sz w:val="28"/>
          <w:szCs w:val="28"/>
          <w:lang w:eastAsia="en-US"/>
        </w:rPr>
        <w:t>В з</w:t>
      </w:r>
      <w:r w:rsidR="00623465" w:rsidRPr="000756D4">
        <w:rPr>
          <w:rFonts w:eastAsia="Batang"/>
          <w:b/>
          <w:sz w:val="28"/>
          <w:szCs w:val="28"/>
          <w:lang w:eastAsia="en-US"/>
        </w:rPr>
        <w:t>дравоохранени</w:t>
      </w:r>
      <w:r w:rsidRPr="000756D4">
        <w:rPr>
          <w:rFonts w:eastAsia="Batang"/>
          <w:b/>
          <w:sz w:val="28"/>
          <w:szCs w:val="28"/>
          <w:lang w:eastAsia="en-US"/>
        </w:rPr>
        <w:t xml:space="preserve">и </w:t>
      </w:r>
      <w:r w:rsidRPr="000756D4">
        <w:rPr>
          <w:rFonts w:eastAsia="Batang"/>
          <w:sz w:val="28"/>
          <w:szCs w:val="28"/>
          <w:lang w:eastAsia="en-US"/>
        </w:rPr>
        <w:t>д</w:t>
      </w:r>
      <w:r w:rsidR="00623465" w:rsidRPr="000756D4">
        <w:rPr>
          <w:rFonts w:eastAsia="Calibri"/>
          <w:sz w:val="28"/>
          <w:szCs w:val="28"/>
        </w:rPr>
        <w:t xml:space="preserve">инамика последних лет показывает увеличение </w:t>
      </w:r>
      <w:r w:rsidR="00623465" w:rsidRPr="000756D4">
        <w:rPr>
          <w:rFonts w:eastAsia="Batang"/>
          <w:sz w:val="28"/>
          <w:szCs w:val="28"/>
          <w:lang w:eastAsia="ko-KR"/>
        </w:rPr>
        <w:t>роста младенческой смертности</w:t>
      </w:r>
      <w:r w:rsidR="00623465" w:rsidRPr="000756D4">
        <w:rPr>
          <w:rFonts w:eastAsia="Batang"/>
          <w:sz w:val="28"/>
          <w:szCs w:val="28"/>
          <w:lang w:val="kk-KZ" w:eastAsia="ko-KR"/>
        </w:rPr>
        <w:t>.</w:t>
      </w:r>
      <w:r w:rsidR="00623465" w:rsidRPr="000756D4">
        <w:rPr>
          <w:rFonts w:eastAsia="Calibri"/>
          <w:sz w:val="28"/>
          <w:szCs w:val="28"/>
          <w:lang w:eastAsia="ko-KR"/>
        </w:rPr>
        <w:t xml:space="preserve"> </w:t>
      </w:r>
      <w:r w:rsidR="00623465" w:rsidRPr="000756D4">
        <w:rPr>
          <w:rFonts w:eastAsia="Batang"/>
          <w:snapToGrid w:val="0"/>
          <w:sz w:val="28"/>
          <w:szCs w:val="28"/>
          <w:lang w:eastAsia="ko-KR"/>
        </w:rPr>
        <w:t xml:space="preserve">Основные проблемы: </w:t>
      </w:r>
      <w:r w:rsidR="00623465" w:rsidRPr="000756D4">
        <w:rPr>
          <w:rFonts w:eastAsia="Batang"/>
          <w:snapToGrid w:val="0"/>
          <w:sz w:val="28"/>
          <w:szCs w:val="28"/>
          <w:lang w:val="kk-KZ" w:eastAsia="ko-KR"/>
        </w:rPr>
        <w:t xml:space="preserve">острый </w:t>
      </w:r>
      <w:r w:rsidR="00623465" w:rsidRPr="000756D4">
        <w:rPr>
          <w:rFonts w:eastAsia="Batang"/>
          <w:snapToGrid w:val="0"/>
          <w:sz w:val="28"/>
          <w:szCs w:val="28"/>
          <w:lang w:eastAsia="ko-KR"/>
        </w:rPr>
        <w:t>дефицит врачебных кадров (на конец 201</w:t>
      </w:r>
      <w:r w:rsidR="00623465" w:rsidRPr="000756D4">
        <w:rPr>
          <w:rFonts w:eastAsia="Batang"/>
          <w:snapToGrid w:val="0"/>
          <w:sz w:val="28"/>
          <w:szCs w:val="28"/>
          <w:lang w:val="kk-KZ" w:eastAsia="ko-KR"/>
        </w:rPr>
        <w:t>9</w:t>
      </w:r>
      <w:r w:rsidR="00623465" w:rsidRPr="000756D4">
        <w:rPr>
          <w:rFonts w:eastAsia="Batang"/>
          <w:snapToGrid w:val="0"/>
          <w:sz w:val="28"/>
          <w:szCs w:val="28"/>
          <w:lang w:eastAsia="ko-KR"/>
        </w:rPr>
        <w:t xml:space="preserve"> года – </w:t>
      </w:r>
      <w:r w:rsidR="00623465" w:rsidRPr="000756D4">
        <w:rPr>
          <w:rFonts w:eastAsia="Batang"/>
          <w:snapToGrid w:val="0"/>
          <w:sz w:val="28"/>
          <w:szCs w:val="28"/>
          <w:lang w:val="kk-KZ" w:eastAsia="ko-KR"/>
        </w:rPr>
        <w:t>240</w:t>
      </w:r>
      <w:r w:rsidR="00623465" w:rsidRPr="000756D4">
        <w:rPr>
          <w:rFonts w:eastAsia="Batang"/>
          <w:snapToGrid w:val="0"/>
          <w:sz w:val="28"/>
          <w:szCs w:val="28"/>
          <w:lang w:eastAsia="ko-KR"/>
        </w:rPr>
        <w:t xml:space="preserve"> человек)</w:t>
      </w:r>
      <w:r w:rsidR="00623465" w:rsidRPr="000756D4">
        <w:rPr>
          <w:rFonts w:eastAsia="Batang"/>
          <w:bCs/>
          <w:snapToGrid w:val="0"/>
          <w:sz w:val="28"/>
          <w:szCs w:val="28"/>
          <w:lang w:eastAsia="ko-KR"/>
        </w:rPr>
        <w:t>, в том числе</w:t>
      </w:r>
      <w:r w:rsidR="00623465" w:rsidRPr="000756D4">
        <w:rPr>
          <w:rFonts w:eastAsia="Batang"/>
          <w:snapToGrid w:val="0"/>
          <w:sz w:val="28"/>
          <w:szCs w:val="28"/>
          <w:lang w:eastAsia="ko-KR"/>
        </w:rPr>
        <w:t xml:space="preserve"> по остро востребованным специалистам – </w:t>
      </w:r>
      <w:r w:rsidR="00623465" w:rsidRPr="000756D4">
        <w:rPr>
          <w:rFonts w:eastAsia="Batang"/>
          <w:snapToGrid w:val="0"/>
          <w:sz w:val="28"/>
          <w:szCs w:val="28"/>
          <w:lang w:val="kk-KZ" w:eastAsia="ko-KR"/>
        </w:rPr>
        <w:t>153</w:t>
      </w:r>
      <w:r w:rsidR="00623465" w:rsidRPr="000756D4">
        <w:rPr>
          <w:rFonts w:eastAsia="Batang"/>
          <w:snapToGrid w:val="0"/>
          <w:sz w:val="28"/>
          <w:szCs w:val="28"/>
          <w:lang w:eastAsia="ko-KR"/>
        </w:rPr>
        <w:t xml:space="preserve"> человек (</w:t>
      </w:r>
      <w:r w:rsidR="00623465" w:rsidRPr="000756D4">
        <w:rPr>
          <w:rFonts w:eastAsia="Batang"/>
          <w:snapToGrid w:val="0"/>
          <w:sz w:val="28"/>
          <w:szCs w:val="28"/>
          <w:lang w:val="kk-KZ" w:eastAsia="ko-KR"/>
        </w:rPr>
        <w:t xml:space="preserve">ВОП – 59, </w:t>
      </w:r>
      <w:r w:rsidR="00623465" w:rsidRPr="000756D4">
        <w:rPr>
          <w:rFonts w:eastAsia="Batang"/>
          <w:snapToGrid w:val="0"/>
          <w:sz w:val="28"/>
          <w:szCs w:val="28"/>
          <w:lang w:eastAsia="ko-KR"/>
        </w:rPr>
        <w:t>акушер -</w:t>
      </w:r>
      <w:r w:rsidR="00623465" w:rsidRPr="000756D4">
        <w:rPr>
          <w:rFonts w:eastAsia="Batang"/>
          <w:snapToGrid w:val="0"/>
          <w:sz w:val="28"/>
          <w:szCs w:val="28"/>
          <w:lang w:val="kk-KZ" w:eastAsia="ko-KR"/>
        </w:rPr>
        <w:t xml:space="preserve"> </w:t>
      </w:r>
      <w:r w:rsidR="00623465" w:rsidRPr="000756D4">
        <w:rPr>
          <w:rFonts w:eastAsia="Batang"/>
          <w:snapToGrid w:val="0"/>
          <w:sz w:val="28"/>
          <w:szCs w:val="28"/>
          <w:lang w:eastAsia="ko-KR"/>
        </w:rPr>
        <w:t xml:space="preserve">гинекологи - </w:t>
      </w:r>
      <w:r w:rsidR="00623465" w:rsidRPr="000756D4">
        <w:rPr>
          <w:rFonts w:eastAsia="Batang"/>
          <w:snapToGrid w:val="0"/>
          <w:sz w:val="28"/>
          <w:szCs w:val="28"/>
          <w:lang w:val="kk-KZ" w:eastAsia="ko-KR"/>
        </w:rPr>
        <w:t>19</w:t>
      </w:r>
      <w:r w:rsidR="00623465" w:rsidRPr="000756D4">
        <w:rPr>
          <w:rFonts w:eastAsia="Batang"/>
          <w:snapToGrid w:val="0"/>
          <w:sz w:val="28"/>
          <w:szCs w:val="28"/>
          <w:lang w:eastAsia="ko-KR"/>
        </w:rPr>
        <w:t xml:space="preserve">, неонатологи - </w:t>
      </w:r>
      <w:r w:rsidR="00623465" w:rsidRPr="000756D4">
        <w:rPr>
          <w:rFonts w:eastAsia="Batang"/>
          <w:snapToGrid w:val="0"/>
          <w:sz w:val="28"/>
          <w:szCs w:val="28"/>
          <w:lang w:val="kk-KZ" w:eastAsia="ko-KR"/>
        </w:rPr>
        <w:t>6</w:t>
      </w:r>
      <w:r w:rsidR="00623465" w:rsidRPr="000756D4">
        <w:rPr>
          <w:rFonts w:eastAsia="Batang"/>
          <w:snapToGrid w:val="0"/>
          <w:sz w:val="28"/>
          <w:szCs w:val="28"/>
          <w:lang w:eastAsia="ko-KR"/>
        </w:rPr>
        <w:t xml:space="preserve">, педиатры - </w:t>
      </w:r>
      <w:r w:rsidR="00623465" w:rsidRPr="000756D4">
        <w:rPr>
          <w:rFonts w:eastAsia="Batang"/>
          <w:snapToGrid w:val="0"/>
          <w:sz w:val="28"/>
          <w:szCs w:val="28"/>
          <w:lang w:val="kk-KZ" w:eastAsia="ko-KR"/>
        </w:rPr>
        <w:t>12</w:t>
      </w:r>
      <w:r w:rsidR="00623465" w:rsidRPr="000756D4">
        <w:rPr>
          <w:rFonts w:eastAsia="Batang"/>
          <w:snapToGrid w:val="0"/>
          <w:sz w:val="28"/>
          <w:szCs w:val="28"/>
          <w:lang w:eastAsia="ko-KR"/>
        </w:rPr>
        <w:t>, анестезиолог</w:t>
      </w:r>
      <w:r w:rsidR="00623465" w:rsidRPr="000756D4">
        <w:rPr>
          <w:rFonts w:eastAsia="Batang"/>
          <w:snapToGrid w:val="0"/>
          <w:sz w:val="28"/>
          <w:szCs w:val="28"/>
          <w:lang w:val="kk-KZ" w:eastAsia="ko-KR"/>
        </w:rPr>
        <w:t>и</w:t>
      </w:r>
      <w:r w:rsidR="00623465" w:rsidRPr="000756D4">
        <w:rPr>
          <w:rFonts w:eastAsia="Batang"/>
          <w:snapToGrid w:val="0"/>
          <w:sz w:val="28"/>
          <w:szCs w:val="28"/>
          <w:lang w:eastAsia="ko-KR"/>
        </w:rPr>
        <w:t>-реаниматологи -</w:t>
      </w:r>
      <w:r w:rsidR="00623465" w:rsidRPr="000756D4">
        <w:rPr>
          <w:rFonts w:eastAsia="Batang"/>
          <w:snapToGrid w:val="0"/>
          <w:sz w:val="28"/>
          <w:szCs w:val="28"/>
          <w:lang w:val="kk-KZ" w:eastAsia="ko-KR"/>
        </w:rPr>
        <w:t xml:space="preserve"> 15</w:t>
      </w:r>
      <w:r w:rsidR="00623465" w:rsidRPr="000756D4">
        <w:rPr>
          <w:rFonts w:eastAsia="Batang"/>
          <w:snapToGrid w:val="0"/>
          <w:sz w:val="28"/>
          <w:szCs w:val="28"/>
          <w:lang w:eastAsia="ko-KR"/>
        </w:rPr>
        <w:t xml:space="preserve">, кардиологи - </w:t>
      </w:r>
      <w:r w:rsidR="00623465" w:rsidRPr="000756D4">
        <w:rPr>
          <w:rFonts w:eastAsia="Batang"/>
          <w:snapToGrid w:val="0"/>
          <w:sz w:val="28"/>
          <w:szCs w:val="28"/>
          <w:lang w:val="kk-KZ" w:eastAsia="ko-KR"/>
        </w:rPr>
        <w:t>8</w:t>
      </w:r>
      <w:r w:rsidR="00623465" w:rsidRPr="000756D4">
        <w:rPr>
          <w:rFonts w:eastAsia="Batang"/>
          <w:snapToGrid w:val="0"/>
          <w:sz w:val="28"/>
          <w:szCs w:val="28"/>
          <w:lang w:eastAsia="ko-KR"/>
        </w:rPr>
        <w:t>, травматологи</w:t>
      </w:r>
      <w:r w:rsidR="00623465" w:rsidRPr="000756D4">
        <w:rPr>
          <w:rFonts w:eastAsia="Batang"/>
          <w:snapToGrid w:val="0"/>
          <w:sz w:val="28"/>
          <w:szCs w:val="28"/>
          <w:lang w:val="kk-KZ" w:eastAsia="ko-KR"/>
        </w:rPr>
        <w:t xml:space="preserve">-ортопеды </w:t>
      </w:r>
      <w:r w:rsidR="00623465" w:rsidRPr="000756D4">
        <w:rPr>
          <w:rFonts w:eastAsia="Batang"/>
          <w:snapToGrid w:val="0"/>
          <w:sz w:val="28"/>
          <w:szCs w:val="28"/>
          <w:lang w:eastAsia="ko-KR"/>
        </w:rPr>
        <w:t xml:space="preserve">– </w:t>
      </w:r>
      <w:r w:rsidR="00623465" w:rsidRPr="000756D4">
        <w:rPr>
          <w:rFonts w:eastAsia="Batang"/>
          <w:snapToGrid w:val="0"/>
          <w:sz w:val="28"/>
          <w:szCs w:val="28"/>
          <w:lang w:val="kk-KZ" w:eastAsia="ko-KR"/>
        </w:rPr>
        <w:t>9</w:t>
      </w:r>
      <w:r w:rsidR="00623465" w:rsidRPr="000756D4">
        <w:rPr>
          <w:rFonts w:eastAsia="Batang"/>
          <w:snapToGrid w:val="0"/>
          <w:sz w:val="28"/>
          <w:szCs w:val="28"/>
          <w:lang w:eastAsia="ko-KR"/>
        </w:rPr>
        <w:t>,</w:t>
      </w:r>
      <w:r w:rsidR="00623465" w:rsidRPr="000756D4">
        <w:rPr>
          <w:rFonts w:eastAsia="Batang"/>
          <w:snapToGrid w:val="0"/>
          <w:sz w:val="28"/>
          <w:szCs w:val="28"/>
          <w:lang w:val="kk-KZ" w:eastAsia="ko-KR"/>
        </w:rPr>
        <w:t xml:space="preserve"> психиатр – 25, другие специальности - 87</w:t>
      </w:r>
      <w:r w:rsidR="00623465" w:rsidRPr="000756D4">
        <w:rPr>
          <w:rFonts w:eastAsia="Batang"/>
          <w:snapToGrid w:val="0"/>
          <w:sz w:val="28"/>
          <w:szCs w:val="28"/>
          <w:lang w:eastAsia="ko-KR"/>
        </w:rPr>
        <w:t>).</w:t>
      </w:r>
    </w:p>
    <w:p w:rsidR="00097624" w:rsidRPr="000756D4" w:rsidRDefault="00523EF9" w:rsidP="00A37F09">
      <w:pPr>
        <w:pStyle w:val="a0"/>
        <w:ind w:firstLine="567"/>
        <w:jc w:val="both"/>
        <w:rPr>
          <w:sz w:val="28"/>
          <w:szCs w:val="28"/>
        </w:rPr>
      </w:pPr>
      <w:r w:rsidRPr="000756D4">
        <w:rPr>
          <w:rFonts w:eastAsia="Batang"/>
          <w:snapToGrid w:val="0"/>
          <w:sz w:val="28"/>
          <w:szCs w:val="28"/>
          <w:lang w:eastAsia="ko-KR"/>
        </w:rPr>
        <w:t>О</w:t>
      </w:r>
      <w:r w:rsidR="000A3F8C" w:rsidRPr="000756D4">
        <w:rPr>
          <w:rFonts w:eastAsia="Batang"/>
          <w:snapToGrid w:val="0"/>
          <w:sz w:val="28"/>
          <w:szCs w:val="28"/>
          <w:lang w:eastAsia="ko-KR"/>
        </w:rPr>
        <w:t xml:space="preserve">дним из ключевых вопросов </w:t>
      </w:r>
      <w:r w:rsidRPr="000756D4">
        <w:rPr>
          <w:rFonts w:eastAsia="Batang"/>
          <w:b/>
          <w:snapToGrid w:val="0"/>
          <w:sz w:val="28"/>
          <w:szCs w:val="28"/>
          <w:lang w:eastAsia="ko-KR"/>
        </w:rPr>
        <w:t>экологии</w:t>
      </w:r>
      <w:r w:rsidRPr="000756D4">
        <w:rPr>
          <w:rFonts w:eastAsia="Batang"/>
          <w:snapToGrid w:val="0"/>
          <w:sz w:val="28"/>
          <w:szCs w:val="28"/>
          <w:lang w:eastAsia="ko-KR"/>
        </w:rPr>
        <w:t xml:space="preserve"> являются н</w:t>
      </w:r>
      <w:r w:rsidR="000A3F8C" w:rsidRPr="000756D4">
        <w:rPr>
          <w:sz w:val="28"/>
          <w:szCs w:val="28"/>
        </w:rPr>
        <w:t>ехватка полигонов</w:t>
      </w:r>
      <w:r w:rsidR="00DE4C85" w:rsidRPr="000756D4">
        <w:rPr>
          <w:sz w:val="28"/>
          <w:szCs w:val="28"/>
        </w:rPr>
        <w:t xml:space="preserve"> для переработки и утилизации ТБО</w:t>
      </w:r>
      <w:r w:rsidR="000A3F8C" w:rsidRPr="000756D4">
        <w:rPr>
          <w:sz w:val="28"/>
          <w:szCs w:val="28"/>
        </w:rPr>
        <w:t xml:space="preserve">; недостаток </w:t>
      </w:r>
      <w:r w:rsidR="000A3F8C" w:rsidRPr="000756D4">
        <w:rPr>
          <w:rFonts w:eastAsia="Batang"/>
          <w:snapToGrid w:val="0"/>
          <w:sz w:val="28"/>
          <w:szCs w:val="28"/>
          <w:lang w:eastAsia="ko-KR"/>
        </w:rPr>
        <w:t>контейнеров для сбора и сортировки твердо-бытовых отходов от населения</w:t>
      </w:r>
      <w:r w:rsidR="000A3F8C" w:rsidRPr="000756D4">
        <w:rPr>
          <w:sz w:val="28"/>
          <w:szCs w:val="28"/>
        </w:rPr>
        <w:t xml:space="preserve">; </w:t>
      </w:r>
      <w:r w:rsidRPr="000756D4">
        <w:rPr>
          <w:rFonts w:eastAsia="Batang"/>
          <w:snapToGrid w:val="0"/>
          <w:sz w:val="28"/>
          <w:szCs w:val="28"/>
          <w:lang w:eastAsia="ko-KR"/>
        </w:rPr>
        <w:t xml:space="preserve">увеличение количества незаконных свалок в населенных пунктах; </w:t>
      </w:r>
      <w:r w:rsidR="000A3F8C" w:rsidRPr="000756D4">
        <w:rPr>
          <w:sz w:val="28"/>
          <w:szCs w:val="28"/>
        </w:rPr>
        <w:t>н</w:t>
      </w:r>
      <w:r w:rsidR="007635F6" w:rsidRPr="000756D4">
        <w:rPr>
          <w:sz w:val="28"/>
          <w:szCs w:val="28"/>
        </w:rPr>
        <w:t xml:space="preserve">аличие </w:t>
      </w:r>
      <w:r w:rsidRPr="000756D4">
        <w:rPr>
          <w:sz w:val="28"/>
          <w:szCs w:val="28"/>
        </w:rPr>
        <w:t>х</w:t>
      </w:r>
      <w:r w:rsidR="00097624" w:rsidRPr="000756D4">
        <w:rPr>
          <w:sz w:val="28"/>
          <w:szCs w:val="28"/>
        </w:rPr>
        <w:t>ранилищ</w:t>
      </w:r>
      <w:r w:rsidR="007635F6" w:rsidRPr="000756D4">
        <w:rPr>
          <w:sz w:val="28"/>
          <w:szCs w:val="28"/>
        </w:rPr>
        <w:t>а</w:t>
      </w:r>
      <w:r w:rsidR="00097624" w:rsidRPr="000756D4">
        <w:rPr>
          <w:sz w:val="28"/>
          <w:szCs w:val="28"/>
        </w:rPr>
        <w:t xml:space="preserve"> ураносодержащих отходов химического производства «Кошкар-Ата», </w:t>
      </w:r>
      <w:r w:rsidRPr="000756D4">
        <w:rPr>
          <w:sz w:val="28"/>
          <w:szCs w:val="28"/>
        </w:rPr>
        <w:t xml:space="preserve"> </w:t>
      </w:r>
      <w:r w:rsidR="00097624" w:rsidRPr="000756D4">
        <w:rPr>
          <w:sz w:val="28"/>
          <w:szCs w:val="28"/>
        </w:rPr>
        <w:t>источник химической опасности для здоровья населения (содержание в оголившейся (высохшей) части озера тяжелых металлов, которые разносятся ветром в г.Актау, Акшукур, Баскудук в первую очередь). Переносчиком заразы может выступать крупнорогатый скот, который имеет беспрепятственный доступ, а также птицы (большое количество чаек).</w:t>
      </w:r>
    </w:p>
    <w:p w:rsidR="00B27368" w:rsidRPr="000756D4" w:rsidRDefault="00B27368" w:rsidP="00A37F09">
      <w:pPr>
        <w:ind w:firstLine="567"/>
        <w:jc w:val="both"/>
        <w:rPr>
          <w:sz w:val="28"/>
          <w:szCs w:val="28"/>
          <w:lang w:val="kk-KZ"/>
        </w:rPr>
      </w:pPr>
      <w:r w:rsidRPr="000756D4">
        <w:rPr>
          <w:sz w:val="28"/>
          <w:szCs w:val="28"/>
          <w:lang w:val="kk-KZ"/>
        </w:rPr>
        <w:t xml:space="preserve">Основной задачей является обеспечение </w:t>
      </w:r>
      <w:r w:rsidRPr="000756D4">
        <w:rPr>
          <w:b/>
          <w:sz w:val="28"/>
          <w:szCs w:val="28"/>
          <w:lang w:val="kk-KZ"/>
        </w:rPr>
        <w:t>гражданской защиты насаления</w:t>
      </w:r>
      <w:r w:rsidRPr="000756D4">
        <w:rPr>
          <w:sz w:val="28"/>
          <w:szCs w:val="28"/>
          <w:lang w:val="kk-KZ"/>
        </w:rPr>
        <w:t>, создание условий по снижению рисков и потерь от чрезвычайных ситуаций природного и техногенного хакрактера. В целях защиты стратегически важных объектов и выполнения возложенных на службу пожаротушения на территории области на сегодняшний день функционируют 3 специализированные пожарные части, 8 пожарных частей и 4 оперативно-спасательных отряда.</w:t>
      </w:r>
    </w:p>
    <w:p w:rsidR="00B27368" w:rsidRPr="000756D4" w:rsidRDefault="00B27368" w:rsidP="00A37F09">
      <w:pPr>
        <w:ind w:firstLine="567"/>
        <w:jc w:val="both"/>
        <w:rPr>
          <w:rFonts w:eastAsia="Batang"/>
          <w:sz w:val="28"/>
          <w:szCs w:val="28"/>
          <w:lang w:eastAsia="ko-KR"/>
        </w:rPr>
      </w:pPr>
      <w:r w:rsidRPr="000756D4">
        <w:rPr>
          <w:sz w:val="28"/>
          <w:szCs w:val="28"/>
          <w:lang w:val="kk-KZ"/>
        </w:rPr>
        <w:t xml:space="preserve">Однако, </w:t>
      </w:r>
      <w:r w:rsidR="00C155AF" w:rsidRPr="000756D4">
        <w:rPr>
          <w:rFonts w:eastAsia="Batang"/>
          <w:sz w:val="28"/>
          <w:szCs w:val="28"/>
          <w:lang w:eastAsia="ko-KR"/>
        </w:rPr>
        <w:t>у</w:t>
      </w:r>
      <w:r w:rsidRPr="000756D4">
        <w:rPr>
          <w:rFonts w:eastAsia="Batang"/>
          <w:sz w:val="28"/>
          <w:szCs w:val="28"/>
          <w:lang w:eastAsia="ko-KR"/>
        </w:rPr>
        <w:t>читывая рост количества населения по области, увеличивается повышение требование обеспечение пожарной безопасности и актуальным становится строительство пожарного депо на территории гор</w:t>
      </w:r>
      <w:r w:rsidRPr="000756D4">
        <w:rPr>
          <w:rFonts w:eastAsia="Batang"/>
          <w:sz w:val="28"/>
          <w:szCs w:val="28"/>
          <w:lang w:val="kk-KZ" w:eastAsia="ko-KR"/>
        </w:rPr>
        <w:t>о</w:t>
      </w:r>
      <w:r w:rsidRPr="000756D4">
        <w:rPr>
          <w:rFonts w:eastAsia="Batang"/>
          <w:sz w:val="28"/>
          <w:szCs w:val="28"/>
          <w:lang w:eastAsia="ko-KR"/>
        </w:rPr>
        <w:t>да.</w:t>
      </w:r>
    </w:p>
    <w:p w:rsidR="00F402FB" w:rsidRPr="000756D4" w:rsidRDefault="00F402FB" w:rsidP="00A37F09">
      <w:pPr>
        <w:ind w:firstLine="709"/>
        <w:jc w:val="both"/>
        <w:outlineLvl w:val="1"/>
        <w:rPr>
          <w:sz w:val="28"/>
          <w:szCs w:val="20"/>
          <w:lang w:eastAsia="ko-KR"/>
        </w:rPr>
      </w:pPr>
    </w:p>
    <w:p w:rsidR="005816D9" w:rsidRPr="000756D4" w:rsidRDefault="005816D9" w:rsidP="00A37F09">
      <w:pPr>
        <w:widowControl w:val="0"/>
        <w:tabs>
          <w:tab w:val="left" w:pos="1155"/>
        </w:tabs>
        <w:ind w:firstLine="567"/>
        <w:jc w:val="both"/>
        <w:rPr>
          <w:b/>
          <w:sz w:val="28"/>
          <w:szCs w:val="28"/>
        </w:rPr>
      </w:pPr>
      <w:r w:rsidRPr="000756D4">
        <w:rPr>
          <w:b/>
          <w:sz w:val="28"/>
          <w:szCs w:val="28"/>
        </w:rPr>
        <w:t xml:space="preserve">Конкурентные преимущества </w:t>
      </w:r>
    </w:p>
    <w:p w:rsidR="00D70E3B" w:rsidRPr="000756D4" w:rsidRDefault="00D70E3B" w:rsidP="00A37F09">
      <w:pPr>
        <w:widowControl w:val="0"/>
        <w:tabs>
          <w:tab w:val="left" w:pos="0"/>
        </w:tabs>
        <w:ind w:firstLine="567"/>
        <w:contextualSpacing/>
        <w:jc w:val="both"/>
        <w:rPr>
          <w:sz w:val="28"/>
          <w:szCs w:val="28"/>
        </w:rPr>
      </w:pPr>
      <w:r w:rsidRPr="000756D4">
        <w:rPr>
          <w:sz w:val="28"/>
          <w:szCs w:val="28"/>
        </w:rPr>
        <w:t>Геоэкономическое положение, наличие богатых запасов углеводородного сырья для добычи и развития нефтехимии; наличие богатой минерально-сырьевой базы для развития металлургии, производства строительных материалов;</w:t>
      </w:r>
    </w:p>
    <w:p w:rsidR="00157137" w:rsidRPr="000756D4" w:rsidRDefault="00157137" w:rsidP="00A37F09">
      <w:pPr>
        <w:shd w:val="clear" w:color="auto" w:fill="FFFFFF"/>
        <w:tabs>
          <w:tab w:val="left" w:pos="0"/>
          <w:tab w:val="left" w:pos="285"/>
        </w:tabs>
        <w:ind w:firstLine="567"/>
        <w:contextualSpacing/>
        <w:jc w:val="both"/>
        <w:rPr>
          <w:sz w:val="28"/>
          <w:szCs w:val="28"/>
        </w:rPr>
      </w:pPr>
      <w:r w:rsidRPr="000756D4">
        <w:rPr>
          <w:sz w:val="28"/>
          <w:szCs w:val="28"/>
        </w:rPr>
        <w:t>Выгодное географическое положение, которое может раскрыть транспортно-логистический потенциал области</w:t>
      </w:r>
      <w:r w:rsidR="00CE70FE" w:rsidRPr="000756D4">
        <w:rPr>
          <w:sz w:val="28"/>
          <w:szCs w:val="28"/>
        </w:rPr>
        <w:t>;</w:t>
      </w:r>
      <w:r w:rsidRPr="000756D4">
        <w:rPr>
          <w:sz w:val="28"/>
          <w:szCs w:val="28"/>
        </w:rPr>
        <w:t xml:space="preserve"> </w:t>
      </w:r>
    </w:p>
    <w:p w:rsidR="00157137" w:rsidRPr="000756D4" w:rsidRDefault="00157137" w:rsidP="00A37F09">
      <w:pPr>
        <w:shd w:val="clear" w:color="auto" w:fill="FFFFFF"/>
        <w:tabs>
          <w:tab w:val="left" w:pos="0"/>
          <w:tab w:val="left" w:pos="285"/>
        </w:tabs>
        <w:ind w:firstLine="567"/>
        <w:contextualSpacing/>
        <w:jc w:val="both"/>
        <w:rPr>
          <w:sz w:val="28"/>
          <w:szCs w:val="28"/>
        </w:rPr>
      </w:pPr>
      <w:r w:rsidRPr="000756D4">
        <w:rPr>
          <w:sz w:val="28"/>
          <w:szCs w:val="28"/>
        </w:rPr>
        <w:t>Наличие прямого доступа к Каспийскому морю;</w:t>
      </w:r>
    </w:p>
    <w:p w:rsidR="00157137" w:rsidRPr="000756D4" w:rsidRDefault="00157137" w:rsidP="00A37F09">
      <w:pPr>
        <w:shd w:val="clear" w:color="auto" w:fill="FFFFFF"/>
        <w:tabs>
          <w:tab w:val="left" w:pos="0"/>
          <w:tab w:val="left" w:pos="285"/>
        </w:tabs>
        <w:ind w:firstLine="567"/>
        <w:contextualSpacing/>
        <w:jc w:val="both"/>
        <w:rPr>
          <w:sz w:val="28"/>
          <w:szCs w:val="28"/>
        </w:rPr>
      </w:pPr>
      <w:r w:rsidRPr="000756D4">
        <w:rPr>
          <w:sz w:val="28"/>
          <w:szCs w:val="28"/>
        </w:rPr>
        <w:t>Наличие современного морского порта, аэропорта, базы поддержки морских нефтяных операций (Курык, Баутино);</w:t>
      </w:r>
    </w:p>
    <w:p w:rsidR="00157137" w:rsidRPr="000756D4" w:rsidRDefault="00157137" w:rsidP="00A37F09">
      <w:pPr>
        <w:shd w:val="clear" w:color="auto" w:fill="FFFFFF"/>
        <w:tabs>
          <w:tab w:val="left" w:pos="0"/>
          <w:tab w:val="left" w:pos="285"/>
        </w:tabs>
        <w:ind w:firstLine="567"/>
        <w:contextualSpacing/>
        <w:jc w:val="both"/>
        <w:rPr>
          <w:sz w:val="28"/>
          <w:szCs w:val="28"/>
        </w:rPr>
      </w:pPr>
      <w:r w:rsidRPr="000756D4">
        <w:rPr>
          <w:sz w:val="28"/>
          <w:szCs w:val="28"/>
        </w:rPr>
        <w:lastRenderedPageBreak/>
        <w:t>Уникальный природный ландшафт и объектов исторического наследия, которые п</w:t>
      </w:r>
      <w:r w:rsidR="00EE013B" w:rsidRPr="000756D4">
        <w:rPr>
          <w:sz w:val="28"/>
          <w:szCs w:val="28"/>
        </w:rPr>
        <w:t>овышаю</w:t>
      </w:r>
      <w:r w:rsidRPr="000756D4">
        <w:rPr>
          <w:sz w:val="28"/>
          <w:szCs w:val="28"/>
        </w:rPr>
        <w:t>т туристический интерес;</w:t>
      </w:r>
    </w:p>
    <w:p w:rsidR="001E18CB" w:rsidRPr="000756D4" w:rsidRDefault="00EE013B" w:rsidP="00A37F09">
      <w:pPr>
        <w:pBdr>
          <w:bottom w:val="single" w:sz="4" w:space="1" w:color="FFFFFF"/>
        </w:pBdr>
        <w:tabs>
          <w:tab w:val="left" w:pos="0"/>
          <w:tab w:val="left" w:pos="8264"/>
        </w:tabs>
        <w:ind w:firstLine="567"/>
        <w:jc w:val="both"/>
        <w:rPr>
          <w:sz w:val="28"/>
          <w:szCs w:val="28"/>
        </w:rPr>
      </w:pPr>
      <w:r w:rsidRPr="000756D4">
        <w:rPr>
          <w:sz w:val="28"/>
          <w:szCs w:val="28"/>
        </w:rPr>
        <w:t>П</w:t>
      </w:r>
      <w:r w:rsidR="001E18CB" w:rsidRPr="000756D4">
        <w:rPr>
          <w:sz w:val="28"/>
          <w:szCs w:val="28"/>
        </w:rPr>
        <w:t>оложительная тенденция развития ряда отраслей обрабатывающей промышленности, ориентированных на нефтегазовый сектор – машиностроение, металлургия, строительная отрасль;</w:t>
      </w:r>
    </w:p>
    <w:p w:rsidR="001E18CB" w:rsidRPr="000756D4" w:rsidRDefault="00EE013B" w:rsidP="00A37F09">
      <w:pPr>
        <w:pBdr>
          <w:bottom w:val="single" w:sz="4" w:space="1" w:color="FFFFFF"/>
        </w:pBdr>
        <w:tabs>
          <w:tab w:val="left" w:pos="0"/>
          <w:tab w:val="left" w:pos="8264"/>
        </w:tabs>
        <w:ind w:firstLine="567"/>
        <w:jc w:val="both"/>
        <w:rPr>
          <w:sz w:val="28"/>
          <w:szCs w:val="28"/>
        </w:rPr>
      </w:pPr>
      <w:r w:rsidRPr="000756D4">
        <w:rPr>
          <w:sz w:val="28"/>
          <w:szCs w:val="28"/>
        </w:rPr>
        <w:t>В</w:t>
      </w:r>
      <w:r w:rsidR="001E18CB" w:rsidRPr="000756D4">
        <w:rPr>
          <w:sz w:val="28"/>
          <w:szCs w:val="28"/>
        </w:rPr>
        <w:t>ысокий транзитный потенциал вследствие прохождения через территорию области международных транспортных коридоров «Север-Юг» и ТРАСЕКА, наличия морского порта Актау;</w:t>
      </w:r>
    </w:p>
    <w:p w:rsidR="005816D9" w:rsidRPr="000756D4" w:rsidRDefault="00EE013B" w:rsidP="00A37F09">
      <w:pPr>
        <w:pBdr>
          <w:bottom w:val="single" w:sz="4" w:space="1" w:color="FFFFFF"/>
        </w:pBdr>
        <w:tabs>
          <w:tab w:val="left" w:pos="0"/>
          <w:tab w:val="left" w:pos="8264"/>
        </w:tabs>
        <w:ind w:firstLine="567"/>
        <w:jc w:val="both"/>
        <w:rPr>
          <w:sz w:val="28"/>
          <w:szCs w:val="28"/>
        </w:rPr>
      </w:pPr>
      <w:r w:rsidRPr="000756D4">
        <w:rPr>
          <w:sz w:val="28"/>
          <w:szCs w:val="28"/>
        </w:rPr>
        <w:t>Н</w:t>
      </w:r>
      <w:r w:rsidR="001E18CB" w:rsidRPr="000756D4">
        <w:rPr>
          <w:sz w:val="28"/>
          <w:szCs w:val="28"/>
        </w:rPr>
        <w:t xml:space="preserve">аличие </w:t>
      </w:r>
      <w:r w:rsidR="005816D9" w:rsidRPr="000756D4">
        <w:rPr>
          <w:sz w:val="28"/>
          <w:szCs w:val="28"/>
        </w:rPr>
        <w:t>СЭЗ «Морпорт Актау</w:t>
      </w:r>
      <w:r w:rsidR="00D70E3B" w:rsidRPr="000756D4">
        <w:rPr>
          <w:sz w:val="28"/>
          <w:szCs w:val="28"/>
        </w:rPr>
        <w:t>.</w:t>
      </w:r>
    </w:p>
    <w:p w:rsidR="005816D9" w:rsidRPr="000756D4" w:rsidRDefault="005816D9" w:rsidP="00A37F09">
      <w:pPr>
        <w:widowControl w:val="0"/>
        <w:tabs>
          <w:tab w:val="left" w:pos="1155"/>
        </w:tabs>
        <w:ind w:firstLine="567"/>
        <w:jc w:val="both"/>
        <w:rPr>
          <w:b/>
          <w:sz w:val="28"/>
          <w:szCs w:val="28"/>
          <w:lang w:val="kk-KZ"/>
        </w:rPr>
      </w:pPr>
      <w:r w:rsidRPr="000756D4">
        <w:rPr>
          <w:b/>
          <w:sz w:val="28"/>
          <w:szCs w:val="28"/>
        </w:rPr>
        <w:t xml:space="preserve">Возможности </w:t>
      </w:r>
      <w:r w:rsidRPr="000756D4">
        <w:rPr>
          <w:b/>
          <w:sz w:val="28"/>
          <w:szCs w:val="28"/>
          <w:lang w:val="kk-KZ"/>
        </w:rPr>
        <w:t>региона</w:t>
      </w:r>
    </w:p>
    <w:p w:rsidR="00390916" w:rsidRPr="000756D4" w:rsidRDefault="00390916" w:rsidP="00A37F09">
      <w:pPr>
        <w:shd w:val="clear" w:color="auto" w:fill="FFFFFF"/>
        <w:tabs>
          <w:tab w:val="left" w:pos="0"/>
          <w:tab w:val="left" w:pos="285"/>
        </w:tabs>
        <w:ind w:firstLine="567"/>
        <w:contextualSpacing/>
        <w:jc w:val="both"/>
        <w:rPr>
          <w:sz w:val="28"/>
          <w:szCs w:val="28"/>
        </w:rPr>
      </w:pPr>
      <w:r w:rsidRPr="000756D4">
        <w:rPr>
          <w:sz w:val="28"/>
          <w:szCs w:val="28"/>
        </w:rPr>
        <w:t>Экспорт продукции отечественных товаропроизводителей в прикаспийские страны морским транспортом и страны Ближнего и Дальнего Зарубежья;</w:t>
      </w:r>
    </w:p>
    <w:p w:rsidR="00336375" w:rsidRPr="000756D4" w:rsidRDefault="00336375" w:rsidP="00A37F09">
      <w:pPr>
        <w:pStyle w:val="a5"/>
        <w:shd w:val="clear" w:color="auto" w:fill="FFFFFF"/>
        <w:tabs>
          <w:tab w:val="left" w:pos="0"/>
        </w:tabs>
        <w:ind w:left="0" w:firstLine="709"/>
        <w:jc w:val="both"/>
        <w:rPr>
          <w:sz w:val="28"/>
          <w:szCs w:val="28"/>
        </w:rPr>
      </w:pPr>
      <w:r w:rsidRPr="000756D4">
        <w:rPr>
          <w:sz w:val="28"/>
          <w:szCs w:val="28"/>
        </w:rPr>
        <w:t>Кластерное развитие в нефтегазовой отрасли, строительной индустрии, туризме и обрабатывающей промышленности;</w:t>
      </w:r>
    </w:p>
    <w:p w:rsidR="00BF6936" w:rsidRPr="000756D4" w:rsidRDefault="00BF6936" w:rsidP="00A37F09">
      <w:pPr>
        <w:pStyle w:val="a5"/>
        <w:shd w:val="clear" w:color="auto" w:fill="FFFFFF"/>
        <w:tabs>
          <w:tab w:val="left" w:pos="0"/>
        </w:tabs>
        <w:ind w:left="0" w:firstLine="709"/>
        <w:jc w:val="both"/>
        <w:rPr>
          <w:sz w:val="28"/>
          <w:szCs w:val="28"/>
        </w:rPr>
      </w:pPr>
      <w:r w:rsidRPr="000756D4">
        <w:rPr>
          <w:sz w:val="28"/>
          <w:szCs w:val="28"/>
        </w:rPr>
        <w:t>Использование геологическо</w:t>
      </w:r>
      <w:r w:rsidR="00827B4F" w:rsidRPr="000756D4">
        <w:rPr>
          <w:sz w:val="28"/>
          <w:szCs w:val="28"/>
        </w:rPr>
        <w:t xml:space="preserve">го потенциала путем проведения </w:t>
      </w:r>
      <w:r w:rsidRPr="000756D4">
        <w:rPr>
          <w:sz w:val="28"/>
          <w:szCs w:val="28"/>
        </w:rPr>
        <w:t xml:space="preserve">геологоразведочных работ </w:t>
      </w:r>
      <w:r w:rsidR="0046489B" w:rsidRPr="000756D4">
        <w:rPr>
          <w:sz w:val="28"/>
          <w:szCs w:val="28"/>
        </w:rPr>
        <w:t>на</w:t>
      </w:r>
      <w:r w:rsidRPr="000756D4">
        <w:rPr>
          <w:sz w:val="28"/>
          <w:szCs w:val="28"/>
        </w:rPr>
        <w:t xml:space="preserve"> обнаружени</w:t>
      </w:r>
      <w:r w:rsidR="0046489B" w:rsidRPr="000756D4">
        <w:rPr>
          <w:sz w:val="28"/>
          <w:szCs w:val="28"/>
        </w:rPr>
        <w:t>е</w:t>
      </w:r>
      <w:r w:rsidRPr="000756D4">
        <w:rPr>
          <w:sz w:val="28"/>
          <w:szCs w:val="28"/>
        </w:rPr>
        <w:t xml:space="preserve"> новых месторождений нефти и газа;</w:t>
      </w:r>
    </w:p>
    <w:p w:rsidR="005816D9" w:rsidRPr="000756D4" w:rsidRDefault="005816D9" w:rsidP="00A37F09">
      <w:pPr>
        <w:shd w:val="clear" w:color="auto" w:fill="FFFFFF"/>
        <w:tabs>
          <w:tab w:val="left" w:pos="0"/>
          <w:tab w:val="left" w:pos="285"/>
        </w:tabs>
        <w:ind w:firstLine="709"/>
        <w:contextualSpacing/>
        <w:jc w:val="both"/>
        <w:rPr>
          <w:sz w:val="28"/>
          <w:szCs w:val="28"/>
        </w:rPr>
      </w:pPr>
      <w:r w:rsidRPr="000756D4">
        <w:rPr>
          <w:sz w:val="28"/>
          <w:szCs w:val="28"/>
        </w:rPr>
        <w:t>Решение социальных вопросов области за счет эффективного использования инструмента ГЧП;</w:t>
      </w:r>
    </w:p>
    <w:p w:rsidR="005816D9" w:rsidRPr="000756D4" w:rsidRDefault="005816D9" w:rsidP="00A37F09">
      <w:pPr>
        <w:shd w:val="clear" w:color="auto" w:fill="FFFFFF"/>
        <w:tabs>
          <w:tab w:val="left" w:pos="0"/>
          <w:tab w:val="left" w:pos="285"/>
        </w:tabs>
        <w:ind w:firstLine="709"/>
        <w:contextualSpacing/>
        <w:jc w:val="both"/>
        <w:rPr>
          <w:sz w:val="28"/>
          <w:szCs w:val="28"/>
        </w:rPr>
      </w:pPr>
      <w:r w:rsidRPr="000756D4">
        <w:rPr>
          <w:sz w:val="28"/>
          <w:szCs w:val="28"/>
        </w:rPr>
        <w:t>Значительный туристско-рекреационный потен</w:t>
      </w:r>
      <w:r w:rsidR="008051F4" w:rsidRPr="000756D4">
        <w:rPr>
          <w:sz w:val="28"/>
          <w:szCs w:val="28"/>
        </w:rPr>
        <w:t>циал благодаря Каспийскому морю и природных,</w:t>
      </w:r>
      <w:r w:rsidR="00336375" w:rsidRPr="000756D4">
        <w:rPr>
          <w:sz w:val="28"/>
          <w:szCs w:val="28"/>
        </w:rPr>
        <w:t xml:space="preserve"> историко-культурных </w:t>
      </w:r>
      <w:r w:rsidR="00BA57DA" w:rsidRPr="000756D4">
        <w:rPr>
          <w:sz w:val="28"/>
          <w:szCs w:val="28"/>
        </w:rPr>
        <w:t>обьекто</w:t>
      </w:r>
      <w:r w:rsidR="00336375" w:rsidRPr="000756D4">
        <w:rPr>
          <w:sz w:val="28"/>
          <w:szCs w:val="28"/>
        </w:rPr>
        <w:t>в;</w:t>
      </w:r>
    </w:p>
    <w:p w:rsidR="005816D9" w:rsidRPr="000756D4" w:rsidRDefault="00336375" w:rsidP="00A37F09">
      <w:pPr>
        <w:widowControl w:val="0"/>
        <w:tabs>
          <w:tab w:val="left" w:pos="0"/>
        </w:tabs>
        <w:ind w:firstLine="709"/>
        <w:jc w:val="both"/>
        <w:rPr>
          <w:sz w:val="28"/>
          <w:szCs w:val="28"/>
        </w:rPr>
      </w:pPr>
      <w:r w:rsidRPr="000756D4">
        <w:rPr>
          <w:sz w:val="28"/>
          <w:szCs w:val="28"/>
        </w:rPr>
        <w:t>В</w:t>
      </w:r>
      <w:r w:rsidR="005816D9" w:rsidRPr="000756D4">
        <w:rPr>
          <w:sz w:val="28"/>
          <w:szCs w:val="28"/>
        </w:rPr>
        <w:t>недрение инновационных подходов в развитие сельского хозяйства – капельное орошение, тепличное растениеводство, производство кормов на территории области;</w:t>
      </w:r>
    </w:p>
    <w:p w:rsidR="005816D9" w:rsidRPr="000756D4" w:rsidRDefault="00BA57DA" w:rsidP="00A37F09">
      <w:pPr>
        <w:widowControl w:val="0"/>
        <w:ind w:firstLine="709"/>
        <w:jc w:val="both"/>
        <w:rPr>
          <w:sz w:val="28"/>
          <w:szCs w:val="28"/>
        </w:rPr>
      </w:pPr>
      <w:r w:rsidRPr="000756D4">
        <w:rPr>
          <w:sz w:val="28"/>
          <w:szCs w:val="28"/>
        </w:rPr>
        <w:t>Р</w:t>
      </w:r>
      <w:r w:rsidR="005816D9" w:rsidRPr="000756D4">
        <w:rPr>
          <w:sz w:val="28"/>
          <w:szCs w:val="28"/>
        </w:rPr>
        <w:t xml:space="preserve">азвитие </w:t>
      </w:r>
      <w:r w:rsidR="007D2384" w:rsidRPr="000756D4">
        <w:rPr>
          <w:sz w:val="28"/>
          <w:szCs w:val="28"/>
        </w:rPr>
        <w:t>мясо-</w:t>
      </w:r>
      <w:r w:rsidR="005816D9" w:rsidRPr="000756D4">
        <w:rPr>
          <w:sz w:val="28"/>
          <w:szCs w:val="28"/>
        </w:rPr>
        <w:t>молочно</w:t>
      </w:r>
      <w:r w:rsidR="00827B4F" w:rsidRPr="000756D4">
        <w:rPr>
          <w:sz w:val="28"/>
          <w:szCs w:val="28"/>
        </w:rPr>
        <w:t>го</w:t>
      </w:r>
      <w:r w:rsidR="007D2384" w:rsidRPr="000756D4">
        <w:rPr>
          <w:sz w:val="28"/>
          <w:szCs w:val="28"/>
        </w:rPr>
        <w:t xml:space="preserve"> животноводства</w:t>
      </w:r>
      <w:r w:rsidR="00336375" w:rsidRPr="000756D4">
        <w:rPr>
          <w:sz w:val="28"/>
          <w:szCs w:val="28"/>
        </w:rPr>
        <w:t>, рыбоводства</w:t>
      </w:r>
      <w:r w:rsidR="005816D9" w:rsidRPr="000756D4">
        <w:rPr>
          <w:sz w:val="28"/>
          <w:szCs w:val="28"/>
        </w:rPr>
        <w:t>;</w:t>
      </w:r>
    </w:p>
    <w:p w:rsidR="000766D1" w:rsidRPr="000756D4" w:rsidRDefault="00BA57DA" w:rsidP="00A37F09">
      <w:pPr>
        <w:widowControl w:val="0"/>
        <w:ind w:firstLine="709"/>
        <w:jc w:val="both"/>
        <w:rPr>
          <w:sz w:val="28"/>
          <w:szCs w:val="28"/>
          <w:lang w:val="kk-KZ"/>
        </w:rPr>
      </w:pPr>
      <w:r w:rsidRPr="000756D4">
        <w:rPr>
          <w:sz w:val="28"/>
          <w:szCs w:val="28"/>
        </w:rPr>
        <w:t>Д</w:t>
      </w:r>
      <w:r w:rsidR="005816D9" w:rsidRPr="000756D4">
        <w:rPr>
          <w:sz w:val="28"/>
          <w:szCs w:val="28"/>
        </w:rPr>
        <w:t>альнейшее совершенствование племенных и продуктивных качеств традиционных отраслей животноводства</w:t>
      </w:r>
      <w:r w:rsidR="007D2384" w:rsidRPr="000756D4">
        <w:rPr>
          <w:sz w:val="28"/>
          <w:szCs w:val="28"/>
          <w:lang w:val="kk-KZ"/>
        </w:rPr>
        <w:t>;</w:t>
      </w:r>
    </w:p>
    <w:p w:rsidR="007D2384" w:rsidRPr="000756D4" w:rsidRDefault="009F3880" w:rsidP="00A37F09">
      <w:pPr>
        <w:pStyle w:val="a0"/>
        <w:ind w:firstLine="708"/>
        <w:rPr>
          <w:sz w:val="28"/>
          <w:szCs w:val="28"/>
          <w:lang w:val="kk-KZ"/>
        </w:rPr>
      </w:pPr>
      <w:r w:rsidRPr="000756D4">
        <w:rPr>
          <w:sz w:val="28"/>
          <w:szCs w:val="28"/>
        </w:rPr>
        <w:t>А</w:t>
      </w:r>
      <w:r w:rsidR="007D2384" w:rsidRPr="000756D4">
        <w:rPr>
          <w:sz w:val="28"/>
          <w:szCs w:val="28"/>
        </w:rPr>
        <w:t>ктивное использование потенциала солнечной и ветровой энергии исходя из кли</w:t>
      </w:r>
      <w:r w:rsidR="00AB3ECA" w:rsidRPr="000756D4">
        <w:rPr>
          <w:sz w:val="28"/>
          <w:szCs w:val="28"/>
        </w:rPr>
        <w:t>матических особенностей области</w:t>
      </w:r>
      <w:r w:rsidR="00AB3ECA" w:rsidRPr="000756D4">
        <w:rPr>
          <w:sz w:val="28"/>
          <w:szCs w:val="28"/>
          <w:lang w:val="kk-KZ"/>
        </w:rPr>
        <w:t>.</w:t>
      </w:r>
    </w:p>
    <w:p w:rsidR="007D2384" w:rsidRPr="000756D4" w:rsidRDefault="007D2384" w:rsidP="00A37F09">
      <w:pPr>
        <w:pStyle w:val="a0"/>
        <w:rPr>
          <w:lang w:val="kk-KZ"/>
        </w:rPr>
      </w:pPr>
    </w:p>
    <w:p w:rsidR="007D2384" w:rsidRPr="000756D4" w:rsidRDefault="007D2384" w:rsidP="00A37F09">
      <w:pPr>
        <w:pStyle w:val="a0"/>
        <w:rPr>
          <w:lang w:val="kk-KZ"/>
        </w:rPr>
        <w:sectPr w:rsidR="007D2384" w:rsidRPr="000756D4" w:rsidSect="00486D52">
          <w:headerReference w:type="default" r:id="rId9"/>
          <w:pgSz w:w="11906" w:h="16838"/>
          <w:pgMar w:top="1134" w:right="1134" w:bottom="1134" w:left="1134" w:header="709" w:footer="709" w:gutter="0"/>
          <w:cols w:space="708"/>
          <w:titlePg/>
          <w:docGrid w:linePitch="360"/>
        </w:sectPr>
      </w:pPr>
    </w:p>
    <w:p w:rsidR="00202FA4" w:rsidRPr="000756D4" w:rsidRDefault="00202FA4" w:rsidP="00A37F09">
      <w:pPr>
        <w:widowControl w:val="0"/>
        <w:jc w:val="center"/>
        <w:rPr>
          <w:b/>
          <w:sz w:val="28"/>
          <w:szCs w:val="28"/>
        </w:rPr>
      </w:pPr>
      <w:r w:rsidRPr="000756D4">
        <w:rPr>
          <w:b/>
          <w:sz w:val="28"/>
          <w:szCs w:val="28"/>
        </w:rPr>
        <w:lastRenderedPageBreak/>
        <w:t>3. Основные направления, цели и п</w:t>
      </w:r>
      <w:r w:rsidRPr="000756D4">
        <w:rPr>
          <w:rFonts w:eastAsia="SimSun"/>
          <w:b/>
          <w:sz w:val="28"/>
          <w:szCs w:val="28"/>
        </w:rPr>
        <w:t>ути их достижения</w:t>
      </w:r>
    </w:p>
    <w:p w:rsidR="00202FA4" w:rsidRPr="000756D4" w:rsidRDefault="00202FA4" w:rsidP="00A37F09">
      <w:pPr>
        <w:widowControl w:val="0"/>
        <w:ind w:firstLine="709"/>
        <w:jc w:val="both"/>
        <w:rPr>
          <w:sz w:val="28"/>
          <w:szCs w:val="28"/>
        </w:rPr>
      </w:pPr>
    </w:p>
    <w:p w:rsidR="00202FA4" w:rsidRPr="000756D4" w:rsidRDefault="00202FA4" w:rsidP="00A37F09">
      <w:pPr>
        <w:widowControl w:val="0"/>
        <w:ind w:firstLine="709"/>
        <w:jc w:val="both"/>
        <w:rPr>
          <w:b/>
          <w:sz w:val="28"/>
          <w:szCs w:val="28"/>
        </w:rPr>
      </w:pPr>
      <w:r w:rsidRPr="000756D4">
        <w:rPr>
          <w:b/>
          <w:sz w:val="28"/>
          <w:szCs w:val="28"/>
        </w:rPr>
        <w:t xml:space="preserve">ПЕРВОЕ НАПРАВЛЕНИЕ: </w:t>
      </w:r>
      <w:r w:rsidR="00CC27A5" w:rsidRPr="000756D4">
        <w:rPr>
          <w:b/>
          <w:sz w:val="28"/>
          <w:szCs w:val="28"/>
        </w:rPr>
        <w:t>Рост экономики региона</w:t>
      </w:r>
    </w:p>
    <w:p w:rsidR="00A37F09" w:rsidRPr="000756D4" w:rsidRDefault="00A37F09" w:rsidP="00A37F09">
      <w:pPr>
        <w:pStyle w:val="a0"/>
      </w:pPr>
    </w:p>
    <w:p w:rsidR="00202FA4" w:rsidRPr="000756D4" w:rsidRDefault="00202FA4" w:rsidP="00A37F09">
      <w:pPr>
        <w:widowControl w:val="0"/>
        <w:ind w:right="110" w:firstLine="709"/>
        <w:jc w:val="both"/>
        <w:rPr>
          <w:b/>
          <w:sz w:val="28"/>
          <w:szCs w:val="28"/>
        </w:rPr>
      </w:pPr>
      <w:r w:rsidRPr="000756D4">
        <w:rPr>
          <w:b/>
          <w:sz w:val="28"/>
          <w:szCs w:val="28"/>
        </w:rPr>
        <w:t xml:space="preserve">Цель 1: Обеспечение </w:t>
      </w:r>
      <w:r w:rsidR="00CC27A5" w:rsidRPr="000756D4">
        <w:rPr>
          <w:b/>
          <w:sz w:val="28"/>
          <w:szCs w:val="28"/>
        </w:rPr>
        <w:t>устойчивого</w:t>
      </w:r>
      <w:r w:rsidRPr="000756D4">
        <w:rPr>
          <w:b/>
          <w:sz w:val="28"/>
          <w:szCs w:val="28"/>
        </w:rPr>
        <w:t xml:space="preserve"> развития экономики региона</w:t>
      </w:r>
    </w:p>
    <w:p w:rsidR="00FB0887" w:rsidRPr="000756D4" w:rsidRDefault="00FB0887" w:rsidP="00A37F09">
      <w:pPr>
        <w:pStyle w:val="a0"/>
      </w:pPr>
    </w:p>
    <w:tbl>
      <w:tblPr>
        <w:tblStyle w:val="aa"/>
        <w:tblW w:w="5000" w:type="pct"/>
        <w:tblLayout w:type="fixed"/>
        <w:tblLook w:val="04A0" w:firstRow="1" w:lastRow="0" w:firstColumn="1" w:lastColumn="0" w:noHBand="0" w:noVBand="1"/>
      </w:tblPr>
      <w:tblGrid>
        <w:gridCol w:w="438"/>
        <w:gridCol w:w="1451"/>
        <w:gridCol w:w="1449"/>
        <w:gridCol w:w="869"/>
        <w:gridCol w:w="581"/>
        <w:gridCol w:w="725"/>
        <w:gridCol w:w="723"/>
        <w:gridCol w:w="725"/>
        <w:gridCol w:w="725"/>
        <w:gridCol w:w="725"/>
        <w:gridCol w:w="741"/>
        <w:gridCol w:w="702"/>
      </w:tblGrid>
      <w:tr w:rsidR="00486D52" w:rsidRPr="000756D4" w:rsidTr="000647B6">
        <w:trPr>
          <w:trHeight w:val="465"/>
        </w:trPr>
        <w:tc>
          <w:tcPr>
            <w:tcW w:w="222" w:type="pct"/>
            <w:vMerge w:val="restart"/>
            <w:vAlign w:val="center"/>
          </w:tcPr>
          <w:p w:rsidR="00FB0887" w:rsidRPr="000756D4" w:rsidRDefault="00FB0887" w:rsidP="00A37F09">
            <w:pPr>
              <w:pStyle w:val="a0"/>
              <w:rPr>
                <w:b/>
                <w:sz w:val="20"/>
                <w:szCs w:val="20"/>
              </w:rPr>
            </w:pPr>
            <w:r w:rsidRPr="000756D4">
              <w:rPr>
                <w:b/>
                <w:sz w:val="20"/>
                <w:szCs w:val="20"/>
              </w:rPr>
              <w:t>№</w:t>
            </w:r>
          </w:p>
          <w:p w:rsidR="00FB0887" w:rsidRPr="000756D4" w:rsidRDefault="00FB0887" w:rsidP="00A37F09">
            <w:pPr>
              <w:pStyle w:val="a0"/>
              <w:rPr>
                <w:b/>
                <w:sz w:val="20"/>
                <w:szCs w:val="20"/>
              </w:rPr>
            </w:pPr>
            <w:r w:rsidRPr="000756D4">
              <w:rPr>
                <w:b/>
                <w:sz w:val="20"/>
                <w:szCs w:val="20"/>
              </w:rPr>
              <w:t>п/п</w:t>
            </w:r>
          </w:p>
        </w:tc>
        <w:tc>
          <w:tcPr>
            <w:tcW w:w="736" w:type="pct"/>
            <w:vMerge w:val="restart"/>
            <w:vAlign w:val="center"/>
          </w:tcPr>
          <w:p w:rsidR="00FB0887" w:rsidRPr="000756D4" w:rsidRDefault="00FB0887" w:rsidP="00A37F09">
            <w:pPr>
              <w:widowControl w:val="0"/>
              <w:jc w:val="center"/>
              <w:rPr>
                <w:b/>
                <w:sz w:val="20"/>
                <w:szCs w:val="20"/>
              </w:rPr>
            </w:pPr>
            <w:r w:rsidRPr="000756D4">
              <w:rPr>
                <w:b/>
                <w:sz w:val="20"/>
                <w:szCs w:val="20"/>
              </w:rPr>
              <w:t>Целевые</w:t>
            </w:r>
          </w:p>
          <w:p w:rsidR="00FB0887" w:rsidRPr="000756D4" w:rsidRDefault="00FB0887" w:rsidP="00A37F09">
            <w:pPr>
              <w:pStyle w:val="a0"/>
              <w:jc w:val="center"/>
              <w:rPr>
                <w:b/>
                <w:sz w:val="20"/>
                <w:szCs w:val="20"/>
              </w:rPr>
            </w:pPr>
            <w:r w:rsidRPr="000756D4">
              <w:rPr>
                <w:b/>
                <w:sz w:val="20"/>
                <w:szCs w:val="20"/>
              </w:rPr>
              <w:t>индикаторы</w:t>
            </w:r>
          </w:p>
        </w:tc>
        <w:tc>
          <w:tcPr>
            <w:tcW w:w="735" w:type="pct"/>
            <w:vMerge w:val="restart"/>
            <w:vAlign w:val="center"/>
          </w:tcPr>
          <w:p w:rsidR="00FB0887" w:rsidRPr="000756D4" w:rsidRDefault="00FB0887" w:rsidP="00A37F09">
            <w:pPr>
              <w:pStyle w:val="a0"/>
              <w:rPr>
                <w:b/>
                <w:sz w:val="20"/>
                <w:szCs w:val="20"/>
              </w:rPr>
            </w:pPr>
            <w:r w:rsidRPr="000756D4">
              <w:rPr>
                <w:b/>
                <w:sz w:val="20"/>
                <w:szCs w:val="20"/>
              </w:rPr>
              <w:t>Ответствен</w:t>
            </w:r>
          </w:p>
          <w:p w:rsidR="00FB0887" w:rsidRPr="000756D4" w:rsidRDefault="00FB0887" w:rsidP="00A37F09">
            <w:pPr>
              <w:pStyle w:val="a0"/>
              <w:rPr>
                <w:b/>
                <w:sz w:val="20"/>
                <w:szCs w:val="20"/>
              </w:rPr>
            </w:pPr>
            <w:r w:rsidRPr="000756D4">
              <w:rPr>
                <w:b/>
                <w:sz w:val="20"/>
                <w:szCs w:val="20"/>
              </w:rPr>
              <w:t>ные</w:t>
            </w:r>
          </w:p>
        </w:tc>
        <w:tc>
          <w:tcPr>
            <w:tcW w:w="441" w:type="pct"/>
            <w:vMerge w:val="restart"/>
            <w:vAlign w:val="center"/>
          </w:tcPr>
          <w:p w:rsidR="00FB0887" w:rsidRPr="000756D4" w:rsidRDefault="00FB0887" w:rsidP="00A37F09">
            <w:pPr>
              <w:pStyle w:val="a0"/>
              <w:rPr>
                <w:b/>
                <w:sz w:val="20"/>
                <w:szCs w:val="20"/>
              </w:rPr>
            </w:pPr>
            <w:r w:rsidRPr="000756D4">
              <w:rPr>
                <w:b/>
                <w:sz w:val="20"/>
                <w:szCs w:val="20"/>
              </w:rPr>
              <w:t>Источник информации</w:t>
            </w:r>
          </w:p>
        </w:tc>
        <w:tc>
          <w:tcPr>
            <w:tcW w:w="295" w:type="pct"/>
            <w:vMerge w:val="restart"/>
            <w:vAlign w:val="center"/>
          </w:tcPr>
          <w:p w:rsidR="00FB0887" w:rsidRPr="000756D4" w:rsidRDefault="00FB0887" w:rsidP="00A37F09">
            <w:pPr>
              <w:pStyle w:val="a0"/>
              <w:rPr>
                <w:b/>
                <w:sz w:val="20"/>
                <w:szCs w:val="20"/>
              </w:rPr>
            </w:pPr>
            <w:r w:rsidRPr="000756D4">
              <w:rPr>
                <w:b/>
                <w:sz w:val="20"/>
                <w:szCs w:val="20"/>
              </w:rPr>
              <w:t>Ед. изме- рения</w:t>
            </w:r>
          </w:p>
        </w:tc>
        <w:tc>
          <w:tcPr>
            <w:tcW w:w="368" w:type="pct"/>
            <w:vAlign w:val="center"/>
          </w:tcPr>
          <w:p w:rsidR="00FB0887" w:rsidRPr="000756D4" w:rsidRDefault="00FB0887" w:rsidP="00A37F09">
            <w:pPr>
              <w:pStyle w:val="a0"/>
              <w:rPr>
                <w:b/>
                <w:sz w:val="20"/>
                <w:szCs w:val="20"/>
              </w:rPr>
            </w:pPr>
            <w:r w:rsidRPr="000756D4">
              <w:rPr>
                <w:b/>
                <w:sz w:val="20"/>
                <w:szCs w:val="20"/>
              </w:rPr>
              <w:t>2019</w:t>
            </w:r>
          </w:p>
        </w:tc>
        <w:tc>
          <w:tcPr>
            <w:tcW w:w="367" w:type="pct"/>
            <w:vAlign w:val="center"/>
          </w:tcPr>
          <w:p w:rsidR="00FB0887" w:rsidRPr="000756D4" w:rsidRDefault="00FB0887" w:rsidP="00A37F09">
            <w:pPr>
              <w:pStyle w:val="a0"/>
              <w:rPr>
                <w:b/>
                <w:sz w:val="20"/>
                <w:szCs w:val="20"/>
              </w:rPr>
            </w:pPr>
            <w:r w:rsidRPr="000756D4">
              <w:rPr>
                <w:b/>
                <w:sz w:val="20"/>
                <w:szCs w:val="20"/>
              </w:rPr>
              <w:t>2020</w:t>
            </w:r>
          </w:p>
        </w:tc>
        <w:tc>
          <w:tcPr>
            <w:tcW w:w="368" w:type="pct"/>
            <w:vAlign w:val="center"/>
          </w:tcPr>
          <w:p w:rsidR="00FB0887" w:rsidRPr="000756D4" w:rsidRDefault="00FB0887" w:rsidP="00A37F09">
            <w:pPr>
              <w:pStyle w:val="a0"/>
              <w:rPr>
                <w:b/>
                <w:sz w:val="20"/>
                <w:szCs w:val="20"/>
              </w:rPr>
            </w:pPr>
            <w:r w:rsidRPr="000756D4">
              <w:rPr>
                <w:b/>
                <w:sz w:val="20"/>
                <w:szCs w:val="20"/>
              </w:rPr>
              <w:t>2021</w:t>
            </w:r>
          </w:p>
        </w:tc>
        <w:tc>
          <w:tcPr>
            <w:tcW w:w="368" w:type="pct"/>
            <w:vAlign w:val="center"/>
          </w:tcPr>
          <w:p w:rsidR="00FB0887" w:rsidRPr="000756D4" w:rsidRDefault="00FB0887" w:rsidP="00A37F09">
            <w:pPr>
              <w:pStyle w:val="a0"/>
              <w:rPr>
                <w:b/>
                <w:sz w:val="20"/>
                <w:szCs w:val="20"/>
              </w:rPr>
            </w:pPr>
            <w:r w:rsidRPr="000756D4">
              <w:rPr>
                <w:b/>
                <w:sz w:val="20"/>
                <w:szCs w:val="20"/>
              </w:rPr>
              <w:t>2022</w:t>
            </w:r>
          </w:p>
        </w:tc>
        <w:tc>
          <w:tcPr>
            <w:tcW w:w="368" w:type="pct"/>
            <w:vAlign w:val="center"/>
          </w:tcPr>
          <w:p w:rsidR="00FB0887" w:rsidRPr="000756D4" w:rsidRDefault="00FB0887" w:rsidP="00A37F09">
            <w:pPr>
              <w:pStyle w:val="a0"/>
              <w:rPr>
                <w:b/>
                <w:sz w:val="20"/>
                <w:szCs w:val="20"/>
              </w:rPr>
            </w:pPr>
            <w:r w:rsidRPr="000756D4">
              <w:rPr>
                <w:b/>
                <w:sz w:val="20"/>
                <w:szCs w:val="20"/>
              </w:rPr>
              <w:t>2023</w:t>
            </w:r>
          </w:p>
        </w:tc>
        <w:tc>
          <w:tcPr>
            <w:tcW w:w="376" w:type="pct"/>
            <w:vAlign w:val="center"/>
          </w:tcPr>
          <w:p w:rsidR="00FB0887" w:rsidRPr="000756D4" w:rsidRDefault="00FB0887" w:rsidP="00A37F09">
            <w:pPr>
              <w:pStyle w:val="a0"/>
              <w:rPr>
                <w:b/>
                <w:sz w:val="20"/>
                <w:szCs w:val="20"/>
              </w:rPr>
            </w:pPr>
            <w:r w:rsidRPr="000756D4">
              <w:rPr>
                <w:b/>
                <w:sz w:val="20"/>
                <w:szCs w:val="20"/>
              </w:rPr>
              <w:t>2024</w:t>
            </w:r>
          </w:p>
        </w:tc>
        <w:tc>
          <w:tcPr>
            <w:tcW w:w="357" w:type="pct"/>
            <w:vAlign w:val="center"/>
          </w:tcPr>
          <w:p w:rsidR="00FB0887" w:rsidRPr="000756D4" w:rsidRDefault="00FB0887" w:rsidP="00A37F09">
            <w:pPr>
              <w:pStyle w:val="a0"/>
              <w:rPr>
                <w:b/>
                <w:sz w:val="20"/>
                <w:szCs w:val="20"/>
              </w:rPr>
            </w:pPr>
            <w:r w:rsidRPr="000756D4">
              <w:rPr>
                <w:b/>
                <w:sz w:val="20"/>
                <w:szCs w:val="20"/>
              </w:rPr>
              <w:t>2025</w:t>
            </w:r>
          </w:p>
        </w:tc>
      </w:tr>
      <w:tr w:rsidR="00486D52" w:rsidRPr="000756D4" w:rsidTr="000647B6">
        <w:tc>
          <w:tcPr>
            <w:tcW w:w="222" w:type="pct"/>
            <w:vMerge/>
            <w:vAlign w:val="center"/>
          </w:tcPr>
          <w:p w:rsidR="00FB0887" w:rsidRPr="000756D4" w:rsidRDefault="00FB0887" w:rsidP="00A37F09">
            <w:pPr>
              <w:pStyle w:val="a0"/>
              <w:rPr>
                <w:b/>
                <w:sz w:val="20"/>
                <w:szCs w:val="20"/>
              </w:rPr>
            </w:pPr>
          </w:p>
        </w:tc>
        <w:tc>
          <w:tcPr>
            <w:tcW w:w="736" w:type="pct"/>
            <w:vMerge/>
            <w:vAlign w:val="center"/>
          </w:tcPr>
          <w:p w:rsidR="00FB0887" w:rsidRPr="000756D4" w:rsidRDefault="00FB0887" w:rsidP="00A37F09">
            <w:pPr>
              <w:pStyle w:val="a0"/>
              <w:rPr>
                <w:b/>
                <w:sz w:val="20"/>
                <w:szCs w:val="20"/>
              </w:rPr>
            </w:pPr>
          </w:p>
        </w:tc>
        <w:tc>
          <w:tcPr>
            <w:tcW w:w="735" w:type="pct"/>
            <w:vMerge/>
          </w:tcPr>
          <w:p w:rsidR="00FB0887" w:rsidRPr="000756D4" w:rsidRDefault="00FB0887" w:rsidP="00A37F09">
            <w:pPr>
              <w:pStyle w:val="a0"/>
              <w:rPr>
                <w:b/>
                <w:sz w:val="20"/>
                <w:szCs w:val="20"/>
              </w:rPr>
            </w:pPr>
          </w:p>
        </w:tc>
        <w:tc>
          <w:tcPr>
            <w:tcW w:w="441" w:type="pct"/>
            <w:vMerge/>
          </w:tcPr>
          <w:p w:rsidR="00FB0887" w:rsidRPr="000756D4" w:rsidRDefault="00FB0887" w:rsidP="00A37F09">
            <w:pPr>
              <w:pStyle w:val="a0"/>
              <w:rPr>
                <w:b/>
                <w:sz w:val="20"/>
                <w:szCs w:val="20"/>
              </w:rPr>
            </w:pPr>
          </w:p>
        </w:tc>
        <w:tc>
          <w:tcPr>
            <w:tcW w:w="295" w:type="pct"/>
            <w:vMerge/>
            <w:vAlign w:val="center"/>
          </w:tcPr>
          <w:p w:rsidR="00FB0887" w:rsidRPr="000756D4" w:rsidRDefault="00FB0887" w:rsidP="00A37F09">
            <w:pPr>
              <w:pStyle w:val="a0"/>
              <w:rPr>
                <w:b/>
                <w:sz w:val="20"/>
                <w:szCs w:val="20"/>
              </w:rPr>
            </w:pPr>
          </w:p>
        </w:tc>
        <w:tc>
          <w:tcPr>
            <w:tcW w:w="368" w:type="pct"/>
            <w:vAlign w:val="center"/>
          </w:tcPr>
          <w:p w:rsidR="00FB0887" w:rsidRPr="000756D4" w:rsidRDefault="00FB0887" w:rsidP="00A37F09">
            <w:pPr>
              <w:pStyle w:val="a0"/>
              <w:rPr>
                <w:b/>
                <w:sz w:val="20"/>
                <w:szCs w:val="20"/>
              </w:rPr>
            </w:pPr>
            <w:r w:rsidRPr="000756D4">
              <w:rPr>
                <w:b/>
                <w:sz w:val="20"/>
                <w:szCs w:val="20"/>
              </w:rPr>
              <w:t>факт</w:t>
            </w:r>
          </w:p>
        </w:tc>
        <w:tc>
          <w:tcPr>
            <w:tcW w:w="367" w:type="pct"/>
            <w:vAlign w:val="center"/>
          </w:tcPr>
          <w:p w:rsidR="00FB0887" w:rsidRPr="000756D4" w:rsidRDefault="00836C5F" w:rsidP="00A37F09">
            <w:pPr>
              <w:pStyle w:val="a0"/>
              <w:rPr>
                <w:b/>
                <w:sz w:val="20"/>
                <w:szCs w:val="20"/>
              </w:rPr>
            </w:pPr>
            <w:r w:rsidRPr="000756D4">
              <w:rPr>
                <w:b/>
                <w:sz w:val="20"/>
                <w:szCs w:val="20"/>
              </w:rPr>
              <w:t>оценка</w:t>
            </w:r>
          </w:p>
        </w:tc>
        <w:tc>
          <w:tcPr>
            <w:tcW w:w="368" w:type="pct"/>
            <w:vAlign w:val="center"/>
          </w:tcPr>
          <w:p w:rsidR="00FB0887" w:rsidRPr="000756D4" w:rsidRDefault="00FB0887" w:rsidP="00A37F09">
            <w:pPr>
              <w:pStyle w:val="a0"/>
              <w:rPr>
                <w:b/>
                <w:sz w:val="20"/>
                <w:szCs w:val="20"/>
              </w:rPr>
            </w:pPr>
            <w:r w:rsidRPr="000756D4">
              <w:rPr>
                <w:b/>
                <w:sz w:val="20"/>
                <w:szCs w:val="20"/>
              </w:rPr>
              <w:t>план</w:t>
            </w:r>
          </w:p>
        </w:tc>
        <w:tc>
          <w:tcPr>
            <w:tcW w:w="368" w:type="pct"/>
            <w:vAlign w:val="center"/>
          </w:tcPr>
          <w:p w:rsidR="00FB0887" w:rsidRPr="000756D4" w:rsidRDefault="00FB0887" w:rsidP="00A37F09">
            <w:pPr>
              <w:pStyle w:val="a0"/>
              <w:rPr>
                <w:b/>
                <w:sz w:val="20"/>
                <w:szCs w:val="20"/>
              </w:rPr>
            </w:pPr>
            <w:r w:rsidRPr="000756D4">
              <w:rPr>
                <w:b/>
                <w:sz w:val="20"/>
                <w:szCs w:val="20"/>
              </w:rPr>
              <w:t>план</w:t>
            </w:r>
          </w:p>
        </w:tc>
        <w:tc>
          <w:tcPr>
            <w:tcW w:w="368" w:type="pct"/>
            <w:vAlign w:val="center"/>
          </w:tcPr>
          <w:p w:rsidR="00FB0887" w:rsidRPr="000756D4" w:rsidRDefault="00FB0887" w:rsidP="00A37F09">
            <w:pPr>
              <w:pStyle w:val="a0"/>
              <w:rPr>
                <w:b/>
                <w:sz w:val="20"/>
                <w:szCs w:val="20"/>
              </w:rPr>
            </w:pPr>
            <w:r w:rsidRPr="000756D4">
              <w:rPr>
                <w:b/>
                <w:sz w:val="20"/>
                <w:szCs w:val="20"/>
              </w:rPr>
              <w:t>план</w:t>
            </w:r>
          </w:p>
        </w:tc>
        <w:tc>
          <w:tcPr>
            <w:tcW w:w="376" w:type="pct"/>
            <w:vAlign w:val="center"/>
          </w:tcPr>
          <w:p w:rsidR="00FB0887" w:rsidRPr="000756D4" w:rsidRDefault="00FB0887" w:rsidP="00A37F09">
            <w:pPr>
              <w:pStyle w:val="a0"/>
              <w:rPr>
                <w:b/>
                <w:sz w:val="20"/>
                <w:szCs w:val="20"/>
              </w:rPr>
            </w:pPr>
            <w:r w:rsidRPr="000756D4">
              <w:rPr>
                <w:b/>
                <w:sz w:val="20"/>
                <w:szCs w:val="20"/>
              </w:rPr>
              <w:t>план</w:t>
            </w:r>
          </w:p>
        </w:tc>
        <w:tc>
          <w:tcPr>
            <w:tcW w:w="357" w:type="pct"/>
            <w:vAlign w:val="center"/>
          </w:tcPr>
          <w:p w:rsidR="00FB0887" w:rsidRPr="000756D4" w:rsidRDefault="00FB0887" w:rsidP="00A37F09">
            <w:pPr>
              <w:pStyle w:val="a0"/>
              <w:rPr>
                <w:b/>
                <w:sz w:val="20"/>
                <w:szCs w:val="20"/>
              </w:rPr>
            </w:pPr>
            <w:r w:rsidRPr="000756D4">
              <w:rPr>
                <w:b/>
                <w:sz w:val="20"/>
                <w:szCs w:val="20"/>
              </w:rPr>
              <w:t>план</w:t>
            </w:r>
          </w:p>
        </w:tc>
      </w:tr>
      <w:tr w:rsidR="00486D52" w:rsidRPr="000756D4" w:rsidTr="000647B6">
        <w:tc>
          <w:tcPr>
            <w:tcW w:w="222" w:type="pct"/>
            <w:vAlign w:val="center"/>
          </w:tcPr>
          <w:p w:rsidR="00FB0887" w:rsidRPr="000756D4" w:rsidRDefault="00FB0887" w:rsidP="00A37F09">
            <w:pPr>
              <w:pStyle w:val="a0"/>
              <w:jc w:val="center"/>
              <w:rPr>
                <w:b/>
                <w:sz w:val="20"/>
                <w:szCs w:val="20"/>
              </w:rPr>
            </w:pPr>
            <w:r w:rsidRPr="000756D4">
              <w:rPr>
                <w:b/>
                <w:sz w:val="20"/>
                <w:szCs w:val="20"/>
              </w:rPr>
              <w:t>1</w:t>
            </w:r>
          </w:p>
        </w:tc>
        <w:tc>
          <w:tcPr>
            <w:tcW w:w="736" w:type="pct"/>
            <w:vAlign w:val="center"/>
          </w:tcPr>
          <w:p w:rsidR="00FB0887" w:rsidRPr="000756D4" w:rsidRDefault="00FB0887" w:rsidP="00A37F09">
            <w:pPr>
              <w:pStyle w:val="a0"/>
              <w:jc w:val="center"/>
              <w:rPr>
                <w:b/>
                <w:sz w:val="20"/>
                <w:szCs w:val="20"/>
              </w:rPr>
            </w:pPr>
            <w:r w:rsidRPr="000756D4">
              <w:rPr>
                <w:b/>
                <w:sz w:val="20"/>
                <w:szCs w:val="20"/>
              </w:rPr>
              <w:t>2</w:t>
            </w:r>
          </w:p>
        </w:tc>
        <w:tc>
          <w:tcPr>
            <w:tcW w:w="735" w:type="pct"/>
            <w:vAlign w:val="center"/>
          </w:tcPr>
          <w:p w:rsidR="00FB0887" w:rsidRPr="000756D4" w:rsidRDefault="00FB0887" w:rsidP="00A37F09">
            <w:pPr>
              <w:pStyle w:val="a0"/>
              <w:jc w:val="center"/>
              <w:rPr>
                <w:b/>
                <w:sz w:val="20"/>
                <w:szCs w:val="20"/>
              </w:rPr>
            </w:pPr>
            <w:r w:rsidRPr="000756D4">
              <w:rPr>
                <w:b/>
                <w:sz w:val="20"/>
                <w:szCs w:val="20"/>
              </w:rPr>
              <w:t>3</w:t>
            </w:r>
          </w:p>
        </w:tc>
        <w:tc>
          <w:tcPr>
            <w:tcW w:w="441" w:type="pct"/>
            <w:vAlign w:val="center"/>
          </w:tcPr>
          <w:p w:rsidR="00FB0887" w:rsidRPr="000756D4" w:rsidRDefault="00FB0887" w:rsidP="00A37F09">
            <w:pPr>
              <w:pStyle w:val="a0"/>
              <w:jc w:val="center"/>
              <w:rPr>
                <w:b/>
                <w:sz w:val="20"/>
                <w:szCs w:val="20"/>
              </w:rPr>
            </w:pPr>
            <w:r w:rsidRPr="000756D4">
              <w:rPr>
                <w:b/>
                <w:sz w:val="20"/>
                <w:szCs w:val="20"/>
              </w:rPr>
              <w:t>4</w:t>
            </w:r>
          </w:p>
        </w:tc>
        <w:tc>
          <w:tcPr>
            <w:tcW w:w="295" w:type="pct"/>
            <w:vAlign w:val="center"/>
          </w:tcPr>
          <w:p w:rsidR="00FB0887" w:rsidRPr="000756D4" w:rsidRDefault="00FB0887" w:rsidP="00A37F09">
            <w:pPr>
              <w:pStyle w:val="a0"/>
              <w:jc w:val="center"/>
              <w:rPr>
                <w:b/>
                <w:sz w:val="20"/>
                <w:szCs w:val="20"/>
              </w:rPr>
            </w:pPr>
            <w:r w:rsidRPr="000756D4">
              <w:rPr>
                <w:b/>
                <w:sz w:val="20"/>
                <w:szCs w:val="20"/>
              </w:rPr>
              <w:t>5</w:t>
            </w:r>
          </w:p>
        </w:tc>
        <w:tc>
          <w:tcPr>
            <w:tcW w:w="368" w:type="pct"/>
            <w:vAlign w:val="center"/>
          </w:tcPr>
          <w:p w:rsidR="00FB0887" w:rsidRPr="000756D4" w:rsidRDefault="00FB0887" w:rsidP="00A37F09">
            <w:pPr>
              <w:pStyle w:val="a0"/>
              <w:jc w:val="center"/>
              <w:rPr>
                <w:b/>
                <w:sz w:val="20"/>
                <w:szCs w:val="20"/>
              </w:rPr>
            </w:pPr>
            <w:r w:rsidRPr="000756D4">
              <w:rPr>
                <w:b/>
                <w:sz w:val="20"/>
                <w:szCs w:val="20"/>
              </w:rPr>
              <w:t>6</w:t>
            </w:r>
          </w:p>
        </w:tc>
        <w:tc>
          <w:tcPr>
            <w:tcW w:w="367" w:type="pct"/>
            <w:vAlign w:val="center"/>
          </w:tcPr>
          <w:p w:rsidR="00FB0887" w:rsidRPr="000756D4" w:rsidRDefault="00FB0887" w:rsidP="00A37F09">
            <w:pPr>
              <w:pStyle w:val="a0"/>
              <w:jc w:val="center"/>
              <w:rPr>
                <w:b/>
                <w:sz w:val="20"/>
                <w:szCs w:val="20"/>
              </w:rPr>
            </w:pPr>
            <w:r w:rsidRPr="000756D4">
              <w:rPr>
                <w:b/>
                <w:sz w:val="20"/>
                <w:szCs w:val="20"/>
              </w:rPr>
              <w:t>7</w:t>
            </w:r>
          </w:p>
        </w:tc>
        <w:tc>
          <w:tcPr>
            <w:tcW w:w="368" w:type="pct"/>
            <w:vAlign w:val="center"/>
          </w:tcPr>
          <w:p w:rsidR="00FB0887" w:rsidRPr="000756D4" w:rsidRDefault="00FB0887" w:rsidP="00A37F09">
            <w:pPr>
              <w:pStyle w:val="a0"/>
              <w:jc w:val="center"/>
              <w:rPr>
                <w:b/>
                <w:sz w:val="20"/>
                <w:szCs w:val="20"/>
              </w:rPr>
            </w:pPr>
            <w:r w:rsidRPr="000756D4">
              <w:rPr>
                <w:b/>
                <w:sz w:val="20"/>
                <w:szCs w:val="20"/>
              </w:rPr>
              <w:t>8</w:t>
            </w:r>
          </w:p>
        </w:tc>
        <w:tc>
          <w:tcPr>
            <w:tcW w:w="368" w:type="pct"/>
          </w:tcPr>
          <w:p w:rsidR="00FB0887" w:rsidRPr="000756D4" w:rsidRDefault="00FB0887" w:rsidP="00A37F09">
            <w:pPr>
              <w:pStyle w:val="a0"/>
              <w:jc w:val="center"/>
              <w:rPr>
                <w:b/>
                <w:sz w:val="20"/>
                <w:szCs w:val="20"/>
              </w:rPr>
            </w:pPr>
            <w:r w:rsidRPr="000756D4">
              <w:rPr>
                <w:b/>
                <w:sz w:val="20"/>
                <w:szCs w:val="20"/>
              </w:rPr>
              <w:t>9</w:t>
            </w:r>
          </w:p>
        </w:tc>
        <w:tc>
          <w:tcPr>
            <w:tcW w:w="368" w:type="pct"/>
            <w:vAlign w:val="center"/>
          </w:tcPr>
          <w:p w:rsidR="00FB0887" w:rsidRPr="000756D4" w:rsidRDefault="00FB0887" w:rsidP="00A37F09">
            <w:pPr>
              <w:pStyle w:val="a0"/>
              <w:jc w:val="center"/>
              <w:rPr>
                <w:b/>
                <w:sz w:val="20"/>
                <w:szCs w:val="20"/>
              </w:rPr>
            </w:pPr>
            <w:r w:rsidRPr="000756D4">
              <w:rPr>
                <w:b/>
                <w:sz w:val="20"/>
                <w:szCs w:val="20"/>
              </w:rPr>
              <w:t>10</w:t>
            </w:r>
          </w:p>
        </w:tc>
        <w:tc>
          <w:tcPr>
            <w:tcW w:w="376" w:type="pct"/>
          </w:tcPr>
          <w:p w:rsidR="00FB0887" w:rsidRPr="000756D4" w:rsidRDefault="00FB0887" w:rsidP="00A37F09">
            <w:pPr>
              <w:pStyle w:val="a0"/>
              <w:jc w:val="center"/>
              <w:rPr>
                <w:b/>
                <w:sz w:val="20"/>
                <w:szCs w:val="20"/>
              </w:rPr>
            </w:pPr>
            <w:r w:rsidRPr="000756D4">
              <w:rPr>
                <w:b/>
                <w:sz w:val="20"/>
                <w:szCs w:val="20"/>
              </w:rPr>
              <w:t>11</w:t>
            </w:r>
          </w:p>
        </w:tc>
        <w:tc>
          <w:tcPr>
            <w:tcW w:w="357" w:type="pct"/>
            <w:vAlign w:val="center"/>
          </w:tcPr>
          <w:p w:rsidR="00FB0887" w:rsidRPr="000756D4" w:rsidRDefault="00FB0887" w:rsidP="00A37F09">
            <w:pPr>
              <w:pStyle w:val="a0"/>
              <w:jc w:val="center"/>
              <w:rPr>
                <w:b/>
                <w:sz w:val="20"/>
                <w:szCs w:val="20"/>
              </w:rPr>
            </w:pPr>
            <w:r w:rsidRPr="000756D4">
              <w:rPr>
                <w:b/>
                <w:sz w:val="20"/>
                <w:szCs w:val="20"/>
              </w:rPr>
              <w:t>12</w:t>
            </w:r>
          </w:p>
        </w:tc>
      </w:tr>
      <w:tr w:rsidR="00486D52" w:rsidRPr="000756D4" w:rsidTr="000647B6">
        <w:trPr>
          <w:trHeight w:val="529"/>
        </w:trPr>
        <w:tc>
          <w:tcPr>
            <w:tcW w:w="222" w:type="pct"/>
            <w:vAlign w:val="center"/>
          </w:tcPr>
          <w:p w:rsidR="00486D52" w:rsidRPr="000756D4" w:rsidRDefault="00FB0887" w:rsidP="00A37F09">
            <w:pPr>
              <w:pStyle w:val="a0"/>
              <w:rPr>
                <w:sz w:val="20"/>
                <w:szCs w:val="20"/>
              </w:rPr>
            </w:pPr>
            <w:r w:rsidRPr="000756D4">
              <w:rPr>
                <w:sz w:val="20"/>
                <w:szCs w:val="20"/>
              </w:rPr>
              <w:t>1</w:t>
            </w:r>
          </w:p>
          <w:p w:rsidR="00FB0887" w:rsidRPr="000756D4" w:rsidRDefault="00337EDE" w:rsidP="00A37F09">
            <w:pPr>
              <w:pStyle w:val="a0"/>
              <w:rPr>
                <w:sz w:val="10"/>
                <w:szCs w:val="10"/>
              </w:rPr>
            </w:pPr>
            <w:r w:rsidRPr="000756D4">
              <w:rPr>
                <w:sz w:val="10"/>
                <w:szCs w:val="10"/>
              </w:rPr>
              <w:t>БП</w:t>
            </w:r>
          </w:p>
        </w:tc>
        <w:tc>
          <w:tcPr>
            <w:tcW w:w="736" w:type="pct"/>
            <w:vAlign w:val="center"/>
          </w:tcPr>
          <w:p w:rsidR="00FB0887" w:rsidRPr="000756D4" w:rsidRDefault="00FB0887" w:rsidP="00A37F09">
            <w:pPr>
              <w:pStyle w:val="a0"/>
              <w:rPr>
                <w:sz w:val="20"/>
                <w:szCs w:val="20"/>
              </w:rPr>
            </w:pPr>
            <w:r w:rsidRPr="000756D4">
              <w:rPr>
                <w:sz w:val="20"/>
                <w:szCs w:val="20"/>
              </w:rPr>
              <w:t>Индекс физического объема ВРП</w:t>
            </w:r>
          </w:p>
        </w:tc>
        <w:tc>
          <w:tcPr>
            <w:tcW w:w="735" w:type="pct"/>
            <w:vAlign w:val="center"/>
          </w:tcPr>
          <w:p w:rsidR="00CE2BA9" w:rsidRPr="000756D4" w:rsidRDefault="00F32CCF" w:rsidP="00A37F09">
            <w:pPr>
              <w:pStyle w:val="a0"/>
              <w:rPr>
                <w:sz w:val="20"/>
                <w:szCs w:val="20"/>
                <w:lang w:val="kk-KZ"/>
              </w:rPr>
            </w:pPr>
            <w:r w:rsidRPr="000756D4">
              <w:rPr>
                <w:sz w:val="20"/>
                <w:szCs w:val="20"/>
                <w:lang w:val="kk-KZ"/>
              </w:rPr>
              <w:t>Курирующий зам. а</w:t>
            </w:r>
            <w:r w:rsidR="00CE2BA9" w:rsidRPr="000756D4">
              <w:rPr>
                <w:sz w:val="20"/>
                <w:szCs w:val="20"/>
                <w:lang w:val="kk-KZ"/>
              </w:rPr>
              <w:t>кима области,</w:t>
            </w:r>
          </w:p>
          <w:p w:rsidR="00CB5A45" w:rsidRPr="000756D4" w:rsidRDefault="00CB5A45" w:rsidP="00A37F09">
            <w:pPr>
              <w:pStyle w:val="a0"/>
              <w:rPr>
                <w:sz w:val="20"/>
                <w:szCs w:val="20"/>
              </w:rPr>
            </w:pPr>
            <w:r w:rsidRPr="000756D4">
              <w:rPr>
                <w:sz w:val="20"/>
                <w:szCs w:val="20"/>
              </w:rPr>
              <w:t>УЭ</w:t>
            </w:r>
            <w:r w:rsidR="00F32CCF" w:rsidRPr="000756D4">
              <w:rPr>
                <w:sz w:val="20"/>
                <w:szCs w:val="20"/>
              </w:rPr>
              <w:t>и</w:t>
            </w:r>
            <w:r w:rsidRPr="000756D4">
              <w:rPr>
                <w:sz w:val="20"/>
                <w:szCs w:val="20"/>
              </w:rPr>
              <w:t>БП</w:t>
            </w:r>
          </w:p>
        </w:tc>
        <w:tc>
          <w:tcPr>
            <w:tcW w:w="441" w:type="pct"/>
            <w:vAlign w:val="center"/>
          </w:tcPr>
          <w:p w:rsidR="00FB0887" w:rsidRPr="000756D4" w:rsidRDefault="00FB0887" w:rsidP="00A37F09">
            <w:pPr>
              <w:pStyle w:val="a0"/>
              <w:rPr>
                <w:sz w:val="20"/>
                <w:szCs w:val="20"/>
              </w:rPr>
            </w:pPr>
            <w:r w:rsidRPr="000756D4">
              <w:rPr>
                <w:sz w:val="20"/>
                <w:szCs w:val="20"/>
              </w:rPr>
              <w:t>статданные</w:t>
            </w:r>
          </w:p>
        </w:tc>
        <w:tc>
          <w:tcPr>
            <w:tcW w:w="295" w:type="pct"/>
            <w:vAlign w:val="center"/>
          </w:tcPr>
          <w:p w:rsidR="00FB0887" w:rsidRPr="000756D4" w:rsidRDefault="00FB0887" w:rsidP="00A37F09">
            <w:pPr>
              <w:pStyle w:val="a0"/>
              <w:jc w:val="center"/>
              <w:rPr>
                <w:sz w:val="20"/>
                <w:szCs w:val="20"/>
              </w:rPr>
            </w:pPr>
            <w:r w:rsidRPr="000756D4">
              <w:rPr>
                <w:sz w:val="20"/>
                <w:szCs w:val="20"/>
              </w:rPr>
              <w:t>%</w:t>
            </w:r>
          </w:p>
        </w:tc>
        <w:tc>
          <w:tcPr>
            <w:tcW w:w="368" w:type="pct"/>
            <w:vAlign w:val="center"/>
          </w:tcPr>
          <w:p w:rsidR="00FB0887" w:rsidRPr="000756D4" w:rsidRDefault="00E218D4" w:rsidP="00A37F09">
            <w:pPr>
              <w:pStyle w:val="a0"/>
              <w:jc w:val="center"/>
              <w:rPr>
                <w:sz w:val="20"/>
                <w:szCs w:val="20"/>
                <w:lang w:val="kk-KZ"/>
              </w:rPr>
            </w:pPr>
            <w:r w:rsidRPr="000756D4">
              <w:rPr>
                <w:sz w:val="20"/>
                <w:szCs w:val="20"/>
                <w:lang w:val="kk-KZ"/>
              </w:rPr>
              <w:t>99</w:t>
            </w:r>
            <w:r w:rsidRPr="000756D4">
              <w:rPr>
                <w:sz w:val="20"/>
                <w:szCs w:val="20"/>
              </w:rPr>
              <w:t>,</w:t>
            </w:r>
            <w:r w:rsidRPr="000756D4">
              <w:rPr>
                <w:sz w:val="20"/>
                <w:szCs w:val="20"/>
                <w:lang w:val="kk-KZ"/>
              </w:rPr>
              <w:t>9</w:t>
            </w:r>
          </w:p>
        </w:tc>
        <w:tc>
          <w:tcPr>
            <w:tcW w:w="367" w:type="pct"/>
            <w:vAlign w:val="center"/>
          </w:tcPr>
          <w:p w:rsidR="00FB0887" w:rsidRPr="000756D4" w:rsidRDefault="00FB0887" w:rsidP="00A37F09">
            <w:pPr>
              <w:pStyle w:val="a0"/>
              <w:jc w:val="center"/>
              <w:rPr>
                <w:sz w:val="20"/>
                <w:szCs w:val="20"/>
              </w:rPr>
            </w:pPr>
            <w:r w:rsidRPr="000756D4">
              <w:rPr>
                <w:sz w:val="20"/>
                <w:szCs w:val="20"/>
              </w:rPr>
              <w:t>97,2</w:t>
            </w:r>
          </w:p>
        </w:tc>
        <w:tc>
          <w:tcPr>
            <w:tcW w:w="368" w:type="pct"/>
            <w:vAlign w:val="center"/>
          </w:tcPr>
          <w:p w:rsidR="00FB0887" w:rsidRPr="000756D4" w:rsidRDefault="00AE6C00" w:rsidP="00A37F09">
            <w:pPr>
              <w:jc w:val="center"/>
              <w:rPr>
                <w:sz w:val="20"/>
                <w:szCs w:val="20"/>
              </w:rPr>
            </w:pPr>
            <w:r w:rsidRPr="000756D4">
              <w:rPr>
                <w:sz w:val="20"/>
                <w:szCs w:val="20"/>
              </w:rPr>
              <w:t>101,0</w:t>
            </w:r>
          </w:p>
        </w:tc>
        <w:tc>
          <w:tcPr>
            <w:tcW w:w="368" w:type="pct"/>
            <w:vAlign w:val="center"/>
          </w:tcPr>
          <w:p w:rsidR="00FB0887" w:rsidRPr="000756D4" w:rsidRDefault="0019156B" w:rsidP="00A37F09">
            <w:pPr>
              <w:jc w:val="center"/>
              <w:rPr>
                <w:sz w:val="20"/>
                <w:szCs w:val="20"/>
              </w:rPr>
            </w:pPr>
            <w:r w:rsidRPr="000756D4">
              <w:rPr>
                <w:sz w:val="20"/>
                <w:szCs w:val="20"/>
              </w:rPr>
              <w:t>101</w:t>
            </w:r>
            <w:r w:rsidR="00FB0887" w:rsidRPr="000756D4">
              <w:rPr>
                <w:sz w:val="20"/>
                <w:szCs w:val="20"/>
              </w:rPr>
              <w:t>,9</w:t>
            </w:r>
          </w:p>
        </w:tc>
        <w:tc>
          <w:tcPr>
            <w:tcW w:w="368" w:type="pct"/>
            <w:vAlign w:val="center"/>
          </w:tcPr>
          <w:p w:rsidR="00FB0887" w:rsidRPr="000756D4" w:rsidRDefault="00FB0887" w:rsidP="00A37F09">
            <w:pPr>
              <w:jc w:val="center"/>
              <w:rPr>
                <w:sz w:val="20"/>
                <w:szCs w:val="20"/>
              </w:rPr>
            </w:pPr>
            <w:r w:rsidRPr="000756D4">
              <w:rPr>
                <w:sz w:val="20"/>
                <w:szCs w:val="20"/>
              </w:rPr>
              <w:t>101,2</w:t>
            </w:r>
          </w:p>
        </w:tc>
        <w:tc>
          <w:tcPr>
            <w:tcW w:w="376" w:type="pct"/>
            <w:vAlign w:val="center"/>
          </w:tcPr>
          <w:p w:rsidR="00FB0887" w:rsidRPr="000756D4" w:rsidRDefault="0019156B" w:rsidP="00A37F09">
            <w:pPr>
              <w:jc w:val="center"/>
              <w:rPr>
                <w:sz w:val="20"/>
                <w:szCs w:val="20"/>
              </w:rPr>
            </w:pPr>
            <w:r w:rsidRPr="000756D4">
              <w:rPr>
                <w:sz w:val="20"/>
                <w:szCs w:val="20"/>
              </w:rPr>
              <w:t>103,8</w:t>
            </w:r>
          </w:p>
        </w:tc>
        <w:tc>
          <w:tcPr>
            <w:tcW w:w="357" w:type="pct"/>
            <w:vAlign w:val="center"/>
          </w:tcPr>
          <w:p w:rsidR="00FB0887" w:rsidRPr="000756D4" w:rsidRDefault="0019156B" w:rsidP="00A37F09">
            <w:pPr>
              <w:jc w:val="center"/>
              <w:rPr>
                <w:sz w:val="20"/>
                <w:szCs w:val="20"/>
              </w:rPr>
            </w:pPr>
            <w:r w:rsidRPr="000756D4">
              <w:rPr>
                <w:sz w:val="20"/>
                <w:szCs w:val="20"/>
              </w:rPr>
              <w:t>103,6</w:t>
            </w:r>
          </w:p>
        </w:tc>
      </w:tr>
    </w:tbl>
    <w:p w:rsidR="00202FA4" w:rsidRPr="000756D4" w:rsidRDefault="00202FA4" w:rsidP="00A37F09">
      <w:pPr>
        <w:widowControl w:val="0"/>
        <w:jc w:val="both"/>
        <w:rPr>
          <w:sz w:val="28"/>
          <w:szCs w:val="28"/>
        </w:rPr>
      </w:pPr>
    </w:p>
    <w:p w:rsidR="00202FA4" w:rsidRPr="000756D4" w:rsidRDefault="00202FA4" w:rsidP="00A37F09">
      <w:pPr>
        <w:widowControl w:val="0"/>
        <w:ind w:firstLine="709"/>
        <w:jc w:val="both"/>
        <w:rPr>
          <w:b/>
          <w:sz w:val="28"/>
          <w:szCs w:val="28"/>
        </w:rPr>
      </w:pPr>
      <w:r w:rsidRPr="000756D4">
        <w:rPr>
          <w:b/>
          <w:sz w:val="28"/>
          <w:szCs w:val="28"/>
        </w:rPr>
        <w:t>Пути достижения:</w:t>
      </w:r>
    </w:p>
    <w:p w:rsidR="00202FA4" w:rsidRPr="000756D4" w:rsidRDefault="00202FA4" w:rsidP="00A37F09">
      <w:pPr>
        <w:widowControl w:val="0"/>
        <w:tabs>
          <w:tab w:val="num" w:pos="1260"/>
        </w:tabs>
        <w:ind w:right="108" w:firstLine="709"/>
        <w:jc w:val="both"/>
        <w:rPr>
          <w:szCs w:val="28"/>
        </w:rPr>
      </w:pPr>
      <w:r w:rsidRPr="000756D4">
        <w:rPr>
          <w:sz w:val="28"/>
          <w:szCs w:val="28"/>
        </w:rPr>
        <w:t xml:space="preserve">Рост ВРП будет обеспечен за счет развития реального сектора </w:t>
      </w:r>
      <w:r w:rsidRPr="000756D4">
        <w:rPr>
          <w:szCs w:val="28"/>
        </w:rPr>
        <w:t xml:space="preserve">(промышленность, </w:t>
      </w:r>
      <w:r w:rsidR="0029625D" w:rsidRPr="000756D4">
        <w:rPr>
          <w:szCs w:val="28"/>
        </w:rPr>
        <w:t>сельское</w:t>
      </w:r>
      <w:r w:rsidR="007E5D1E" w:rsidRPr="000756D4">
        <w:rPr>
          <w:szCs w:val="28"/>
        </w:rPr>
        <w:t xml:space="preserve"> хозяйств</w:t>
      </w:r>
      <w:r w:rsidR="00E21FCA" w:rsidRPr="000756D4">
        <w:rPr>
          <w:szCs w:val="28"/>
          <w:lang w:val="kk-KZ"/>
        </w:rPr>
        <w:t>о</w:t>
      </w:r>
      <w:r w:rsidR="007E5D1E" w:rsidRPr="000756D4">
        <w:rPr>
          <w:szCs w:val="28"/>
        </w:rPr>
        <w:t>, строительств</w:t>
      </w:r>
      <w:r w:rsidR="00E21FCA" w:rsidRPr="000756D4">
        <w:rPr>
          <w:szCs w:val="28"/>
          <w:lang w:val="kk-KZ"/>
        </w:rPr>
        <w:t>о</w:t>
      </w:r>
      <w:r w:rsidR="0029625D" w:rsidRPr="000756D4">
        <w:rPr>
          <w:szCs w:val="28"/>
          <w:lang w:val="kk-KZ"/>
        </w:rPr>
        <w:t>, торговля, транспорт и связь</w:t>
      </w:r>
      <w:r w:rsidRPr="000756D4">
        <w:rPr>
          <w:szCs w:val="28"/>
        </w:rPr>
        <w:t>)</w:t>
      </w:r>
      <w:r w:rsidR="001A77B0" w:rsidRPr="000756D4">
        <w:rPr>
          <w:sz w:val="28"/>
          <w:szCs w:val="28"/>
        </w:rPr>
        <w:t xml:space="preserve"> и сферы услуг </w:t>
      </w:r>
      <w:r w:rsidR="001A77B0" w:rsidRPr="000756D4">
        <w:rPr>
          <w:szCs w:val="28"/>
        </w:rPr>
        <w:t>(образование, здравоохранение, социальные услуги и прочие);</w:t>
      </w:r>
    </w:p>
    <w:p w:rsidR="00AA6E44" w:rsidRPr="000756D4" w:rsidRDefault="001A77B0" w:rsidP="00A37F09">
      <w:pPr>
        <w:widowControl w:val="0"/>
        <w:tabs>
          <w:tab w:val="num" w:pos="1260"/>
        </w:tabs>
        <w:ind w:right="108" w:firstLine="709"/>
        <w:jc w:val="both"/>
        <w:rPr>
          <w:sz w:val="28"/>
          <w:szCs w:val="28"/>
        </w:rPr>
      </w:pPr>
      <w:r w:rsidRPr="000756D4">
        <w:rPr>
          <w:sz w:val="28"/>
          <w:szCs w:val="28"/>
        </w:rPr>
        <w:t xml:space="preserve">В период 2021-2025 годы среднегодовые темпы роста </w:t>
      </w:r>
      <w:r w:rsidR="00AA6E44" w:rsidRPr="000756D4">
        <w:rPr>
          <w:sz w:val="28"/>
          <w:szCs w:val="28"/>
        </w:rPr>
        <w:t>составят</w:t>
      </w:r>
      <w:r w:rsidRPr="000756D4">
        <w:rPr>
          <w:sz w:val="28"/>
          <w:szCs w:val="28"/>
        </w:rPr>
        <w:t xml:space="preserve">: </w:t>
      </w:r>
      <w:r w:rsidR="00C36B81" w:rsidRPr="000756D4">
        <w:rPr>
          <w:rFonts w:eastAsiaTheme="minorHAnsi"/>
          <w:color w:val="000000"/>
          <w:sz w:val="28"/>
          <w:szCs w:val="28"/>
          <w:lang w:eastAsia="en-US"/>
        </w:rPr>
        <w:t xml:space="preserve">в промышленности </w:t>
      </w:r>
      <w:r w:rsidR="00C43675" w:rsidRPr="000756D4">
        <w:rPr>
          <w:rFonts w:eastAsiaTheme="minorHAnsi"/>
          <w:color w:val="000000"/>
          <w:sz w:val="28"/>
          <w:szCs w:val="28"/>
          <w:lang w:eastAsia="en-US"/>
        </w:rPr>
        <w:t>–</w:t>
      </w:r>
      <w:r w:rsidR="00C36B81" w:rsidRPr="000756D4">
        <w:rPr>
          <w:rFonts w:eastAsiaTheme="minorHAnsi"/>
          <w:color w:val="000000"/>
          <w:sz w:val="28"/>
          <w:szCs w:val="28"/>
          <w:lang w:eastAsia="en-US"/>
        </w:rPr>
        <w:t xml:space="preserve"> </w:t>
      </w:r>
      <w:r w:rsidR="00836C5F" w:rsidRPr="000756D4">
        <w:rPr>
          <w:rFonts w:eastAsiaTheme="minorHAnsi"/>
          <w:color w:val="000000"/>
          <w:sz w:val="28"/>
          <w:szCs w:val="28"/>
          <w:lang w:eastAsia="en-US"/>
        </w:rPr>
        <w:t>100,8</w:t>
      </w:r>
      <w:r w:rsidR="00C36B81" w:rsidRPr="000756D4">
        <w:rPr>
          <w:rFonts w:eastAsiaTheme="minorHAnsi"/>
          <w:color w:val="000000"/>
          <w:sz w:val="28"/>
          <w:szCs w:val="28"/>
          <w:lang w:eastAsia="en-US"/>
        </w:rPr>
        <w:t xml:space="preserve">%, в сельском хозяйстве </w:t>
      </w:r>
      <w:r w:rsidR="00C43675" w:rsidRPr="000756D4">
        <w:rPr>
          <w:rFonts w:eastAsiaTheme="minorHAnsi"/>
          <w:color w:val="000000"/>
          <w:sz w:val="28"/>
          <w:szCs w:val="28"/>
          <w:lang w:eastAsia="en-US"/>
        </w:rPr>
        <w:t>–</w:t>
      </w:r>
      <w:r w:rsidR="00836C5F" w:rsidRPr="000756D4">
        <w:rPr>
          <w:rFonts w:eastAsiaTheme="minorHAnsi"/>
          <w:color w:val="000000"/>
          <w:sz w:val="28"/>
          <w:szCs w:val="28"/>
          <w:lang w:eastAsia="en-US"/>
        </w:rPr>
        <w:t xml:space="preserve"> 101</w:t>
      </w:r>
      <w:r w:rsidR="007E5D1E" w:rsidRPr="000756D4">
        <w:rPr>
          <w:rFonts w:eastAsiaTheme="minorHAnsi"/>
          <w:color w:val="000000"/>
          <w:sz w:val="28"/>
          <w:szCs w:val="28"/>
          <w:lang w:eastAsia="en-US"/>
        </w:rPr>
        <w:t xml:space="preserve">%, </w:t>
      </w:r>
      <w:r w:rsidR="00836C5F" w:rsidRPr="000756D4">
        <w:rPr>
          <w:rFonts w:eastAsiaTheme="minorHAnsi"/>
          <w:color w:val="000000"/>
          <w:sz w:val="28"/>
          <w:szCs w:val="28"/>
          <w:lang w:eastAsia="en-US"/>
        </w:rPr>
        <w:t>строительстве-101</w:t>
      </w:r>
      <w:r w:rsidR="00D27702" w:rsidRPr="000756D4">
        <w:rPr>
          <w:rFonts w:eastAsiaTheme="minorHAnsi"/>
          <w:color w:val="000000"/>
          <w:sz w:val="28"/>
          <w:szCs w:val="28"/>
          <w:lang w:eastAsia="en-US"/>
        </w:rPr>
        <w:t xml:space="preserve">%, </w:t>
      </w:r>
      <w:r w:rsidR="00C36B81" w:rsidRPr="000756D4">
        <w:rPr>
          <w:rFonts w:eastAsiaTheme="minorHAnsi"/>
          <w:color w:val="000000"/>
          <w:sz w:val="28"/>
          <w:szCs w:val="28"/>
          <w:lang w:eastAsia="en-US"/>
        </w:rPr>
        <w:t xml:space="preserve">торговле </w:t>
      </w:r>
      <w:r w:rsidR="00C43675" w:rsidRPr="000756D4">
        <w:rPr>
          <w:rFonts w:eastAsiaTheme="minorHAnsi"/>
          <w:color w:val="000000"/>
          <w:sz w:val="28"/>
          <w:szCs w:val="28"/>
          <w:lang w:eastAsia="en-US"/>
        </w:rPr>
        <w:t>–</w:t>
      </w:r>
      <w:r w:rsidR="00C36B81" w:rsidRPr="000756D4">
        <w:rPr>
          <w:rFonts w:eastAsiaTheme="minorHAnsi"/>
          <w:color w:val="000000"/>
          <w:sz w:val="28"/>
          <w:szCs w:val="28"/>
          <w:lang w:eastAsia="en-US"/>
        </w:rPr>
        <w:t xml:space="preserve"> 10</w:t>
      </w:r>
      <w:r w:rsidR="00836C5F" w:rsidRPr="000756D4">
        <w:rPr>
          <w:rFonts w:eastAsiaTheme="minorHAnsi"/>
          <w:color w:val="000000"/>
          <w:sz w:val="28"/>
          <w:szCs w:val="28"/>
          <w:lang w:eastAsia="en-US"/>
        </w:rPr>
        <w:t>0,5</w:t>
      </w:r>
      <w:r w:rsidR="00C36B81" w:rsidRPr="000756D4">
        <w:rPr>
          <w:rFonts w:eastAsiaTheme="minorHAnsi"/>
          <w:color w:val="000000"/>
          <w:sz w:val="28"/>
          <w:szCs w:val="28"/>
          <w:lang w:eastAsia="en-US"/>
        </w:rPr>
        <w:t xml:space="preserve">%, транспорте </w:t>
      </w:r>
      <w:r w:rsidR="00C43675" w:rsidRPr="000756D4">
        <w:rPr>
          <w:rFonts w:eastAsiaTheme="minorHAnsi"/>
          <w:color w:val="000000"/>
          <w:sz w:val="28"/>
          <w:szCs w:val="28"/>
          <w:lang w:eastAsia="en-US"/>
        </w:rPr>
        <w:t>–</w:t>
      </w:r>
      <w:r w:rsidR="00C36B81" w:rsidRPr="000756D4">
        <w:rPr>
          <w:rFonts w:eastAsiaTheme="minorHAnsi"/>
          <w:color w:val="000000"/>
          <w:sz w:val="28"/>
          <w:szCs w:val="28"/>
          <w:lang w:eastAsia="en-US"/>
        </w:rPr>
        <w:t xml:space="preserve"> 10</w:t>
      </w:r>
      <w:r w:rsidR="00836C5F" w:rsidRPr="000756D4">
        <w:rPr>
          <w:rFonts w:eastAsiaTheme="minorHAnsi"/>
          <w:color w:val="000000"/>
          <w:sz w:val="28"/>
          <w:szCs w:val="28"/>
          <w:lang w:eastAsia="en-US"/>
        </w:rPr>
        <w:t>0,1</w:t>
      </w:r>
      <w:r w:rsidR="00D27702" w:rsidRPr="000756D4">
        <w:rPr>
          <w:rFonts w:eastAsiaTheme="minorHAnsi"/>
          <w:color w:val="000000"/>
          <w:sz w:val="28"/>
          <w:szCs w:val="28"/>
          <w:lang w:eastAsia="en-US"/>
        </w:rPr>
        <w:t>%.</w:t>
      </w:r>
    </w:p>
    <w:p w:rsidR="00202FA4" w:rsidRPr="000756D4" w:rsidRDefault="00202FA4" w:rsidP="00A37F09">
      <w:pPr>
        <w:widowControl w:val="0"/>
        <w:ind w:firstLine="630"/>
        <w:jc w:val="both"/>
        <w:rPr>
          <w:sz w:val="28"/>
          <w:szCs w:val="28"/>
        </w:rPr>
      </w:pPr>
    </w:p>
    <w:p w:rsidR="005D4F22" w:rsidRPr="000756D4" w:rsidRDefault="005D4F22" w:rsidP="00A37F09">
      <w:pPr>
        <w:widowControl w:val="0"/>
        <w:tabs>
          <w:tab w:val="left" w:pos="1701"/>
        </w:tabs>
        <w:ind w:firstLine="630"/>
        <w:jc w:val="both"/>
        <w:rPr>
          <w:b/>
          <w:sz w:val="28"/>
          <w:szCs w:val="28"/>
        </w:rPr>
      </w:pPr>
      <w:r w:rsidRPr="000756D4">
        <w:rPr>
          <w:b/>
          <w:sz w:val="28"/>
          <w:szCs w:val="28"/>
        </w:rPr>
        <w:t>Цель 2: Приоритетное развитие несырьевых отраслей экономики</w:t>
      </w:r>
    </w:p>
    <w:p w:rsidR="005D4F22" w:rsidRPr="000756D4" w:rsidRDefault="005D4F22" w:rsidP="00A37F09">
      <w:pPr>
        <w:pStyle w:val="a0"/>
      </w:pPr>
    </w:p>
    <w:tbl>
      <w:tblPr>
        <w:tblStyle w:val="aa"/>
        <w:tblW w:w="5000" w:type="pct"/>
        <w:jc w:val="center"/>
        <w:tblLayout w:type="fixed"/>
        <w:tblLook w:val="04A0" w:firstRow="1" w:lastRow="0" w:firstColumn="1" w:lastColumn="0" w:noHBand="0" w:noVBand="1"/>
      </w:tblPr>
      <w:tblGrid>
        <w:gridCol w:w="391"/>
        <w:gridCol w:w="1637"/>
        <w:gridCol w:w="1448"/>
        <w:gridCol w:w="728"/>
        <w:gridCol w:w="581"/>
        <w:gridCol w:w="725"/>
        <w:gridCol w:w="725"/>
        <w:gridCol w:w="725"/>
        <w:gridCol w:w="725"/>
        <w:gridCol w:w="725"/>
        <w:gridCol w:w="731"/>
        <w:gridCol w:w="713"/>
      </w:tblGrid>
      <w:tr w:rsidR="005D4F22" w:rsidRPr="000756D4" w:rsidTr="008034BB">
        <w:trPr>
          <w:trHeight w:val="465"/>
          <w:jc w:val="center"/>
        </w:trPr>
        <w:tc>
          <w:tcPr>
            <w:tcW w:w="198" w:type="pct"/>
            <w:vMerge w:val="restart"/>
            <w:vAlign w:val="center"/>
          </w:tcPr>
          <w:p w:rsidR="005D4F22" w:rsidRPr="000756D4" w:rsidRDefault="005D4F22" w:rsidP="00A37F09">
            <w:pPr>
              <w:widowControl w:val="0"/>
              <w:jc w:val="center"/>
              <w:rPr>
                <w:b/>
                <w:sz w:val="20"/>
                <w:szCs w:val="20"/>
              </w:rPr>
            </w:pPr>
            <w:r w:rsidRPr="000756D4">
              <w:rPr>
                <w:b/>
                <w:sz w:val="20"/>
                <w:szCs w:val="20"/>
              </w:rPr>
              <w:t>№</w:t>
            </w:r>
          </w:p>
          <w:p w:rsidR="005D4F22" w:rsidRPr="000756D4" w:rsidRDefault="005D4F22" w:rsidP="00A37F09">
            <w:pPr>
              <w:widowControl w:val="0"/>
              <w:jc w:val="center"/>
              <w:rPr>
                <w:b/>
                <w:sz w:val="20"/>
                <w:szCs w:val="20"/>
              </w:rPr>
            </w:pPr>
            <w:r w:rsidRPr="000756D4">
              <w:rPr>
                <w:b/>
                <w:sz w:val="20"/>
                <w:szCs w:val="20"/>
              </w:rPr>
              <w:t>п/п</w:t>
            </w:r>
          </w:p>
        </w:tc>
        <w:tc>
          <w:tcPr>
            <w:tcW w:w="830" w:type="pct"/>
            <w:vMerge w:val="restart"/>
            <w:vAlign w:val="center"/>
          </w:tcPr>
          <w:p w:rsidR="005D4F22" w:rsidRPr="000756D4" w:rsidRDefault="005D4F22" w:rsidP="00A37F09">
            <w:pPr>
              <w:widowControl w:val="0"/>
              <w:jc w:val="center"/>
              <w:rPr>
                <w:b/>
                <w:sz w:val="20"/>
                <w:szCs w:val="20"/>
              </w:rPr>
            </w:pPr>
            <w:r w:rsidRPr="000756D4">
              <w:rPr>
                <w:b/>
                <w:sz w:val="20"/>
                <w:szCs w:val="20"/>
              </w:rPr>
              <w:t>Целевые</w:t>
            </w:r>
          </w:p>
          <w:p w:rsidR="005D4F22" w:rsidRPr="000756D4" w:rsidRDefault="005D4F22" w:rsidP="00A37F09">
            <w:pPr>
              <w:widowControl w:val="0"/>
              <w:jc w:val="center"/>
              <w:rPr>
                <w:b/>
                <w:sz w:val="20"/>
                <w:szCs w:val="20"/>
              </w:rPr>
            </w:pPr>
            <w:r w:rsidRPr="000756D4">
              <w:rPr>
                <w:b/>
                <w:sz w:val="20"/>
                <w:szCs w:val="20"/>
              </w:rPr>
              <w:t>индикаторы</w:t>
            </w:r>
          </w:p>
        </w:tc>
        <w:tc>
          <w:tcPr>
            <w:tcW w:w="734" w:type="pct"/>
            <w:vMerge w:val="restart"/>
            <w:vAlign w:val="center"/>
          </w:tcPr>
          <w:p w:rsidR="005D4F22" w:rsidRPr="000756D4" w:rsidRDefault="005D4F22" w:rsidP="00A37F09">
            <w:pPr>
              <w:widowControl w:val="0"/>
              <w:ind w:left="-158" w:right="-127"/>
              <w:jc w:val="center"/>
              <w:rPr>
                <w:b/>
                <w:sz w:val="20"/>
                <w:szCs w:val="20"/>
              </w:rPr>
            </w:pPr>
            <w:r w:rsidRPr="000756D4">
              <w:rPr>
                <w:b/>
                <w:sz w:val="20"/>
                <w:szCs w:val="20"/>
              </w:rPr>
              <w:t>Ответствен</w:t>
            </w:r>
          </w:p>
          <w:p w:rsidR="005D4F22" w:rsidRPr="000756D4" w:rsidRDefault="005D4F22" w:rsidP="00A37F09">
            <w:pPr>
              <w:widowControl w:val="0"/>
              <w:ind w:left="-158" w:right="-127"/>
              <w:jc w:val="center"/>
              <w:rPr>
                <w:b/>
                <w:sz w:val="20"/>
                <w:szCs w:val="20"/>
              </w:rPr>
            </w:pPr>
            <w:r w:rsidRPr="000756D4">
              <w:rPr>
                <w:b/>
                <w:sz w:val="20"/>
                <w:szCs w:val="20"/>
              </w:rPr>
              <w:t>ные</w:t>
            </w:r>
          </w:p>
        </w:tc>
        <w:tc>
          <w:tcPr>
            <w:tcW w:w="369" w:type="pct"/>
            <w:vMerge w:val="restart"/>
            <w:vAlign w:val="center"/>
          </w:tcPr>
          <w:p w:rsidR="005D4F22" w:rsidRPr="000756D4" w:rsidRDefault="005D4F22"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5D4F22" w:rsidRPr="000756D4" w:rsidRDefault="005D4F22" w:rsidP="00A37F09">
            <w:pPr>
              <w:widowControl w:val="0"/>
              <w:jc w:val="center"/>
              <w:rPr>
                <w:b/>
                <w:sz w:val="20"/>
                <w:szCs w:val="20"/>
              </w:rPr>
            </w:pPr>
            <w:r w:rsidRPr="000756D4">
              <w:rPr>
                <w:b/>
                <w:sz w:val="20"/>
                <w:szCs w:val="20"/>
              </w:rPr>
              <w:t>Ед. изме- рения</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2019</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2020</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2021</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2022</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2023</w:t>
            </w:r>
          </w:p>
        </w:tc>
        <w:tc>
          <w:tcPr>
            <w:tcW w:w="371" w:type="pct"/>
            <w:vAlign w:val="center"/>
          </w:tcPr>
          <w:p w:rsidR="005D4F22" w:rsidRPr="000756D4" w:rsidRDefault="005D4F22" w:rsidP="00A37F09">
            <w:pPr>
              <w:widowControl w:val="0"/>
              <w:jc w:val="center"/>
              <w:rPr>
                <w:b/>
                <w:sz w:val="20"/>
                <w:szCs w:val="20"/>
              </w:rPr>
            </w:pPr>
            <w:r w:rsidRPr="000756D4">
              <w:rPr>
                <w:b/>
                <w:sz w:val="20"/>
                <w:szCs w:val="20"/>
              </w:rPr>
              <w:t>2024</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2025</w:t>
            </w:r>
          </w:p>
        </w:tc>
      </w:tr>
      <w:tr w:rsidR="005D4F22" w:rsidRPr="000756D4" w:rsidTr="008034BB">
        <w:trPr>
          <w:jc w:val="center"/>
        </w:trPr>
        <w:tc>
          <w:tcPr>
            <w:tcW w:w="198" w:type="pct"/>
            <w:vMerge/>
            <w:vAlign w:val="center"/>
          </w:tcPr>
          <w:p w:rsidR="005D4F22" w:rsidRPr="000756D4" w:rsidRDefault="005D4F22" w:rsidP="00A37F09">
            <w:pPr>
              <w:widowControl w:val="0"/>
              <w:jc w:val="center"/>
              <w:rPr>
                <w:b/>
                <w:sz w:val="20"/>
                <w:szCs w:val="20"/>
              </w:rPr>
            </w:pPr>
          </w:p>
        </w:tc>
        <w:tc>
          <w:tcPr>
            <w:tcW w:w="830" w:type="pct"/>
            <w:vMerge/>
            <w:vAlign w:val="center"/>
          </w:tcPr>
          <w:p w:rsidR="005D4F22" w:rsidRPr="000756D4" w:rsidRDefault="005D4F22" w:rsidP="00A37F09">
            <w:pPr>
              <w:widowControl w:val="0"/>
              <w:jc w:val="center"/>
              <w:rPr>
                <w:b/>
                <w:sz w:val="20"/>
                <w:szCs w:val="20"/>
              </w:rPr>
            </w:pPr>
          </w:p>
        </w:tc>
        <w:tc>
          <w:tcPr>
            <w:tcW w:w="734" w:type="pct"/>
            <w:vMerge/>
          </w:tcPr>
          <w:p w:rsidR="005D4F22" w:rsidRPr="000756D4" w:rsidRDefault="005D4F22" w:rsidP="00A37F09">
            <w:pPr>
              <w:widowControl w:val="0"/>
              <w:jc w:val="center"/>
              <w:rPr>
                <w:b/>
                <w:sz w:val="20"/>
                <w:szCs w:val="20"/>
              </w:rPr>
            </w:pPr>
          </w:p>
        </w:tc>
        <w:tc>
          <w:tcPr>
            <w:tcW w:w="369" w:type="pct"/>
            <w:vMerge/>
          </w:tcPr>
          <w:p w:rsidR="005D4F22" w:rsidRPr="000756D4" w:rsidRDefault="005D4F22" w:rsidP="00A37F09">
            <w:pPr>
              <w:widowControl w:val="0"/>
              <w:jc w:val="center"/>
              <w:rPr>
                <w:b/>
                <w:sz w:val="20"/>
                <w:szCs w:val="20"/>
              </w:rPr>
            </w:pPr>
          </w:p>
        </w:tc>
        <w:tc>
          <w:tcPr>
            <w:tcW w:w="295" w:type="pct"/>
            <w:vMerge/>
            <w:vAlign w:val="center"/>
          </w:tcPr>
          <w:p w:rsidR="005D4F22" w:rsidRPr="000756D4" w:rsidRDefault="005D4F22" w:rsidP="00A37F09">
            <w:pPr>
              <w:widowControl w:val="0"/>
              <w:jc w:val="center"/>
              <w:rPr>
                <w:b/>
                <w:sz w:val="20"/>
                <w:szCs w:val="20"/>
              </w:rPr>
            </w:pPr>
          </w:p>
        </w:tc>
        <w:tc>
          <w:tcPr>
            <w:tcW w:w="368" w:type="pct"/>
            <w:vAlign w:val="center"/>
          </w:tcPr>
          <w:p w:rsidR="005D4F22" w:rsidRPr="000756D4" w:rsidRDefault="005D4F22" w:rsidP="00A37F09">
            <w:pPr>
              <w:widowControl w:val="0"/>
              <w:jc w:val="center"/>
              <w:rPr>
                <w:b/>
                <w:sz w:val="20"/>
                <w:szCs w:val="20"/>
              </w:rPr>
            </w:pPr>
            <w:r w:rsidRPr="000756D4">
              <w:rPr>
                <w:b/>
                <w:sz w:val="20"/>
                <w:szCs w:val="20"/>
              </w:rPr>
              <w:t>факт</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оценка</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71"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план</w:t>
            </w:r>
          </w:p>
        </w:tc>
      </w:tr>
      <w:tr w:rsidR="005D4F22" w:rsidRPr="000756D4" w:rsidTr="008034BB">
        <w:trPr>
          <w:jc w:val="center"/>
        </w:trPr>
        <w:tc>
          <w:tcPr>
            <w:tcW w:w="198" w:type="pct"/>
            <w:vAlign w:val="center"/>
          </w:tcPr>
          <w:p w:rsidR="005D4F22" w:rsidRPr="000756D4" w:rsidRDefault="005D4F22" w:rsidP="00A37F09">
            <w:pPr>
              <w:widowControl w:val="0"/>
              <w:jc w:val="center"/>
              <w:rPr>
                <w:b/>
                <w:sz w:val="20"/>
                <w:szCs w:val="20"/>
              </w:rPr>
            </w:pPr>
            <w:r w:rsidRPr="000756D4">
              <w:rPr>
                <w:b/>
                <w:sz w:val="20"/>
                <w:szCs w:val="20"/>
              </w:rPr>
              <w:t>1</w:t>
            </w:r>
          </w:p>
        </w:tc>
        <w:tc>
          <w:tcPr>
            <w:tcW w:w="830" w:type="pct"/>
            <w:vAlign w:val="center"/>
          </w:tcPr>
          <w:p w:rsidR="005D4F22" w:rsidRPr="000756D4" w:rsidRDefault="005D4F22" w:rsidP="00A37F09">
            <w:pPr>
              <w:widowControl w:val="0"/>
              <w:jc w:val="center"/>
              <w:rPr>
                <w:b/>
                <w:sz w:val="20"/>
                <w:szCs w:val="20"/>
              </w:rPr>
            </w:pPr>
            <w:r w:rsidRPr="000756D4">
              <w:rPr>
                <w:b/>
                <w:sz w:val="20"/>
                <w:szCs w:val="20"/>
              </w:rPr>
              <w:t>2</w:t>
            </w:r>
          </w:p>
        </w:tc>
        <w:tc>
          <w:tcPr>
            <w:tcW w:w="734" w:type="pct"/>
            <w:vAlign w:val="center"/>
          </w:tcPr>
          <w:p w:rsidR="005D4F22" w:rsidRPr="000756D4" w:rsidRDefault="005D4F22" w:rsidP="00A37F09">
            <w:pPr>
              <w:widowControl w:val="0"/>
              <w:jc w:val="center"/>
              <w:rPr>
                <w:b/>
                <w:sz w:val="20"/>
                <w:szCs w:val="20"/>
              </w:rPr>
            </w:pPr>
            <w:r w:rsidRPr="000756D4">
              <w:rPr>
                <w:b/>
                <w:sz w:val="20"/>
                <w:szCs w:val="20"/>
              </w:rPr>
              <w:t>3</w:t>
            </w:r>
          </w:p>
        </w:tc>
        <w:tc>
          <w:tcPr>
            <w:tcW w:w="369" w:type="pct"/>
            <w:vAlign w:val="center"/>
          </w:tcPr>
          <w:p w:rsidR="005D4F22" w:rsidRPr="000756D4" w:rsidRDefault="005D4F22" w:rsidP="00A37F09">
            <w:pPr>
              <w:widowControl w:val="0"/>
              <w:jc w:val="center"/>
              <w:rPr>
                <w:b/>
                <w:sz w:val="20"/>
                <w:szCs w:val="20"/>
              </w:rPr>
            </w:pPr>
            <w:r w:rsidRPr="000756D4">
              <w:rPr>
                <w:b/>
                <w:sz w:val="20"/>
                <w:szCs w:val="20"/>
              </w:rPr>
              <w:t>4</w:t>
            </w:r>
          </w:p>
        </w:tc>
        <w:tc>
          <w:tcPr>
            <w:tcW w:w="295" w:type="pct"/>
            <w:vAlign w:val="center"/>
          </w:tcPr>
          <w:p w:rsidR="005D4F22" w:rsidRPr="000756D4" w:rsidRDefault="005D4F22" w:rsidP="00A37F09">
            <w:pPr>
              <w:widowControl w:val="0"/>
              <w:jc w:val="center"/>
              <w:rPr>
                <w:b/>
                <w:sz w:val="20"/>
                <w:szCs w:val="20"/>
              </w:rPr>
            </w:pPr>
            <w:r w:rsidRPr="000756D4">
              <w:rPr>
                <w:b/>
                <w:sz w:val="20"/>
                <w:szCs w:val="20"/>
              </w:rPr>
              <w:t>5</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6</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7</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8</w:t>
            </w:r>
          </w:p>
        </w:tc>
        <w:tc>
          <w:tcPr>
            <w:tcW w:w="368" w:type="pct"/>
          </w:tcPr>
          <w:p w:rsidR="005D4F22" w:rsidRPr="000756D4" w:rsidRDefault="005D4F22" w:rsidP="00A37F09">
            <w:pPr>
              <w:widowControl w:val="0"/>
              <w:ind w:left="-158" w:right="-79"/>
              <w:jc w:val="center"/>
              <w:rPr>
                <w:b/>
                <w:sz w:val="20"/>
                <w:szCs w:val="20"/>
              </w:rPr>
            </w:pPr>
            <w:r w:rsidRPr="000756D4">
              <w:rPr>
                <w:b/>
                <w:sz w:val="20"/>
                <w:szCs w:val="20"/>
              </w:rPr>
              <w:t>9</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10</w:t>
            </w:r>
          </w:p>
        </w:tc>
        <w:tc>
          <w:tcPr>
            <w:tcW w:w="371" w:type="pct"/>
          </w:tcPr>
          <w:p w:rsidR="005D4F22" w:rsidRPr="000756D4" w:rsidRDefault="005D4F22" w:rsidP="00A37F09">
            <w:pPr>
              <w:widowControl w:val="0"/>
              <w:ind w:left="-158" w:right="-79"/>
              <w:jc w:val="center"/>
              <w:rPr>
                <w:b/>
                <w:sz w:val="20"/>
                <w:szCs w:val="20"/>
              </w:rPr>
            </w:pPr>
            <w:r w:rsidRPr="000756D4">
              <w:rPr>
                <w:b/>
                <w:sz w:val="20"/>
                <w:szCs w:val="20"/>
              </w:rPr>
              <w:t>11</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12</w:t>
            </w:r>
          </w:p>
        </w:tc>
      </w:tr>
      <w:tr w:rsidR="005D4F22" w:rsidRPr="000756D4" w:rsidTr="008034BB">
        <w:trPr>
          <w:trHeight w:val="529"/>
          <w:jc w:val="center"/>
        </w:trPr>
        <w:tc>
          <w:tcPr>
            <w:tcW w:w="198" w:type="pct"/>
            <w:vAlign w:val="center"/>
          </w:tcPr>
          <w:p w:rsidR="005D4F22" w:rsidRPr="000756D4" w:rsidRDefault="005D4F22" w:rsidP="00A37F09">
            <w:pPr>
              <w:widowControl w:val="0"/>
              <w:jc w:val="center"/>
              <w:rPr>
                <w:color w:val="000000" w:themeColor="text1"/>
                <w:sz w:val="20"/>
                <w:szCs w:val="20"/>
              </w:rPr>
            </w:pPr>
            <w:r w:rsidRPr="000756D4">
              <w:rPr>
                <w:color w:val="000000" w:themeColor="text1"/>
                <w:sz w:val="20"/>
                <w:szCs w:val="20"/>
              </w:rPr>
              <w:t xml:space="preserve">1 </w:t>
            </w:r>
            <w:r w:rsidRPr="000756D4">
              <w:rPr>
                <w:color w:val="000000" w:themeColor="text1"/>
                <w:sz w:val="10"/>
                <w:szCs w:val="10"/>
              </w:rPr>
              <w:t>БП</w:t>
            </w:r>
          </w:p>
        </w:tc>
        <w:tc>
          <w:tcPr>
            <w:tcW w:w="830" w:type="pct"/>
          </w:tcPr>
          <w:p w:rsidR="005D4F22" w:rsidRPr="000756D4" w:rsidRDefault="005D4F22" w:rsidP="00A37F09">
            <w:pPr>
              <w:widowControl w:val="0"/>
              <w:ind w:right="-108"/>
              <w:rPr>
                <w:rFonts w:eastAsia="SimSun"/>
                <w:color w:val="000000" w:themeColor="text1"/>
                <w:sz w:val="20"/>
                <w:szCs w:val="20"/>
              </w:rPr>
            </w:pPr>
            <w:r w:rsidRPr="000756D4">
              <w:rPr>
                <w:rFonts w:eastAsia="SimSun"/>
                <w:color w:val="000000" w:themeColor="text1"/>
                <w:sz w:val="20"/>
                <w:szCs w:val="20"/>
              </w:rPr>
              <w:t>Рост производительности труда в обрабатывающей промышленности</w:t>
            </w:r>
          </w:p>
        </w:tc>
        <w:tc>
          <w:tcPr>
            <w:tcW w:w="734" w:type="pct"/>
            <w:vAlign w:val="center"/>
          </w:tcPr>
          <w:p w:rsidR="005D4F22" w:rsidRPr="000756D4" w:rsidRDefault="005D4F22"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5D4F22" w:rsidRPr="000756D4" w:rsidRDefault="005D4F22" w:rsidP="00A37F09">
            <w:pPr>
              <w:pStyle w:val="a0"/>
              <w:rPr>
                <w:rFonts w:eastAsia="SimSun"/>
                <w:sz w:val="20"/>
                <w:szCs w:val="20"/>
              </w:rPr>
            </w:pPr>
            <w:r w:rsidRPr="000756D4">
              <w:rPr>
                <w:rFonts w:eastAsia="SimSun"/>
                <w:sz w:val="20"/>
                <w:szCs w:val="20"/>
              </w:rPr>
              <w:t>УИиРТ</w:t>
            </w:r>
          </w:p>
        </w:tc>
        <w:tc>
          <w:tcPr>
            <w:tcW w:w="369" w:type="pct"/>
            <w:vAlign w:val="center"/>
          </w:tcPr>
          <w:p w:rsidR="005D4F22" w:rsidRPr="000756D4" w:rsidRDefault="005D4F22"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295" w:type="pct"/>
            <w:vAlign w:val="center"/>
          </w:tcPr>
          <w:p w:rsidR="005D4F22" w:rsidRPr="000756D4" w:rsidRDefault="005D4F22"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8" w:type="pct"/>
            <w:vAlign w:val="center"/>
          </w:tcPr>
          <w:p w:rsidR="005D4F22" w:rsidRPr="000756D4" w:rsidRDefault="005D4F22"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87,5</w:t>
            </w:r>
          </w:p>
        </w:tc>
        <w:tc>
          <w:tcPr>
            <w:tcW w:w="368" w:type="pct"/>
            <w:vAlign w:val="center"/>
          </w:tcPr>
          <w:p w:rsidR="005D4F22" w:rsidRPr="000756D4" w:rsidRDefault="005D4F22"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108,2</w:t>
            </w:r>
          </w:p>
        </w:tc>
        <w:tc>
          <w:tcPr>
            <w:tcW w:w="368" w:type="pct"/>
            <w:vAlign w:val="center"/>
          </w:tcPr>
          <w:p w:rsidR="005D4F22" w:rsidRPr="000756D4" w:rsidRDefault="005D4F22" w:rsidP="00A37F09">
            <w:pPr>
              <w:rPr>
                <w:sz w:val="20"/>
                <w:szCs w:val="20"/>
              </w:rPr>
            </w:pPr>
            <w:r w:rsidRPr="000756D4">
              <w:rPr>
                <w:sz w:val="20"/>
                <w:szCs w:val="20"/>
              </w:rPr>
              <w:t>112,8</w:t>
            </w:r>
          </w:p>
        </w:tc>
        <w:tc>
          <w:tcPr>
            <w:tcW w:w="368" w:type="pct"/>
            <w:vAlign w:val="center"/>
          </w:tcPr>
          <w:p w:rsidR="005D4F22" w:rsidRPr="000756D4" w:rsidRDefault="005D4F22" w:rsidP="00A37F09">
            <w:pPr>
              <w:rPr>
                <w:sz w:val="20"/>
                <w:szCs w:val="20"/>
              </w:rPr>
            </w:pPr>
            <w:r w:rsidRPr="000756D4">
              <w:rPr>
                <w:sz w:val="20"/>
                <w:szCs w:val="20"/>
              </w:rPr>
              <w:t>103,5</w:t>
            </w:r>
          </w:p>
        </w:tc>
        <w:tc>
          <w:tcPr>
            <w:tcW w:w="368" w:type="pct"/>
            <w:vAlign w:val="center"/>
          </w:tcPr>
          <w:p w:rsidR="005D4F22" w:rsidRPr="000756D4" w:rsidRDefault="005D4F22" w:rsidP="00A37F09">
            <w:pPr>
              <w:rPr>
                <w:sz w:val="20"/>
                <w:szCs w:val="20"/>
              </w:rPr>
            </w:pPr>
            <w:r w:rsidRPr="000756D4">
              <w:rPr>
                <w:sz w:val="20"/>
                <w:szCs w:val="20"/>
              </w:rPr>
              <w:t>107,1</w:t>
            </w:r>
          </w:p>
        </w:tc>
        <w:tc>
          <w:tcPr>
            <w:tcW w:w="371" w:type="pct"/>
            <w:vAlign w:val="center"/>
          </w:tcPr>
          <w:p w:rsidR="005D4F22" w:rsidRPr="000756D4" w:rsidRDefault="005D4F22" w:rsidP="00A37F09">
            <w:pPr>
              <w:rPr>
                <w:sz w:val="20"/>
                <w:szCs w:val="20"/>
              </w:rPr>
            </w:pPr>
            <w:r w:rsidRPr="000756D4">
              <w:rPr>
                <w:sz w:val="20"/>
                <w:szCs w:val="20"/>
              </w:rPr>
              <w:t>106,8</w:t>
            </w:r>
          </w:p>
        </w:tc>
        <w:tc>
          <w:tcPr>
            <w:tcW w:w="362" w:type="pct"/>
            <w:vAlign w:val="center"/>
          </w:tcPr>
          <w:p w:rsidR="005D4F22" w:rsidRPr="000756D4" w:rsidRDefault="005D4F22" w:rsidP="00A37F09">
            <w:pPr>
              <w:rPr>
                <w:sz w:val="20"/>
                <w:szCs w:val="20"/>
              </w:rPr>
            </w:pPr>
            <w:r w:rsidRPr="000756D4">
              <w:rPr>
                <w:sz w:val="20"/>
                <w:szCs w:val="20"/>
              </w:rPr>
              <w:t>105,1</w:t>
            </w:r>
          </w:p>
        </w:tc>
      </w:tr>
      <w:tr w:rsidR="005D4F22" w:rsidRPr="000756D4" w:rsidTr="008034BB">
        <w:trPr>
          <w:trHeight w:val="1139"/>
          <w:jc w:val="center"/>
        </w:trPr>
        <w:tc>
          <w:tcPr>
            <w:tcW w:w="198" w:type="pct"/>
            <w:vAlign w:val="center"/>
          </w:tcPr>
          <w:p w:rsidR="005D4F22" w:rsidRPr="000756D4" w:rsidRDefault="005D4F22" w:rsidP="00A37F09">
            <w:pPr>
              <w:widowControl w:val="0"/>
              <w:jc w:val="center"/>
              <w:rPr>
                <w:color w:val="000000" w:themeColor="text1"/>
                <w:sz w:val="20"/>
                <w:szCs w:val="20"/>
              </w:rPr>
            </w:pPr>
            <w:r w:rsidRPr="000756D4">
              <w:rPr>
                <w:color w:val="000000" w:themeColor="text1"/>
                <w:sz w:val="20"/>
                <w:szCs w:val="20"/>
              </w:rPr>
              <w:t>2</w:t>
            </w:r>
          </w:p>
          <w:p w:rsidR="005D4F22" w:rsidRPr="000756D4" w:rsidRDefault="005D4F22" w:rsidP="00A37F09">
            <w:pPr>
              <w:widowControl w:val="0"/>
              <w:jc w:val="center"/>
              <w:rPr>
                <w:color w:val="000000" w:themeColor="text1"/>
                <w:sz w:val="20"/>
                <w:szCs w:val="20"/>
              </w:rPr>
            </w:pPr>
            <w:r w:rsidRPr="000756D4">
              <w:rPr>
                <w:color w:val="000000" w:themeColor="text1"/>
                <w:sz w:val="10"/>
                <w:szCs w:val="10"/>
              </w:rPr>
              <w:t>БП</w:t>
            </w:r>
          </w:p>
        </w:tc>
        <w:tc>
          <w:tcPr>
            <w:tcW w:w="830" w:type="pct"/>
          </w:tcPr>
          <w:p w:rsidR="005D4F22" w:rsidRPr="000756D4" w:rsidRDefault="005D4F22" w:rsidP="00A37F09">
            <w:pPr>
              <w:widowControl w:val="0"/>
              <w:ind w:right="-108"/>
              <w:rPr>
                <w:rFonts w:eastAsia="SimSun"/>
                <w:color w:val="000000" w:themeColor="text1"/>
                <w:sz w:val="20"/>
                <w:szCs w:val="20"/>
              </w:rPr>
            </w:pPr>
            <w:r w:rsidRPr="000756D4">
              <w:rPr>
                <w:rFonts w:eastAsia="SimSun"/>
                <w:color w:val="000000" w:themeColor="text1"/>
                <w:sz w:val="20"/>
                <w:szCs w:val="20"/>
              </w:rPr>
              <w:t>Инвестиции в основной капитал в обрабатывающую промышленность</w:t>
            </w:r>
          </w:p>
        </w:tc>
        <w:tc>
          <w:tcPr>
            <w:tcW w:w="734" w:type="pct"/>
          </w:tcPr>
          <w:p w:rsidR="005D4F22" w:rsidRPr="000756D4" w:rsidRDefault="005D4F22"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5D4F22" w:rsidRPr="000756D4" w:rsidRDefault="005D4F22" w:rsidP="00A37F09">
            <w:pPr>
              <w:pStyle w:val="a0"/>
            </w:pPr>
            <w:r w:rsidRPr="000756D4">
              <w:rPr>
                <w:rFonts w:eastAsia="SimSun"/>
                <w:sz w:val="20"/>
                <w:szCs w:val="20"/>
              </w:rPr>
              <w:t>УИиРТ</w:t>
            </w:r>
          </w:p>
        </w:tc>
        <w:tc>
          <w:tcPr>
            <w:tcW w:w="369" w:type="pct"/>
            <w:vAlign w:val="center"/>
          </w:tcPr>
          <w:p w:rsidR="005D4F22" w:rsidRPr="000756D4" w:rsidRDefault="005D4F22" w:rsidP="00A37F09">
            <w:pPr>
              <w:ind w:left="-107" w:right="-108"/>
              <w:jc w:val="center"/>
              <w:rPr>
                <w:color w:val="000000" w:themeColor="text1"/>
                <w:sz w:val="20"/>
                <w:szCs w:val="20"/>
                <w:lang w:val="kk-KZ"/>
              </w:rPr>
            </w:pPr>
            <w:r w:rsidRPr="000756D4">
              <w:rPr>
                <w:rFonts w:eastAsia="SimSun"/>
                <w:color w:val="000000" w:themeColor="text1"/>
                <w:sz w:val="20"/>
                <w:szCs w:val="20"/>
              </w:rPr>
              <w:t>статданные</w:t>
            </w:r>
          </w:p>
        </w:tc>
        <w:tc>
          <w:tcPr>
            <w:tcW w:w="295" w:type="pct"/>
            <w:vAlign w:val="center"/>
          </w:tcPr>
          <w:p w:rsidR="005D4F22" w:rsidRPr="000756D4" w:rsidRDefault="005D4F22" w:rsidP="00A37F09">
            <w:pPr>
              <w:widowControl w:val="0"/>
              <w:ind w:right="-108"/>
              <w:rPr>
                <w:rFonts w:eastAsia="SimSun"/>
                <w:color w:val="000000" w:themeColor="text1"/>
                <w:sz w:val="20"/>
                <w:szCs w:val="20"/>
              </w:rPr>
            </w:pPr>
            <w:r w:rsidRPr="000756D4">
              <w:rPr>
                <w:rFonts w:eastAsia="SimSun"/>
                <w:color w:val="000000" w:themeColor="text1"/>
                <w:sz w:val="20"/>
                <w:szCs w:val="20"/>
              </w:rPr>
              <w:t>млрдтенге</w:t>
            </w:r>
          </w:p>
        </w:tc>
        <w:tc>
          <w:tcPr>
            <w:tcW w:w="368" w:type="pct"/>
            <w:vAlign w:val="center"/>
          </w:tcPr>
          <w:p w:rsidR="005D4F22" w:rsidRPr="000756D4" w:rsidRDefault="005D4F22" w:rsidP="00A37F09">
            <w:pPr>
              <w:ind w:left="-108"/>
              <w:jc w:val="center"/>
              <w:rPr>
                <w:color w:val="000000" w:themeColor="text1"/>
                <w:sz w:val="20"/>
                <w:szCs w:val="20"/>
                <w:lang w:val="kk-KZ"/>
              </w:rPr>
            </w:pPr>
            <w:r w:rsidRPr="000756D4">
              <w:rPr>
                <w:color w:val="000000" w:themeColor="text1"/>
                <w:sz w:val="20"/>
                <w:szCs w:val="20"/>
                <w:lang w:val="kk-KZ"/>
              </w:rPr>
              <w:t>18,3</w:t>
            </w:r>
          </w:p>
        </w:tc>
        <w:tc>
          <w:tcPr>
            <w:tcW w:w="368" w:type="pct"/>
            <w:vAlign w:val="center"/>
          </w:tcPr>
          <w:p w:rsidR="005D4F22" w:rsidRPr="000756D4" w:rsidRDefault="005D4F22" w:rsidP="00A37F09">
            <w:pPr>
              <w:ind w:left="-107"/>
              <w:jc w:val="center"/>
              <w:rPr>
                <w:color w:val="000000" w:themeColor="text1"/>
                <w:sz w:val="20"/>
                <w:szCs w:val="20"/>
              </w:rPr>
            </w:pPr>
            <w:r w:rsidRPr="000756D4">
              <w:rPr>
                <w:color w:val="000000" w:themeColor="text1"/>
                <w:sz w:val="20"/>
                <w:szCs w:val="20"/>
              </w:rPr>
              <w:t>19,5</w:t>
            </w:r>
          </w:p>
        </w:tc>
        <w:tc>
          <w:tcPr>
            <w:tcW w:w="368" w:type="pct"/>
            <w:vAlign w:val="center"/>
          </w:tcPr>
          <w:p w:rsidR="005D4F22" w:rsidRPr="000756D4" w:rsidRDefault="005D4F22" w:rsidP="00A37F09">
            <w:pPr>
              <w:jc w:val="center"/>
              <w:rPr>
                <w:sz w:val="20"/>
                <w:szCs w:val="20"/>
              </w:rPr>
            </w:pPr>
            <w:r w:rsidRPr="000756D4">
              <w:rPr>
                <w:sz w:val="20"/>
                <w:szCs w:val="20"/>
              </w:rPr>
              <w:t>20,2</w:t>
            </w:r>
          </w:p>
        </w:tc>
        <w:tc>
          <w:tcPr>
            <w:tcW w:w="368" w:type="pct"/>
            <w:vAlign w:val="center"/>
          </w:tcPr>
          <w:p w:rsidR="005D4F22" w:rsidRPr="000756D4" w:rsidRDefault="005D4F22" w:rsidP="00A37F09">
            <w:pPr>
              <w:jc w:val="center"/>
              <w:rPr>
                <w:sz w:val="20"/>
                <w:szCs w:val="20"/>
              </w:rPr>
            </w:pPr>
            <w:r w:rsidRPr="000756D4">
              <w:rPr>
                <w:sz w:val="20"/>
                <w:szCs w:val="20"/>
              </w:rPr>
              <w:t>21,8</w:t>
            </w:r>
          </w:p>
        </w:tc>
        <w:tc>
          <w:tcPr>
            <w:tcW w:w="368" w:type="pct"/>
            <w:vAlign w:val="center"/>
          </w:tcPr>
          <w:p w:rsidR="005D4F22" w:rsidRPr="000756D4" w:rsidRDefault="005D4F22" w:rsidP="00A37F09">
            <w:pPr>
              <w:jc w:val="center"/>
              <w:rPr>
                <w:sz w:val="20"/>
                <w:szCs w:val="20"/>
              </w:rPr>
            </w:pPr>
            <w:r w:rsidRPr="000756D4">
              <w:rPr>
                <w:sz w:val="20"/>
                <w:szCs w:val="20"/>
              </w:rPr>
              <w:t>23,4</w:t>
            </w:r>
          </w:p>
        </w:tc>
        <w:tc>
          <w:tcPr>
            <w:tcW w:w="371" w:type="pct"/>
            <w:vAlign w:val="center"/>
          </w:tcPr>
          <w:p w:rsidR="005D4F22" w:rsidRPr="000756D4" w:rsidRDefault="005D4F22" w:rsidP="00A37F09">
            <w:pPr>
              <w:jc w:val="center"/>
              <w:rPr>
                <w:sz w:val="20"/>
                <w:szCs w:val="20"/>
              </w:rPr>
            </w:pPr>
            <w:r w:rsidRPr="000756D4">
              <w:rPr>
                <w:sz w:val="20"/>
                <w:szCs w:val="20"/>
              </w:rPr>
              <w:t>25,0</w:t>
            </w:r>
          </w:p>
        </w:tc>
        <w:tc>
          <w:tcPr>
            <w:tcW w:w="362" w:type="pct"/>
            <w:vAlign w:val="center"/>
          </w:tcPr>
          <w:p w:rsidR="005D4F22" w:rsidRPr="000756D4" w:rsidRDefault="005D4F22" w:rsidP="00A37F09">
            <w:pPr>
              <w:jc w:val="center"/>
              <w:rPr>
                <w:sz w:val="20"/>
                <w:szCs w:val="20"/>
              </w:rPr>
            </w:pPr>
            <w:r w:rsidRPr="000756D4">
              <w:rPr>
                <w:sz w:val="20"/>
                <w:szCs w:val="20"/>
              </w:rPr>
              <w:t>26,8</w:t>
            </w:r>
          </w:p>
        </w:tc>
      </w:tr>
      <w:tr w:rsidR="005D4F22" w:rsidRPr="000756D4" w:rsidTr="008034BB">
        <w:trPr>
          <w:trHeight w:val="529"/>
          <w:jc w:val="center"/>
        </w:trPr>
        <w:tc>
          <w:tcPr>
            <w:tcW w:w="198" w:type="pct"/>
            <w:vAlign w:val="center"/>
          </w:tcPr>
          <w:p w:rsidR="005D4F22" w:rsidRPr="000756D4" w:rsidRDefault="005D4F22" w:rsidP="00A37F09">
            <w:pPr>
              <w:widowControl w:val="0"/>
              <w:jc w:val="center"/>
              <w:rPr>
                <w:color w:val="000000" w:themeColor="text1"/>
                <w:sz w:val="20"/>
                <w:szCs w:val="20"/>
              </w:rPr>
            </w:pPr>
            <w:r w:rsidRPr="000756D4">
              <w:rPr>
                <w:color w:val="000000" w:themeColor="text1"/>
                <w:sz w:val="20"/>
                <w:szCs w:val="20"/>
              </w:rPr>
              <w:t xml:space="preserve">3 </w:t>
            </w:r>
            <w:r w:rsidRPr="000756D4">
              <w:rPr>
                <w:color w:val="000000" w:themeColor="text1"/>
                <w:sz w:val="10"/>
                <w:szCs w:val="10"/>
              </w:rPr>
              <w:t>БП</w:t>
            </w:r>
          </w:p>
        </w:tc>
        <w:tc>
          <w:tcPr>
            <w:tcW w:w="830" w:type="pct"/>
          </w:tcPr>
          <w:p w:rsidR="005D4F22" w:rsidRPr="000756D4" w:rsidRDefault="005D4F22" w:rsidP="00A37F09">
            <w:pPr>
              <w:widowControl w:val="0"/>
              <w:ind w:right="-108"/>
              <w:rPr>
                <w:rFonts w:eastAsia="SimSun"/>
                <w:color w:val="000000" w:themeColor="text1"/>
                <w:sz w:val="20"/>
                <w:szCs w:val="20"/>
              </w:rPr>
            </w:pPr>
            <w:r w:rsidRPr="000756D4">
              <w:rPr>
                <w:rFonts w:eastAsia="SimSun"/>
                <w:color w:val="000000" w:themeColor="text1"/>
                <w:sz w:val="20"/>
                <w:szCs w:val="20"/>
              </w:rPr>
              <w:t>Рост объема несырьевого экспорта</w:t>
            </w:r>
          </w:p>
        </w:tc>
        <w:tc>
          <w:tcPr>
            <w:tcW w:w="734" w:type="pct"/>
          </w:tcPr>
          <w:p w:rsidR="005D4F22" w:rsidRPr="000756D4" w:rsidRDefault="005D4F22"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5D4F22" w:rsidRPr="000756D4" w:rsidRDefault="005D4F22" w:rsidP="00A37F09">
            <w:pPr>
              <w:pStyle w:val="a0"/>
            </w:pPr>
            <w:r w:rsidRPr="000756D4">
              <w:rPr>
                <w:rFonts w:eastAsia="SimSun"/>
                <w:sz w:val="20"/>
                <w:szCs w:val="20"/>
              </w:rPr>
              <w:t>УИиРТ</w:t>
            </w:r>
          </w:p>
        </w:tc>
        <w:tc>
          <w:tcPr>
            <w:tcW w:w="369" w:type="pct"/>
            <w:vAlign w:val="center"/>
          </w:tcPr>
          <w:p w:rsidR="005D4F22" w:rsidRPr="000756D4" w:rsidRDefault="005D4F22" w:rsidP="00A37F09">
            <w:pPr>
              <w:widowControl w:val="0"/>
              <w:ind w:left="-107" w:right="-108"/>
              <w:jc w:val="center"/>
              <w:rPr>
                <w:rFonts w:eastAsia="SimSun"/>
                <w:color w:val="000000" w:themeColor="text1"/>
                <w:sz w:val="20"/>
                <w:szCs w:val="20"/>
                <w:lang w:val="kk-KZ"/>
              </w:rPr>
            </w:pPr>
            <w:r w:rsidRPr="000756D4">
              <w:rPr>
                <w:rFonts w:eastAsia="SimSun"/>
                <w:color w:val="000000" w:themeColor="text1"/>
                <w:sz w:val="20"/>
                <w:szCs w:val="20"/>
              </w:rPr>
              <w:t>статданные</w:t>
            </w:r>
          </w:p>
        </w:tc>
        <w:tc>
          <w:tcPr>
            <w:tcW w:w="295" w:type="pct"/>
            <w:vAlign w:val="center"/>
          </w:tcPr>
          <w:p w:rsidR="005D4F22" w:rsidRPr="000756D4" w:rsidRDefault="005D4F22"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8" w:type="pct"/>
            <w:vAlign w:val="center"/>
          </w:tcPr>
          <w:p w:rsidR="005D4F22" w:rsidRPr="000756D4" w:rsidRDefault="005D4F22" w:rsidP="00A37F09">
            <w:pPr>
              <w:widowControl w:val="0"/>
              <w:ind w:left="-108" w:right="-108"/>
              <w:jc w:val="center"/>
              <w:rPr>
                <w:rFonts w:eastAsia="SimSun"/>
                <w:color w:val="000000" w:themeColor="text1"/>
                <w:sz w:val="20"/>
                <w:szCs w:val="20"/>
                <w:lang w:val="kk-KZ"/>
              </w:rPr>
            </w:pPr>
            <w:r w:rsidRPr="000756D4">
              <w:rPr>
                <w:rFonts w:eastAsia="SimSun"/>
                <w:color w:val="000000" w:themeColor="text1"/>
                <w:sz w:val="20"/>
                <w:szCs w:val="20"/>
                <w:lang w:val="kk-KZ"/>
              </w:rPr>
              <w:t>123,3</w:t>
            </w:r>
          </w:p>
        </w:tc>
        <w:tc>
          <w:tcPr>
            <w:tcW w:w="368" w:type="pct"/>
            <w:vAlign w:val="center"/>
          </w:tcPr>
          <w:p w:rsidR="005D4F22" w:rsidRPr="000756D4" w:rsidRDefault="005D4F22" w:rsidP="00A37F09">
            <w:pPr>
              <w:widowControl w:val="0"/>
              <w:ind w:left="-107" w:right="-108"/>
              <w:jc w:val="center"/>
              <w:rPr>
                <w:rFonts w:eastAsia="SimSun"/>
                <w:color w:val="000000" w:themeColor="text1"/>
                <w:sz w:val="20"/>
                <w:szCs w:val="20"/>
                <w:lang w:val="kk-KZ"/>
              </w:rPr>
            </w:pPr>
            <w:r w:rsidRPr="000756D4">
              <w:rPr>
                <w:rFonts w:eastAsia="SimSun"/>
                <w:color w:val="000000" w:themeColor="text1"/>
                <w:sz w:val="20"/>
                <w:szCs w:val="20"/>
                <w:lang w:val="kk-KZ"/>
              </w:rPr>
              <w:t>91,6</w:t>
            </w:r>
          </w:p>
        </w:tc>
        <w:tc>
          <w:tcPr>
            <w:tcW w:w="368" w:type="pct"/>
            <w:vAlign w:val="center"/>
          </w:tcPr>
          <w:p w:rsidR="005D4F22" w:rsidRPr="000756D4" w:rsidRDefault="00C453FE" w:rsidP="00A37F09">
            <w:pPr>
              <w:widowControl w:val="0"/>
              <w:ind w:right="-108"/>
              <w:contextualSpacing/>
              <w:rPr>
                <w:rFonts w:eastAsia="SimSun"/>
                <w:color w:val="000000" w:themeColor="text1"/>
                <w:sz w:val="20"/>
                <w:szCs w:val="20"/>
                <w:lang w:val="kk-KZ"/>
              </w:rPr>
            </w:pPr>
            <w:r>
              <w:rPr>
                <w:rFonts w:eastAsia="SimSun"/>
                <w:color w:val="000000" w:themeColor="text1"/>
                <w:sz w:val="20"/>
                <w:szCs w:val="20"/>
                <w:lang w:val="kk-KZ"/>
              </w:rPr>
              <w:t>101,3</w:t>
            </w:r>
          </w:p>
        </w:tc>
        <w:tc>
          <w:tcPr>
            <w:tcW w:w="368" w:type="pct"/>
            <w:vAlign w:val="center"/>
          </w:tcPr>
          <w:p w:rsidR="005D4F22" w:rsidRPr="000756D4" w:rsidRDefault="00C453FE" w:rsidP="00A37F09">
            <w:pPr>
              <w:widowControl w:val="0"/>
              <w:ind w:left="-108" w:right="-108"/>
              <w:contextualSpacing/>
              <w:jc w:val="center"/>
              <w:rPr>
                <w:rFonts w:eastAsia="SimSun"/>
                <w:color w:val="000000" w:themeColor="text1"/>
                <w:sz w:val="20"/>
                <w:szCs w:val="20"/>
                <w:lang w:val="kk-KZ"/>
              </w:rPr>
            </w:pPr>
            <w:r>
              <w:rPr>
                <w:rFonts w:eastAsia="SimSun"/>
                <w:color w:val="000000" w:themeColor="text1"/>
                <w:sz w:val="20"/>
                <w:szCs w:val="20"/>
                <w:lang w:val="kk-KZ"/>
              </w:rPr>
              <w:t>118,2</w:t>
            </w:r>
          </w:p>
        </w:tc>
        <w:tc>
          <w:tcPr>
            <w:tcW w:w="368" w:type="pct"/>
            <w:vAlign w:val="center"/>
          </w:tcPr>
          <w:p w:rsidR="005D4F22" w:rsidRPr="000756D4" w:rsidRDefault="00C453FE" w:rsidP="00A37F09">
            <w:pPr>
              <w:widowControl w:val="0"/>
              <w:ind w:left="-108" w:right="-108"/>
              <w:contextualSpacing/>
              <w:jc w:val="center"/>
              <w:rPr>
                <w:rFonts w:eastAsia="SimSun"/>
                <w:color w:val="000000" w:themeColor="text1"/>
                <w:sz w:val="20"/>
                <w:szCs w:val="20"/>
                <w:lang w:val="kk-KZ"/>
              </w:rPr>
            </w:pPr>
            <w:r>
              <w:rPr>
                <w:rFonts w:eastAsia="SimSun"/>
                <w:color w:val="000000" w:themeColor="text1"/>
                <w:sz w:val="20"/>
                <w:szCs w:val="20"/>
                <w:lang w:val="kk-KZ"/>
              </w:rPr>
              <w:t>107,4</w:t>
            </w:r>
          </w:p>
        </w:tc>
        <w:tc>
          <w:tcPr>
            <w:tcW w:w="371" w:type="pct"/>
            <w:vAlign w:val="center"/>
          </w:tcPr>
          <w:p w:rsidR="005D4F22" w:rsidRPr="000756D4" w:rsidRDefault="00C453FE" w:rsidP="00A37F09">
            <w:pPr>
              <w:widowControl w:val="0"/>
              <w:ind w:left="-108" w:right="-108"/>
              <w:contextualSpacing/>
              <w:jc w:val="center"/>
              <w:rPr>
                <w:rFonts w:eastAsia="SimSun"/>
                <w:color w:val="000000" w:themeColor="text1"/>
                <w:sz w:val="20"/>
                <w:szCs w:val="20"/>
                <w:lang w:val="kk-KZ"/>
              </w:rPr>
            </w:pPr>
            <w:r>
              <w:rPr>
                <w:rFonts w:eastAsia="SimSun"/>
                <w:color w:val="000000" w:themeColor="text1"/>
                <w:sz w:val="20"/>
                <w:szCs w:val="20"/>
                <w:lang w:val="kk-KZ"/>
              </w:rPr>
              <w:t>108,5</w:t>
            </w:r>
          </w:p>
        </w:tc>
        <w:tc>
          <w:tcPr>
            <w:tcW w:w="362" w:type="pct"/>
            <w:vAlign w:val="center"/>
          </w:tcPr>
          <w:p w:rsidR="005D4F22" w:rsidRPr="000756D4" w:rsidRDefault="00C453FE" w:rsidP="00A37F09">
            <w:pPr>
              <w:widowControl w:val="0"/>
              <w:ind w:left="-108" w:right="-108"/>
              <w:contextualSpacing/>
              <w:jc w:val="center"/>
              <w:rPr>
                <w:rFonts w:eastAsia="SimSun"/>
                <w:color w:val="000000" w:themeColor="text1"/>
                <w:sz w:val="20"/>
                <w:szCs w:val="20"/>
                <w:lang w:val="kk-KZ"/>
              </w:rPr>
            </w:pPr>
            <w:r>
              <w:rPr>
                <w:rFonts w:eastAsia="SimSun"/>
                <w:color w:val="000000" w:themeColor="text1"/>
                <w:sz w:val="20"/>
                <w:szCs w:val="20"/>
                <w:lang w:val="kk-KZ"/>
              </w:rPr>
              <w:t>111,0</w:t>
            </w:r>
          </w:p>
        </w:tc>
      </w:tr>
    </w:tbl>
    <w:p w:rsidR="005D4F22" w:rsidRPr="000756D4" w:rsidRDefault="005D4F22" w:rsidP="00A37F09">
      <w:pPr>
        <w:widowControl w:val="0"/>
        <w:jc w:val="both"/>
        <w:rPr>
          <w:b/>
          <w:sz w:val="28"/>
          <w:szCs w:val="28"/>
        </w:rPr>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tbl>
      <w:tblPr>
        <w:tblStyle w:val="aa"/>
        <w:tblW w:w="5000" w:type="pct"/>
        <w:jc w:val="center"/>
        <w:tblLayout w:type="fixed"/>
        <w:tblLook w:val="04A0" w:firstRow="1" w:lastRow="0" w:firstColumn="1" w:lastColumn="0" w:noHBand="0" w:noVBand="1"/>
      </w:tblPr>
      <w:tblGrid>
        <w:gridCol w:w="391"/>
        <w:gridCol w:w="1785"/>
        <w:gridCol w:w="1303"/>
        <w:gridCol w:w="727"/>
        <w:gridCol w:w="579"/>
        <w:gridCol w:w="727"/>
        <w:gridCol w:w="725"/>
        <w:gridCol w:w="725"/>
        <w:gridCol w:w="725"/>
        <w:gridCol w:w="725"/>
        <w:gridCol w:w="731"/>
        <w:gridCol w:w="711"/>
      </w:tblGrid>
      <w:tr w:rsidR="005D4F22" w:rsidRPr="000756D4" w:rsidTr="00C947E5">
        <w:trPr>
          <w:trHeight w:val="465"/>
          <w:jc w:val="center"/>
        </w:trPr>
        <w:tc>
          <w:tcPr>
            <w:tcW w:w="198" w:type="pct"/>
            <w:vMerge w:val="restart"/>
            <w:vAlign w:val="center"/>
          </w:tcPr>
          <w:p w:rsidR="005D4F22" w:rsidRPr="000756D4" w:rsidRDefault="005D4F22" w:rsidP="00A37F09">
            <w:pPr>
              <w:widowControl w:val="0"/>
              <w:jc w:val="center"/>
              <w:rPr>
                <w:b/>
                <w:sz w:val="20"/>
                <w:szCs w:val="20"/>
              </w:rPr>
            </w:pPr>
            <w:r w:rsidRPr="000756D4">
              <w:rPr>
                <w:b/>
                <w:sz w:val="20"/>
                <w:szCs w:val="20"/>
              </w:rPr>
              <w:lastRenderedPageBreak/>
              <w:t>№</w:t>
            </w:r>
          </w:p>
          <w:p w:rsidR="005D4F22" w:rsidRPr="000756D4" w:rsidRDefault="005D4F22" w:rsidP="00A37F09">
            <w:pPr>
              <w:widowControl w:val="0"/>
              <w:jc w:val="center"/>
              <w:rPr>
                <w:b/>
                <w:sz w:val="20"/>
                <w:szCs w:val="20"/>
              </w:rPr>
            </w:pPr>
            <w:r w:rsidRPr="000756D4">
              <w:rPr>
                <w:b/>
                <w:sz w:val="20"/>
                <w:szCs w:val="20"/>
              </w:rPr>
              <w:t>п/п</w:t>
            </w:r>
          </w:p>
        </w:tc>
        <w:tc>
          <w:tcPr>
            <w:tcW w:w="905" w:type="pct"/>
            <w:vMerge w:val="restart"/>
            <w:vAlign w:val="center"/>
          </w:tcPr>
          <w:p w:rsidR="005D4F22" w:rsidRPr="000756D4" w:rsidRDefault="005D4F22" w:rsidP="00A37F09">
            <w:pPr>
              <w:widowControl w:val="0"/>
              <w:jc w:val="center"/>
              <w:rPr>
                <w:b/>
                <w:sz w:val="20"/>
                <w:szCs w:val="20"/>
              </w:rPr>
            </w:pPr>
            <w:r w:rsidRPr="000756D4">
              <w:rPr>
                <w:b/>
                <w:sz w:val="20"/>
                <w:szCs w:val="20"/>
              </w:rPr>
              <w:t>Специфичные</w:t>
            </w:r>
          </w:p>
          <w:p w:rsidR="005D4F22" w:rsidRPr="000756D4" w:rsidRDefault="005D4F22" w:rsidP="00A37F09">
            <w:pPr>
              <w:widowControl w:val="0"/>
              <w:jc w:val="center"/>
              <w:rPr>
                <w:b/>
                <w:sz w:val="20"/>
                <w:szCs w:val="20"/>
              </w:rPr>
            </w:pPr>
            <w:r w:rsidRPr="000756D4">
              <w:rPr>
                <w:b/>
                <w:sz w:val="20"/>
                <w:szCs w:val="20"/>
              </w:rPr>
              <w:t>индикаторы</w:t>
            </w:r>
          </w:p>
        </w:tc>
        <w:tc>
          <w:tcPr>
            <w:tcW w:w="661" w:type="pct"/>
            <w:vMerge w:val="restart"/>
            <w:vAlign w:val="center"/>
          </w:tcPr>
          <w:p w:rsidR="005D4F22" w:rsidRPr="000756D4" w:rsidRDefault="005D4F22" w:rsidP="00A37F09">
            <w:pPr>
              <w:widowControl w:val="0"/>
              <w:ind w:left="-158" w:right="-127"/>
              <w:jc w:val="center"/>
              <w:rPr>
                <w:b/>
                <w:sz w:val="20"/>
                <w:szCs w:val="20"/>
              </w:rPr>
            </w:pPr>
            <w:r w:rsidRPr="000756D4">
              <w:rPr>
                <w:b/>
                <w:sz w:val="20"/>
                <w:szCs w:val="20"/>
              </w:rPr>
              <w:t>Ответствен</w:t>
            </w:r>
          </w:p>
          <w:p w:rsidR="005D4F22" w:rsidRPr="000756D4" w:rsidRDefault="005D4F22" w:rsidP="00A37F09">
            <w:pPr>
              <w:widowControl w:val="0"/>
              <w:ind w:left="-158" w:right="-127"/>
              <w:jc w:val="center"/>
              <w:rPr>
                <w:b/>
                <w:sz w:val="20"/>
                <w:szCs w:val="20"/>
              </w:rPr>
            </w:pPr>
            <w:r w:rsidRPr="000756D4">
              <w:rPr>
                <w:b/>
                <w:sz w:val="20"/>
                <w:szCs w:val="20"/>
              </w:rPr>
              <w:t>ные</w:t>
            </w:r>
          </w:p>
        </w:tc>
        <w:tc>
          <w:tcPr>
            <w:tcW w:w="369" w:type="pct"/>
            <w:vMerge w:val="restart"/>
            <w:vAlign w:val="center"/>
          </w:tcPr>
          <w:p w:rsidR="005D4F22" w:rsidRPr="000756D4" w:rsidRDefault="005D4F22" w:rsidP="00A37F09">
            <w:pPr>
              <w:widowControl w:val="0"/>
              <w:jc w:val="center"/>
              <w:rPr>
                <w:b/>
                <w:sz w:val="20"/>
                <w:szCs w:val="20"/>
              </w:rPr>
            </w:pPr>
            <w:r w:rsidRPr="000756D4">
              <w:rPr>
                <w:b/>
                <w:sz w:val="20"/>
                <w:szCs w:val="20"/>
              </w:rPr>
              <w:t>Источник информации</w:t>
            </w:r>
          </w:p>
        </w:tc>
        <w:tc>
          <w:tcPr>
            <w:tcW w:w="294" w:type="pct"/>
            <w:vMerge w:val="restart"/>
            <w:vAlign w:val="center"/>
          </w:tcPr>
          <w:p w:rsidR="005D4F22" w:rsidRPr="000756D4" w:rsidRDefault="005D4F22" w:rsidP="00A37F09">
            <w:pPr>
              <w:widowControl w:val="0"/>
              <w:jc w:val="center"/>
              <w:rPr>
                <w:b/>
                <w:sz w:val="20"/>
                <w:szCs w:val="20"/>
              </w:rPr>
            </w:pPr>
            <w:r w:rsidRPr="000756D4">
              <w:rPr>
                <w:b/>
                <w:sz w:val="20"/>
                <w:szCs w:val="20"/>
              </w:rPr>
              <w:t>Ед. изме- рения</w:t>
            </w:r>
          </w:p>
        </w:tc>
        <w:tc>
          <w:tcPr>
            <w:tcW w:w="369" w:type="pct"/>
            <w:vAlign w:val="center"/>
          </w:tcPr>
          <w:p w:rsidR="005D4F22" w:rsidRPr="000756D4" w:rsidRDefault="005D4F22" w:rsidP="00A37F09">
            <w:pPr>
              <w:widowControl w:val="0"/>
              <w:jc w:val="center"/>
              <w:rPr>
                <w:b/>
                <w:sz w:val="20"/>
                <w:szCs w:val="20"/>
              </w:rPr>
            </w:pPr>
            <w:r w:rsidRPr="000756D4">
              <w:rPr>
                <w:b/>
                <w:sz w:val="20"/>
                <w:szCs w:val="20"/>
              </w:rPr>
              <w:t>2019</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2020</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2021</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2022</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2023</w:t>
            </w:r>
          </w:p>
        </w:tc>
        <w:tc>
          <w:tcPr>
            <w:tcW w:w="371" w:type="pct"/>
            <w:vAlign w:val="center"/>
          </w:tcPr>
          <w:p w:rsidR="005D4F22" w:rsidRPr="000756D4" w:rsidRDefault="005D4F22" w:rsidP="00A37F09">
            <w:pPr>
              <w:widowControl w:val="0"/>
              <w:jc w:val="center"/>
              <w:rPr>
                <w:b/>
                <w:sz w:val="20"/>
                <w:szCs w:val="20"/>
              </w:rPr>
            </w:pPr>
            <w:r w:rsidRPr="000756D4">
              <w:rPr>
                <w:b/>
                <w:sz w:val="20"/>
                <w:szCs w:val="20"/>
              </w:rPr>
              <w:t>2024</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2025</w:t>
            </w:r>
          </w:p>
        </w:tc>
      </w:tr>
      <w:tr w:rsidR="005D4F22" w:rsidRPr="000756D4" w:rsidTr="00C947E5">
        <w:trPr>
          <w:jc w:val="center"/>
        </w:trPr>
        <w:tc>
          <w:tcPr>
            <w:tcW w:w="198" w:type="pct"/>
            <w:vMerge/>
            <w:vAlign w:val="center"/>
          </w:tcPr>
          <w:p w:rsidR="005D4F22" w:rsidRPr="000756D4" w:rsidRDefault="005D4F22" w:rsidP="00A37F09">
            <w:pPr>
              <w:widowControl w:val="0"/>
              <w:jc w:val="center"/>
              <w:rPr>
                <w:b/>
                <w:sz w:val="20"/>
                <w:szCs w:val="20"/>
              </w:rPr>
            </w:pPr>
          </w:p>
        </w:tc>
        <w:tc>
          <w:tcPr>
            <w:tcW w:w="905" w:type="pct"/>
            <w:vMerge/>
            <w:vAlign w:val="center"/>
          </w:tcPr>
          <w:p w:rsidR="005D4F22" w:rsidRPr="000756D4" w:rsidRDefault="005D4F22" w:rsidP="00A37F09">
            <w:pPr>
              <w:widowControl w:val="0"/>
              <w:jc w:val="center"/>
              <w:rPr>
                <w:b/>
                <w:sz w:val="20"/>
                <w:szCs w:val="20"/>
              </w:rPr>
            </w:pPr>
          </w:p>
        </w:tc>
        <w:tc>
          <w:tcPr>
            <w:tcW w:w="661" w:type="pct"/>
            <w:vMerge/>
          </w:tcPr>
          <w:p w:rsidR="005D4F22" w:rsidRPr="000756D4" w:rsidRDefault="005D4F22" w:rsidP="00A37F09">
            <w:pPr>
              <w:widowControl w:val="0"/>
              <w:jc w:val="center"/>
              <w:rPr>
                <w:b/>
                <w:sz w:val="20"/>
                <w:szCs w:val="20"/>
              </w:rPr>
            </w:pPr>
          </w:p>
        </w:tc>
        <w:tc>
          <w:tcPr>
            <w:tcW w:w="369" w:type="pct"/>
            <w:vMerge/>
          </w:tcPr>
          <w:p w:rsidR="005D4F22" w:rsidRPr="000756D4" w:rsidRDefault="005D4F22" w:rsidP="00A37F09">
            <w:pPr>
              <w:widowControl w:val="0"/>
              <w:jc w:val="center"/>
              <w:rPr>
                <w:b/>
                <w:sz w:val="20"/>
                <w:szCs w:val="20"/>
              </w:rPr>
            </w:pPr>
          </w:p>
        </w:tc>
        <w:tc>
          <w:tcPr>
            <w:tcW w:w="294" w:type="pct"/>
            <w:vMerge/>
            <w:vAlign w:val="center"/>
          </w:tcPr>
          <w:p w:rsidR="005D4F22" w:rsidRPr="000756D4" w:rsidRDefault="005D4F22" w:rsidP="00A37F09">
            <w:pPr>
              <w:widowControl w:val="0"/>
              <w:jc w:val="center"/>
              <w:rPr>
                <w:b/>
                <w:sz w:val="20"/>
                <w:szCs w:val="20"/>
              </w:rPr>
            </w:pPr>
          </w:p>
        </w:tc>
        <w:tc>
          <w:tcPr>
            <w:tcW w:w="369" w:type="pct"/>
            <w:vAlign w:val="center"/>
          </w:tcPr>
          <w:p w:rsidR="005D4F22" w:rsidRPr="000756D4" w:rsidRDefault="005D4F22" w:rsidP="00A37F09">
            <w:pPr>
              <w:widowControl w:val="0"/>
              <w:jc w:val="center"/>
              <w:rPr>
                <w:b/>
                <w:sz w:val="20"/>
                <w:szCs w:val="20"/>
              </w:rPr>
            </w:pPr>
            <w:r w:rsidRPr="000756D4">
              <w:rPr>
                <w:b/>
                <w:sz w:val="20"/>
                <w:szCs w:val="20"/>
              </w:rPr>
              <w:t>факт</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оценка</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71" w:type="pct"/>
            <w:vAlign w:val="center"/>
          </w:tcPr>
          <w:p w:rsidR="005D4F22" w:rsidRPr="000756D4" w:rsidRDefault="005D4F22" w:rsidP="00A37F09">
            <w:pPr>
              <w:widowControl w:val="0"/>
              <w:jc w:val="center"/>
              <w:rPr>
                <w:b/>
                <w:sz w:val="20"/>
                <w:szCs w:val="20"/>
              </w:rPr>
            </w:pPr>
            <w:r w:rsidRPr="000756D4">
              <w:rPr>
                <w:b/>
                <w:sz w:val="20"/>
                <w:szCs w:val="20"/>
              </w:rPr>
              <w:t>план</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план</w:t>
            </w:r>
          </w:p>
        </w:tc>
      </w:tr>
      <w:tr w:rsidR="005D4F22" w:rsidRPr="000756D4" w:rsidTr="00C947E5">
        <w:trPr>
          <w:jc w:val="center"/>
        </w:trPr>
        <w:tc>
          <w:tcPr>
            <w:tcW w:w="198" w:type="pct"/>
            <w:vAlign w:val="center"/>
          </w:tcPr>
          <w:p w:rsidR="005D4F22" w:rsidRPr="000756D4" w:rsidRDefault="005D4F22" w:rsidP="00A37F09">
            <w:pPr>
              <w:widowControl w:val="0"/>
              <w:jc w:val="center"/>
              <w:rPr>
                <w:b/>
                <w:sz w:val="20"/>
                <w:szCs w:val="20"/>
              </w:rPr>
            </w:pPr>
            <w:r w:rsidRPr="000756D4">
              <w:rPr>
                <w:b/>
                <w:sz w:val="20"/>
                <w:szCs w:val="20"/>
              </w:rPr>
              <w:t>1</w:t>
            </w:r>
          </w:p>
        </w:tc>
        <w:tc>
          <w:tcPr>
            <w:tcW w:w="905" w:type="pct"/>
            <w:vAlign w:val="center"/>
          </w:tcPr>
          <w:p w:rsidR="005D4F22" w:rsidRPr="000756D4" w:rsidRDefault="005D4F22" w:rsidP="00A37F09">
            <w:pPr>
              <w:widowControl w:val="0"/>
              <w:jc w:val="center"/>
              <w:rPr>
                <w:b/>
                <w:sz w:val="20"/>
                <w:szCs w:val="20"/>
              </w:rPr>
            </w:pPr>
            <w:r w:rsidRPr="000756D4">
              <w:rPr>
                <w:b/>
                <w:sz w:val="20"/>
                <w:szCs w:val="20"/>
              </w:rPr>
              <w:t>2</w:t>
            </w:r>
          </w:p>
        </w:tc>
        <w:tc>
          <w:tcPr>
            <w:tcW w:w="661" w:type="pct"/>
            <w:vAlign w:val="center"/>
          </w:tcPr>
          <w:p w:rsidR="005D4F22" w:rsidRPr="000756D4" w:rsidRDefault="005D4F22" w:rsidP="00A37F09">
            <w:pPr>
              <w:widowControl w:val="0"/>
              <w:jc w:val="center"/>
              <w:rPr>
                <w:b/>
                <w:sz w:val="20"/>
                <w:szCs w:val="20"/>
              </w:rPr>
            </w:pPr>
            <w:r w:rsidRPr="000756D4">
              <w:rPr>
                <w:b/>
                <w:sz w:val="20"/>
                <w:szCs w:val="20"/>
              </w:rPr>
              <w:t>3</w:t>
            </w:r>
          </w:p>
        </w:tc>
        <w:tc>
          <w:tcPr>
            <w:tcW w:w="369" w:type="pct"/>
            <w:vAlign w:val="center"/>
          </w:tcPr>
          <w:p w:rsidR="005D4F22" w:rsidRPr="000756D4" w:rsidRDefault="005D4F22" w:rsidP="00A37F09">
            <w:pPr>
              <w:widowControl w:val="0"/>
              <w:jc w:val="center"/>
              <w:rPr>
                <w:b/>
                <w:sz w:val="20"/>
                <w:szCs w:val="20"/>
              </w:rPr>
            </w:pPr>
            <w:r w:rsidRPr="000756D4">
              <w:rPr>
                <w:b/>
                <w:sz w:val="20"/>
                <w:szCs w:val="20"/>
              </w:rPr>
              <w:t>4</w:t>
            </w:r>
          </w:p>
        </w:tc>
        <w:tc>
          <w:tcPr>
            <w:tcW w:w="294" w:type="pct"/>
            <w:vAlign w:val="center"/>
          </w:tcPr>
          <w:p w:rsidR="005D4F22" w:rsidRPr="000756D4" w:rsidRDefault="005D4F22" w:rsidP="00A37F09">
            <w:pPr>
              <w:widowControl w:val="0"/>
              <w:jc w:val="center"/>
              <w:rPr>
                <w:b/>
                <w:sz w:val="20"/>
                <w:szCs w:val="20"/>
              </w:rPr>
            </w:pPr>
            <w:r w:rsidRPr="000756D4">
              <w:rPr>
                <w:b/>
                <w:sz w:val="20"/>
                <w:szCs w:val="20"/>
              </w:rPr>
              <w:t>5</w:t>
            </w:r>
          </w:p>
        </w:tc>
        <w:tc>
          <w:tcPr>
            <w:tcW w:w="369" w:type="pct"/>
            <w:vAlign w:val="center"/>
          </w:tcPr>
          <w:p w:rsidR="005D4F22" w:rsidRPr="000756D4" w:rsidRDefault="005D4F22" w:rsidP="00A37F09">
            <w:pPr>
              <w:widowControl w:val="0"/>
              <w:jc w:val="center"/>
              <w:rPr>
                <w:b/>
                <w:sz w:val="20"/>
                <w:szCs w:val="20"/>
              </w:rPr>
            </w:pPr>
            <w:r w:rsidRPr="000756D4">
              <w:rPr>
                <w:b/>
                <w:sz w:val="20"/>
                <w:szCs w:val="20"/>
              </w:rPr>
              <w:t>6</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7</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8</w:t>
            </w:r>
          </w:p>
        </w:tc>
        <w:tc>
          <w:tcPr>
            <w:tcW w:w="368" w:type="pct"/>
          </w:tcPr>
          <w:p w:rsidR="005D4F22" w:rsidRPr="000756D4" w:rsidRDefault="005D4F22" w:rsidP="00A37F09">
            <w:pPr>
              <w:widowControl w:val="0"/>
              <w:ind w:left="-158" w:right="-79"/>
              <w:jc w:val="center"/>
              <w:rPr>
                <w:b/>
                <w:sz w:val="20"/>
                <w:szCs w:val="20"/>
              </w:rPr>
            </w:pPr>
            <w:r w:rsidRPr="000756D4">
              <w:rPr>
                <w:b/>
                <w:sz w:val="20"/>
                <w:szCs w:val="20"/>
              </w:rPr>
              <w:t>9</w:t>
            </w:r>
          </w:p>
        </w:tc>
        <w:tc>
          <w:tcPr>
            <w:tcW w:w="368" w:type="pct"/>
            <w:vAlign w:val="center"/>
          </w:tcPr>
          <w:p w:rsidR="005D4F22" w:rsidRPr="000756D4" w:rsidRDefault="005D4F22" w:rsidP="00A37F09">
            <w:pPr>
              <w:widowControl w:val="0"/>
              <w:jc w:val="center"/>
              <w:rPr>
                <w:b/>
                <w:sz w:val="20"/>
                <w:szCs w:val="20"/>
              </w:rPr>
            </w:pPr>
            <w:r w:rsidRPr="000756D4">
              <w:rPr>
                <w:b/>
                <w:sz w:val="20"/>
                <w:szCs w:val="20"/>
              </w:rPr>
              <w:t>10</w:t>
            </w:r>
          </w:p>
        </w:tc>
        <w:tc>
          <w:tcPr>
            <w:tcW w:w="371" w:type="pct"/>
          </w:tcPr>
          <w:p w:rsidR="005D4F22" w:rsidRPr="000756D4" w:rsidRDefault="005D4F22" w:rsidP="00A37F09">
            <w:pPr>
              <w:widowControl w:val="0"/>
              <w:ind w:left="-158" w:right="-79"/>
              <w:jc w:val="center"/>
              <w:rPr>
                <w:b/>
                <w:sz w:val="20"/>
                <w:szCs w:val="20"/>
              </w:rPr>
            </w:pPr>
            <w:r w:rsidRPr="000756D4">
              <w:rPr>
                <w:b/>
                <w:sz w:val="20"/>
                <w:szCs w:val="20"/>
              </w:rPr>
              <w:t>11</w:t>
            </w:r>
          </w:p>
        </w:tc>
        <w:tc>
          <w:tcPr>
            <w:tcW w:w="362" w:type="pct"/>
            <w:vAlign w:val="center"/>
          </w:tcPr>
          <w:p w:rsidR="005D4F22" w:rsidRPr="000756D4" w:rsidRDefault="005D4F22" w:rsidP="00A37F09">
            <w:pPr>
              <w:widowControl w:val="0"/>
              <w:jc w:val="center"/>
              <w:rPr>
                <w:b/>
                <w:sz w:val="20"/>
                <w:szCs w:val="20"/>
              </w:rPr>
            </w:pPr>
            <w:r w:rsidRPr="000756D4">
              <w:rPr>
                <w:b/>
                <w:sz w:val="20"/>
                <w:szCs w:val="20"/>
              </w:rPr>
              <w:t>12</w:t>
            </w:r>
          </w:p>
        </w:tc>
      </w:tr>
      <w:tr w:rsidR="005D4F22" w:rsidRPr="000756D4" w:rsidTr="00C947E5">
        <w:trPr>
          <w:trHeight w:val="529"/>
          <w:jc w:val="center"/>
        </w:trPr>
        <w:tc>
          <w:tcPr>
            <w:tcW w:w="198" w:type="pct"/>
            <w:vAlign w:val="center"/>
          </w:tcPr>
          <w:p w:rsidR="005D4F22" w:rsidRPr="000756D4" w:rsidRDefault="005D4F22" w:rsidP="00A37F09">
            <w:pPr>
              <w:widowControl w:val="0"/>
              <w:jc w:val="center"/>
              <w:rPr>
                <w:color w:val="000000" w:themeColor="text1"/>
                <w:sz w:val="20"/>
                <w:szCs w:val="20"/>
              </w:rPr>
            </w:pPr>
            <w:r w:rsidRPr="000756D4">
              <w:rPr>
                <w:color w:val="000000" w:themeColor="text1"/>
                <w:sz w:val="20"/>
                <w:szCs w:val="20"/>
              </w:rPr>
              <w:t>1</w:t>
            </w:r>
          </w:p>
        </w:tc>
        <w:tc>
          <w:tcPr>
            <w:tcW w:w="905" w:type="pct"/>
          </w:tcPr>
          <w:p w:rsidR="005D4F22" w:rsidRPr="000756D4" w:rsidRDefault="005D4F22" w:rsidP="00A37F09">
            <w:pPr>
              <w:widowControl w:val="0"/>
              <w:ind w:right="-108"/>
              <w:rPr>
                <w:rFonts w:eastAsia="SimSun"/>
                <w:color w:val="000000" w:themeColor="text1"/>
                <w:sz w:val="20"/>
                <w:szCs w:val="20"/>
              </w:rPr>
            </w:pPr>
            <w:r w:rsidRPr="000756D4">
              <w:rPr>
                <w:rFonts w:eastAsia="SimSun"/>
                <w:color w:val="000000" w:themeColor="text1"/>
                <w:sz w:val="20"/>
                <w:szCs w:val="20"/>
                <w:lang w:val="kk-KZ"/>
              </w:rPr>
              <w:t>Индекс промышленного производства</w:t>
            </w:r>
            <w:r w:rsidRPr="000756D4">
              <w:rPr>
                <w:rFonts w:eastAsia="SimSun"/>
                <w:color w:val="000000" w:themeColor="text1"/>
                <w:sz w:val="20"/>
                <w:szCs w:val="20"/>
              </w:rPr>
              <w:t xml:space="preserve"> обрабатывающей промышленности</w:t>
            </w:r>
          </w:p>
        </w:tc>
        <w:tc>
          <w:tcPr>
            <w:tcW w:w="661" w:type="pct"/>
            <w:vAlign w:val="center"/>
          </w:tcPr>
          <w:p w:rsidR="005D4F22" w:rsidRPr="000756D4" w:rsidRDefault="005D4F22"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5D4F22" w:rsidRPr="000756D4" w:rsidRDefault="005D4F22" w:rsidP="00A37F09">
            <w:pPr>
              <w:pStyle w:val="a0"/>
              <w:rPr>
                <w:rFonts w:eastAsia="SimSun"/>
                <w:sz w:val="20"/>
                <w:szCs w:val="20"/>
              </w:rPr>
            </w:pPr>
            <w:r w:rsidRPr="000756D4">
              <w:rPr>
                <w:rFonts w:eastAsia="SimSun"/>
                <w:sz w:val="20"/>
                <w:szCs w:val="20"/>
              </w:rPr>
              <w:t>УИиРТ</w:t>
            </w:r>
          </w:p>
        </w:tc>
        <w:tc>
          <w:tcPr>
            <w:tcW w:w="369" w:type="pct"/>
            <w:vAlign w:val="center"/>
          </w:tcPr>
          <w:p w:rsidR="005D4F22" w:rsidRPr="000756D4" w:rsidRDefault="005D4F22"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294" w:type="pct"/>
            <w:vAlign w:val="center"/>
          </w:tcPr>
          <w:p w:rsidR="005D4F22" w:rsidRPr="000756D4" w:rsidRDefault="005D4F22"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9" w:type="pct"/>
            <w:vAlign w:val="center"/>
          </w:tcPr>
          <w:p w:rsidR="005D4F22" w:rsidRPr="000756D4" w:rsidRDefault="005D4F22"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109,1</w:t>
            </w:r>
          </w:p>
        </w:tc>
        <w:tc>
          <w:tcPr>
            <w:tcW w:w="368" w:type="pct"/>
            <w:vAlign w:val="center"/>
          </w:tcPr>
          <w:p w:rsidR="005D4F22" w:rsidRPr="000756D4" w:rsidRDefault="005D4F22"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103,0</w:t>
            </w:r>
          </w:p>
        </w:tc>
        <w:tc>
          <w:tcPr>
            <w:tcW w:w="368" w:type="pct"/>
            <w:vAlign w:val="center"/>
          </w:tcPr>
          <w:p w:rsidR="005D4F22" w:rsidRPr="000756D4" w:rsidRDefault="005D4F22" w:rsidP="00A37F09">
            <w:pPr>
              <w:jc w:val="center"/>
              <w:rPr>
                <w:sz w:val="20"/>
                <w:szCs w:val="20"/>
              </w:rPr>
            </w:pPr>
            <w:r w:rsidRPr="000756D4">
              <w:rPr>
                <w:sz w:val="20"/>
                <w:szCs w:val="20"/>
              </w:rPr>
              <w:t>103,5</w:t>
            </w:r>
          </w:p>
        </w:tc>
        <w:tc>
          <w:tcPr>
            <w:tcW w:w="368" w:type="pct"/>
            <w:vAlign w:val="center"/>
          </w:tcPr>
          <w:p w:rsidR="005D4F22" w:rsidRPr="000756D4" w:rsidRDefault="005D4F22" w:rsidP="00A37F09">
            <w:pPr>
              <w:jc w:val="center"/>
              <w:rPr>
                <w:sz w:val="20"/>
                <w:szCs w:val="20"/>
              </w:rPr>
            </w:pPr>
            <w:r w:rsidRPr="000756D4">
              <w:rPr>
                <w:sz w:val="20"/>
                <w:szCs w:val="20"/>
              </w:rPr>
              <w:t>103,8</w:t>
            </w:r>
          </w:p>
        </w:tc>
        <w:tc>
          <w:tcPr>
            <w:tcW w:w="368" w:type="pct"/>
            <w:vAlign w:val="center"/>
          </w:tcPr>
          <w:p w:rsidR="005D4F22" w:rsidRPr="000756D4" w:rsidRDefault="005D4F22" w:rsidP="00A37F09">
            <w:pPr>
              <w:jc w:val="center"/>
              <w:rPr>
                <w:sz w:val="20"/>
                <w:szCs w:val="20"/>
              </w:rPr>
            </w:pPr>
            <w:r w:rsidRPr="000756D4">
              <w:rPr>
                <w:sz w:val="20"/>
                <w:szCs w:val="20"/>
              </w:rPr>
              <w:t>104,0</w:t>
            </w:r>
          </w:p>
        </w:tc>
        <w:tc>
          <w:tcPr>
            <w:tcW w:w="371" w:type="pct"/>
            <w:vAlign w:val="center"/>
          </w:tcPr>
          <w:p w:rsidR="005D4F22" w:rsidRPr="000756D4" w:rsidRDefault="005D4F22" w:rsidP="00A37F09">
            <w:pPr>
              <w:jc w:val="center"/>
              <w:rPr>
                <w:sz w:val="20"/>
                <w:szCs w:val="20"/>
              </w:rPr>
            </w:pPr>
            <w:r w:rsidRPr="000756D4">
              <w:rPr>
                <w:sz w:val="20"/>
                <w:szCs w:val="20"/>
              </w:rPr>
              <w:t>104,3</w:t>
            </w:r>
          </w:p>
        </w:tc>
        <w:tc>
          <w:tcPr>
            <w:tcW w:w="362" w:type="pct"/>
            <w:vAlign w:val="center"/>
          </w:tcPr>
          <w:p w:rsidR="005D4F22" w:rsidRPr="000756D4" w:rsidRDefault="005D4F22" w:rsidP="00A37F09">
            <w:pPr>
              <w:jc w:val="center"/>
              <w:rPr>
                <w:sz w:val="20"/>
                <w:szCs w:val="20"/>
              </w:rPr>
            </w:pPr>
            <w:r w:rsidRPr="000756D4">
              <w:rPr>
                <w:sz w:val="20"/>
                <w:szCs w:val="20"/>
              </w:rPr>
              <w:t>105,8</w:t>
            </w:r>
          </w:p>
        </w:tc>
      </w:tr>
    </w:tbl>
    <w:p w:rsidR="005D4F22" w:rsidRPr="000756D4" w:rsidRDefault="005D4F22" w:rsidP="00A37F09">
      <w:pPr>
        <w:widowControl w:val="0"/>
        <w:jc w:val="both"/>
        <w:rPr>
          <w:b/>
          <w:sz w:val="28"/>
          <w:szCs w:val="28"/>
        </w:rPr>
      </w:pPr>
    </w:p>
    <w:p w:rsidR="00301D63" w:rsidRPr="000756D4" w:rsidRDefault="00301D63" w:rsidP="00A37F09">
      <w:pPr>
        <w:widowControl w:val="0"/>
        <w:ind w:firstLine="709"/>
        <w:jc w:val="both"/>
        <w:rPr>
          <w:b/>
          <w:sz w:val="28"/>
          <w:szCs w:val="28"/>
        </w:rPr>
      </w:pPr>
      <w:r w:rsidRPr="000756D4">
        <w:rPr>
          <w:b/>
          <w:sz w:val="28"/>
          <w:szCs w:val="28"/>
        </w:rPr>
        <w:t>Пути достижения:</w:t>
      </w:r>
    </w:p>
    <w:p w:rsidR="00301D63" w:rsidRPr="000756D4" w:rsidRDefault="00301D63" w:rsidP="00A37F09">
      <w:pPr>
        <w:ind w:firstLine="709"/>
        <w:jc w:val="both"/>
        <w:rPr>
          <w:b/>
          <w:sz w:val="28"/>
          <w:szCs w:val="28"/>
        </w:rPr>
      </w:pPr>
      <w:r w:rsidRPr="000756D4">
        <w:rPr>
          <w:b/>
          <w:sz w:val="28"/>
          <w:szCs w:val="28"/>
        </w:rPr>
        <w:t>Государственная поддержка индустриального сектора:</w:t>
      </w:r>
    </w:p>
    <w:p w:rsidR="00301D63" w:rsidRPr="000756D4" w:rsidRDefault="00301D63" w:rsidP="00A37F09">
      <w:pPr>
        <w:pStyle w:val="a5"/>
        <w:numPr>
          <w:ilvl w:val="0"/>
          <w:numId w:val="38"/>
        </w:numPr>
        <w:tabs>
          <w:tab w:val="left" w:pos="1134"/>
        </w:tabs>
        <w:ind w:left="0" w:firstLine="709"/>
        <w:jc w:val="both"/>
        <w:rPr>
          <w:sz w:val="28"/>
          <w:szCs w:val="28"/>
        </w:rPr>
      </w:pPr>
      <w:r w:rsidRPr="000756D4">
        <w:rPr>
          <w:sz w:val="28"/>
          <w:szCs w:val="28"/>
        </w:rPr>
        <w:t>поддержка действующих производств через программы «Дорожная карта бизнеса», Программа льготного кредитования «Экономика простых вещей»;</w:t>
      </w:r>
    </w:p>
    <w:p w:rsidR="00301D63" w:rsidRPr="000756D4" w:rsidRDefault="00301D63" w:rsidP="00A37F09">
      <w:pPr>
        <w:pStyle w:val="a5"/>
        <w:numPr>
          <w:ilvl w:val="0"/>
          <w:numId w:val="38"/>
        </w:numPr>
        <w:jc w:val="both"/>
        <w:rPr>
          <w:sz w:val="28"/>
          <w:szCs w:val="28"/>
        </w:rPr>
      </w:pPr>
      <w:r w:rsidRPr="000756D4">
        <w:rPr>
          <w:sz w:val="28"/>
          <w:szCs w:val="28"/>
        </w:rPr>
        <w:t>создание новых экспортоориентированных высокотехнологичных</w:t>
      </w:r>
    </w:p>
    <w:p w:rsidR="00301D63" w:rsidRPr="000756D4" w:rsidRDefault="00301D63" w:rsidP="00A37F09">
      <w:pPr>
        <w:jc w:val="both"/>
        <w:rPr>
          <w:sz w:val="28"/>
          <w:szCs w:val="28"/>
        </w:rPr>
      </w:pPr>
      <w:r w:rsidRPr="000756D4">
        <w:rPr>
          <w:sz w:val="28"/>
          <w:szCs w:val="28"/>
        </w:rPr>
        <w:t xml:space="preserve">производств в рамках ГПИИР, в том числе на территории СЭЗ «Морпорт Актау», индустриальной зоны города Жанаозен; </w:t>
      </w:r>
    </w:p>
    <w:p w:rsidR="00301D63" w:rsidRPr="000756D4" w:rsidRDefault="00301D63" w:rsidP="00A37F09">
      <w:pPr>
        <w:ind w:firstLine="708"/>
        <w:jc w:val="both"/>
        <w:rPr>
          <w:b/>
          <w:sz w:val="28"/>
          <w:szCs w:val="28"/>
        </w:rPr>
      </w:pPr>
      <w:r w:rsidRPr="000756D4">
        <w:rPr>
          <w:b/>
          <w:sz w:val="28"/>
          <w:szCs w:val="28"/>
        </w:rPr>
        <w:t>Модернизация и реконструкция действующих производств:</w:t>
      </w:r>
    </w:p>
    <w:p w:rsidR="00301D63" w:rsidRPr="000756D4" w:rsidRDefault="00301D63" w:rsidP="00A37F09">
      <w:pPr>
        <w:pStyle w:val="a5"/>
        <w:numPr>
          <w:ilvl w:val="0"/>
          <w:numId w:val="38"/>
        </w:numPr>
        <w:jc w:val="both"/>
        <w:rPr>
          <w:sz w:val="28"/>
          <w:szCs w:val="28"/>
        </w:rPr>
      </w:pPr>
      <w:r w:rsidRPr="000756D4">
        <w:rPr>
          <w:sz w:val="28"/>
          <w:szCs w:val="28"/>
        </w:rPr>
        <w:t>Модернизация завода по производству минеральных удобрений с</w:t>
      </w:r>
      <w:r w:rsidRPr="000756D4">
        <w:rPr>
          <w:sz w:val="28"/>
          <w:szCs w:val="28"/>
          <w:lang w:val="kk-KZ"/>
        </w:rPr>
        <w:t xml:space="preserve"> </w:t>
      </w:r>
    </w:p>
    <w:p w:rsidR="00301D63" w:rsidRPr="000756D4" w:rsidRDefault="00301D63" w:rsidP="00A37F09">
      <w:pPr>
        <w:jc w:val="both"/>
        <w:rPr>
          <w:sz w:val="28"/>
          <w:szCs w:val="28"/>
        </w:rPr>
      </w:pPr>
      <w:r w:rsidRPr="000756D4">
        <w:rPr>
          <w:sz w:val="28"/>
          <w:szCs w:val="28"/>
        </w:rPr>
        <w:t>увеличением проектной мощности по выпуску готовой продукций (3 этап) период 2021-2022 гг.;</w:t>
      </w:r>
    </w:p>
    <w:p w:rsidR="00301D63" w:rsidRPr="000756D4" w:rsidRDefault="00301D63" w:rsidP="00A37F09">
      <w:pPr>
        <w:pStyle w:val="a5"/>
        <w:numPr>
          <w:ilvl w:val="0"/>
          <w:numId w:val="38"/>
        </w:numPr>
        <w:jc w:val="both"/>
        <w:rPr>
          <w:sz w:val="28"/>
          <w:szCs w:val="28"/>
        </w:rPr>
      </w:pPr>
      <w:r w:rsidRPr="000756D4">
        <w:rPr>
          <w:sz w:val="28"/>
          <w:szCs w:val="28"/>
        </w:rPr>
        <w:t>Модернизация комплекса по переработке углеводородного сырья,</w:t>
      </w:r>
      <w:r w:rsidRPr="000756D4">
        <w:rPr>
          <w:sz w:val="28"/>
          <w:szCs w:val="28"/>
          <w:lang w:val="kk-KZ"/>
        </w:rPr>
        <w:t xml:space="preserve"> </w:t>
      </w:r>
    </w:p>
    <w:p w:rsidR="00301D63" w:rsidRPr="000756D4" w:rsidRDefault="00301D63" w:rsidP="00A37F09">
      <w:pPr>
        <w:jc w:val="both"/>
        <w:rPr>
          <w:sz w:val="28"/>
          <w:szCs w:val="28"/>
        </w:rPr>
      </w:pPr>
      <w:r w:rsidRPr="000756D4">
        <w:rPr>
          <w:sz w:val="28"/>
          <w:szCs w:val="28"/>
        </w:rPr>
        <w:t>период 2021-2022 гг.</w:t>
      </w:r>
    </w:p>
    <w:p w:rsidR="00301D63" w:rsidRPr="000756D4" w:rsidRDefault="00301D63" w:rsidP="00A37F09">
      <w:pPr>
        <w:ind w:firstLine="708"/>
        <w:jc w:val="both"/>
        <w:rPr>
          <w:b/>
          <w:sz w:val="28"/>
          <w:szCs w:val="28"/>
        </w:rPr>
      </w:pPr>
      <w:r w:rsidRPr="000756D4">
        <w:rPr>
          <w:b/>
          <w:sz w:val="28"/>
          <w:szCs w:val="28"/>
        </w:rPr>
        <w:t xml:space="preserve">Развитие несыреьевого экспорта и государственная поддержка: </w:t>
      </w:r>
    </w:p>
    <w:p w:rsidR="00301D63" w:rsidRPr="000756D4" w:rsidRDefault="00301D63" w:rsidP="00A37F09">
      <w:pPr>
        <w:ind w:firstLine="708"/>
        <w:jc w:val="both"/>
        <w:rPr>
          <w:sz w:val="28"/>
          <w:szCs w:val="28"/>
        </w:rPr>
      </w:pPr>
      <w:r w:rsidRPr="000756D4">
        <w:rPr>
          <w:sz w:val="28"/>
          <w:szCs w:val="28"/>
        </w:rPr>
        <w:t>- создание новых экспортоориентированных высокотехнологичных производств в рамках ГПИИР;</w:t>
      </w:r>
    </w:p>
    <w:p w:rsidR="00301D63" w:rsidRPr="000756D4" w:rsidRDefault="00301D63" w:rsidP="00A37F09">
      <w:pPr>
        <w:ind w:firstLine="708"/>
        <w:jc w:val="both"/>
        <w:rPr>
          <w:sz w:val="28"/>
          <w:szCs w:val="28"/>
        </w:rPr>
      </w:pPr>
      <w:r w:rsidRPr="000756D4">
        <w:rPr>
          <w:sz w:val="28"/>
          <w:szCs w:val="28"/>
        </w:rPr>
        <w:t>- проведение семинаров, совещаний по консультированию экспортеров региона по вопросам продвижения экспорта;</w:t>
      </w:r>
    </w:p>
    <w:p w:rsidR="00301D63" w:rsidRPr="000756D4" w:rsidRDefault="00301D63" w:rsidP="00A37F09">
      <w:pPr>
        <w:ind w:firstLine="708"/>
        <w:jc w:val="both"/>
        <w:rPr>
          <w:sz w:val="28"/>
          <w:szCs w:val="28"/>
        </w:rPr>
      </w:pPr>
      <w:r w:rsidRPr="000756D4">
        <w:rPr>
          <w:sz w:val="28"/>
          <w:szCs w:val="28"/>
        </w:rPr>
        <w:t>- организация участия местных товаропроизводителей в зарубежных выставка;</w:t>
      </w:r>
    </w:p>
    <w:p w:rsidR="00301D63" w:rsidRPr="000756D4" w:rsidRDefault="00301D63" w:rsidP="00A37F09">
      <w:pPr>
        <w:ind w:firstLine="709"/>
        <w:jc w:val="both"/>
        <w:rPr>
          <w:sz w:val="28"/>
          <w:szCs w:val="28"/>
        </w:rPr>
      </w:pPr>
      <w:r w:rsidRPr="000756D4">
        <w:rPr>
          <w:sz w:val="28"/>
          <w:szCs w:val="28"/>
        </w:rPr>
        <w:t>- взаимодействие с национальными компаниями АО «КазахЭкспорт» и                     АО «КазИндастри» в рамках государственных программ.</w:t>
      </w:r>
    </w:p>
    <w:p w:rsidR="00301D63" w:rsidRPr="000756D4" w:rsidRDefault="00301D63" w:rsidP="00A37F09">
      <w:pPr>
        <w:ind w:firstLine="708"/>
        <w:jc w:val="both"/>
        <w:rPr>
          <w:sz w:val="28"/>
          <w:szCs w:val="28"/>
        </w:rPr>
      </w:pPr>
      <w:r w:rsidRPr="000756D4">
        <w:rPr>
          <w:sz w:val="28"/>
          <w:szCs w:val="28"/>
        </w:rPr>
        <w:t>На 2021-2023 года запланирован запуск 11 инвестиционных проектов, где 30-80% выпускаемой продукции ориентированы на экспорт, что даст импульс развития экспорта региона в целом:</w:t>
      </w:r>
    </w:p>
    <w:p w:rsidR="00301D63" w:rsidRPr="000756D4" w:rsidRDefault="00301D63" w:rsidP="00A37F09">
      <w:pPr>
        <w:tabs>
          <w:tab w:val="left" w:pos="709"/>
        </w:tabs>
        <w:ind w:firstLine="709"/>
        <w:jc w:val="both"/>
        <w:rPr>
          <w:sz w:val="28"/>
          <w:szCs w:val="28"/>
        </w:rPr>
      </w:pPr>
      <w:r w:rsidRPr="000756D4">
        <w:rPr>
          <w:sz w:val="28"/>
          <w:szCs w:val="28"/>
        </w:rPr>
        <w:t>- Строительство комплекса по переработке углеводородного сырья;</w:t>
      </w:r>
    </w:p>
    <w:p w:rsidR="00301D63" w:rsidRPr="000756D4" w:rsidRDefault="00301D63" w:rsidP="00A37F09">
      <w:pPr>
        <w:tabs>
          <w:tab w:val="left" w:pos="709"/>
        </w:tabs>
        <w:ind w:firstLine="709"/>
        <w:jc w:val="both"/>
        <w:rPr>
          <w:sz w:val="28"/>
          <w:szCs w:val="28"/>
        </w:rPr>
      </w:pPr>
      <w:r w:rsidRPr="000756D4">
        <w:rPr>
          <w:sz w:val="28"/>
          <w:szCs w:val="28"/>
        </w:rPr>
        <w:t>- Производство катодной меди на месторождении «Жездыбассай»;</w:t>
      </w:r>
    </w:p>
    <w:p w:rsidR="00301D63" w:rsidRPr="000756D4" w:rsidRDefault="00301D63" w:rsidP="00A37F09">
      <w:pPr>
        <w:tabs>
          <w:tab w:val="left" w:pos="709"/>
        </w:tabs>
        <w:ind w:firstLine="709"/>
        <w:jc w:val="both"/>
        <w:rPr>
          <w:sz w:val="28"/>
          <w:szCs w:val="28"/>
        </w:rPr>
      </w:pPr>
      <w:r w:rsidRPr="000756D4">
        <w:rPr>
          <w:sz w:val="28"/>
          <w:szCs w:val="28"/>
        </w:rPr>
        <w:t>- Строительство завода по производству кабелей и трансформаторов;</w:t>
      </w:r>
    </w:p>
    <w:p w:rsidR="00301D63" w:rsidRPr="000756D4" w:rsidRDefault="00301D63" w:rsidP="00A37F09">
      <w:pPr>
        <w:tabs>
          <w:tab w:val="left" w:pos="709"/>
        </w:tabs>
        <w:ind w:firstLine="709"/>
        <w:jc w:val="both"/>
        <w:rPr>
          <w:sz w:val="28"/>
          <w:szCs w:val="28"/>
        </w:rPr>
      </w:pPr>
      <w:r w:rsidRPr="000756D4">
        <w:rPr>
          <w:sz w:val="28"/>
          <w:szCs w:val="28"/>
        </w:rPr>
        <w:t>- Завод по производству сульфата калия, соляной кислоты и хлорида кальция;</w:t>
      </w:r>
    </w:p>
    <w:p w:rsidR="00301D63" w:rsidRPr="000756D4" w:rsidRDefault="00301D63" w:rsidP="00A37F09">
      <w:pPr>
        <w:tabs>
          <w:tab w:val="left" w:pos="709"/>
        </w:tabs>
        <w:ind w:firstLine="709"/>
        <w:jc w:val="both"/>
        <w:rPr>
          <w:sz w:val="28"/>
          <w:szCs w:val="28"/>
        </w:rPr>
      </w:pPr>
      <w:r w:rsidRPr="000756D4">
        <w:rPr>
          <w:sz w:val="28"/>
          <w:szCs w:val="28"/>
        </w:rPr>
        <w:t xml:space="preserve">- Модернизация завода по производству минеральных удобрений с увеличением проектной мощности по выпуску готовой продукций; </w:t>
      </w:r>
    </w:p>
    <w:p w:rsidR="00301D63" w:rsidRPr="000756D4" w:rsidRDefault="00301D63" w:rsidP="00A37F09">
      <w:pPr>
        <w:tabs>
          <w:tab w:val="left" w:pos="709"/>
        </w:tabs>
        <w:ind w:firstLine="709"/>
        <w:jc w:val="both"/>
        <w:rPr>
          <w:sz w:val="28"/>
          <w:szCs w:val="28"/>
        </w:rPr>
      </w:pPr>
      <w:r w:rsidRPr="000756D4">
        <w:rPr>
          <w:sz w:val="28"/>
          <w:szCs w:val="28"/>
        </w:rPr>
        <w:t>- Завод по производству полимерной упаковки;</w:t>
      </w:r>
    </w:p>
    <w:p w:rsidR="00301D63" w:rsidRPr="000756D4" w:rsidRDefault="00301D63" w:rsidP="00A37F09">
      <w:pPr>
        <w:tabs>
          <w:tab w:val="left" w:pos="709"/>
        </w:tabs>
        <w:ind w:firstLine="709"/>
        <w:jc w:val="both"/>
        <w:rPr>
          <w:sz w:val="28"/>
          <w:szCs w:val="28"/>
        </w:rPr>
      </w:pPr>
      <w:r w:rsidRPr="000756D4">
        <w:rPr>
          <w:sz w:val="28"/>
          <w:szCs w:val="28"/>
        </w:rPr>
        <w:t>- Строительство металлургического завода по производству чугуна;</w:t>
      </w:r>
    </w:p>
    <w:p w:rsidR="00301D63" w:rsidRPr="000756D4" w:rsidRDefault="00301D63" w:rsidP="00A37F09">
      <w:pPr>
        <w:tabs>
          <w:tab w:val="left" w:pos="709"/>
        </w:tabs>
        <w:ind w:firstLine="709"/>
        <w:jc w:val="both"/>
        <w:rPr>
          <w:sz w:val="28"/>
          <w:szCs w:val="28"/>
        </w:rPr>
      </w:pPr>
      <w:r w:rsidRPr="000756D4">
        <w:rPr>
          <w:sz w:val="28"/>
          <w:szCs w:val="28"/>
        </w:rPr>
        <w:lastRenderedPageBreak/>
        <w:t xml:space="preserve">- Строительство </w:t>
      </w:r>
      <w:r w:rsidRPr="000756D4">
        <w:rPr>
          <w:sz w:val="28"/>
          <w:szCs w:val="28"/>
          <w:lang w:val="kk-KZ"/>
        </w:rPr>
        <w:t>н</w:t>
      </w:r>
      <w:r w:rsidRPr="000756D4">
        <w:rPr>
          <w:sz w:val="28"/>
          <w:szCs w:val="28"/>
        </w:rPr>
        <w:t xml:space="preserve">ефтехимического комплекса; </w:t>
      </w:r>
    </w:p>
    <w:p w:rsidR="00301D63" w:rsidRPr="000756D4" w:rsidRDefault="00301D63" w:rsidP="00A37F09">
      <w:pPr>
        <w:tabs>
          <w:tab w:val="left" w:pos="709"/>
        </w:tabs>
        <w:ind w:firstLine="709"/>
        <w:jc w:val="both"/>
        <w:rPr>
          <w:sz w:val="28"/>
          <w:szCs w:val="28"/>
        </w:rPr>
      </w:pPr>
      <w:r w:rsidRPr="000756D4">
        <w:rPr>
          <w:sz w:val="28"/>
          <w:szCs w:val="28"/>
        </w:rPr>
        <w:t>- Строительство завода по выпуску каустической соды и соляной кислоты;</w:t>
      </w:r>
    </w:p>
    <w:p w:rsidR="00301D63" w:rsidRPr="000756D4" w:rsidRDefault="00301D63" w:rsidP="00A37F09">
      <w:pPr>
        <w:tabs>
          <w:tab w:val="left" w:pos="709"/>
        </w:tabs>
        <w:ind w:firstLine="709"/>
        <w:jc w:val="both"/>
        <w:rPr>
          <w:sz w:val="28"/>
          <w:szCs w:val="28"/>
        </w:rPr>
      </w:pPr>
      <w:r w:rsidRPr="000756D4">
        <w:rPr>
          <w:sz w:val="28"/>
          <w:szCs w:val="28"/>
        </w:rPr>
        <w:t>- Цех по производству термопанелей;</w:t>
      </w:r>
    </w:p>
    <w:p w:rsidR="00301D63" w:rsidRPr="000756D4" w:rsidRDefault="00301D63" w:rsidP="00A37F09">
      <w:pPr>
        <w:tabs>
          <w:tab w:val="left" w:pos="709"/>
        </w:tabs>
        <w:ind w:firstLine="709"/>
        <w:jc w:val="both"/>
        <w:rPr>
          <w:sz w:val="28"/>
          <w:szCs w:val="28"/>
        </w:rPr>
      </w:pPr>
      <w:r w:rsidRPr="000756D4">
        <w:rPr>
          <w:sz w:val="28"/>
          <w:szCs w:val="28"/>
        </w:rPr>
        <w:t>- Завод по производству мешков и БигБэгов.</w:t>
      </w:r>
    </w:p>
    <w:p w:rsidR="00301D63" w:rsidRPr="000756D4" w:rsidRDefault="00301D63" w:rsidP="00A37F09">
      <w:pPr>
        <w:tabs>
          <w:tab w:val="left" w:pos="709"/>
        </w:tabs>
        <w:ind w:firstLine="709"/>
        <w:jc w:val="both"/>
        <w:rPr>
          <w:b/>
          <w:sz w:val="28"/>
          <w:szCs w:val="28"/>
        </w:rPr>
      </w:pPr>
      <w:r w:rsidRPr="000756D4">
        <w:rPr>
          <w:b/>
          <w:sz w:val="28"/>
          <w:szCs w:val="28"/>
        </w:rPr>
        <w:t>Развитие инвестиционной деятельности:</w:t>
      </w:r>
    </w:p>
    <w:p w:rsidR="00301D63" w:rsidRPr="000756D4" w:rsidRDefault="00301D63" w:rsidP="00A37F09">
      <w:pPr>
        <w:ind w:firstLine="709"/>
        <w:jc w:val="both"/>
        <w:rPr>
          <w:sz w:val="28"/>
          <w:szCs w:val="28"/>
        </w:rPr>
      </w:pPr>
      <w:r w:rsidRPr="000756D4">
        <w:rPr>
          <w:sz w:val="28"/>
          <w:szCs w:val="28"/>
        </w:rPr>
        <w:t>Реализация 1</w:t>
      </w:r>
      <w:r w:rsidRPr="000756D4">
        <w:rPr>
          <w:sz w:val="28"/>
          <w:szCs w:val="28"/>
          <w:lang w:val="kk-KZ"/>
        </w:rPr>
        <w:t>7</w:t>
      </w:r>
      <w:r w:rsidRPr="000756D4">
        <w:rPr>
          <w:sz w:val="28"/>
          <w:szCs w:val="28"/>
        </w:rPr>
        <w:t xml:space="preserve"> новых инвестиционных проектов на сумму 2</w:t>
      </w:r>
      <w:r w:rsidRPr="000756D4">
        <w:rPr>
          <w:sz w:val="28"/>
          <w:szCs w:val="28"/>
          <w:lang w:val="kk-KZ"/>
        </w:rPr>
        <w:t>68,4</w:t>
      </w:r>
      <w:r w:rsidRPr="000756D4">
        <w:rPr>
          <w:sz w:val="28"/>
          <w:szCs w:val="28"/>
        </w:rPr>
        <w:t xml:space="preserve"> млрд. тенге, с созданием более 1300 рабочих мест:</w:t>
      </w:r>
    </w:p>
    <w:p w:rsidR="00301D63" w:rsidRPr="000756D4" w:rsidRDefault="00301D63" w:rsidP="00A37F09">
      <w:pPr>
        <w:ind w:firstLine="709"/>
        <w:jc w:val="both"/>
        <w:rPr>
          <w:b/>
          <w:sz w:val="28"/>
          <w:szCs w:val="28"/>
        </w:rPr>
      </w:pPr>
      <w:r w:rsidRPr="000756D4">
        <w:rPr>
          <w:b/>
          <w:sz w:val="28"/>
          <w:szCs w:val="28"/>
        </w:rPr>
        <w:t>2021 год:</w:t>
      </w:r>
    </w:p>
    <w:p w:rsidR="00301D63" w:rsidRPr="000756D4" w:rsidRDefault="00301D63" w:rsidP="00A37F09">
      <w:pPr>
        <w:ind w:firstLine="709"/>
        <w:jc w:val="both"/>
        <w:rPr>
          <w:b/>
          <w:sz w:val="28"/>
          <w:szCs w:val="28"/>
        </w:rPr>
      </w:pPr>
      <w:r w:rsidRPr="000756D4">
        <w:rPr>
          <w:b/>
          <w:sz w:val="28"/>
          <w:szCs w:val="28"/>
        </w:rPr>
        <w:t>город Актау:</w:t>
      </w:r>
    </w:p>
    <w:p w:rsidR="00301D63" w:rsidRPr="000756D4" w:rsidRDefault="00301D63" w:rsidP="00A37F09">
      <w:pPr>
        <w:ind w:firstLine="709"/>
        <w:jc w:val="both"/>
        <w:rPr>
          <w:sz w:val="28"/>
          <w:szCs w:val="28"/>
        </w:rPr>
      </w:pPr>
      <w:r w:rsidRPr="000756D4">
        <w:rPr>
          <w:sz w:val="28"/>
          <w:szCs w:val="28"/>
        </w:rPr>
        <w:t>1. Модернизация завода по производству минеральных удобрений                             с увеличением проектной мощности по выпуску готовой продукций (3-этап)                      – 10</w:t>
      </w:r>
      <w:r w:rsidRPr="000756D4">
        <w:rPr>
          <w:sz w:val="28"/>
          <w:szCs w:val="28"/>
          <w:lang w:val="kk-KZ"/>
        </w:rPr>
        <w:t xml:space="preserve"> </w:t>
      </w:r>
      <w:r w:rsidRPr="000756D4">
        <w:rPr>
          <w:sz w:val="28"/>
          <w:szCs w:val="28"/>
        </w:rPr>
        <w:t>млрд. т</w:t>
      </w:r>
      <w:r w:rsidRPr="000756D4">
        <w:rPr>
          <w:sz w:val="28"/>
          <w:szCs w:val="28"/>
          <w:lang w:val="kk-KZ"/>
        </w:rPr>
        <w:t>енге</w:t>
      </w:r>
      <w:r w:rsidRPr="000756D4">
        <w:rPr>
          <w:sz w:val="28"/>
          <w:szCs w:val="28"/>
        </w:rPr>
        <w:t>;</w:t>
      </w:r>
    </w:p>
    <w:p w:rsidR="00301D63" w:rsidRPr="000756D4" w:rsidRDefault="00301D63" w:rsidP="00A37F09">
      <w:pPr>
        <w:ind w:firstLine="709"/>
        <w:jc w:val="both"/>
        <w:rPr>
          <w:sz w:val="28"/>
          <w:szCs w:val="28"/>
        </w:rPr>
      </w:pPr>
      <w:r w:rsidRPr="000756D4">
        <w:rPr>
          <w:sz w:val="28"/>
          <w:szCs w:val="28"/>
        </w:rPr>
        <w:t xml:space="preserve">2. Завод по производству мешков и БигБэгов – 980 млн. тенге; </w:t>
      </w:r>
    </w:p>
    <w:p w:rsidR="00301D63" w:rsidRPr="000756D4" w:rsidRDefault="00301D63" w:rsidP="00A37F09">
      <w:pPr>
        <w:ind w:firstLine="709"/>
        <w:jc w:val="both"/>
        <w:rPr>
          <w:sz w:val="28"/>
          <w:szCs w:val="28"/>
        </w:rPr>
      </w:pPr>
      <w:r w:rsidRPr="000756D4">
        <w:rPr>
          <w:sz w:val="28"/>
          <w:szCs w:val="28"/>
        </w:rPr>
        <w:t>3. Строительство завода по производству химических реагентов (для промысловой нефтехимии) – 1,9 млрд. т</w:t>
      </w:r>
      <w:r w:rsidRPr="000756D4">
        <w:rPr>
          <w:sz w:val="28"/>
          <w:szCs w:val="28"/>
          <w:lang w:val="kk-KZ"/>
        </w:rPr>
        <w:t>енге</w:t>
      </w:r>
      <w:r w:rsidRPr="000756D4">
        <w:rPr>
          <w:sz w:val="28"/>
          <w:szCs w:val="28"/>
        </w:rPr>
        <w:t>;</w:t>
      </w:r>
    </w:p>
    <w:p w:rsidR="00301D63" w:rsidRPr="000756D4" w:rsidRDefault="00301D63" w:rsidP="00A37F09">
      <w:pPr>
        <w:ind w:firstLine="709"/>
        <w:jc w:val="both"/>
        <w:rPr>
          <w:sz w:val="28"/>
          <w:szCs w:val="28"/>
        </w:rPr>
      </w:pPr>
      <w:r w:rsidRPr="000756D4">
        <w:rPr>
          <w:sz w:val="28"/>
          <w:szCs w:val="28"/>
        </w:rPr>
        <w:t>4. Строительство завода по производству кабелей и трансформаторов                       – 9,1 млрд. т</w:t>
      </w:r>
      <w:r w:rsidRPr="000756D4">
        <w:rPr>
          <w:sz w:val="28"/>
          <w:szCs w:val="28"/>
          <w:lang w:val="kk-KZ"/>
        </w:rPr>
        <w:t>енге</w:t>
      </w:r>
      <w:r w:rsidRPr="000756D4">
        <w:rPr>
          <w:sz w:val="28"/>
          <w:szCs w:val="28"/>
        </w:rPr>
        <w:t>;</w:t>
      </w:r>
    </w:p>
    <w:p w:rsidR="00301D63" w:rsidRPr="000756D4" w:rsidRDefault="00301D63" w:rsidP="00A37F09">
      <w:pPr>
        <w:ind w:firstLine="708"/>
        <w:jc w:val="both"/>
        <w:rPr>
          <w:sz w:val="28"/>
          <w:szCs w:val="28"/>
        </w:rPr>
      </w:pPr>
      <w:r w:rsidRPr="000756D4">
        <w:rPr>
          <w:sz w:val="28"/>
          <w:szCs w:val="28"/>
        </w:rPr>
        <w:t>5. Производство завода по полимерной упаковки – 368,4 млн. т</w:t>
      </w:r>
      <w:r w:rsidRPr="000756D4">
        <w:rPr>
          <w:sz w:val="28"/>
          <w:szCs w:val="28"/>
          <w:lang w:val="kk-KZ"/>
        </w:rPr>
        <w:t>енге</w:t>
      </w:r>
      <w:r w:rsidRPr="000756D4">
        <w:rPr>
          <w:sz w:val="28"/>
          <w:szCs w:val="28"/>
        </w:rPr>
        <w:t>;</w:t>
      </w:r>
    </w:p>
    <w:p w:rsidR="00301D63" w:rsidRPr="000756D4" w:rsidRDefault="00301D63" w:rsidP="00A37F09">
      <w:pPr>
        <w:ind w:firstLine="708"/>
        <w:jc w:val="both"/>
        <w:rPr>
          <w:sz w:val="28"/>
          <w:szCs w:val="28"/>
        </w:rPr>
      </w:pPr>
      <w:r w:rsidRPr="000756D4">
        <w:rPr>
          <w:sz w:val="28"/>
          <w:szCs w:val="28"/>
        </w:rPr>
        <w:t xml:space="preserve">6. Строительство </w:t>
      </w:r>
      <w:r w:rsidRPr="000756D4">
        <w:rPr>
          <w:sz w:val="28"/>
          <w:szCs w:val="28"/>
          <w:lang w:val="kk-KZ"/>
        </w:rPr>
        <w:t>н</w:t>
      </w:r>
      <w:r w:rsidRPr="000756D4">
        <w:rPr>
          <w:sz w:val="28"/>
          <w:szCs w:val="28"/>
        </w:rPr>
        <w:t xml:space="preserve">ефтехимического комплекса (2-этап) – </w:t>
      </w:r>
      <w:r w:rsidRPr="000756D4">
        <w:rPr>
          <w:sz w:val="28"/>
          <w:szCs w:val="28"/>
          <w:lang w:val="kk-KZ"/>
        </w:rPr>
        <w:t>6</w:t>
      </w:r>
      <w:r w:rsidRPr="000756D4">
        <w:rPr>
          <w:sz w:val="28"/>
          <w:szCs w:val="28"/>
        </w:rPr>
        <w:t>,5 млрд. т</w:t>
      </w:r>
      <w:r w:rsidRPr="000756D4">
        <w:rPr>
          <w:sz w:val="28"/>
          <w:szCs w:val="28"/>
          <w:lang w:val="kk-KZ"/>
        </w:rPr>
        <w:t>енге</w:t>
      </w:r>
      <w:r w:rsidRPr="000756D4">
        <w:rPr>
          <w:sz w:val="28"/>
          <w:szCs w:val="28"/>
        </w:rPr>
        <w:t>;</w:t>
      </w:r>
    </w:p>
    <w:p w:rsidR="00301D63" w:rsidRPr="000756D4" w:rsidRDefault="00301D63" w:rsidP="00A37F09">
      <w:pPr>
        <w:pStyle w:val="a0"/>
        <w:ind w:firstLine="708"/>
        <w:jc w:val="both"/>
        <w:rPr>
          <w:sz w:val="28"/>
          <w:szCs w:val="28"/>
        </w:rPr>
      </w:pPr>
      <w:r w:rsidRPr="000756D4">
        <w:rPr>
          <w:sz w:val="28"/>
          <w:szCs w:val="28"/>
        </w:rPr>
        <w:t>7. Цех по производству термопанелей – 500 млн. т</w:t>
      </w:r>
      <w:r w:rsidRPr="000756D4">
        <w:rPr>
          <w:sz w:val="28"/>
          <w:szCs w:val="28"/>
          <w:lang w:val="kk-KZ"/>
        </w:rPr>
        <w:t>енге</w:t>
      </w:r>
      <w:r w:rsidRPr="000756D4">
        <w:rPr>
          <w:sz w:val="28"/>
          <w:szCs w:val="28"/>
        </w:rPr>
        <w:t>;</w:t>
      </w:r>
    </w:p>
    <w:p w:rsidR="00301D63" w:rsidRPr="000756D4" w:rsidRDefault="00301D63" w:rsidP="00A37F09">
      <w:pPr>
        <w:pStyle w:val="a0"/>
        <w:ind w:firstLine="708"/>
        <w:jc w:val="both"/>
        <w:rPr>
          <w:b/>
          <w:sz w:val="28"/>
          <w:szCs w:val="28"/>
        </w:rPr>
      </w:pPr>
      <w:r w:rsidRPr="000756D4">
        <w:rPr>
          <w:b/>
          <w:sz w:val="28"/>
          <w:szCs w:val="28"/>
        </w:rPr>
        <w:t>Тупкараганский район:</w:t>
      </w:r>
    </w:p>
    <w:p w:rsidR="00301D63" w:rsidRPr="000756D4" w:rsidRDefault="00301D63" w:rsidP="00A37F09">
      <w:pPr>
        <w:pStyle w:val="a0"/>
        <w:numPr>
          <w:ilvl w:val="0"/>
          <w:numId w:val="36"/>
        </w:numPr>
        <w:tabs>
          <w:tab w:val="left" w:pos="1134"/>
        </w:tabs>
        <w:ind w:left="0" w:firstLine="709"/>
        <w:jc w:val="both"/>
        <w:rPr>
          <w:sz w:val="28"/>
          <w:szCs w:val="28"/>
        </w:rPr>
      </w:pPr>
      <w:r w:rsidRPr="000756D4">
        <w:rPr>
          <w:sz w:val="28"/>
          <w:szCs w:val="28"/>
        </w:rPr>
        <w:t>Строительство птицефабрики в Тупкараганском районе – 5 млрд. т</w:t>
      </w:r>
      <w:r w:rsidRPr="000756D4">
        <w:rPr>
          <w:sz w:val="28"/>
          <w:szCs w:val="28"/>
          <w:lang w:val="kk-KZ"/>
        </w:rPr>
        <w:t>енге;</w:t>
      </w:r>
    </w:p>
    <w:p w:rsidR="00301D63" w:rsidRPr="000756D4" w:rsidRDefault="00301D63" w:rsidP="00A37F09">
      <w:pPr>
        <w:pStyle w:val="a0"/>
        <w:ind w:left="708"/>
        <w:jc w:val="both"/>
        <w:rPr>
          <w:b/>
          <w:sz w:val="28"/>
          <w:szCs w:val="28"/>
        </w:rPr>
      </w:pPr>
      <w:r w:rsidRPr="000756D4">
        <w:rPr>
          <w:b/>
          <w:sz w:val="28"/>
          <w:szCs w:val="28"/>
        </w:rPr>
        <w:t>Мунайлинский район:</w:t>
      </w:r>
    </w:p>
    <w:p w:rsidR="00301D63" w:rsidRPr="000756D4" w:rsidRDefault="00301D63" w:rsidP="00A37F09">
      <w:pPr>
        <w:pStyle w:val="a0"/>
        <w:numPr>
          <w:ilvl w:val="0"/>
          <w:numId w:val="37"/>
        </w:numPr>
        <w:ind w:left="0" w:firstLine="708"/>
        <w:jc w:val="both"/>
        <w:rPr>
          <w:sz w:val="28"/>
          <w:szCs w:val="28"/>
        </w:rPr>
      </w:pPr>
      <w:r w:rsidRPr="000756D4">
        <w:rPr>
          <w:sz w:val="28"/>
          <w:szCs w:val="28"/>
        </w:rPr>
        <w:t>Строительство комбикормового завода в Мунайлинском                         районе – 1,7 млрд. т</w:t>
      </w:r>
      <w:r w:rsidRPr="000756D4">
        <w:rPr>
          <w:sz w:val="28"/>
          <w:szCs w:val="28"/>
          <w:lang w:val="kk-KZ"/>
        </w:rPr>
        <w:t>енге;</w:t>
      </w:r>
    </w:p>
    <w:p w:rsidR="00301D63" w:rsidRPr="000756D4" w:rsidRDefault="00301D63" w:rsidP="00A37F09">
      <w:pPr>
        <w:ind w:firstLine="709"/>
        <w:jc w:val="both"/>
        <w:rPr>
          <w:b/>
          <w:sz w:val="28"/>
          <w:szCs w:val="28"/>
        </w:rPr>
      </w:pPr>
      <w:r w:rsidRPr="000756D4">
        <w:rPr>
          <w:b/>
          <w:sz w:val="28"/>
          <w:szCs w:val="28"/>
        </w:rPr>
        <w:t>2022 год:</w:t>
      </w:r>
    </w:p>
    <w:p w:rsidR="00301D63" w:rsidRPr="000756D4" w:rsidRDefault="00301D63" w:rsidP="00A37F09">
      <w:pPr>
        <w:ind w:firstLine="709"/>
        <w:jc w:val="both"/>
        <w:rPr>
          <w:b/>
          <w:sz w:val="28"/>
          <w:szCs w:val="28"/>
        </w:rPr>
      </w:pPr>
      <w:r w:rsidRPr="000756D4">
        <w:rPr>
          <w:b/>
          <w:sz w:val="28"/>
          <w:szCs w:val="28"/>
        </w:rPr>
        <w:t>город Актау:</w:t>
      </w:r>
    </w:p>
    <w:p w:rsidR="00301D63" w:rsidRPr="000756D4" w:rsidRDefault="00301D63" w:rsidP="00A37F09">
      <w:pPr>
        <w:ind w:firstLine="709"/>
        <w:jc w:val="both"/>
        <w:rPr>
          <w:sz w:val="28"/>
          <w:szCs w:val="28"/>
        </w:rPr>
      </w:pPr>
      <w:r w:rsidRPr="000756D4">
        <w:rPr>
          <w:sz w:val="28"/>
          <w:szCs w:val="28"/>
        </w:rPr>
        <w:t xml:space="preserve">1. Строительство </w:t>
      </w:r>
      <w:r w:rsidRPr="000756D4">
        <w:rPr>
          <w:sz w:val="28"/>
          <w:szCs w:val="28"/>
          <w:lang w:val="kk-KZ"/>
        </w:rPr>
        <w:t>н</w:t>
      </w:r>
      <w:r w:rsidRPr="000756D4">
        <w:rPr>
          <w:sz w:val="28"/>
          <w:szCs w:val="28"/>
        </w:rPr>
        <w:t xml:space="preserve">ефтехимического комплекса (3-этап) </w:t>
      </w:r>
      <w:r w:rsidRPr="000756D4">
        <w:rPr>
          <w:sz w:val="28"/>
          <w:szCs w:val="28"/>
          <w:lang w:val="kk-KZ"/>
        </w:rPr>
        <w:t xml:space="preserve">– </w:t>
      </w:r>
      <w:r w:rsidRPr="000756D4">
        <w:rPr>
          <w:sz w:val="28"/>
          <w:szCs w:val="28"/>
        </w:rPr>
        <w:t>90,3 млрд. т</w:t>
      </w:r>
      <w:r w:rsidRPr="000756D4">
        <w:rPr>
          <w:sz w:val="28"/>
          <w:szCs w:val="28"/>
          <w:lang w:val="kk-KZ"/>
        </w:rPr>
        <w:t>енге</w:t>
      </w:r>
      <w:r w:rsidRPr="000756D4">
        <w:rPr>
          <w:sz w:val="28"/>
          <w:szCs w:val="28"/>
        </w:rPr>
        <w:t>;</w:t>
      </w:r>
    </w:p>
    <w:p w:rsidR="00301D63" w:rsidRPr="000756D4" w:rsidRDefault="00301D63" w:rsidP="00A37F09">
      <w:pPr>
        <w:ind w:firstLine="709"/>
        <w:jc w:val="both"/>
        <w:rPr>
          <w:sz w:val="28"/>
          <w:szCs w:val="28"/>
        </w:rPr>
      </w:pPr>
      <w:r w:rsidRPr="000756D4">
        <w:rPr>
          <w:sz w:val="28"/>
          <w:szCs w:val="28"/>
        </w:rPr>
        <w:t xml:space="preserve">2. Модернизация </w:t>
      </w:r>
      <w:r w:rsidRPr="000756D4">
        <w:rPr>
          <w:sz w:val="28"/>
          <w:szCs w:val="28"/>
          <w:lang w:val="kk-KZ"/>
        </w:rPr>
        <w:t xml:space="preserve">комплекса </w:t>
      </w:r>
      <w:r w:rsidRPr="000756D4">
        <w:rPr>
          <w:sz w:val="28"/>
          <w:szCs w:val="28"/>
        </w:rPr>
        <w:t xml:space="preserve">по переработке углеводородного сырья </w:t>
      </w:r>
      <w:r w:rsidRPr="000756D4">
        <w:rPr>
          <w:sz w:val="28"/>
          <w:szCs w:val="28"/>
          <w:lang w:val="kk-KZ"/>
        </w:rPr>
        <w:t xml:space="preserve">                  </w:t>
      </w:r>
      <w:r w:rsidRPr="000756D4">
        <w:rPr>
          <w:sz w:val="28"/>
          <w:szCs w:val="28"/>
        </w:rPr>
        <w:t>(3-этап) – 10 млрд. т</w:t>
      </w:r>
      <w:r w:rsidRPr="000756D4">
        <w:rPr>
          <w:sz w:val="28"/>
          <w:szCs w:val="28"/>
          <w:lang w:val="kk-KZ"/>
        </w:rPr>
        <w:t>енге;</w:t>
      </w:r>
      <w:r w:rsidRPr="000756D4">
        <w:rPr>
          <w:sz w:val="28"/>
          <w:szCs w:val="28"/>
        </w:rPr>
        <w:t xml:space="preserve"> </w:t>
      </w:r>
    </w:p>
    <w:p w:rsidR="00301D63" w:rsidRPr="000756D4" w:rsidRDefault="00301D63" w:rsidP="00A37F09">
      <w:pPr>
        <w:ind w:firstLine="709"/>
        <w:jc w:val="both"/>
        <w:rPr>
          <w:sz w:val="28"/>
          <w:szCs w:val="28"/>
        </w:rPr>
      </w:pPr>
      <w:r w:rsidRPr="000756D4">
        <w:rPr>
          <w:sz w:val="28"/>
          <w:szCs w:val="28"/>
        </w:rPr>
        <w:t>3. Строительство завода по выпуску каустической соды и соляной кислоты на территории СЭЗ «Морпорт Актау» - 28 млрд.</w:t>
      </w:r>
      <w:r w:rsidRPr="000756D4">
        <w:rPr>
          <w:sz w:val="28"/>
          <w:szCs w:val="28"/>
          <w:lang w:val="kk-KZ"/>
        </w:rPr>
        <w:t xml:space="preserve"> </w:t>
      </w:r>
      <w:r w:rsidRPr="000756D4">
        <w:rPr>
          <w:sz w:val="28"/>
          <w:szCs w:val="28"/>
        </w:rPr>
        <w:t>т</w:t>
      </w:r>
      <w:r w:rsidRPr="000756D4">
        <w:rPr>
          <w:sz w:val="28"/>
          <w:szCs w:val="28"/>
          <w:lang w:val="kk-KZ"/>
        </w:rPr>
        <w:t>енге</w:t>
      </w:r>
      <w:r w:rsidRPr="000756D4">
        <w:rPr>
          <w:sz w:val="28"/>
          <w:szCs w:val="28"/>
        </w:rPr>
        <w:t>;</w:t>
      </w:r>
    </w:p>
    <w:p w:rsidR="00301D63" w:rsidRPr="000756D4" w:rsidRDefault="00301D63" w:rsidP="00A37F09">
      <w:pPr>
        <w:pStyle w:val="a0"/>
        <w:ind w:firstLine="708"/>
        <w:jc w:val="both"/>
      </w:pPr>
      <w:r w:rsidRPr="000756D4">
        <w:rPr>
          <w:sz w:val="28"/>
          <w:szCs w:val="28"/>
        </w:rPr>
        <w:t>4. Производство готовых стеклопластиковых изделий – 937 млн. т</w:t>
      </w:r>
      <w:r w:rsidRPr="000756D4">
        <w:rPr>
          <w:sz w:val="28"/>
          <w:szCs w:val="28"/>
          <w:lang w:val="kk-KZ"/>
        </w:rPr>
        <w:t>енге</w:t>
      </w:r>
      <w:r w:rsidRPr="000756D4">
        <w:rPr>
          <w:sz w:val="28"/>
          <w:szCs w:val="28"/>
        </w:rPr>
        <w:t>;</w:t>
      </w:r>
    </w:p>
    <w:p w:rsidR="00301D63" w:rsidRPr="000756D4" w:rsidRDefault="00301D63" w:rsidP="00A37F09">
      <w:pPr>
        <w:ind w:firstLine="709"/>
        <w:jc w:val="both"/>
        <w:rPr>
          <w:b/>
          <w:sz w:val="28"/>
          <w:szCs w:val="28"/>
        </w:rPr>
      </w:pPr>
      <w:r w:rsidRPr="000756D4">
        <w:rPr>
          <w:b/>
          <w:sz w:val="28"/>
          <w:szCs w:val="28"/>
        </w:rPr>
        <w:t>2023 год</w:t>
      </w:r>
    </w:p>
    <w:p w:rsidR="00301D63" w:rsidRPr="000756D4" w:rsidRDefault="00301D63" w:rsidP="00A37F09">
      <w:pPr>
        <w:ind w:firstLine="709"/>
        <w:jc w:val="both"/>
        <w:rPr>
          <w:b/>
          <w:sz w:val="28"/>
          <w:szCs w:val="28"/>
        </w:rPr>
      </w:pPr>
      <w:r w:rsidRPr="000756D4">
        <w:rPr>
          <w:b/>
          <w:sz w:val="28"/>
          <w:szCs w:val="28"/>
        </w:rPr>
        <w:t>город Актау:</w:t>
      </w:r>
    </w:p>
    <w:p w:rsidR="00301D63" w:rsidRPr="000756D4" w:rsidRDefault="00301D63" w:rsidP="00A37F09">
      <w:pPr>
        <w:ind w:firstLine="709"/>
        <w:jc w:val="both"/>
        <w:rPr>
          <w:sz w:val="28"/>
          <w:szCs w:val="28"/>
        </w:rPr>
      </w:pPr>
      <w:r w:rsidRPr="000756D4">
        <w:rPr>
          <w:sz w:val="28"/>
          <w:szCs w:val="28"/>
        </w:rPr>
        <w:t xml:space="preserve">1. Строительство металлургического завода по производству </w:t>
      </w:r>
      <w:r w:rsidRPr="000756D4">
        <w:rPr>
          <w:sz w:val="28"/>
          <w:szCs w:val="28"/>
          <w:lang w:val="kk-KZ"/>
        </w:rPr>
        <w:t xml:space="preserve">                        </w:t>
      </w:r>
      <w:r w:rsidRPr="000756D4">
        <w:rPr>
          <w:sz w:val="28"/>
          <w:szCs w:val="28"/>
        </w:rPr>
        <w:t>чугуна – 76 млрд. т</w:t>
      </w:r>
      <w:r w:rsidRPr="000756D4">
        <w:rPr>
          <w:sz w:val="28"/>
          <w:szCs w:val="28"/>
          <w:lang w:val="kk-KZ"/>
        </w:rPr>
        <w:t>енге</w:t>
      </w:r>
      <w:r w:rsidRPr="000756D4">
        <w:rPr>
          <w:sz w:val="28"/>
          <w:szCs w:val="28"/>
        </w:rPr>
        <w:t xml:space="preserve">; </w:t>
      </w:r>
    </w:p>
    <w:p w:rsidR="00301D63" w:rsidRPr="000756D4" w:rsidRDefault="00301D63" w:rsidP="00A37F09">
      <w:pPr>
        <w:ind w:firstLine="709"/>
        <w:jc w:val="both"/>
        <w:rPr>
          <w:sz w:val="28"/>
          <w:szCs w:val="28"/>
        </w:rPr>
      </w:pPr>
      <w:r w:rsidRPr="000756D4">
        <w:rPr>
          <w:sz w:val="28"/>
          <w:szCs w:val="28"/>
        </w:rPr>
        <w:t>2. Завод по производству сульфата калия, соляной кислоты и хлорида кальция – 1,7 млрд. т</w:t>
      </w:r>
      <w:r w:rsidRPr="000756D4">
        <w:rPr>
          <w:sz w:val="28"/>
          <w:szCs w:val="28"/>
          <w:lang w:val="kk-KZ"/>
        </w:rPr>
        <w:t>енге</w:t>
      </w:r>
      <w:r w:rsidRPr="000756D4">
        <w:rPr>
          <w:sz w:val="28"/>
          <w:szCs w:val="28"/>
        </w:rPr>
        <w:t>;</w:t>
      </w:r>
    </w:p>
    <w:p w:rsidR="00301D63" w:rsidRPr="000756D4" w:rsidRDefault="00301D63" w:rsidP="00A37F09">
      <w:pPr>
        <w:pStyle w:val="a0"/>
        <w:ind w:firstLine="708"/>
        <w:jc w:val="both"/>
        <w:rPr>
          <w:b/>
          <w:sz w:val="28"/>
          <w:szCs w:val="28"/>
        </w:rPr>
      </w:pPr>
      <w:r w:rsidRPr="000756D4">
        <w:rPr>
          <w:b/>
          <w:sz w:val="28"/>
          <w:szCs w:val="28"/>
        </w:rPr>
        <w:t>Мангистауский район:</w:t>
      </w:r>
    </w:p>
    <w:p w:rsidR="00301D63" w:rsidRPr="000756D4" w:rsidRDefault="00301D63" w:rsidP="00A37F09">
      <w:pPr>
        <w:ind w:firstLine="709"/>
        <w:jc w:val="both"/>
        <w:rPr>
          <w:sz w:val="28"/>
          <w:szCs w:val="28"/>
          <w:lang w:val="kk-KZ"/>
        </w:rPr>
      </w:pPr>
      <w:r w:rsidRPr="000756D4">
        <w:rPr>
          <w:sz w:val="28"/>
          <w:szCs w:val="28"/>
        </w:rPr>
        <w:lastRenderedPageBreak/>
        <w:t>1. Производство катодной меди на месторождении «Жездыбассай»                              - 5,4 млрд.</w:t>
      </w:r>
      <w:r w:rsidRPr="000756D4">
        <w:rPr>
          <w:sz w:val="28"/>
          <w:szCs w:val="28"/>
          <w:lang w:val="kk-KZ"/>
        </w:rPr>
        <w:t xml:space="preserve"> </w:t>
      </w:r>
      <w:r w:rsidRPr="000756D4">
        <w:rPr>
          <w:sz w:val="28"/>
          <w:szCs w:val="28"/>
        </w:rPr>
        <w:t>т</w:t>
      </w:r>
      <w:r w:rsidRPr="000756D4">
        <w:rPr>
          <w:sz w:val="28"/>
          <w:szCs w:val="28"/>
          <w:lang w:val="kk-KZ"/>
        </w:rPr>
        <w:t>енге;</w:t>
      </w:r>
    </w:p>
    <w:p w:rsidR="00301D63" w:rsidRPr="000756D4" w:rsidRDefault="00301D63" w:rsidP="00A37F09">
      <w:pPr>
        <w:widowControl w:val="0"/>
        <w:ind w:right="110" w:firstLine="709"/>
        <w:jc w:val="both"/>
        <w:rPr>
          <w:b/>
          <w:sz w:val="28"/>
          <w:szCs w:val="28"/>
          <w:lang w:val="kk-KZ"/>
        </w:rPr>
      </w:pPr>
      <w:r w:rsidRPr="000756D4">
        <w:rPr>
          <w:b/>
          <w:sz w:val="28"/>
          <w:szCs w:val="28"/>
          <w:lang w:val="kk-KZ"/>
        </w:rPr>
        <w:t>2025 год</w:t>
      </w:r>
    </w:p>
    <w:p w:rsidR="00301D63" w:rsidRPr="000756D4" w:rsidRDefault="00301D63" w:rsidP="00A37F09">
      <w:pPr>
        <w:ind w:firstLine="709"/>
        <w:jc w:val="both"/>
        <w:rPr>
          <w:b/>
          <w:sz w:val="28"/>
          <w:szCs w:val="28"/>
        </w:rPr>
      </w:pPr>
      <w:r w:rsidRPr="000756D4">
        <w:rPr>
          <w:b/>
          <w:sz w:val="28"/>
          <w:szCs w:val="28"/>
        </w:rPr>
        <w:t>город Актау:</w:t>
      </w:r>
    </w:p>
    <w:p w:rsidR="00301D63" w:rsidRPr="000756D4" w:rsidRDefault="00301D63" w:rsidP="00A37F09">
      <w:pPr>
        <w:pStyle w:val="a5"/>
        <w:numPr>
          <w:ilvl w:val="0"/>
          <w:numId w:val="39"/>
        </w:numPr>
        <w:jc w:val="both"/>
        <w:rPr>
          <w:sz w:val="28"/>
          <w:szCs w:val="28"/>
          <w:lang w:val="kk-KZ"/>
        </w:rPr>
      </w:pPr>
      <w:r w:rsidRPr="000756D4">
        <w:rPr>
          <w:sz w:val="28"/>
          <w:szCs w:val="28"/>
          <w:lang w:val="kk-KZ"/>
        </w:rPr>
        <w:t>Строительство осетрового рыбозавода – 20 млрд. тенге.</w:t>
      </w:r>
    </w:p>
    <w:p w:rsidR="005449FC" w:rsidRPr="000756D4" w:rsidRDefault="005449FC" w:rsidP="00A37F09">
      <w:pPr>
        <w:widowControl w:val="0"/>
        <w:ind w:right="110" w:firstLine="709"/>
        <w:jc w:val="both"/>
        <w:rPr>
          <w:b/>
          <w:sz w:val="28"/>
          <w:szCs w:val="28"/>
          <w:lang w:val="kk-KZ"/>
        </w:rPr>
      </w:pPr>
    </w:p>
    <w:p w:rsidR="00202FA4" w:rsidRPr="000756D4" w:rsidRDefault="00202FA4" w:rsidP="00A37F09">
      <w:pPr>
        <w:widowControl w:val="0"/>
        <w:ind w:right="110" w:firstLine="709"/>
        <w:jc w:val="both"/>
        <w:rPr>
          <w:b/>
          <w:sz w:val="28"/>
          <w:szCs w:val="28"/>
        </w:rPr>
      </w:pPr>
      <w:r w:rsidRPr="000756D4">
        <w:rPr>
          <w:b/>
          <w:sz w:val="28"/>
          <w:szCs w:val="28"/>
        </w:rPr>
        <w:t>Цель 3: Повышение конкурентоспособности отраслей АПК</w:t>
      </w:r>
    </w:p>
    <w:p w:rsidR="00202FA4" w:rsidRPr="000756D4" w:rsidRDefault="00202FA4" w:rsidP="00A37F09">
      <w:pPr>
        <w:widowControl w:val="0"/>
        <w:ind w:right="110" w:firstLine="709"/>
        <w:jc w:val="both"/>
        <w:rPr>
          <w:sz w:val="28"/>
          <w:szCs w:val="28"/>
        </w:rPr>
      </w:pPr>
    </w:p>
    <w:tbl>
      <w:tblPr>
        <w:tblStyle w:val="aa"/>
        <w:tblW w:w="5000" w:type="pct"/>
        <w:tblLayout w:type="fixed"/>
        <w:tblLook w:val="04A0" w:firstRow="1" w:lastRow="0" w:firstColumn="1" w:lastColumn="0" w:noHBand="0" w:noVBand="1"/>
      </w:tblPr>
      <w:tblGrid>
        <w:gridCol w:w="391"/>
        <w:gridCol w:w="1493"/>
        <w:gridCol w:w="1452"/>
        <w:gridCol w:w="870"/>
        <w:gridCol w:w="581"/>
        <w:gridCol w:w="725"/>
        <w:gridCol w:w="725"/>
        <w:gridCol w:w="723"/>
        <w:gridCol w:w="725"/>
        <w:gridCol w:w="725"/>
        <w:gridCol w:w="725"/>
        <w:gridCol w:w="719"/>
      </w:tblGrid>
      <w:tr w:rsidR="00074BDC" w:rsidRPr="000756D4" w:rsidTr="006D2183">
        <w:trPr>
          <w:trHeight w:val="465"/>
        </w:trPr>
        <w:tc>
          <w:tcPr>
            <w:tcW w:w="198" w:type="pct"/>
            <w:vMerge w:val="restart"/>
            <w:vAlign w:val="center"/>
          </w:tcPr>
          <w:p w:rsidR="00D1621F" w:rsidRPr="000756D4" w:rsidRDefault="00D1621F" w:rsidP="00A37F09">
            <w:pPr>
              <w:pStyle w:val="a0"/>
              <w:rPr>
                <w:b/>
                <w:sz w:val="20"/>
                <w:szCs w:val="20"/>
              </w:rPr>
            </w:pPr>
            <w:r w:rsidRPr="000756D4">
              <w:rPr>
                <w:b/>
                <w:sz w:val="20"/>
                <w:szCs w:val="20"/>
              </w:rPr>
              <w:t>№</w:t>
            </w:r>
          </w:p>
          <w:p w:rsidR="00D1621F" w:rsidRPr="000756D4" w:rsidRDefault="00D1621F" w:rsidP="00A37F09">
            <w:pPr>
              <w:pStyle w:val="a0"/>
              <w:rPr>
                <w:b/>
                <w:sz w:val="20"/>
                <w:szCs w:val="20"/>
              </w:rPr>
            </w:pPr>
            <w:r w:rsidRPr="000756D4">
              <w:rPr>
                <w:b/>
                <w:sz w:val="20"/>
                <w:szCs w:val="20"/>
              </w:rPr>
              <w:t>п/п</w:t>
            </w:r>
          </w:p>
        </w:tc>
        <w:tc>
          <w:tcPr>
            <w:tcW w:w="757" w:type="pct"/>
            <w:vMerge w:val="restart"/>
            <w:vAlign w:val="center"/>
          </w:tcPr>
          <w:p w:rsidR="00BC44B8" w:rsidRPr="000756D4" w:rsidRDefault="00BC44B8" w:rsidP="00A37F09">
            <w:pPr>
              <w:widowControl w:val="0"/>
              <w:jc w:val="center"/>
              <w:rPr>
                <w:b/>
                <w:sz w:val="20"/>
                <w:szCs w:val="20"/>
              </w:rPr>
            </w:pPr>
            <w:r w:rsidRPr="000756D4">
              <w:rPr>
                <w:b/>
                <w:sz w:val="20"/>
                <w:szCs w:val="20"/>
              </w:rPr>
              <w:t>Целевые</w:t>
            </w:r>
          </w:p>
          <w:p w:rsidR="00D1621F" w:rsidRPr="000756D4" w:rsidRDefault="00BC44B8" w:rsidP="00A37F09">
            <w:pPr>
              <w:pStyle w:val="a0"/>
              <w:jc w:val="center"/>
              <w:rPr>
                <w:b/>
                <w:sz w:val="20"/>
                <w:szCs w:val="20"/>
              </w:rPr>
            </w:pPr>
            <w:r w:rsidRPr="000756D4">
              <w:rPr>
                <w:b/>
                <w:sz w:val="20"/>
                <w:szCs w:val="20"/>
              </w:rPr>
              <w:t>индикаторы</w:t>
            </w:r>
          </w:p>
        </w:tc>
        <w:tc>
          <w:tcPr>
            <w:tcW w:w="736" w:type="pct"/>
            <w:vMerge w:val="restart"/>
            <w:vAlign w:val="center"/>
          </w:tcPr>
          <w:p w:rsidR="00D1621F" w:rsidRPr="000756D4" w:rsidRDefault="00D1621F" w:rsidP="00A37F09">
            <w:pPr>
              <w:pStyle w:val="a0"/>
              <w:rPr>
                <w:b/>
                <w:sz w:val="20"/>
                <w:szCs w:val="20"/>
              </w:rPr>
            </w:pPr>
            <w:r w:rsidRPr="000756D4">
              <w:rPr>
                <w:b/>
                <w:sz w:val="20"/>
                <w:szCs w:val="20"/>
              </w:rPr>
              <w:t>Ответствен</w:t>
            </w:r>
          </w:p>
          <w:p w:rsidR="00D1621F" w:rsidRPr="000756D4" w:rsidRDefault="00D1621F" w:rsidP="00A37F09">
            <w:pPr>
              <w:pStyle w:val="a0"/>
              <w:rPr>
                <w:b/>
                <w:sz w:val="20"/>
                <w:szCs w:val="20"/>
              </w:rPr>
            </w:pPr>
            <w:r w:rsidRPr="000756D4">
              <w:rPr>
                <w:b/>
                <w:sz w:val="20"/>
                <w:szCs w:val="20"/>
              </w:rPr>
              <w:t>ные</w:t>
            </w:r>
          </w:p>
        </w:tc>
        <w:tc>
          <w:tcPr>
            <w:tcW w:w="441" w:type="pct"/>
            <w:vMerge w:val="restart"/>
            <w:vAlign w:val="center"/>
          </w:tcPr>
          <w:p w:rsidR="00D1621F" w:rsidRPr="000756D4" w:rsidRDefault="00D1621F" w:rsidP="00A37F09">
            <w:pPr>
              <w:pStyle w:val="a0"/>
              <w:rPr>
                <w:b/>
                <w:sz w:val="20"/>
                <w:szCs w:val="20"/>
              </w:rPr>
            </w:pPr>
            <w:r w:rsidRPr="000756D4">
              <w:rPr>
                <w:b/>
                <w:sz w:val="20"/>
                <w:szCs w:val="20"/>
              </w:rPr>
              <w:t>Источник информации</w:t>
            </w:r>
          </w:p>
        </w:tc>
        <w:tc>
          <w:tcPr>
            <w:tcW w:w="295" w:type="pct"/>
            <w:vMerge w:val="restart"/>
            <w:vAlign w:val="center"/>
          </w:tcPr>
          <w:p w:rsidR="00D1621F" w:rsidRPr="000756D4" w:rsidRDefault="00D1621F" w:rsidP="00A37F09">
            <w:pPr>
              <w:pStyle w:val="a0"/>
              <w:rPr>
                <w:b/>
                <w:sz w:val="20"/>
                <w:szCs w:val="20"/>
              </w:rPr>
            </w:pPr>
            <w:r w:rsidRPr="000756D4">
              <w:rPr>
                <w:b/>
                <w:sz w:val="20"/>
                <w:szCs w:val="20"/>
              </w:rPr>
              <w:t>Ед. изме- рения</w:t>
            </w:r>
          </w:p>
        </w:tc>
        <w:tc>
          <w:tcPr>
            <w:tcW w:w="368" w:type="pct"/>
            <w:vAlign w:val="center"/>
          </w:tcPr>
          <w:p w:rsidR="00D1621F" w:rsidRPr="000756D4" w:rsidRDefault="00D1621F" w:rsidP="00A37F09">
            <w:pPr>
              <w:pStyle w:val="a0"/>
              <w:rPr>
                <w:b/>
                <w:sz w:val="20"/>
                <w:szCs w:val="20"/>
              </w:rPr>
            </w:pPr>
            <w:r w:rsidRPr="000756D4">
              <w:rPr>
                <w:b/>
                <w:sz w:val="20"/>
                <w:szCs w:val="20"/>
              </w:rPr>
              <w:t>2019</w:t>
            </w:r>
          </w:p>
        </w:tc>
        <w:tc>
          <w:tcPr>
            <w:tcW w:w="368" w:type="pct"/>
            <w:vAlign w:val="center"/>
          </w:tcPr>
          <w:p w:rsidR="00D1621F" w:rsidRPr="000756D4" w:rsidRDefault="00D1621F" w:rsidP="00A37F09">
            <w:pPr>
              <w:pStyle w:val="a0"/>
              <w:rPr>
                <w:b/>
                <w:sz w:val="20"/>
                <w:szCs w:val="20"/>
              </w:rPr>
            </w:pPr>
            <w:r w:rsidRPr="000756D4">
              <w:rPr>
                <w:b/>
                <w:sz w:val="20"/>
                <w:szCs w:val="20"/>
              </w:rPr>
              <w:t>2020</w:t>
            </w:r>
          </w:p>
        </w:tc>
        <w:tc>
          <w:tcPr>
            <w:tcW w:w="367" w:type="pct"/>
            <w:vAlign w:val="center"/>
          </w:tcPr>
          <w:p w:rsidR="00D1621F" w:rsidRPr="000756D4" w:rsidRDefault="00D1621F" w:rsidP="00A37F09">
            <w:pPr>
              <w:pStyle w:val="a0"/>
              <w:rPr>
                <w:b/>
                <w:sz w:val="20"/>
                <w:szCs w:val="20"/>
              </w:rPr>
            </w:pPr>
            <w:r w:rsidRPr="000756D4">
              <w:rPr>
                <w:b/>
                <w:sz w:val="20"/>
                <w:szCs w:val="20"/>
              </w:rPr>
              <w:t>2021</w:t>
            </w:r>
          </w:p>
        </w:tc>
        <w:tc>
          <w:tcPr>
            <w:tcW w:w="368" w:type="pct"/>
            <w:vAlign w:val="center"/>
          </w:tcPr>
          <w:p w:rsidR="00D1621F" w:rsidRPr="000756D4" w:rsidRDefault="00D1621F" w:rsidP="00A37F09">
            <w:pPr>
              <w:pStyle w:val="a0"/>
              <w:rPr>
                <w:b/>
                <w:sz w:val="20"/>
                <w:szCs w:val="20"/>
              </w:rPr>
            </w:pPr>
            <w:r w:rsidRPr="000756D4">
              <w:rPr>
                <w:b/>
                <w:sz w:val="20"/>
                <w:szCs w:val="20"/>
              </w:rPr>
              <w:t>2022</w:t>
            </w:r>
          </w:p>
        </w:tc>
        <w:tc>
          <w:tcPr>
            <w:tcW w:w="368" w:type="pct"/>
            <w:vAlign w:val="center"/>
          </w:tcPr>
          <w:p w:rsidR="00D1621F" w:rsidRPr="000756D4" w:rsidRDefault="00D1621F" w:rsidP="00A37F09">
            <w:pPr>
              <w:pStyle w:val="a0"/>
              <w:rPr>
                <w:b/>
                <w:sz w:val="20"/>
                <w:szCs w:val="20"/>
              </w:rPr>
            </w:pPr>
            <w:r w:rsidRPr="000756D4">
              <w:rPr>
                <w:b/>
                <w:sz w:val="20"/>
                <w:szCs w:val="20"/>
              </w:rPr>
              <w:t>2023</w:t>
            </w:r>
          </w:p>
        </w:tc>
        <w:tc>
          <w:tcPr>
            <w:tcW w:w="368" w:type="pct"/>
            <w:vAlign w:val="center"/>
          </w:tcPr>
          <w:p w:rsidR="00D1621F" w:rsidRPr="000756D4" w:rsidRDefault="00D1621F" w:rsidP="00A37F09">
            <w:pPr>
              <w:pStyle w:val="a0"/>
              <w:rPr>
                <w:b/>
                <w:sz w:val="20"/>
                <w:szCs w:val="20"/>
              </w:rPr>
            </w:pPr>
            <w:r w:rsidRPr="000756D4">
              <w:rPr>
                <w:b/>
                <w:sz w:val="20"/>
                <w:szCs w:val="20"/>
              </w:rPr>
              <w:t>2024</w:t>
            </w:r>
          </w:p>
        </w:tc>
        <w:tc>
          <w:tcPr>
            <w:tcW w:w="365" w:type="pct"/>
            <w:vAlign w:val="center"/>
          </w:tcPr>
          <w:p w:rsidR="00D1621F" w:rsidRPr="000756D4" w:rsidRDefault="00D1621F" w:rsidP="00A37F09">
            <w:pPr>
              <w:pStyle w:val="a0"/>
              <w:rPr>
                <w:b/>
                <w:sz w:val="20"/>
                <w:szCs w:val="20"/>
              </w:rPr>
            </w:pPr>
            <w:r w:rsidRPr="000756D4">
              <w:rPr>
                <w:b/>
                <w:sz w:val="20"/>
                <w:szCs w:val="20"/>
              </w:rPr>
              <w:t>2025</w:t>
            </w:r>
          </w:p>
        </w:tc>
      </w:tr>
      <w:tr w:rsidR="00074BDC" w:rsidRPr="000756D4" w:rsidTr="006D2183">
        <w:tc>
          <w:tcPr>
            <w:tcW w:w="198" w:type="pct"/>
            <w:vMerge/>
            <w:vAlign w:val="center"/>
          </w:tcPr>
          <w:p w:rsidR="00D1621F" w:rsidRPr="000756D4" w:rsidRDefault="00D1621F" w:rsidP="00A37F09">
            <w:pPr>
              <w:pStyle w:val="a0"/>
              <w:rPr>
                <w:b/>
                <w:sz w:val="20"/>
                <w:szCs w:val="20"/>
              </w:rPr>
            </w:pPr>
          </w:p>
        </w:tc>
        <w:tc>
          <w:tcPr>
            <w:tcW w:w="757" w:type="pct"/>
            <w:vMerge/>
            <w:vAlign w:val="center"/>
          </w:tcPr>
          <w:p w:rsidR="00D1621F" w:rsidRPr="000756D4" w:rsidRDefault="00D1621F" w:rsidP="00A37F09">
            <w:pPr>
              <w:pStyle w:val="a0"/>
              <w:rPr>
                <w:b/>
                <w:sz w:val="20"/>
                <w:szCs w:val="20"/>
              </w:rPr>
            </w:pPr>
          </w:p>
        </w:tc>
        <w:tc>
          <w:tcPr>
            <w:tcW w:w="736" w:type="pct"/>
            <w:vMerge/>
          </w:tcPr>
          <w:p w:rsidR="00D1621F" w:rsidRPr="000756D4" w:rsidRDefault="00D1621F" w:rsidP="00A37F09">
            <w:pPr>
              <w:pStyle w:val="a0"/>
              <w:rPr>
                <w:b/>
                <w:sz w:val="20"/>
                <w:szCs w:val="20"/>
              </w:rPr>
            </w:pPr>
          </w:p>
        </w:tc>
        <w:tc>
          <w:tcPr>
            <w:tcW w:w="441" w:type="pct"/>
            <w:vMerge/>
          </w:tcPr>
          <w:p w:rsidR="00D1621F" w:rsidRPr="000756D4" w:rsidRDefault="00D1621F" w:rsidP="00A37F09">
            <w:pPr>
              <w:pStyle w:val="a0"/>
              <w:rPr>
                <w:b/>
                <w:sz w:val="20"/>
                <w:szCs w:val="20"/>
              </w:rPr>
            </w:pPr>
          </w:p>
        </w:tc>
        <w:tc>
          <w:tcPr>
            <w:tcW w:w="295" w:type="pct"/>
            <w:vMerge/>
            <w:vAlign w:val="center"/>
          </w:tcPr>
          <w:p w:rsidR="00D1621F" w:rsidRPr="000756D4" w:rsidRDefault="00D1621F" w:rsidP="00A37F09">
            <w:pPr>
              <w:pStyle w:val="a0"/>
              <w:rPr>
                <w:b/>
                <w:sz w:val="20"/>
                <w:szCs w:val="20"/>
              </w:rPr>
            </w:pPr>
          </w:p>
        </w:tc>
        <w:tc>
          <w:tcPr>
            <w:tcW w:w="368" w:type="pct"/>
            <w:vAlign w:val="center"/>
          </w:tcPr>
          <w:p w:rsidR="00D1621F" w:rsidRPr="000756D4" w:rsidRDefault="00D1621F" w:rsidP="00A37F09">
            <w:pPr>
              <w:pStyle w:val="a0"/>
              <w:jc w:val="center"/>
              <w:rPr>
                <w:b/>
                <w:sz w:val="20"/>
                <w:szCs w:val="20"/>
              </w:rPr>
            </w:pPr>
            <w:r w:rsidRPr="000756D4">
              <w:rPr>
                <w:b/>
                <w:sz w:val="20"/>
                <w:szCs w:val="20"/>
              </w:rPr>
              <w:t>факт</w:t>
            </w:r>
          </w:p>
        </w:tc>
        <w:tc>
          <w:tcPr>
            <w:tcW w:w="368" w:type="pct"/>
            <w:vAlign w:val="center"/>
          </w:tcPr>
          <w:p w:rsidR="00D1621F" w:rsidRPr="000756D4" w:rsidRDefault="00BC44B8" w:rsidP="00A37F09">
            <w:pPr>
              <w:pStyle w:val="a0"/>
              <w:jc w:val="center"/>
              <w:rPr>
                <w:b/>
                <w:sz w:val="20"/>
                <w:szCs w:val="20"/>
              </w:rPr>
            </w:pPr>
            <w:r w:rsidRPr="000756D4">
              <w:rPr>
                <w:b/>
                <w:sz w:val="20"/>
                <w:szCs w:val="20"/>
              </w:rPr>
              <w:t>оценка</w:t>
            </w:r>
          </w:p>
        </w:tc>
        <w:tc>
          <w:tcPr>
            <w:tcW w:w="367" w:type="pct"/>
            <w:vAlign w:val="center"/>
          </w:tcPr>
          <w:p w:rsidR="00D1621F" w:rsidRPr="000756D4" w:rsidRDefault="00D1621F" w:rsidP="00A37F09">
            <w:pPr>
              <w:pStyle w:val="a0"/>
              <w:jc w:val="center"/>
              <w:rPr>
                <w:b/>
                <w:sz w:val="20"/>
                <w:szCs w:val="20"/>
              </w:rPr>
            </w:pPr>
            <w:r w:rsidRPr="000756D4">
              <w:rPr>
                <w:b/>
                <w:sz w:val="20"/>
                <w:szCs w:val="20"/>
              </w:rPr>
              <w:t>план</w:t>
            </w:r>
          </w:p>
        </w:tc>
        <w:tc>
          <w:tcPr>
            <w:tcW w:w="368" w:type="pct"/>
            <w:vAlign w:val="center"/>
          </w:tcPr>
          <w:p w:rsidR="00D1621F" w:rsidRPr="000756D4" w:rsidRDefault="00D1621F" w:rsidP="00A37F09">
            <w:pPr>
              <w:pStyle w:val="a0"/>
              <w:jc w:val="center"/>
              <w:rPr>
                <w:b/>
                <w:sz w:val="20"/>
                <w:szCs w:val="20"/>
              </w:rPr>
            </w:pPr>
            <w:r w:rsidRPr="000756D4">
              <w:rPr>
                <w:b/>
                <w:sz w:val="20"/>
                <w:szCs w:val="20"/>
              </w:rPr>
              <w:t>план</w:t>
            </w:r>
          </w:p>
        </w:tc>
        <w:tc>
          <w:tcPr>
            <w:tcW w:w="368" w:type="pct"/>
            <w:vAlign w:val="center"/>
          </w:tcPr>
          <w:p w:rsidR="00D1621F" w:rsidRPr="000756D4" w:rsidRDefault="00D1621F" w:rsidP="00A37F09">
            <w:pPr>
              <w:pStyle w:val="a0"/>
              <w:jc w:val="center"/>
              <w:rPr>
                <w:b/>
                <w:sz w:val="20"/>
                <w:szCs w:val="20"/>
              </w:rPr>
            </w:pPr>
            <w:r w:rsidRPr="000756D4">
              <w:rPr>
                <w:b/>
                <w:sz w:val="20"/>
                <w:szCs w:val="20"/>
              </w:rPr>
              <w:t>план</w:t>
            </w:r>
          </w:p>
        </w:tc>
        <w:tc>
          <w:tcPr>
            <w:tcW w:w="368" w:type="pct"/>
            <w:vAlign w:val="center"/>
          </w:tcPr>
          <w:p w:rsidR="00D1621F" w:rsidRPr="000756D4" w:rsidRDefault="00D1621F" w:rsidP="00A37F09">
            <w:pPr>
              <w:pStyle w:val="a0"/>
              <w:jc w:val="center"/>
              <w:rPr>
                <w:b/>
                <w:sz w:val="20"/>
                <w:szCs w:val="20"/>
              </w:rPr>
            </w:pPr>
            <w:r w:rsidRPr="000756D4">
              <w:rPr>
                <w:b/>
                <w:sz w:val="20"/>
                <w:szCs w:val="20"/>
              </w:rPr>
              <w:t>план</w:t>
            </w:r>
          </w:p>
        </w:tc>
        <w:tc>
          <w:tcPr>
            <w:tcW w:w="365" w:type="pct"/>
            <w:vAlign w:val="center"/>
          </w:tcPr>
          <w:p w:rsidR="00D1621F" w:rsidRPr="000756D4" w:rsidRDefault="00D1621F" w:rsidP="00A37F09">
            <w:pPr>
              <w:pStyle w:val="a0"/>
              <w:jc w:val="center"/>
              <w:rPr>
                <w:b/>
                <w:sz w:val="20"/>
                <w:szCs w:val="20"/>
              </w:rPr>
            </w:pPr>
            <w:r w:rsidRPr="000756D4">
              <w:rPr>
                <w:b/>
                <w:sz w:val="20"/>
                <w:szCs w:val="20"/>
              </w:rPr>
              <w:t>план</w:t>
            </w:r>
          </w:p>
        </w:tc>
      </w:tr>
      <w:tr w:rsidR="00074BDC" w:rsidRPr="000756D4" w:rsidTr="006D2183">
        <w:tc>
          <w:tcPr>
            <w:tcW w:w="198" w:type="pct"/>
            <w:vAlign w:val="center"/>
          </w:tcPr>
          <w:p w:rsidR="00D1621F" w:rsidRPr="000756D4" w:rsidRDefault="00D1621F" w:rsidP="00A37F09">
            <w:pPr>
              <w:pStyle w:val="a0"/>
              <w:rPr>
                <w:b/>
                <w:sz w:val="20"/>
                <w:szCs w:val="20"/>
              </w:rPr>
            </w:pPr>
            <w:r w:rsidRPr="000756D4">
              <w:rPr>
                <w:b/>
                <w:sz w:val="20"/>
                <w:szCs w:val="20"/>
              </w:rPr>
              <w:t>1</w:t>
            </w:r>
          </w:p>
        </w:tc>
        <w:tc>
          <w:tcPr>
            <w:tcW w:w="757" w:type="pct"/>
            <w:vAlign w:val="center"/>
          </w:tcPr>
          <w:p w:rsidR="00D1621F" w:rsidRPr="000756D4" w:rsidRDefault="00D1621F" w:rsidP="00A37F09">
            <w:pPr>
              <w:pStyle w:val="a0"/>
              <w:rPr>
                <w:b/>
                <w:sz w:val="20"/>
                <w:szCs w:val="20"/>
              </w:rPr>
            </w:pPr>
            <w:r w:rsidRPr="000756D4">
              <w:rPr>
                <w:b/>
                <w:sz w:val="20"/>
                <w:szCs w:val="20"/>
              </w:rPr>
              <w:t>2</w:t>
            </w:r>
          </w:p>
        </w:tc>
        <w:tc>
          <w:tcPr>
            <w:tcW w:w="736" w:type="pct"/>
            <w:vAlign w:val="center"/>
          </w:tcPr>
          <w:p w:rsidR="00D1621F" w:rsidRPr="000756D4" w:rsidRDefault="00D1621F" w:rsidP="00A37F09">
            <w:pPr>
              <w:pStyle w:val="a0"/>
              <w:rPr>
                <w:b/>
                <w:sz w:val="20"/>
                <w:szCs w:val="20"/>
              </w:rPr>
            </w:pPr>
            <w:r w:rsidRPr="000756D4">
              <w:rPr>
                <w:b/>
                <w:sz w:val="20"/>
                <w:szCs w:val="20"/>
              </w:rPr>
              <w:t>3</w:t>
            </w:r>
          </w:p>
        </w:tc>
        <w:tc>
          <w:tcPr>
            <w:tcW w:w="441" w:type="pct"/>
            <w:vAlign w:val="center"/>
          </w:tcPr>
          <w:p w:rsidR="00D1621F" w:rsidRPr="000756D4" w:rsidRDefault="00D1621F" w:rsidP="00A37F09">
            <w:pPr>
              <w:pStyle w:val="a0"/>
              <w:rPr>
                <w:b/>
                <w:sz w:val="20"/>
                <w:szCs w:val="20"/>
              </w:rPr>
            </w:pPr>
            <w:r w:rsidRPr="000756D4">
              <w:rPr>
                <w:b/>
                <w:sz w:val="20"/>
                <w:szCs w:val="20"/>
              </w:rPr>
              <w:t>4</w:t>
            </w:r>
          </w:p>
        </w:tc>
        <w:tc>
          <w:tcPr>
            <w:tcW w:w="295" w:type="pct"/>
            <w:vAlign w:val="center"/>
          </w:tcPr>
          <w:p w:rsidR="00D1621F" w:rsidRPr="000756D4" w:rsidRDefault="00D1621F" w:rsidP="00A37F09">
            <w:pPr>
              <w:pStyle w:val="a0"/>
              <w:rPr>
                <w:b/>
                <w:sz w:val="20"/>
                <w:szCs w:val="20"/>
              </w:rPr>
            </w:pPr>
            <w:r w:rsidRPr="000756D4">
              <w:rPr>
                <w:b/>
                <w:sz w:val="20"/>
                <w:szCs w:val="20"/>
              </w:rPr>
              <w:t>5</w:t>
            </w:r>
          </w:p>
        </w:tc>
        <w:tc>
          <w:tcPr>
            <w:tcW w:w="368" w:type="pct"/>
            <w:vAlign w:val="center"/>
          </w:tcPr>
          <w:p w:rsidR="00D1621F" w:rsidRPr="000756D4" w:rsidRDefault="00D1621F" w:rsidP="00A37F09">
            <w:pPr>
              <w:pStyle w:val="a0"/>
              <w:jc w:val="center"/>
              <w:rPr>
                <w:b/>
                <w:sz w:val="20"/>
                <w:szCs w:val="20"/>
              </w:rPr>
            </w:pPr>
            <w:r w:rsidRPr="000756D4">
              <w:rPr>
                <w:b/>
                <w:sz w:val="20"/>
                <w:szCs w:val="20"/>
              </w:rPr>
              <w:t>6</w:t>
            </w:r>
          </w:p>
        </w:tc>
        <w:tc>
          <w:tcPr>
            <w:tcW w:w="368" w:type="pct"/>
            <w:vAlign w:val="center"/>
          </w:tcPr>
          <w:p w:rsidR="00D1621F" w:rsidRPr="000756D4" w:rsidRDefault="00D1621F" w:rsidP="00A37F09">
            <w:pPr>
              <w:pStyle w:val="a0"/>
              <w:jc w:val="center"/>
              <w:rPr>
                <w:b/>
                <w:sz w:val="20"/>
                <w:szCs w:val="20"/>
              </w:rPr>
            </w:pPr>
            <w:r w:rsidRPr="000756D4">
              <w:rPr>
                <w:b/>
                <w:sz w:val="20"/>
                <w:szCs w:val="20"/>
              </w:rPr>
              <w:t>7</w:t>
            </w:r>
          </w:p>
        </w:tc>
        <w:tc>
          <w:tcPr>
            <w:tcW w:w="367" w:type="pct"/>
            <w:vAlign w:val="center"/>
          </w:tcPr>
          <w:p w:rsidR="00D1621F" w:rsidRPr="000756D4" w:rsidRDefault="00D1621F" w:rsidP="00A37F09">
            <w:pPr>
              <w:pStyle w:val="a0"/>
              <w:jc w:val="center"/>
              <w:rPr>
                <w:b/>
                <w:sz w:val="20"/>
                <w:szCs w:val="20"/>
              </w:rPr>
            </w:pPr>
            <w:r w:rsidRPr="000756D4">
              <w:rPr>
                <w:b/>
                <w:sz w:val="20"/>
                <w:szCs w:val="20"/>
              </w:rPr>
              <w:t>8</w:t>
            </w:r>
          </w:p>
        </w:tc>
        <w:tc>
          <w:tcPr>
            <w:tcW w:w="368" w:type="pct"/>
          </w:tcPr>
          <w:p w:rsidR="00D1621F" w:rsidRPr="000756D4" w:rsidRDefault="00D1621F" w:rsidP="00A37F09">
            <w:pPr>
              <w:pStyle w:val="a0"/>
              <w:jc w:val="center"/>
              <w:rPr>
                <w:b/>
                <w:sz w:val="20"/>
                <w:szCs w:val="20"/>
              </w:rPr>
            </w:pPr>
            <w:r w:rsidRPr="000756D4">
              <w:rPr>
                <w:b/>
                <w:sz w:val="20"/>
                <w:szCs w:val="20"/>
              </w:rPr>
              <w:t>9</w:t>
            </w:r>
          </w:p>
        </w:tc>
        <w:tc>
          <w:tcPr>
            <w:tcW w:w="368" w:type="pct"/>
            <w:vAlign w:val="center"/>
          </w:tcPr>
          <w:p w:rsidR="00D1621F" w:rsidRPr="000756D4" w:rsidRDefault="00D1621F" w:rsidP="00A37F09">
            <w:pPr>
              <w:pStyle w:val="a0"/>
              <w:jc w:val="center"/>
              <w:rPr>
                <w:b/>
                <w:sz w:val="20"/>
                <w:szCs w:val="20"/>
              </w:rPr>
            </w:pPr>
            <w:r w:rsidRPr="000756D4">
              <w:rPr>
                <w:b/>
                <w:sz w:val="20"/>
                <w:szCs w:val="20"/>
              </w:rPr>
              <w:t>10</w:t>
            </w:r>
          </w:p>
        </w:tc>
        <w:tc>
          <w:tcPr>
            <w:tcW w:w="368" w:type="pct"/>
          </w:tcPr>
          <w:p w:rsidR="00D1621F" w:rsidRPr="000756D4" w:rsidRDefault="00D1621F" w:rsidP="00A37F09">
            <w:pPr>
              <w:pStyle w:val="a0"/>
              <w:jc w:val="center"/>
              <w:rPr>
                <w:b/>
                <w:sz w:val="20"/>
                <w:szCs w:val="20"/>
              </w:rPr>
            </w:pPr>
            <w:r w:rsidRPr="000756D4">
              <w:rPr>
                <w:b/>
                <w:sz w:val="20"/>
                <w:szCs w:val="20"/>
              </w:rPr>
              <w:t>11</w:t>
            </w:r>
          </w:p>
        </w:tc>
        <w:tc>
          <w:tcPr>
            <w:tcW w:w="365" w:type="pct"/>
            <w:vAlign w:val="center"/>
          </w:tcPr>
          <w:p w:rsidR="00D1621F" w:rsidRPr="000756D4" w:rsidRDefault="00D1621F" w:rsidP="00A37F09">
            <w:pPr>
              <w:pStyle w:val="a0"/>
              <w:jc w:val="center"/>
              <w:rPr>
                <w:b/>
                <w:sz w:val="20"/>
                <w:szCs w:val="20"/>
              </w:rPr>
            </w:pPr>
            <w:r w:rsidRPr="000756D4">
              <w:rPr>
                <w:b/>
                <w:sz w:val="20"/>
                <w:szCs w:val="20"/>
              </w:rPr>
              <w:t>12</w:t>
            </w:r>
          </w:p>
        </w:tc>
      </w:tr>
      <w:tr w:rsidR="00074BDC" w:rsidRPr="000756D4" w:rsidTr="006D2183">
        <w:trPr>
          <w:trHeight w:val="529"/>
        </w:trPr>
        <w:tc>
          <w:tcPr>
            <w:tcW w:w="198" w:type="pct"/>
            <w:vAlign w:val="center"/>
          </w:tcPr>
          <w:p w:rsidR="00BC44B8" w:rsidRPr="000756D4" w:rsidRDefault="00BC44B8" w:rsidP="00A37F09">
            <w:pPr>
              <w:pStyle w:val="a0"/>
              <w:rPr>
                <w:sz w:val="20"/>
                <w:szCs w:val="20"/>
              </w:rPr>
            </w:pPr>
            <w:r w:rsidRPr="000756D4">
              <w:rPr>
                <w:sz w:val="20"/>
                <w:szCs w:val="20"/>
              </w:rPr>
              <w:t xml:space="preserve">1 </w:t>
            </w:r>
            <w:r w:rsidRPr="000756D4">
              <w:rPr>
                <w:sz w:val="10"/>
                <w:szCs w:val="10"/>
              </w:rPr>
              <w:t>БП</w:t>
            </w:r>
          </w:p>
        </w:tc>
        <w:tc>
          <w:tcPr>
            <w:tcW w:w="757" w:type="pct"/>
            <w:vAlign w:val="center"/>
          </w:tcPr>
          <w:p w:rsidR="00BC44B8" w:rsidRPr="000756D4" w:rsidRDefault="00BC44B8" w:rsidP="00A37F09">
            <w:pPr>
              <w:pStyle w:val="a0"/>
              <w:rPr>
                <w:sz w:val="20"/>
                <w:szCs w:val="20"/>
              </w:rPr>
            </w:pPr>
            <w:r w:rsidRPr="000756D4">
              <w:rPr>
                <w:sz w:val="20"/>
                <w:szCs w:val="20"/>
              </w:rPr>
              <w:t>Рост производительности труда в сельском хозяйстве</w:t>
            </w:r>
          </w:p>
        </w:tc>
        <w:tc>
          <w:tcPr>
            <w:tcW w:w="736" w:type="pct"/>
            <w:vAlign w:val="center"/>
          </w:tcPr>
          <w:p w:rsidR="00BC44B8" w:rsidRPr="000756D4" w:rsidRDefault="006D2183" w:rsidP="00A37F09">
            <w:pPr>
              <w:pStyle w:val="a0"/>
              <w:rPr>
                <w:sz w:val="20"/>
                <w:szCs w:val="20"/>
                <w:lang w:val="kk-KZ"/>
              </w:rPr>
            </w:pPr>
            <w:r w:rsidRPr="000756D4">
              <w:rPr>
                <w:sz w:val="20"/>
                <w:szCs w:val="20"/>
              </w:rPr>
              <w:t xml:space="preserve">Курирующий </w:t>
            </w:r>
            <w:r w:rsidRPr="000756D4">
              <w:rPr>
                <w:sz w:val="20"/>
                <w:szCs w:val="20"/>
                <w:lang w:val="kk-KZ"/>
              </w:rPr>
              <w:t>з</w:t>
            </w:r>
            <w:r w:rsidRPr="000756D4">
              <w:rPr>
                <w:sz w:val="20"/>
                <w:szCs w:val="20"/>
              </w:rPr>
              <w:t>ам. акима области</w:t>
            </w:r>
            <w:r w:rsidRPr="000756D4">
              <w:rPr>
                <w:sz w:val="20"/>
                <w:szCs w:val="20"/>
                <w:lang w:val="kk-KZ"/>
              </w:rPr>
              <w:t>,</w:t>
            </w:r>
          </w:p>
          <w:p w:rsidR="00E5392C" w:rsidRPr="000756D4" w:rsidRDefault="00E5392C" w:rsidP="00A37F09">
            <w:pPr>
              <w:pStyle w:val="a0"/>
              <w:rPr>
                <w:sz w:val="20"/>
                <w:szCs w:val="20"/>
              </w:rPr>
            </w:pPr>
            <w:r w:rsidRPr="000756D4">
              <w:rPr>
                <w:sz w:val="20"/>
                <w:szCs w:val="20"/>
              </w:rPr>
              <w:t>УСХ</w:t>
            </w:r>
          </w:p>
        </w:tc>
        <w:tc>
          <w:tcPr>
            <w:tcW w:w="441" w:type="pct"/>
            <w:vAlign w:val="center"/>
          </w:tcPr>
          <w:p w:rsidR="00BC44B8" w:rsidRPr="000756D4" w:rsidRDefault="00BC44B8" w:rsidP="00A37F09">
            <w:pPr>
              <w:pStyle w:val="a0"/>
              <w:rPr>
                <w:sz w:val="20"/>
                <w:szCs w:val="20"/>
              </w:rPr>
            </w:pPr>
            <w:r w:rsidRPr="000756D4">
              <w:rPr>
                <w:sz w:val="20"/>
                <w:szCs w:val="20"/>
              </w:rPr>
              <w:t>статданные</w:t>
            </w:r>
          </w:p>
        </w:tc>
        <w:tc>
          <w:tcPr>
            <w:tcW w:w="295" w:type="pct"/>
            <w:vAlign w:val="center"/>
          </w:tcPr>
          <w:p w:rsidR="00BC44B8" w:rsidRPr="000756D4" w:rsidRDefault="00BC44B8" w:rsidP="00A37F09">
            <w:pPr>
              <w:pStyle w:val="a0"/>
              <w:jc w:val="center"/>
              <w:rPr>
                <w:sz w:val="20"/>
                <w:szCs w:val="20"/>
              </w:rPr>
            </w:pPr>
            <w:r w:rsidRPr="000756D4">
              <w:rPr>
                <w:sz w:val="20"/>
                <w:szCs w:val="20"/>
              </w:rPr>
              <w:t>%</w:t>
            </w:r>
          </w:p>
        </w:tc>
        <w:tc>
          <w:tcPr>
            <w:tcW w:w="368" w:type="pct"/>
            <w:vAlign w:val="center"/>
          </w:tcPr>
          <w:p w:rsidR="00BC44B8" w:rsidRPr="000756D4" w:rsidRDefault="004015E8" w:rsidP="00A37F09">
            <w:pPr>
              <w:pStyle w:val="a0"/>
              <w:jc w:val="center"/>
              <w:rPr>
                <w:sz w:val="20"/>
                <w:szCs w:val="20"/>
              </w:rPr>
            </w:pPr>
            <w:r w:rsidRPr="000756D4">
              <w:rPr>
                <w:sz w:val="20"/>
                <w:szCs w:val="20"/>
              </w:rPr>
              <w:t>93,2</w:t>
            </w:r>
          </w:p>
        </w:tc>
        <w:tc>
          <w:tcPr>
            <w:tcW w:w="368" w:type="pct"/>
            <w:vAlign w:val="center"/>
          </w:tcPr>
          <w:p w:rsidR="00BC44B8" w:rsidRPr="000756D4" w:rsidRDefault="004015E8" w:rsidP="00A37F09">
            <w:pPr>
              <w:pStyle w:val="a0"/>
              <w:jc w:val="center"/>
              <w:rPr>
                <w:sz w:val="20"/>
                <w:szCs w:val="20"/>
              </w:rPr>
            </w:pPr>
            <w:r w:rsidRPr="000756D4">
              <w:rPr>
                <w:sz w:val="20"/>
                <w:szCs w:val="20"/>
              </w:rPr>
              <w:t>113,0</w:t>
            </w:r>
          </w:p>
        </w:tc>
        <w:tc>
          <w:tcPr>
            <w:tcW w:w="367" w:type="pct"/>
            <w:vAlign w:val="center"/>
          </w:tcPr>
          <w:p w:rsidR="00BC44B8" w:rsidRPr="000756D4" w:rsidRDefault="00BC44B8" w:rsidP="00A37F09">
            <w:pPr>
              <w:jc w:val="center"/>
              <w:rPr>
                <w:bCs/>
                <w:color w:val="000000"/>
                <w:sz w:val="20"/>
                <w:szCs w:val="20"/>
              </w:rPr>
            </w:pPr>
            <w:r w:rsidRPr="000756D4">
              <w:rPr>
                <w:bCs/>
                <w:color w:val="000000"/>
                <w:sz w:val="20"/>
                <w:szCs w:val="20"/>
              </w:rPr>
              <w:t>100,0</w:t>
            </w:r>
          </w:p>
        </w:tc>
        <w:tc>
          <w:tcPr>
            <w:tcW w:w="368" w:type="pct"/>
            <w:vAlign w:val="center"/>
          </w:tcPr>
          <w:p w:rsidR="00BC44B8" w:rsidRPr="000756D4" w:rsidRDefault="00BC44B8" w:rsidP="00A37F09">
            <w:pPr>
              <w:jc w:val="center"/>
              <w:rPr>
                <w:bCs/>
                <w:color w:val="000000"/>
                <w:sz w:val="20"/>
                <w:szCs w:val="20"/>
              </w:rPr>
            </w:pPr>
            <w:r w:rsidRPr="000756D4">
              <w:rPr>
                <w:bCs/>
                <w:color w:val="000000"/>
                <w:sz w:val="20"/>
                <w:szCs w:val="20"/>
              </w:rPr>
              <w:t>110,0</w:t>
            </w:r>
          </w:p>
        </w:tc>
        <w:tc>
          <w:tcPr>
            <w:tcW w:w="368" w:type="pct"/>
            <w:vAlign w:val="center"/>
          </w:tcPr>
          <w:p w:rsidR="00BC44B8" w:rsidRPr="000756D4" w:rsidRDefault="00BC44B8" w:rsidP="00A37F09">
            <w:pPr>
              <w:jc w:val="center"/>
              <w:rPr>
                <w:bCs/>
                <w:color w:val="000000"/>
                <w:sz w:val="20"/>
                <w:szCs w:val="20"/>
              </w:rPr>
            </w:pPr>
            <w:r w:rsidRPr="000756D4">
              <w:rPr>
                <w:bCs/>
                <w:color w:val="000000"/>
                <w:sz w:val="20"/>
                <w:szCs w:val="20"/>
              </w:rPr>
              <w:t>115,0</w:t>
            </w:r>
          </w:p>
        </w:tc>
        <w:tc>
          <w:tcPr>
            <w:tcW w:w="368" w:type="pct"/>
            <w:vAlign w:val="center"/>
          </w:tcPr>
          <w:p w:rsidR="00BC44B8" w:rsidRPr="000756D4" w:rsidRDefault="00BC44B8" w:rsidP="00A37F09">
            <w:pPr>
              <w:jc w:val="center"/>
              <w:rPr>
                <w:bCs/>
                <w:color w:val="000000"/>
                <w:sz w:val="20"/>
                <w:szCs w:val="20"/>
              </w:rPr>
            </w:pPr>
            <w:r w:rsidRPr="000756D4">
              <w:rPr>
                <w:bCs/>
                <w:color w:val="000000"/>
                <w:sz w:val="20"/>
                <w:szCs w:val="20"/>
              </w:rPr>
              <w:t>120,0</w:t>
            </w:r>
          </w:p>
        </w:tc>
        <w:tc>
          <w:tcPr>
            <w:tcW w:w="365" w:type="pct"/>
            <w:vAlign w:val="center"/>
          </w:tcPr>
          <w:p w:rsidR="00BC44B8" w:rsidRPr="000756D4" w:rsidRDefault="00BC44B8" w:rsidP="00A37F09">
            <w:pPr>
              <w:jc w:val="center"/>
              <w:rPr>
                <w:bCs/>
                <w:color w:val="000000"/>
                <w:sz w:val="20"/>
                <w:szCs w:val="20"/>
              </w:rPr>
            </w:pPr>
            <w:r w:rsidRPr="000756D4">
              <w:rPr>
                <w:bCs/>
                <w:color w:val="000000"/>
                <w:sz w:val="20"/>
                <w:szCs w:val="20"/>
              </w:rPr>
              <w:t>125,0</w:t>
            </w:r>
          </w:p>
        </w:tc>
      </w:tr>
    </w:tbl>
    <w:p w:rsidR="00202FA4" w:rsidRPr="000756D4" w:rsidRDefault="00202FA4" w:rsidP="00A37F09">
      <w:pPr>
        <w:tabs>
          <w:tab w:val="left" w:pos="4545"/>
        </w:tabs>
      </w:pPr>
    </w:p>
    <w:p w:rsidR="001E6EF1" w:rsidRPr="000756D4" w:rsidRDefault="001E6EF1" w:rsidP="00A37F09">
      <w:pPr>
        <w:pStyle w:val="a0"/>
      </w:pPr>
    </w:p>
    <w:tbl>
      <w:tblPr>
        <w:tblStyle w:val="TabBorder14"/>
        <w:tblW w:w="5000" w:type="pct"/>
        <w:tblLayout w:type="fixed"/>
        <w:tblLook w:val="04A0" w:firstRow="1" w:lastRow="0" w:firstColumn="1" w:lastColumn="0" w:noHBand="0" w:noVBand="1"/>
      </w:tblPr>
      <w:tblGrid>
        <w:gridCol w:w="395"/>
        <w:gridCol w:w="1489"/>
        <w:gridCol w:w="1497"/>
        <w:gridCol w:w="825"/>
        <w:gridCol w:w="581"/>
        <w:gridCol w:w="725"/>
        <w:gridCol w:w="725"/>
        <w:gridCol w:w="723"/>
        <w:gridCol w:w="725"/>
        <w:gridCol w:w="725"/>
        <w:gridCol w:w="725"/>
        <w:gridCol w:w="719"/>
      </w:tblGrid>
      <w:tr w:rsidR="001E6EF1" w:rsidRPr="000756D4" w:rsidTr="006D2183">
        <w:trPr>
          <w:trHeight w:val="465"/>
        </w:trPr>
        <w:tc>
          <w:tcPr>
            <w:tcW w:w="200" w:type="pct"/>
            <w:vMerge w:val="restart"/>
            <w:vAlign w:val="center"/>
          </w:tcPr>
          <w:p w:rsidR="001E6EF1" w:rsidRPr="000756D4" w:rsidRDefault="001E6EF1" w:rsidP="00A37F09">
            <w:pPr>
              <w:rPr>
                <w:b/>
                <w:sz w:val="20"/>
                <w:szCs w:val="20"/>
              </w:rPr>
            </w:pPr>
            <w:r w:rsidRPr="000756D4">
              <w:rPr>
                <w:b/>
                <w:sz w:val="20"/>
                <w:szCs w:val="20"/>
              </w:rPr>
              <w:t>№</w:t>
            </w:r>
          </w:p>
          <w:p w:rsidR="001E6EF1" w:rsidRPr="000756D4" w:rsidRDefault="001E6EF1" w:rsidP="00A37F09">
            <w:pPr>
              <w:rPr>
                <w:b/>
                <w:sz w:val="20"/>
                <w:szCs w:val="20"/>
              </w:rPr>
            </w:pPr>
            <w:r w:rsidRPr="000756D4">
              <w:rPr>
                <w:b/>
                <w:sz w:val="20"/>
                <w:szCs w:val="20"/>
              </w:rPr>
              <w:t>п/п</w:t>
            </w:r>
          </w:p>
        </w:tc>
        <w:tc>
          <w:tcPr>
            <w:tcW w:w="755" w:type="pct"/>
            <w:vMerge w:val="restart"/>
            <w:vAlign w:val="center"/>
          </w:tcPr>
          <w:p w:rsidR="001E6EF1" w:rsidRPr="000756D4" w:rsidRDefault="001E6EF1" w:rsidP="00A37F09">
            <w:pPr>
              <w:widowControl w:val="0"/>
              <w:jc w:val="center"/>
              <w:rPr>
                <w:b/>
                <w:sz w:val="20"/>
                <w:szCs w:val="20"/>
              </w:rPr>
            </w:pPr>
            <w:r w:rsidRPr="000756D4">
              <w:rPr>
                <w:b/>
                <w:sz w:val="20"/>
                <w:szCs w:val="20"/>
              </w:rPr>
              <w:t>Специфичные</w:t>
            </w:r>
          </w:p>
          <w:p w:rsidR="001E6EF1" w:rsidRPr="000756D4" w:rsidRDefault="001E6EF1" w:rsidP="00A37F09">
            <w:pPr>
              <w:jc w:val="center"/>
              <w:rPr>
                <w:b/>
                <w:sz w:val="20"/>
                <w:szCs w:val="20"/>
              </w:rPr>
            </w:pPr>
            <w:r w:rsidRPr="000756D4">
              <w:rPr>
                <w:b/>
                <w:sz w:val="20"/>
                <w:szCs w:val="20"/>
              </w:rPr>
              <w:t>индикаторы</w:t>
            </w:r>
          </w:p>
        </w:tc>
        <w:tc>
          <w:tcPr>
            <w:tcW w:w="759" w:type="pct"/>
            <w:vMerge w:val="restart"/>
            <w:vAlign w:val="center"/>
          </w:tcPr>
          <w:p w:rsidR="001E6EF1" w:rsidRPr="000756D4" w:rsidRDefault="001E6EF1" w:rsidP="00A37F09">
            <w:pPr>
              <w:rPr>
                <w:b/>
                <w:sz w:val="20"/>
                <w:szCs w:val="20"/>
              </w:rPr>
            </w:pPr>
            <w:r w:rsidRPr="000756D4">
              <w:rPr>
                <w:b/>
                <w:sz w:val="20"/>
                <w:szCs w:val="20"/>
              </w:rPr>
              <w:t>Ответствен</w:t>
            </w:r>
          </w:p>
          <w:p w:rsidR="001E6EF1" w:rsidRPr="000756D4" w:rsidRDefault="001E6EF1" w:rsidP="00A37F09">
            <w:pPr>
              <w:rPr>
                <w:b/>
                <w:sz w:val="20"/>
                <w:szCs w:val="20"/>
              </w:rPr>
            </w:pPr>
            <w:r w:rsidRPr="000756D4">
              <w:rPr>
                <w:b/>
                <w:sz w:val="20"/>
                <w:szCs w:val="20"/>
              </w:rPr>
              <w:t>ные</w:t>
            </w:r>
          </w:p>
        </w:tc>
        <w:tc>
          <w:tcPr>
            <w:tcW w:w="418" w:type="pct"/>
            <w:vMerge w:val="restart"/>
            <w:vAlign w:val="center"/>
          </w:tcPr>
          <w:p w:rsidR="001E6EF1" w:rsidRPr="000756D4" w:rsidRDefault="001E6EF1" w:rsidP="00A37F09">
            <w:pPr>
              <w:rPr>
                <w:b/>
                <w:sz w:val="20"/>
                <w:szCs w:val="20"/>
              </w:rPr>
            </w:pPr>
            <w:r w:rsidRPr="000756D4">
              <w:rPr>
                <w:b/>
                <w:sz w:val="20"/>
                <w:szCs w:val="20"/>
              </w:rPr>
              <w:t>Источник информации</w:t>
            </w:r>
          </w:p>
        </w:tc>
        <w:tc>
          <w:tcPr>
            <w:tcW w:w="295" w:type="pct"/>
            <w:vMerge w:val="restart"/>
            <w:vAlign w:val="center"/>
          </w:tcPr>
          <w:p w:rsidR="001E6EF1" w:rsidRPr="000756D4" w:rsidRDefault="001E6EF1" w:rsidP="00A37F09">
            <w:pPr>
              <w:rPr>
                <w:b/>
                <w:sz w:val="20"/>
                <w:szCs w:val="20"/>
              </w:rPr>
            </w:pPr>
            <w:r w:rsidRPr="000756D4">
              <w:rPr>
                <w:b/>
                <w:sz w:val="20"/>
                <w:szCs w:val="20"/>
              </w:rPr>
              <w:t>Ед. изме- рения</w:t>
            </w:r>
          </w:p>
        </w:tc>
        <w:tc>
          <w:tcPr>
            <w:tcW w:w="368" w:type="pct"/>
            <w:vAlign w:val="center"/>
          </w:tcPr>
          <w:p w:rsidR="001E6EF1" w:rsidRPr="000756D4" w:rsidRDefault="001E6EF1" w:rsidP="00A37F09">
            <w:pPr>
              <w:rPr>
                <w:b/>
                <w:sz w:val="20"/>
                <w:szCs w:val="20"/>
              </w:rPr>
            </w:pPr>
            <w:r w:rsidRPr="000756D4">
              <w:rPr>
                <w:b/>
                <w:sz w:val="20"/>
                <w:szCs w:val="20"/>
              </w:rPr>
              <w:t>2019</w:t>
            </w:r>
          </w:p>
        </w:tc>
        <w:tc>
          <w:tcPr>
            <w:tcW w:w="368" w:type="pct"/>
            <w:vAlign w:val="center"/>
          </w:tcPr>
          <w:p w:rsidR="001E6EF1" w:rsidRPr="000756D4" w:rsidRDefault="001E6EF1" w:rsidP="00A37F09">
            <w:pPr>
              <w:rPr>
                <w:b/>
                <w:sz w:val="20"/>
                <w:szCs w:val="20"/>
              </w:rPr>
            </w:pPr>
            <w:r w:rsidRPr="000756D4">
              <w:rPr>
                <w:b/>
                <w:sz w:val="20"/>
                <w:szCs w:val="20"/>
              </w:rPr>
              <w:t>2020</w:t>
            </w:r>
          </w:p>
        </w:tc>
        <w:tc>
          <w:tcPr>
            <w:tcW w:w="367" w:type="pct"/>
            <w:vAlign w:val="center"/>
          </w:tcPr>
          <w:p w:rsidR="001E6EF1" w:rsidRPr="000756D4" w:rsidRDefault="001E6EF1" w:rsidP="00A37F09">
            <w:pPr>
              <w:rPr>
                <w:b/>
                <w:sz w:val="20"/>
                <w:szCs w:val="20"/>
              </w:rPr>
            </w:pPr>
            <w:r w:rsidRPr="000756D4">
              <w:rPr>
                <w:b/>
                <w:sz w:val="20"/>
                <w:szCs w:val="20"/>
              </w:rPr>
              <w:t>2021</w:t>
            </w:r>
          </w:p>
        </w:tc>
        <w:tc>
          <w:tcPr>
            <w:tcW w:w="368" w:type="pct"/>
            <w:vAlign w:val="center"/>
          </w:tcPr>
          <w:p w:rsidR="001E6EF1" w:rsidRPr="000756D4" w:rsidRDefault="001E6EF1" w:rsidP="00A37F09">
            <w:pPr>
              <w:rPr>
                <w:b/>
                <w:sz w:val="20"/>
                <w:szCs w:val="20"/>
              </w:rPr>
            </w:pPr>
            <w:r w:rsidRPr="000756D4">
              <w:rPr>
                <w:b/>
                <w:sz w:val="20"/>
                <w:szCs w:val="20"/>
              </w:rPr>
              <w:t>2022</w:t>
            </w:r>
          </w:p>
        </w:tc>
        <w:tc>
          <w:tcPr>
            <w:tcW w:w="368" w:type="pct"/>
            <w:vAlign w:val="center"/>
          </w:tcPr>
          <w:p w:rsidR="001E6EF1" w:rsidRPr="000756D4" w:rsidRDefault="001E6EF1" w:rsidP="00A37F09">
            <w:pPr>
              <w:rPr>
                <w:b/>
                <w:sz w:val="20"/>
                <w:szCs w:val="20"/>
              </w:rPr>
            </w:pPr>
            <w:r w:rsidRPr="000756D4">
              <w:rPr>
                <w:b/>
                <w:sz w:val="20"/>
                <w:szCs w:val="20"/>
              </w:rPr>
              <w:t>2023</w:t>
            </w:r>
          </w:p>
        </w:tc>
        <w:tc>
          <w:tcPr>
            <w:tcW w:w="368" w:type="pct"/>
            <w:vAlign w:val="center"/>
          </w:tcPr>
          <w:p w:rsidR="001E6EF1" w:rsidRPr="000756D4" w:rsidRDefault="001E6EF1" w:rsidP="00A37F09">
            <w:pPr>
              <w:rPr>
                <w:b/>
                <w:sz w:val="20"/>
                <w:szCs w:val="20"/>
              </w:rPr>
            </w:pPr>
            <w:r w:rsidRPr="000756D4">
              <w:rPr>
                <w:b/>
                <w:sz w:val="20"/>
                <w:szCs w:val="20"/>
              </w:rPr>
              <w:t>2024</w:t>
            </w:r>
          </w:p>
        </w:tc>
        <w:tc>
          <w:tcPr>
            <w:tcW w:w="365" w:type="pct"/>
            <w:vAlign w:val="center"/>
          </w:tcPr>
          <w:p w:rsidR="001E6EF1" w:rsidRPr="000756D4" w:rsidRDefault="001E6EF1" w:rsidP="00A37F09">
            <w:pPr>
              <w:rPr>
                <w:b/>
                <w:sz w:val="20"/>
                <w:szCs w:val="20"/>
              </w:rPr>
            </w:pPr>
            <w:r w:rsidRPr="000756D4">
              <w:rPr>
                <w:b/>
                <w:sz w:val="20"/>
                <w:szCs w:val="20"/>
              </w:rPr>
              <w:t>2025</w:t>
            </w:r>
          </w:p>
        </w:tc>
      </w:tr>
      <w:tr w:rsidR="001E6EF1" w:rsidRPr="000756D4" w:rsidTr="006D2183">
        <w:tc>
          <w:tcPr>
            <w:tcW w:w="200" w:type="pct"/>
            <w:vMerge/>
            <w:vAlign w:val="center"/>
          </w:tcPr>
          <w:p w:rsidR="001E6EF1" w:rsidRPr="000756D4" w:rsidRDefault="001E6EF1" w:rsidP="00A37F09">
            <w:pPr>
              <w:rPr>
                <w:b/>
                <w:sz w:val="20"/>
                <w:szCs w:val="20"/>
              </w:rPr>
            </w:pPr>
          </w:p>
        </w:tc>
        <w:tc>
          <w:tcPr>
            <w:tcW w:w="755" w:type="pct"/>
            <w:vMerge/>
            <w:vAlign w:val="center"/>
          </w:tcPr>
          <w:p w:rsidR="001E6EF1" w:rsidRPr="000756D4" w:rsidRDefault="001E6EF1" w:rsidP="00A37F09">
            <w:pPr>
              <w:rPr>
                <w:b/>
                <w:sz w:val="20"/>
                <w:szCs w:val="20"/>
              </w:rPr>
            </w:pPr>
          </w:p>
        </w:tc>
        <w:tc>
          <w:tcPr>
            <w:tcW w:w="759" w:type="pct"/>
            <w:vMerge/>
          </w:tcPr>
          <w:p w:rsidR="001E6EF1" w:rsidRPr="000756D4" w:rsidRDefault="001E6EF1" w:rsidP="00A37F09">
            <w:pPr>
              <w:rPr>
                <w:b/>
                <w:sz w:val="20"/>
                <w:szCs w:val="20"/>
              </w:rPr>
            </w:pPr>
          </w:p>
        </w:tc>
        <w:tc>
          <w:tcPr>
            <w:tcW w:w="418" w:type="pct"/>
            <w:vMerge/>
          </w:tcPr>
          <w:p w:rsidR="001E6EF1" w:rsidRPr="000756D4" w:rsidRDefault="001E6EF1" w:rsidP="00A37F09">
            <w:pPr>
              <w:rPr>
                <w:b/>
                <w:sz w:val="20"/>
                <w:szCs w:val="20"/>
              </w:rPr>
            </w:pPr>
          </w:p>
        </w:tc>
        <w:tc>
          <w:tcPr>
            <w:tcW w:w="295" w:type="pct"/>
            <w:vMerge/>
            <w:vAlign w:val="center"/>
          </w:tcPr>
          <w:p w:rsidR="001E6EF1" w:rsidRPr="000756D4" w:rsidRDefault="001E6EF1" w:rsidP="00A37F09">
            <w:pPr>
              <w:rPr>
                <w:b/>
                <w:sz w:val="20"/>
                <w:szCs w:val="20"/>
              </w:rPr>
            </w:pPr>
          </w:p>
        </w:tc>
        <w:tc>
          <w:tcPr>
            <w:tcW w:w="368" w:type="pct"/>
            <w:vAlign w:val="center"/>
          </w:tcPr>
          <w:p w:rsidR="001E6EF1" w:rsidRPr="000756D4" w:rsidRDefault="001E6EF1" w:rsidP="00A37F09">
            <w:pPr>
              <w:jc w:val="center"/>
              <w:rPr>
                <w:b/>
                <w:sz w:val="20"/>
                <w:szCs w:val="20"/>
              </w:rPr>
            </w:pPr>
            <w:r w:rsidRPr="000756D4">
              <w:rPr>
                <w:b/>
                <w:sz w:val="20"/>
                <w:szCs w:val="20"/>
              </w:rPr>
              <w:t>факт</w:t>
            </w:r>
          </w:p>
        </w:tc>
        <w:tc>
          <w:tcPr>
            <w:tcW w:w="368" w:type="pct"/>
            <w:vAlign w:val="center"/>
          </w:tcPr>
          <w:p w:rsidR="001E6EF1" w:rsidRPr="000756D4" w:rsidRDefault="001E6EF1" w:rsidP="00A37F09">
            <w:pPr>
              <w:jc w:val="center"/>
              <w:rPr>
                <w:b/>
                <w:sz w:val="20"/>
                <w:szCs w:val="20"/>
              </w:rPr>
            </w:pPr>
            <w:r w:rsidRPr="000756D4">
              <w:rPr>
                <w:b/>
                <w:sz w:val="20"/>
                <w:szCs w:val="20"/>
              </w:rPr>
              <w:t>оценка</w:t>
            </w:r>
          </w:p>
        </w:tc>
        <w:tc>
          <w:tcPr>
            <w:tcW w:w="367" w:type="pct"/>
            <w:vAlign w:val="center"/>
          </w:tcPr>
          <w:p w:rsidR="001E6EF1" w:rsidRPr="000756D4" w:rsidRDefault="001E6EF1" w:rsidP="00A37F09">
            <w:pPr>
              <w:jc w:val="center"/>
              <w:rPr>
                <w:b/>
                <w:sz w:val="20"/>
                <w:szCs w:val="20"/>
              </w:rPr>
            </w:pPr>
            <w:r w:rsidRPr="000756D4">
              <w:rPr>
                <w:b/>
                <w:sz w:val="20"/>
                <w:szCs w:val="20"/>
              </w:rPr>
              <w:t>план</w:t>
            </w:r>
          </w:p>
        </w:tc>
        <w:tc>
          <w:tcPr>
            <w:tcW w:w="368" w:type="pct"/>
            <w:vAlign w:val="center"/>
          </w:tcPr>
          <w:p w:rsidR="001E6EF1" w:rsidRPr="000756D4" w:rsidRDefault="001E6EF1" w:rsidP="00A37F09">
            <w:pPr>
              <w:jc w:val="center"/>
              <w:rPr>
                <w:b/>
                <w:sz w:val="20"/>
                <w:szCs w:val="20"/>
              </w:rPr>
            </w:pPr>
            <w:r w:rsidRPr="000756D4">
              <w:rPr>
                <w:b/>
                <w:sz w:val="20"/>
                <w:szCs w:val="20"/>
              </w:rPr>
              <w:t>план</w:t>
            </w:r>
          </w:p>
        </w:tc>
        <w:tc>
          <w:tcPr>
            <w:tcW w:w="368" w:type="pct"/>
            <w:vAlign w:val="center"/>
          </w:tcPr>
          <w:p w:rsidR="001E6EF1" w:rsidRPr="000756D4" w:rsidRDefault="001E6EF1" w:rsidP="00A37F09">
            <w:pPr>
              <w:jc w:val="center"/>
              <w:rPr>
                <w:b/>
                <w:sz w:val="20"/>
                <w:szCs w:val="20"/>
              </w:rPr>
            </w:pPr>
            <w:r w:rsidRPr="000756D4">
              <w:rPr>
                <w:b/>
                <w:sz w:val="20"/>
                <w:szCs w:val="20"/>
              </w:rPr>
              <w:t>план</w:t>
            </w:r>
          </w:p>
        </w:tc>
        <w:tc>
          <w:tcPr>
            <w:tcW w:w="368" w:type="pct"/>
            <w:vAlign w:val="center"/>
          </w:tcPr>
          <w:p w:rsidR="001E6EF1" w:rsidRPr="000756D4" w:rsidRDefault="001E6EF1" w:rsidP="00A37F09">
            <w:pPr>
              <w:jc w:val="center"/>
              <w:rPr>
                <w:b/>
                <w:sz w:val="20"/>
                <w:szCs w:val="20"/>
              </w:rPr>
            </w:pPr>
            <w:r w:rsidRPr="000756D4">
              <w:rPr>
                <w:b/>
                <w:sz w:val="20"/>
                <w:szCs w:val="20"/>
              </w:rPr>
              <w:t>план</w:t>
            </w:r>
          </w:p>
        </w:tc>
        <w:tc>
          <w:tcPr>
            <w:tcW w:w="365" w:type="pct"/>
            <w:vAlign w:val="center"/>
          </w:tcPr>
          <w:p w:rsidR="001E6EF1" w:rsidRPr="000756D4" w:rsidRDefault="001E6EF1" w:rsidP="00A37F09">
            <w:pPr>
              <w:jc w:val="center"/>
              <w:rPr>
                <w:b/>
                <w:sz w:val="20"/>
                <w:szCs w:val="20"/>
              </w:rPr>
            </w:pPr>
            <w:r w:rsidRPr="000756D4">
              <w:rPr>
                <w:b/>
                <w:sz w:val="20"/>
                <w:szCs w:val="20"/>
              </w:rPr>
              <w:t>план</w:t>
            </w:r>
          </w:p>
        </w:tc>
      </w:tr>
      <w:tr w:rsidR="001E6EF1" w:rsidRPr="000756D4" w:rsidTr="006D2183">
        <w:tc>
          <w:tcPr>
            <w:tcW w:w="200" w:type="pct"/>
            <w:vAlign w:val="center"/>
          </w:tcPr>
          <w:p w:rsidR="001E6EF1" w:rsidRPr="000756D4" w:rsidRDefault="001E6EF1" w:rsidP="00A37F09">
            <w:pPr>
              <w:rPr>
                <w:b/>
                <w:sz w:val="20"/>
                <w:szCs w:val="20"/>
              </w:rPr>
            </w:pPr>
            <w:r w:rsidRPr="000756D4">
              <w:rPr>
                <w:b/>
                <w:sz w:val="20"/>
                <w:szCs w:val="20"/>
              </w:rPr>
              <w:t>1</w:t>
            </w:r>
          </w:p>
        </w:tc>
        <w:tc>
          <w:tcPr>
            <w:tcW w:w="755" w:type="pct"/>
            <w:vAlign w:val="center"/>
          </w:tcPr>
          <w:p w:rsidR="001E6EF1" w:rsidRPr="000756D4" w:rsidRDefault="001E6EF1" w:rsidP="00A37F09">
            <w:pPr>
              <w:rPr>
                <w:b/>
                <w:sz w:val="20"/>
                <w:szCs w:val="20"/>
              </w:rPr>
            </w:pPr>
            <w:r w:rsidRPr="000756D4">
              <w:rPr>
                <w:b/>
                <w:sz w:val="20"/>
                <w:szCs w:val="20"/>
              </w:rPr>
              <w:t>2</w:t>
            </w:r>
          </w:p>
        </w:tc>
        <w:tc>
          <w:tcPr>
            <w:tcW w:w="759" w:type="pct"/>
            <w:vAlign w:val="center"/>
          </w:tcPr>
          <w:p w:rsidR="001E6EF1" w:rsidRPr="000756D4" w:rsidRDefault="001E6EF1" w:rsidP="00A37F09">
            <w:pPr>
              <w:rPr>
                <w:b/>
                <w:sz w:val="20"/>
                <w:szCs w:val="20"/>
              </w:rPr>
            </w:pPr>
            <w:r w:rsidRPr="000756D4">
              <w:rPr>
                <w:b/>
                <w:sz w:val="20"/>
                <w:szCs w:val="20"/>
              </w:rPr>
              <w:t>3</w:t>
            </w:r>
          </w:p>
        </w:tc>
        <w:tc>
          <w:tcPr>
            <w:tcW w:w="418" w:type="pct"/>
            <w:vAlign w:val="center"/>
          </w:tcPr>
          <w:p w:rsidR="001E6EF1" w:rsidRPr="000756D4" w:rsidRDefault="001E6EF1" w:rsidP="00A37F09">
            <w:pPr>
              <w:rPr>
                <w:b/>
                <w:sz w:val="20"/>
                <w:szCs w:val="20"/>
              </w:rPr>
            </w:pPr>
            <w:r w:rsidRPr="000756D4">
              <w:rPr>
                <w:b/>
                <w:sz w:val="20"/>
                <w:szCs w:val="20"/>
              </w:rPr>
              <w:t>4</w:t>
            </w:r>
          </w:p>
        </w:tc>
        <w:tc>
          <w:tcPr>
            <w:tcW w:w="295" w:type="pct"/>
            <w:vAlign w:val="center"/>
          </w:tcPr>
          <w:p w:rsidR="001E6EF1" w:rsidRPr="000756D4" w:rsidRDefault="001E6EF1" w:rsidP="00A37F09">
            <w:pPr>
              <w:rPr>
                <w:b/>
                <w:sz w:val="20"/>
                <w:szCs w:val="20"/>
              </w:rPr>
            </w:pPr>
            <w:r w:rsidRPr="000756D4">
              <w:rPr>
                <w:b/>
                <w:sz w:val="20"/>
                <w:szCs w:val="20"/>
              </w:rPr>
              <w:t>5</w:t>
            </w:r>
          </w:p>
        </w:tc>
        <w:tc>
          <w:tcPr>
            <w:tcW w:w="368" w:type="pct"/>
            <w:vAlign w:val="center"/>
          </w:tcPr>
          <w:p w:rsidR="001E6EF1" w:rsidRPr="000756D4" w:rsidRDefault="001E6EF1" w:rsidP="00A37F09">
            <w:pPr>
              <w:jc w:val="center"/>
              <w:rPr>
                <w:b/>
                <w:sz w:val="20"/>
                <w:szCs w:val="20"/>
              </w:rPr>
            </w:pPr>
            <w:r w:rsidRPr="000756D4">
              <w:rPr>
                <w:b/>
                <w:sz w:val="20"/>
                <w:szCs w:val="20"/>
              </w:rPr>
              <w:t>6</w:t>
            </w:r>
          </w:p>
        </w:tc>
        <w:tc>
          <w:tcPr>
            <w:tcW w:w="368" w:type="pct"/>
            <w:vAlign w:val="center"/>
          </w:tcPr>
          <w:p w:rsidR="001E6EF1" w:rsidRPr="000756D4" w:rsidRDefault="001E6EF1" w:rsidP="00A37F09">
            <w:pPr>
              <w:jc w:val="center"/>
              <w:rPr>
                <w:b/>
                <w:sz w:val="20"/>
                <w:szCs w:val="20"/>
              </w:rPr>
            </w:pPr>
            <w:r w:rsidRPr="000756D4">
              <w:rPr>
                <w:b/>
                <w:sz w:val="20"/>
                <w:szCs w:val="20"/>
              </w:rPr>
              <w:t>7</w:t>
            </w:r>
          </w:p>
        </w:tc>
        <w:tc>
          <w:tcPr>
            <w:tcW w:w="367" w:type="pct"/>
            <w:vAlign w:val="center"/>
          </w:tcPr>
          <w:p w:rsidR="001E6EF1" w:rsidRPr="000756D4" w:rsidRDefault="001E6EF1" w:rsidP="00A37F09">
            <w:pPr>
              <w:jc w:val="center"/>
              <w:rPr>
                <w:b/>
                <w:sz w:val="20"/>
                <w:szCs w:val="20"/>
              </w:rPr>
            </w:pPr>
            <w:r w:rsidRPr="000756D4">
              <w:rPr>
                <w:b/>
                <w:sz w:val="20"/>
                <w:szCs w:val="20"/>
              </w:rPr>
              <w:t>8</w:t>
            </w:r>
          </w:p>
        </w:tc>
        <w:tc>
          <w:tcPr>
            <w:tcW w:w="368" w:type="pct"/>
          </w:tcPr>
          <w:p w:rsidR="001E6EF1" w:rsidRPr="000756D4" w:rsidRDefault="001E6EF1" w:rsidP="00A37F09">
            <w:pPr>
              <w:jc w:val="center"/>
              <w:rPr>
                <w:b/>
                <w:sz w:val="20"/>
                <w:szCs w:val="20"/>
              </w:rPr>
            </w:pPr>
            <w:r w:rsidRPr="000756D4">
              <w:rPr>
                <w:b/>
                <w:sz w:val="20"/>
                <w:szCs w:val="20"/>
              </w:rPr>
              <w:t>9</w:t>
            </w:r>
          </w:p>
        </w:tc>
        <w:tc>
          <w:tcPr>
            <w:tcW w:w="368" w:type="pct"/>
            <w:vAlign w:val="center"/>
          </w:tcPr>
          <w:p w:rsidR="001E6EF1" w:rsidRPr="000756D4" w:rsidRDefault="001E6EF1" w:rsidP="00A37F09">
            <w:pPr>
              <w:jc w:val="center"/>
              <w:rPr>
                <w:b/>
                <w:sz w:val="20"/>
                <w:szCs w:val="20"/>
              </w:rPr>
            </w:pPr>
            <w:r w:rsidRPr="000756D4">
              <w:rPr>
                <w:b/>
                <w:sz w:val="20"/>
                <w:szCs w:val="20"/>
              </w:rPr>
              <w:t>10</w:t>
            </w:r>
          </w:p>
        </w:tc>
        <w:tc>
          <w:tcPr>
            <w:tcW w:w="368" w:type="pct"/>
          </w:tcPr>
          <w:p w:rsidR="001E6EF1" w:rsidRPr="000756D4" w:rsidRDefault="001E6EF1" w:rsidP="00A37F09">
            <w:pPr>
              <w:jc w:val="center"/>
              <w:rPr>
                <w:b/>
                <w:sz w:val="20"/>
                <w:szCs w:val="20"/>
              </w:rPr>
            </w:pPr>
            <w:r w:rsidRPr="000756D4">
              <w:rPr>
                <w:b/>
                <w:sz w:val="20"/>
                <w:szCs w:val="20"/>
              </w:rPr>
              <w:t>11</w:t>
            </w:r>
          </w:p>
        </w:tc>
        <w:tc>
          <w:tcPr>
            <w:tcW w:w="365" w:type="pct"/>
            <w:vAlign w:val="center"/>
          </w:tcPr>
          <w:p w:rsidR="001E6EF1" w:rsidRPr="000756D4" w:rsidRDefault="001E6EF1" w:rsidP="00A37F09">
            <w:pPr>
              <w:jc w:val="center"/>
              <w:rPr>
                <w:b/>
                <w:sz w:val="20"/>
                <w:szCs w:val="20"/>
              </w:rPr>
            </w:pPr>
            <w:r w:rsidRPr="000756D4">
              <w:rPr>
                <w:b/>
                <w:sz w:val="20"/>
                <w:szCs w:val="20"/>
              </w:rPr>
              <w:t>12</w:t>
            </w:r>
          </w:p>
        </w:tc>
      </w:tr>
      <w:tr w:rsidR="001E6EF1" w:rsidRPr="000756D4" w:rsidTr="006D2183">
        <w:trPr>
          <w:trHeight w:val="529"/>
        </w:trPr>
        <w:tc>
          <w:tcPr>
            <w:tcW w:w="200" w:type="pct"/>
            <w:vAlign w:val="center"/>
          </w:tcPr>
          <w:p w:rsidR="001E6EF1" w:rsidRPr="000756D4" w:rsidRDefault="001E6EF1" w:rsidP="00A37F09">
            <w:pPr>
              <w:rPr>
                <w:sz w:val="20"/>
                <w:szCs w:val="20"/>
              </w:rPr>
            </w:pPr>
            <w:r w:rsidRPr="000756D4">
              <w:rPr>
                <w:sz w:val="20"/>
                <w:szCs w:val="20"/>
              </w:rPr>
              <w:t>1</w:t>
            </w:r>
          </w:p>
        </w:tc>
        <w:tc>
          <w:tcPr>
            <w:tcW w:w="755" w:type="pct"/>
            <w:vAlign w:val="center"/>
          </w:tcPr>
          <w:p w:rsidR="001E6EF1" w:rsidRPr="000756D4" w:rsidRDefault="001E6EF1" w:rsidP="00A37F09">
            <w:pPr>
              <w:widowControl w:val="0"/>
              <w:ind w:right="-108"/>
              <w:rPr>
                <w:rFonts w:eastAsia="SimSun"/>
                <w:sz w:val="20"/>
                <w:szCs w:val="20"/>
              </w:rPr>
            </w:pPr>
            <w:r w:rsidRPr="000756D4">
              <w:rPr>
                <w:rFonts w:eastAsia="SimSun"/>
                <w:sz w:val="20"/>
                <w:szCs w:val="20"/>
              </w:rPr>
              <w:t>ИФО валовой продукции сельского хозяйства (в сопоставимых ценах)</w:t>
            </w:r>
          </w:p>
        </w:tc>
        <w:tc>
          <w:tcPr>
            <w:tcW w:w="759" w:type="pct"/>
            <w:vAlign w:val="center"/>
          </w:tcPr>
          <w:p w:rsidR="006D2183" w:rsidRPr="000756D4" w:rsidRDefault="006D2183" w:rsidP="00A37F09">
            <w:pP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1E6EF1" w:rsidRPr="000756D4" w:rsidRDefault="00C15A1E" w:rsidP="00A37F09">
            <w:pPr>
              <w:rPr>
                <w:rFonts w:eastAsia="SimSun"/>
                <w:sz w:val="20"/>
                <w:szCs w:val="20"/>
              </w:rPr>
            </w:pPr>
            <w:r w:rsidRPr="000756D4">
              <w:rPr>
                <w:rFonts w:eastAsia="SimSun"/>
                <w:sz w:val="20"/>
                <w:szCs w:val="20"/>
              </w:rPr>
              <w:t>УСХ</w:t>
            </w:r>
          </w:p>
        </w:tc>
        <w:tc>
          <w:tcPr>
            <w:tcW w:w="418" w:type="pct"/>
            <w:vAlign w:val="center"/>
          </w:tcPr>
          <w:p w:rsidR="001E6EF1" w:rsidRPr="000756D4" w:rsidRDefault="001E6EF1" w:rsidP="00A37F09">
            <w:pPr>
              <w:rPr>
                <w:sz w:val="20"/>
                <w:szCs w:val="20"/>
              </w:rPr>
            </w:pPr>
            <w:r w:rsidRPr="000756D4">
              <w:rPr>
                <w:sz w:val="20"/>
                <w:szCs w:val="20"/>
              </w:rPr>
              <w:t>статданные</w:t>
            </w:r>
          </w:p>
        </w:tc>
        <w:tc>
          <w:tcPr>
            <w:tcW w:w="295" w:type="pct"/>
            <w:vAlign w:val="center"/>
          </w:tcPr>
          <w:p w:rsidR="001E6EF1" w:rsidRPr="000756D4" w:rsidRDefault="001E6EF1" w:rsidP="00A37F09">
            <w:pPr>
              <w:jc w:val="center"/>
              <w:rPr>
                <w:sz w:val="20"/>
                <w:szCs w:val="20"/>
              </w:rPr>
            </w:pPr>
            <w:r w:rsidRPr="000756D4">
              <w:rPr>
                <w:sz w:val="20"/>
                <w:szCs w:val="20"/>
              </w:rPr>
              <w:t>%</w:t>
            </w:r>
          </w:p>
        </w:tc>
        <w:tc>
          <w:tcPr>
            <w:tcW w:w="368" w:type="pct"/>
            <w:vAlign w:val="center"/>
          </w:tcPr>
          <w:p w:rsidR="001E6EF1" w:rsidRPr="000756D4" w:rsidRDefault="001E6EF1" w:rsidP="00A37F09">
            <w:pPr>
              <w:jc w:val="center"/>
              <w:rPr>
                <w:sz w:val="20"/>
                <w:szCs w:val="20"/>
              </w:rPr>
            </w:pPr>
            <w:r w:rsidRPr="000756D4">
              <w:rPr>
                <w:sz w:val="20"/>
                <w:szCs w:val="20"/>
              </w:rPr>
              <w:t>105,5</w:t>
            </w:r>
          </w:p>
        </w:tc>
        <w:tc>
          <w:tcPr>
            <w:tcW w:w="368" w:type="pct"/>
            <w:vAlign w:val="center"/>
          </w:tcPr>
          <w:p w:rsidR="001E6EF1" w:rsidRPr="000756D4" w:rsidRDefault="001E6EF1" w:rsidP="00A37F09">
            <w:pPr>
              <w:jc w:val="center"/>
              <w:rPr>
                <w:sz w:val="20"/>
                <w:szCs w:val="20"/>
              </w:rPr>
            </w:pPr>
            <w:r w:rsidRPr="000756D4">
              <w:rPr>
                <w:sz w:val="20"/>
                <w:szCs w:val="20"/>
              </w:rPr>
              <w:t>102,0</w:t>
            </w:r>
          </w:p>
        </w:tc>
        <w:tc>
          <w:tcPr>
            <w:tcW w:w="367" w:type="pct"/>
            <w:vAlign w:val="center"/>
          </w:tcPr>
          <w:p w:rsidR="001E6EF1" w:rsidRPr="000756D4" w:rsidRDefault="001E6EF1" w:rsidP="00A37F09">
            <w:pPr>
              <w:jc w:val="center"/>
              <w:rPr>
                <w:bCs/>
                <w:color w:val="000000"/>
                <w:sz w:val="20"/>
                <w:szCs w:val="20"/>
                <w:lang w:val="kk-KZ"/>
              </w:rPr>
            </w:pPr>
            <w:r w:rsidRPr="000756D4">
              <w:rPr>
                <w:bCs/>
                <w:color w:val="000000"/>
                <w:sz w:val="20"/>
                <w:szCs w:val="20"/>
              </w:rPr>
              <w:t>10</w:t>
            </w:r>
            <w:r w:rsidRPr="000756D4">
              <w:rPr>
                <w:bCs/>
                <w:color w:val="000000"/>
                <w:sz w:val="20"/>
                <w:szCs w:val="20"/>
                <w:lang w:val="kk-KZ"/>
              </w:rPr>
              <w:t>3,0</w:t>
            </w:r>
          </w:p>
        </w:tc>
        <w:tc>
          <w:tcPr>
            <w:tcW w:w="368" w:type="pct"/>
            <w:vAlign w:val="center"/>
          </w:tcPr>
          <w:p w:rsidR="001E6EF1" w:rsidRPr="000756D4" w:rsidRDefault="001E6EF1" w:rsidP="00A37F09">
            <w:pPr>
              <w:jc w:val="center"/>
              <w:rPr>
                <w:bCs/>
                <w:color w:val="000000"/>
                <w:sz w:val="20"/>
                <w:szCs w:val="20"/>
                <w:lang w:val="kk-KZ"/>
              </w:rPr>
            </w:pPr>
            <w:r w:rsidRPr="000756D4">
              <w:rPr>
                <w:bCs/>
                <w:color w:val="000000"/>
                <w:sz w:val="20"/>
                <w:szCs w:val="20"/>
                <w:lang w:val="kk-KZ"/>
              </w:rPr>
              <w:t>101,0</w:t>
            </w:r>
          </w:p>
        </w:tc>
        <w:tc>
          <w:tcPr>
            <w:tcW w:w="368" w:type="pct"/>
            <w:vAlign w:val="center"/>
          </w:tcPr>
          <w:p w:rsidR="001E6EF1" w:rsidRPr="000756D4" w:rsidRDefault="001E6EF1" w:rsidP="00A37F09">
            <w:pPr>
              <w:jc w:val="center"/>
              <w:rPr>
                <w:bCs/>
                <w:color w:val="000000"/>
                <w:sz w:val="20"/>
                <w:szCs w:val="20"/>
                <w:lang w:val="kk-KZ"/>
              </w:rPr>
            </w:pPr>
            <w:r w:rsidRPr="000756D4">
              <w:rPr>
                <w:bCs/>
                <w:color w:val="000000"/>
                <w:sz w:val="20"/>
                <w:szCs w:val="20"/>
                <w:lang w:val="kk-KZ"/>
              </w:rPr>
              <w:t>101,5</w:t>
            </w:r>
          </w:p>
        </w:tc>
        <w:tc>
          <w:tcPr>
            <w:tcW w:w="368" w:type="pct"/>
            <w:vAlign w:val="center"/>
          </w:tcPr>
          <w:p w:rsidR="001E6EF1" w:rsidRPr="000756D4" w:rsidRDefault="001E6EF1" w:rsidP="00A37F09">
            <w:pPr>
              <w:jc w:val="center"/>
              <w:rPr>
                <w:bCs/>
                <w:color w:val="000000"/>
                <w:sz w:val="20"/>
                <w:szCs w:val="20"/>
                <w:lang w:val="kk-KZ"/>
              </w:rPr>
            </w:pPr>
            <w:r w:rsidRPr="000756D4">
              <w:rPr>
                <w:bCs/>
                <w:color w:val="000000"/>
                <w:sz w:val="20"/>
                <w:szCs w:val="20"/>
                <w:lang w:val="kk-KZ"/>
              </w:rPr>
              <w:t>102,0</w:t>
            </w:r>
          </w:p>
        </w:tc>
        <w:tc>
          <w:tcPr>
            <w:tcW w:w="365" w:type="pct"/>
            <w:vAlign w:val="center"/>
          </w:tcPr>
          <w:p w:rsidR="001E6EF1" w:rsidRPr="000756D4" w:rsidRDefault="001E6EF1" w:rsidP="00A37F09">
            <w:pPr>
              <w:jc w:val="center"/>
              <w:rPr>
                <w:bCs/>
                <w:color w:val="000000"/>
                <w:sz w:val="20"/>
                <w:szCs w:val="20"/>
                <w:lang w:val="kk-KZ"/>
              </w:rPr>
            </w:pPr>
            <w:r w:rsidRPr="000756D4">
              <w:rPr>
                <w:bCs/>
                <w:color w:val="000000"/>
                <w:sz w:val="20"/>
                <w:szCs w:val="20"/>
                <w:lang w:val="kk-KZ"/>
              </w:rPr>
              <w:t>102,5</w:t>
            </w:r>
          </w:p>
        </w:tc>
      </w:tr>
    </w:tbl>
    <w:p w:rsidR="001E6EF1" w:rsidRPr="000756D4" w:rsidRDefault="001E6EF1" w:rsidP="00A37F09">
      <w:pPr>
        <w:pStyle w:val="a0"/>
      </w:pPr>
    </w:p>
    <w:p w:rsidR="00301D63" w:rsidRPr="000756D4" w:rsidRDefault="00301D63" w:rsidP="00A37F09">
      <w:pPr>
        <w:widowControl w:val="0"/>
        <w:ind w:firstLine="709"/>
        <w:rPr>
          <w:b/>
          <w:sz w:val="28"/>
          <w:szCs w:val="28"/>
        </w:rPr>
      </w:pPr>
      <w:r w:rsidRPr="000756D4">
        <w:rPr>
          <w:b/>
          <w:sz w:val="28"/>
          <w:szCs w:val="28"/>
        </w:rPr>
        <w:t>Пути достижения:</w:t>
      </w:r>
    </w:p>
    <w:p w:rsidR="00301D63" w:rsidRPr="000756D4" w:rsidRDefault="00301D63" w:rsidP="00A37F09">
      <w:pPr>
        <w:pStyle w:val="a0"/>
        <w:ind w:firstLine="708"/>
        <w:jc w:val="both"/>
        <w:rPr>
          <w:rFonts w:eastAsia="Batang"/>
          <w:sz w:val="28"/>
          <w:szCs w:val="28"/>
          <w:lang w:eastAsia="ko-KR"/>
        </w:rPr>
      </w:pPr>
      <w:r w:rsidRPr="000756D4">
        <w:rPr>
          <w:rFonts w:eastAsia="Batang"/>
          <w:sz w:val="28"/>
          <w:szCs w:val="28"/>
          <w:lang w:eastAsia="ko-KR"/>
        </w:rPr>
        <w:t>Ежегодное исследование и реконструкция 5 действующих и забитых колодцев с отражением глубины запаса, качества воды;</w:t>
      </w:r>
    </w:p>
    <w:p w:rsidR="00301D63" w:rsidRPr="000756D4" w:rsidRDefault="00301D63" w:rsidP="00A37F09">
      <w:pPr>
        <w:pStyle w:val="a0"/>
        <w:jc w:val="both"/>
        <w:rPr>
          <w:rFonts w:eastAsia="Batang"/>
          <w:sz w:val="28"/>
          <w:szCs w:val="28"/>
          <w:lang w:eastAsia="ko-KR"/>
        </w:rPr>
      </w:pPr>
      <w:r w:rsidRPr="000756D4">
        <w:rPr>
          <w:rFonts w:eastAsia="Batang"/>
          <w:lang w:eastAsia="ko-KR"/>
        </w:rPr>
        <w:tab/>
      </w:r>
      <w:r w:rsidRPr="000756D4">
        <w:rPr>
          <w:rFonts w:eastAsia="Batang"/>
          <w:sz w:val="28"/>
          <w:szCs w:val="28"/>
          <w:lang w:eastAsia="ko-KR"/>
        </w:rPr>
        <w:t xml:space="preserve">Cоздание пяти Агрозон с общей площадью 437 га: </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t xml:space="preserve">в с.Баянды Мунайлинского района - 150 га;  </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t xml:space="preserve">в с.Жынгылды Мангистауского района - 37 га; </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t>в с.Курык Каракиянского района - 15 га;</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t>в г.Актау - 100 га;</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t>в г.Жанаозен - 135 га.</w:t>
      </w:r>
    </w:p>
    <w:p w:rsidR="00301D63" w:rsidRPr="000756D4" w:rsidRDefault="00301D63" w:rsidP="00A37F09">
      <w:pPr>
        <w:ind w:left="709"/>
        <w:jc w:val="both"/>
        <w:rPr>
          <w:rFonts w:eastAsia="Batang"/>
          <w:sz w:val="28"/>
          <w:szCs w:val="28"/>
          <w:lang w:eastAsia="ko-KR"/>
        </w:rPr>
      </w:pPr>
      <w:r w:rsidRPr="000756D4">
        <w:rPr>
          <w:rFonts w:eastAsia="Batang"/>
          <w:sz w:val="28"/>
          <w:szCs w:val="28"/>
          <w:lang w:eastAsia="ko-KR"/>
        </w:rPr>
        <w:t>Увеличение удельного веса племенного поголовья;</w:t>
      </w:r>
    </w:p>
    <w:p w:rsidR="00301D63" w:rsidRPr="000756D4" w:rsidRDefault="00301D63" w:rsidP="00A37F09">
      <w:pPr>
        <w:ind w:left="709"/>
        <w:jc w:val="both"/>
        <w:rPr>
          <w:rFonts w:eastAsia="Batang"/>
          <w:sz w:val="28"/>
          <w:szCs w:val="28"/>
          <w:lang w:eastAsia="ko-KR"/>
        </w:rPr>
      </w:pPr>
      <w:r w:rsidRPr="000756D4">
        <w:rPr>
          <w:rFonts w:eastAsia="Batang"/>
          <w:sz w:val="28"/>
          <w:szCs w:val="28"/>
          <w:lang w:eastAsia="ko-KR"/>
        </w:rPr>
        <w:t>Развитие верблюдоводства молочного направления;</w:t>
      </w:r>
    </w:p>
    <w:p w:rsidR="00301D63" w:rsidRPr="000756D4" w:rsidRDefault="00301D63" w:rsidP="00A37F09">
      <w:pPr>
        <w:ind w:left="709"/>
        <w:jc w:val="both"/>
        <w:rPr>
          <w:rFonts w:eastAsia="Batang"/>
          <w:sz w:val="28"/>
          <w:szCs w:val="28"/>
          <w:lang w:eastAsia="ko-KR"/>
        </w:rPr>
      </w:pPr>
      <w:r w:rsidRPr="000756D4">
        <w:rPr>
          <w:rFonts w:eastAsia="Batang"/>
          <w:sz w:val="28"/>
          <w:szCs w:val="28"/>
          <w:lang w:eastAsia="ko-KR"/>
        </w:rPr>
        <w:t>Обеспечение ветеринарной безопасности на территории области;</w:t>
      </w:r>
    </w:p>
    <w:p w:rsidR="00301D63" w:rsidRPr="000756D4" w:rsidRDefault="00301D63" w:rsidP="00A37F09">
      <w:pPr>
        <w:ind w:left="709"/>
        <w:jc w:val="both"/>
        <w:rPr>
          <w:rFonts w:eastAsia="Batang"/>
          <w:sz w:val="28"/>
          <w:szCs w:val="28"/>
          <w:lang w:eastAsia="ko-KR"/>
        </w:rPr>
      </w:pPr>
      <w:r w:rsidRPr="000756D4">
        <w:rPr>
          <w:rFonts w:eastAsia="Batang"/>
          <w:sz w:val="28"/>
          <w:szCs w:val="28"/>
          <w:lang w:eastAsia="ko-KR"/>
        </w:rPr>
        <w:t>Развитие отгонного животноводства;</w:t>
      </w:r>
    </w:p>
    <w:p w:rsidR="00301D63" w:rsidRPr="000756D4" w:rsidRDefault="00301D63" w:rsidP="00A37F09">
      <w:pPr>
        <w:pStyle w:val="a0"/>
        <w:ind w:left="709"/>
        <w:jc w:val="both"/>
        <w:rPr>
          <w:rFonts w:eastAsia="Batang"/>
          <w:sz w:val="28"/>
          <w:szCs w:val="28"/>
          <w:lang w:eastAsia="ko-KR"/>
        </w:rPr>
      </w:pPr>
      <w:r w:rsidRPr="000756D4">
        <w:rPr>
          <w:rFonts w:eastAsia="Batang"/>
          <w:sz w:val="28"/>
          <w:szCs w:val="28"/>
          <w:lang w:eastAsia="ko-KR"/>
        </w:rPr>
        <w:t>Ведение селекционных работ.</w:t>
      </w:r>
    </w:p>
    <w:p w:rsidR="00301D63" w:rsidRPr="000756D4" w:rsidRDefault="00301D63" w:rsidP="00A37F09">
      <w:pPr>
        <w:ind w:firstLine="709"/>
        <w:jc w:val="both"/>
        <w:rPr>
          <w:rFonts w:eastAsia="Batang"/>
          <w:b/>
          <w:sz w:val="28"/>
          <w:szCs w:val="28"/>
          <w:lang w:eastAsia="ko-KR"/>
        </w:rPr>
      </w:pPr>
      <w:r w:rsidRPr="000756D4">
        <w:rPr>
          <w:rFonts w:eastAsia="Batang"/>
          <w:b/>
          <w:sz w:val="28"/>
          <w:szCs w:val="28"/>
          <w:lang w:eastAsia="ko-KR"/>
        </w:rPr>
        <w:t>Развитие прочной кормовой базы для животноводства:</w:t>
      </w:r>
    </w:p>
    <w:p w:rsidR="00301D63" w:rsidRPr="000756D4" w:rsidRDefault="00301D63" w:rsidP="00A37F09">
      <w:pPr>
        <w:jc w:val="both"/>
        <w:rPr>
          <w:rFonts w:eastAsia="Batang"/>
          <w:sz w:val="28"/>
          <w:szCs w:val="28"/>
          <w:lang w:eastAsia="ko-KR"/>
        </w:rPr>
      </w:pPr>
      <w:r w:rsidRPr="000756D4">
        <w:rPr>
          <w:rFonts w:eastAsia="Batang"/>
          <w:sz w:val="28"/>
          <w:szCs w:val="28"/>
          <w:lang w:eastAsia="ko-KR"/>
        </w:rPr>
        <w:t>Обводнение пастбищ;</w:t>
      </w:r>
    </w:p>
    <w:p w:rsidR="00301D63" w:rsidRPr="000756D4" w:rsidRDefault="00301D63" w:rsidP="00A37F09">
      <w:pPr>
        <w:jc w:val="both"/>
        <w:rPr>
          <w:rFonts w:eastAsia="Batang"/>
          <w:sz w:val="28"/>
          <w:szCs w:val="28"/>
          <w:lang w:eastAsia="ko-KR"/>
        </w:rPr>
      </w:pPr>
      <w:r w:rsidRPr="000756D4">
        <w:rPr>
          <w:rFonts w:eastAsia="Batang"/>
          <w:sz w:val="28"/>
          <w:szCs w:val="28"/>
          <w:lang w:eastAsia="ko-KR"/>
        </w:rPr>
        <w:t>Рациональное использование пастбищных угодий;</w:t>
      </w:r>
    </w:p>
    <w:p w:rsidR="00301D63" w:rsidRPr="000756D4" w:rsidRDefault="00301D63" w:rsidP="00A37F09">
      <w:pPr>
        <w:pStyle w:val="a0"/>
        <w:jc w:val="both"/>
        <w:rPr>
          <w:rFonts w:eastAsia="Batang"/>
          <w:sz w:val="28"/>
          <w:szCs w:val="28"/>
          <w:lang w:eastAsia="ko-KR"/>
        </w:rPr>
      </w:pPr>
      <w:r w:rsidRPr="000756D4">
        <w:rPr>
          <w:rFonts w:eastAsia="Batang"/>
          <w:sz w:val="28"/>
          <w:szCs w:val="28"/>
          <w:lang w:eastAsia="ko-KR"/>
        </w:rPr>
        <w:lastRenderedPageBreak/>
        <w:t>Создание кормовой базы на территории Қарағантүбек Тупкараганского района, площадью 50 га.</w:t>
      </w:r>
    </w:p>
    <w:p w:rsidR="00301D63" w:rsidRPr="000756D4" w:rsidRDefault="00301D63" w:rsidP="00A37F09">
      <w:pPr>
        <w:ind w:firstLine="709"/>
        <w:jc w:val="both"/>
        <w:rPr>
          <w:rFonts w:eastAsia="Batang"/>
          <w:b/>
          <w:sz w:val="28"/>
          <w:szCs w:val="28"/>
          <w:lang w:eastAsia="ko-KR"/>
        </w:rPr>
      </w:pPr>
      <w:r w:rsidRPr="000756D4">
        <w:rPr>
          <w:rFonts w:eastAsia="Batang"/>
          <w:b/>
          <w:sz w:val="28"/>
          <w:szCs w:val="28"/>
          <w:lang w:eastAsia="ko-KR"/>
        </w:rPr>
        <w:t>Государственная поддержка развитию сельского хозяйства:</w:t>
      </w:r>
    </w:p>
    <w:p w:rsidR="00301D63" w:rsidRPr="000756D4" w:rsidRDefault="00301D63" w:rsidP="00A37F09">
      <w:pPr>
        <w:ind w:firstLine="708"/>
        <w:jc w:val="both"/>
        <w:rPr>
          <w:sz w:val="28"/>
          <w:szCs w:val="28"/>
        </w:rPr>
      </w:pPr>
      <w:r w:rsidRPr="000756D4">
        <w:rPr>
          <w:sz w:val="28"/>
          <w:szCs w:val="28"/>
        </w:rPr>
        <w:t xml:space="preserve">Поддержка действующих производителей сельхозпродукции через государственную программу «Развитие АПК на 2017-2021 годы РК»; </w:t>
      </w:r>
    </w:p>
    <w:p w:rsidR="00301D63" w:rsidRPr="000756D4" w:rsidRDefault="00301D63" w:rsidP="00A37F09">
      <w:pPr>
        <w:ind w:firstLine="709"/>
        <w:jc w:val="both"/>
        <w:rPr>
          <w:sz w:val="28"/>
          <w:szCs w:val="28"/>
        </w:rPr>
      </w:pPr>
      <w:r w:rsidRPr="000756D4">
        <w:rPr>
          <w:sz w:val="28"/>
          <w:szCs w:val="28"/>
        </w:rPr>
        <w:t xml:space="preserve">Ежегодное выдача </w:t>
      </w:r>
      <w:r w:rsidRPr="000756D4">
        <w:rPr>
          <w:sz w:val="28"/>
          <w:szCs w:val="28"/>
          <w:lang w:val="kk-KZ"/>
        </w:rPr>
        <w:t xml:space="preserve">более 300 </w:t>
      </w:r>
      <w:r w:rsidRPr="000756D4">
        <w:rPr>
          <w:sz w:val="28"/>
          <w:szCs w:val="28"/>
        </w:rPr>
        <w:t>микрокредитов в рамках государственной программы «Развитие продуктивной занятости и массового предпринимательства на 2017 – 2021 годы «Еңбек»;</w:t>
      </w:r>
    </w:p>
    <w:p w:rsidR="00301D63" w:rsidRPr="000756D4" w:rsidRDefault="00301D63" w:rsidP="00A37F09">
      <w:pPr>
        <w:ind w:firstLine="709"/>
        <w:jc w:val="both"/>
        <w:rPr>
          <w:rFonts w:eastAsia="Batang"/>
          <w:sz w:val="28"/>
          <w:szCs w:val="28"/>
          <w:lang w:eastAsia="ko-KR"/>
        </w:rPr>
      </w:pPr>
      <w:r w:rsidRPr="000756D4">
        <w:rPr>
          <w:rFonts w:eastAsia="Batang"/>
          <w:sz w:val="28"/>
          <w:szCs w:val="28"/>
          <w:lang w:eastAsia="ko-KR"/>
        </w:rPr>
        <w:t>Осуществление субсидирования повышения продуктивности и качества продукции животноводства;</w:t>
      </w:r>
    </w:p>
    <w:p w:rsidR="00301D63" w:rsidRPr="000756D4" w:rsidRDefault="00301D63" w:rsidP="00A37F09">
      <w:pPr>
        <w:ind w:firstLine="709"/>
        <w:jc w:val="both"/>
        <w:rPr>
          <w:rFonts w:eastAsia="Batang"/>
          <w:sz w:val="28"/>
          <w:szCs w:val="28"/>
          <w:lang w:eastAsia="ko-KR"/>
        </w:rPr>
      </w:pPr>
      <w:r w:rsidRPr="000756D4">
        <w:rPr>
          <w:rFonts w:eastAsia="Batang"/>
          <w:sz w:val="28"/>
          <w:szCs w:val="28"/>
          <w:lang w:eastAsia="ko-KR"/>
        </w:rPr>
        <w:t>Осуществление субсидирования развития племенного животноводства.</w:t>
      </w:r>
    </w:p>
    <w:p w:rsidR="00301D63" w:rsidRPr="000756D4" w:rsidRDefault="00301D63" w:rsidP="00A37F09">
      <w:pPr>
        <w:ind w:firstLine="709"/>
        <w:jc w:val="both"/>
        <w:rPr>
          <w:rFonts w:eastAsia="Calibri"/>
          <w:b/>
          <w:sz w:val="28"/>
          <w:szCs w:val="28"/>
          <w:lang w:eastAsia="en-US"/>
        </w:rPr>
      </w:pPr>
      <w:r w:rsidRPr="000756D4">
        <w:rPr>
          <w:rFonts w:eastAsia="Calibri"/>
          <w:b/>
          <w:sz w:val="28"/>
          <w:szCs w:val="28"/>
          <w:lang w:eastAsia="en-US"/>
        </w:rPr>
        <w:t xml:space="preserve">Реализация социально-значимых проектов по обеспечению роста объемов собственного производства: </w:t>
      </w:r>
    </w:p>
    <w:p w:rsidR="00301D63" w:rsidRPr="000756D4" w:rsidRDefault="00301D63" w:rsidP="00A37F09">
      <w:pPr>
        <w:widowControl w:val="0"/>
        <w:suppressAutoHyphens/>
        <w:ind w:firstLine="709"/>
        <w:jc w:val="both"/>
        <w:rPr>
          <w:rFonts w:eastAsia="Batang"/>
          <w:kern w:val="2"/>
          <w:sz w:val="28"/>
          <w:szCs w:val="28"/>
          <w:lang w:eastAsia="ko-KR"/>
        </w:rPr>
      </w:pPr>
      <w:r w:rsidRPr="000756D4">
        <w:rPr>
          <w:sz w:val="28"/>
          <w:szCs w:val="28"/>
        </w:rPr>
        <w:t>Строительство птицефабрики яичного направления и производство яичных продуктов, а также мясного направления в Тупкараганском районе;</w:t>
      </w:r>
    </w:p>
    <w:p w:rsidR="00301D63" w:rsidRPr="000756D4" w:rsidRDefault="00301D63" w:rsidP="00A37F09">
      <w:pPr>
        <w:widowControl w:val="0"/>
        <w:suppressAutoHyphens/>
        <w:ind w:firstLine="709"/>
        <w:jc w:val="both"/>
        <w:rPr>
          <w:rFonts w:eastAsia="Batang"/>
          <w:kern w:val="2"/>
          <w:sz w:val="28"/>
          <w:szCs w:val="28"/>
          <w:lang w:eastAsia="ko-KR"/>
        </w:rPr>
      </w:pPr>
      <w:r w:rsidRPr="000756D4">
        <w:rPr>
          <w:rFonts w:eastAsia="Batang"/>
          <w:kern w:val="2"/>
          <w:sz w:val="28"/>
          <w:szCs w:val="28"/>
          <w:lang w:eastAsia="ko-KR"/>
        </w:rPr>
        <w:t xml:space="preserve">Расширение промышленного тепличного комплекса в городе Актау; </w:t>
      </w:r>
    </w:p>
    <w:p w:rsidR="00301D63" w:rsidRPr="000756D4" w:rsidRDefault="00301D63" w:rsidP="00A37F09">
      <w:pPr>
        <w:widowControl w:val="0"/>
        <w:suppressAutoHyphens/>
        <w:ind w:firstLine="708"/>
        <w:jc w:val="both"/>
        <w:rPr>
          <w:rFonts w:eastAsia="Batang"/>
          <w:kern w:val="2"/>
          <w:sz w:val="28"/>
          <w:szCs w:val="28"/>
          <w:lang w:eastAsia="ko-KR"/>
        </w:rPr>
      </w:pPr>
      <w:r w:rsidRPr="000756D4">
        <w:rPr>
          <w:rFonts w:eastAsia="Batang"/>
          <w:kern w:val="2"/>
          <w:sz w:val="28"/>
          <w:szCs w:val="28"/>
          <w:lang w:eastAsia="ko-KR"/>
        </w:rPr>
        <w:t>Строительство овощехранилища в Мунайлинском районе;</w:t>
      </w:r>
    </w:p>
    <w:p w:rsidR="00301D63" w:rsidRPr="000756D4" w:rsidRDefault="00301D63" w:rsidP="00A37F09">
      <w:pPr>
        <w:autoSpaceDE w:val="0"/>
        <w:autoSpaceDN w:val="0"/>
        <w:adjustRightInd w:val="0"/>
        <w:ind w:firstLine="709"/>
        <w:jc w:val="both"/>
        <w:rPr>
          <w:rFonts w:eastAsia="Batang"/>
          <w:sz w:val="28"/>
          <w:szCs w:val="28"/>
          <w:lang w:eastAsia="ko-KR"/>
        </w:rPr>
      </w:pPr>
      <w:r w:rsidRPr="000756D4">
        <w:rPr>
          <w:rFonts w:eastAsia="Batang"/>
          <w:sz w:val="28"/>
          <w:szCs w:val="28"/>
          <w:lang w:eastAsia="ko-KR"/>
        </w:rPr>
        <w:t>Строительство теплицы по выращиванию овощей в Тупкараганском районе;</w:t>
      </w:r>
    </w:p>
    <w:p w:rsidR="00301D63" w:rsidRPr="000756D4" w:rsidRDefault="00301D63" w:rsidP="00A37F09">
      <w:pPr>
        <w:pStyle w:val="a0"/>
        <w:ind w:firstLine="709"/>
        <w:jc w:val="both"/>
        <w:rPr>
          <w:rFonts w:eastAsia="Batang"/>
          <w:sz w:val="28"/>
          <w:szCs w:val="28"/>
          <w:lang w:eastAsia="ko-KR"/>
        </w:rPr>
      </w:pPr>
      <w:r w:rsidRPr="000756D4">
        <w:rPr>
          <w:rFonts w:eastAsia="Batang"/>
          <w:sz w:val="28"/>
          <w:szCs w:val="28"/>
          <w:lang w:eastAsia="ko-KR"/>
        </w:rPr>
        <w:t>Строительство цеха по производству верблюжьего порошкового молока в Мангистауском районе;</w:t>
      </w:r>
    </w:p>
    <w:p w:rsidR="00301D63" w:rsidRPr="000756D4" w:rsidRDefault="00301D63" w:rsidP="00A37F09">
      <w:pPr>
        <w:pStyle w:val="a0"/>
        <w:ind w:firstLine="709"/>
        <w:jc w:val="both"/>
        <w:rPr>
          <w:sz w:val="28"/>
          <w:szCs w:val="28"/>
        </w:rPr>
      </w:pPr>
      <w:r w:rsidRPr="000756D4">
        <w:rPr>
          <w:sz w:val="28"/>
          <w:szCs w:val="28"/>
        </w:rPr>
        <w:t>Строительство завода по производству комбикормов в Мунайлинском районе;</w:t>
      </w:r>
    </w:p>
    <w:p w:rsidR="00301D63" w:rsidRPr="000756D4" w:rsidRDefault="00301D63" w:rsidP="00A37F09">
      <w:pPr>
        <w:pStyle w:val="a0"/>
        <w:ind w:firstLine="709"/>
        <w:jc w:val="both"/>
        <w:rPr>
          <w:rFonts w:eastAsia="Batang"/>
          <w:lang w:eastAsia="ko-KR"/>
        </w:rPr>
      </w:pPr>
      <w:r w:rsidRPr="000756D4">
        <w:rPr>
          <w:sz w:val="28"/>
          <w:szCs w:val="28"/>
        </w:rPr>
        <w:t>Строительство молочно-товарной фермы в Тупкараганском районе.</w:t>
      </w:r>
    </w:p>
    <w:p w:rsidR="00106438" w:rsidRPr="000756D4" w:rsidRDefault="00106438" w:rsidP="00A37F09">
      <w:pPr>
        <w:widowControl w:val="0"/>
        <w:ind w:right="110" w:firstLine="709"/>
        <w:jc w:val="both"/>
        <w:rPr>
          <w:b/>
          <w:sz w:val="28"/>
          <w:szCs w:val="28"/>
        </w:rPr>
      </w:pPr>
    </w:p>
    <w:p w:rsidR="00202FA4" w:rsidRPr="000756D4" w:rsidRDefault="00202FA4" w:rsidP="00A37F09">
      <w:pPr>
        <w:widowControl w:val="0"/>
        <w:ind w:right="110" w:firstLine="709"/>
        <w:jc w:val="both"/>
        <w:rPr>
          <w:b/>
          <w:sz w:val="28"/>
          <w:szCs w:val="28"/>
        </w:rPr>
      </w:pPr>
      <w:r w:rsidRPr="000756D4">
        <w:rPr>
          <w:b/>
          <w:sz w:val="28"/>
          <w:szCs w:val="28"/>
        </w:rPr>
        <w:t>Цель 4: Создание благоприятных условий для роста экономической активности бизнеса</w:t>
      </w:r>
    </w:p>
    <w:p w:rsidR="00DF7B97" w:rsidRPr="000756D4" w:rsidRDefault="00DF7B97" w:rsidP="00A37F09">
      <w:pPr>
        <w:pStyle w:val="a0"/>
      </w:pPr>
    </w:p>
    <w:tbl>
      <w:tblPr>
        <w:tblStyle w:val="TabBorder3"/>
        <w:tblW w:w="5000" w:type="pct"/>
        <w:tblLayout w:type="fixed"/>
        <w:tblLook w:val="04A0" w:firstRow="1" w:lastRow="0" w:firstColumn="1" w:lastColumn="0" w:noHBand="0" w:noVBand="1"/>
      </w:tblPr>
      <w:tblGrid>
        <w:gridCol w:w="397"/>
        <w:gridCol w:w="1485"/>
        <w:gridCol w:w="1505"/>
        <w:gridCol w:w="823"/>
        <w:gridCol w:w="579"/>
        <w:gridCol w:w="723"/>
        <w:gridCol w:w="725"/>
        <w:gridCol w:w="723"/>
        <w:gridCol w:w="725"/>
        <w:gridCol w:w="725"/>
        <w:gridCol w:w="731"/>
        <w:gridCol w:w="713"/>
      </w:tblGrid>
      <w:tr w:rsidR="0028621C" w:rsidRPr="000756D4" w:rsidTr="006D2183">
        <w:trPr>
          <w:trHeight w:val="465"/>
        </w:trPr>
        <w:tc>
          <w:tcPr>
            <w:tcW w:w="201" w:type="pct"/>
            <w:vMerge w:val="restart"/>
            <w:vAlign w:val="center"/>
          </w:tcPr>
          <w:p w:rsidR="00DF7B97" w:rsidRPr="000756D4" w:rsidRDefault="00DF7B97" w:rsidP="00A37F09">
            <w:pPr>
              <w:widowControl w:val="0"/>
              <w:jc w:val="center"/>
              <w:rPr>
                <w:b/>
                <w:sz w:val="20"/>
                <w:szCs w:val="20"/>
              </w:rPr>
            </w:pPr>
            <w:r w:rsidRPr="000756D4">
              <w:rPr>
                <w:b/>
                <w:sz w:val="20"/>
                <w:szCs w:val="20"/>
              </w:rPr>
              <w:t>№</w:t>
            </w:r>
          </w:p>
          <w:p w:rsidR="00DF7B97" w:rsidRPr="000756D4" w:rsidRDefault="00DF7B97" w:rsidP="00A37F09">
            <w:pPr>
              <w:widowControl w:val="0"/>
              <w:jc w:val="center"/>
              <w:rPr>
                <w:b/>
                <w:sz w:val="20"/>
                <w:szCs w:val="20"/>
              </w:rPr>
            </w:pPr>
            <w:r w:rsidRPr="000756D4">
              <w:rPr>
                <w:b/>
                <w:sz w:val="20"/>
                <w:szCs w:val="20"/>
              </w:rPr>
              <w:t>п/п</w:t>
            </w:r>
          </w:p>
        </w:tc>
        <w:tc>
          <w:tcPr>
            <w:tcW w:w="753" w:type="pct"/>
            <w:vMerge w:val="restart"/>
            <w:vAlign w:val="center"/>
          </w:tcPr>
          <w:p w:rsidR="00BC789D" w:rsidRPr="000756D4" w:rsidRDefault="00BC789D" w:rsidP="00A37F09">
            <w:pPr>
              <w:widowControl w:val="0"/>
              <w:jc w:val="center"/>
              <w:rPr>
                <w:b/>
                <w:sz w:val="20"/>
                <w:szCs w:val="20"/>
              </w:rPr>
            </w:pPr>
            <w:r w:rsidRPr="000756D4">
              <w:rPr>
                <w:b/>
                <w:sz w:val="20"/>
                <w:szCs w:val="20"/>
              </w:rPr>
              <w:t>Целевые</w:t>
            </w:r>
          </w:p>
          <w:p w:rsidR="00DF7B97" w:rsidRPr="000756D4" w:rsidRDefault="00BC789D" w:rsidP="00A37F09">
            <w:pPr>
              <w:widowControl w:val="0"/>
              <w:jc w:val="center"/>
              <w:rPr>
                <w:b/>
                <w:sz w:val="20"/>
                <w:szCs w:val="20"/>
              </w:rPr>
            </w:pPr>
            <w:r w:rsidRPr="000756D4">
              <w:rPr>
                <w:b/>
                <w:sz w:val="20"/>
                <w:szCs w:val="20"/>
              </w:rPr>
              <w:t>индикаторы</w:t>
            </w:r>
          </w:p>
        </w:tc>
        <w:tc>
          <w:tcPr>
            <w:tcW w:w="763" w:type="pct"/>
            <w:vMerge w:val="restart"/>
            <w:vAlign w:val="center"/>
          </w:tcPr>
          <w:p w:rsidR="00DF7B97" w:rsidRPr="000756D4" w:rsidRDefault="00DF7B97" w:rsidP="00A37F09">
            <w:pPr>
              <w:widowControl w:val="0"/>
              <w:ind w:left="-158" w:right="-127"/>
              <w:jc w:val="center"/>
              <w:rPr>
                <w:b/>
                <w:sz w:val="20"/>
                <w:szCs w:val="20"/>
              </w:rPr>
            </w:pPr>
            <w:r w:rsidRPr="000756D4">
              <w:rPr>
                <w:b/>
                <w:sz w:val="20"/>
                <w:szCs w:val="20"/>
              </w:rPr>
              <w:t>Ответствен</w:t>
            </w:r>
          </w:p>
          <w:p w:rsidR="00DF7B97" w:rsidRPr="000756D4" w:rsidRDefault="00DF7B97" w:rsidP="00A37F09">
            <w:pPr>
              <w:widowControl w:val="0"/>
              <w:ind w:left="-158" w:right="-127"/>
              <w:jc w:val="center"/>
              <w:rPr>
                <w:b/>
                <w:sz w:val="20"/>
                <w:szCs w:val="20"/>
              </w:rPr>
            </w:pPr>
            <w:r w:rsidRPr="000756D4">
              <w:rPr>
                <w:b/>
                <w:sz w:val="20"/>
                <w:szCs w:val="20"/>
              </w:rPr>
              <w:t>ные</w:t>
            </w:r>
          </w:p>
        </w:tc>
        <w:tc>
          <w:tcPr>
            <w:tcW w:w="417" w:type="pct"/>
            <w:vMerge w:val="restart"/>
            <w:vAlign w:val="center"/>
          </w:tcPr>
          <w:p w:rsidR="00DF7B97" w:rsidRPr="000756D4" w:rsidRDefault="00DF7B97" w:rsidP="00A37F09">
            <w:pPr>
              <w:widowControl w:val="0"/>
              <w:jc w:val="center"/>
              <w:rPr>
                <w:b/>
                <w:sz w:val="20"/>
                <w:szCs w:val="20"/>
              </w:rPr>
            </w:pPr>
            <w:r w:rsidRPr="000756D4">
              <w:rPr>
                <w:b/>
                <w:sz w:val="20"/>
                <w:szCs w:val="20"/>
              </w:rPr>
              <w:t>Источник информации</w:t>
            </w:r>
          </w:p>
        </w:tc>
        <w:tc>
          <w:tcPr>
            <w:tcW w:w="294" w:type="pct"/>
            <w:vMerge w:val="restart"/>
            <w:vAlign w:val="center"/>
          </w:tcPr>
          <w:p w:rsidR="00DF7B97" w:rsidRPr="000756D4" w:rsidRDefault="00DF7B97" w:rsidP="00A37F09">
            <w:pPr>
              <w:widowControl w:val="0"/>
              <w:jc w:val="center"/>
              <w:rPr>
                <w:b/>
                <w:sz w:val="20"/>
                <w:szCs w:val="20"/>
              </w:rPr>
            </w:pPr>
            <w:r w:rsidRPr="000756D4">
              <w:rPr>
                <w:b/>
                <w:sz w:val="20"/>
                <w:szCs w:val="20"/>
              </w:rPr>
              <w:t>Ед. изме- рения</w:t>
            </w:r>
          </w:p>
        </w:tc>
        <w:tc>
          <w:tcPr>
            <w:tcW w:w="367" w:type="pct"/>
            <w:vAlign w:val="center"/>
          </w:tcPr>
          <w:p w:rsidR="00DF7B97" w:rsidRPr="000756D4" w:rsidRDefault="00DF7B97" w:rsidP="00A37F09">
            <w:pPr>
              <w:widowControl w:val="0"/>
              <w:jc w:val="center"/>
              <w:rPr>
                <w:b/>
                <w:sz w:val="20"/>
                <w:szCs w:val="20"/>
              </w:rPr>
            </w:pPr>
            <w:r w:rsidRPr="000756D4">
              <w:rPr>
                <w:b/>
                <w:sz w:val="20"/>
                <w:szCs w:val="20"/>
              </w:rPr>
              <w:t>2019</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2020</w:t>
            </w:r>
          </w:p>
        </w:tc>
        <w:tc>
          <w:tcPr>
            <w:tcW w:w="367" w:type="pct"/>
            <w:vAlign w:val="center"/>
          </w:tcPr>
          <w:p w:rsidR="00DF7B97" w:rsidRPr="000756D4" w:rsidRDefault="00DF7B97" w:rsidP="00A37F09">
            <w:pPr>
              <w:widowControl w:val="0"/>
              <w:jc w:val="center"/>
              <w:rPr>
                <w:b/>
                <w:sz w:val="20"/>
                <w:szCs w:val="20"/>
              </w:rPr>
            </w:pPr>
            <w:r w:rsidRPr="000756D4">
              <w:rPr>
                <w:b/>
                <w:sz w:val="20"/>
                <w:szCs w:val="20"/>
              </w:rPr>
              <w:t>2021</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2022</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2023</w:t>
            </w:r>
          </w:p>
        </w:tc>
        <w:tc>
          <w:tcPr>
            <w:tcW w:w="371" w:type="pct"/>
            <w:vAlign w:val="center"/>
          </w:tcPr>
          <w:p w:rsidR="00DF7B97" w:rsidRPr="000756D4" w:rsidRDefault="00DF7B97" w:rsidP="00A37F09">
            <w:pPr>
              <w:widowControl w:val="0"/>
              <w:jc w:val="center"/>
              <w:rPr>
                <w:b/>
                <w:sz w:val="20"/>
                <w:szCs w:val="20"/>
              </w:rPr>
            </w:pPr>
            <w:r w:rsidRPr="000756D4">
              <w:rPr>
                <w:b/>
                <w:sz w:val="20"/>
                <w:szCs w:val="20"/>
              </w:rPr>
              <w:t>2024</w:t>
            </w:r>
          </w:p>
        </w:tc>
        <w:tc>
          <w:tcPr>
            <w:tcW w:w="362" w:type="pct"/>
            <w:vAlign w:val="center"/>
          </w:tcPr>
          <w:p w:rsidR="00DF7B97" w:rsidRPr="000756D4" w:rsidRDefault="00DF7B97" w:rsidP="00A37F09">
            <w:pPr>
              <w:widowControl w:val="0"/>
              <w:jc w:val="center"/>
              <w:rPr>
                <w:b/>
                <w:sz w:val="20"/>
                <w:szCs w:val="20"/>
              </w:rPr>
            </w:pPr>
            <w:r w:rsidRPr="000756D4">
              <w:rPr>
                <w:b/>
                <w:sz w:val="20"/>
                <w:szCs w:val="20"/>
              </w:rPr>
              <w:t>2025</w:t>
            </w:r>
          </w:p>
        </w:tc>
      </w:tr>
      <w:tr w:rsidR="0028621C" w:rsidRPr="000756D4" w:rsidTr="006D2183">
        <w:tc>
          <w:tcPr>
            <w:tcW w:w="201" w:type="pct"/>
            <w:vMerge/>
            <w:vAlign w:val="center"/>
          </w:tcPr>
          <w:p w:rsidR="00DF7B97" w:rsidRPr="000756D4" w:rsidRDefault="00DF7B97" w:rsidP="00A37F09">
            <w:pPr>
              <w:widowControl w:val="0"/>
              <w:jc w:val="center"/>
              <w:rPr>
                <w:b/>
                <w:sz w:val="20"/>
                <w:szCs w:val="20"/>
              </w:rPr>
            </w:pPr>
          </w:p>
        </w:tc>
        <w:tc>
          <w:tcPr>
            <w:tcW w:w="753" w:type="pct"/>
            <w:vMerge/>
            <w:vAlign w:val="center"/>
          </w:tcPr>
          <w:p w:rsidR="00DF7B97" w:rsidRPr="000756D4" w:rsidRDefault="00DF7B97" w:rsidP="00A37F09">
            <w:pPr>
              <w:widowControl w:val="0"/>
              <w:jc w:val="center"/>
              <w:rPr>
                <w:b/>
                <w:sz w:val="20"/>
                <w:szCs w:val="20"/>
              </w:rPr>
            </w:pPr>
          </w:p>
        </w:tc>
        <w:tc>
          <w:tcPr>
            <w:tcW w:w="763" w:type="pct"/>
            <w:vMerge/>
          </w:tcPr>
          <w:p w:rsidR="00DF7B97" w:rsidRPr="000756D4" w:rsidRDefault="00DF7B97" w:rsidP="00A37F09">
            <w:pPr>
              <w:widowControl w:val="0"/>
              <w:jc w:val="center"/>
              <w:rPr>
                <w:b/>
                <w:sz w:val="20"/>
                <w:szCs w:val="20"/>
              </w:rPr>
            </w:pPr>
          </w:p>
        </w:tc>
        <w:tc>
          <w:tcPr>
            <w:tcW w:w="417" w:type="pct"/>
            <w:vMerge/>
          </w:tcPr>
          <w:p w:rsidR="00DF7B97" w:rsidRPr="000756D4" w:rsidRDefault="00DF7B97" w:rsidP="00A37F09">
            <w:pPr>
              <w:widowControl w:val="0"/>
              <w:jc w:val="center"/>
              <w:rPr>
                <w:b/>
                <w:sz w:val="20"/>
                <w:szCs w:val="20"/>
              </w:rPr>
            </w:pPr>
          </w:p>
        </w:tc>
        <w:tc>
          <w:tcPr>
            <w:tcW w:w="294" w:type="pct"/>
            <w:vMerge/>
            <w:vAlign w:val="center"/>
          </w:tcPr>
          <w:p w:rsidR="00DF7B97" w:rsidRPr="000756D4" w:rsidRDefault="00DF7B97" w:rsidP="00A37F09">
            <w:pPr>
              <w:widowControl w:val="0"/>
              <w:jc w:val="center"/>
              <w:rPr>
                <w:b/>
                <w:sz w:val="20"/>
                <w:szCs w:val="20"/>
              </w:rPr>
            </w:pPr>
          </w:p>
        </w:tc>
        <w:tc>
          <w:tcPr>
            <w:tcW w:w="367" w:type="pct"/>
            <w:vAlign w:val="center"/>
          </w:tcPr>
          <w:p w:rsidR="00DF7B97" w:rsidRPr="000756D4" w:rsidRDefault="00DF7B97" w:rsidP="00A37F09">
            <w:pPr>
              <w:widowControl w:val="0"/>
              <w:jc w:val="center"/>
              <w:rPr>
                <w:b/>
                <w:sz w:val="20"/>
                <w:szCs w:val="20"/>
              </w:rPr>
            </w:pPr>
            <w:r w:rsidRPr="000756D4">
              <w:rPr>
                <w:b/>
                <w:sz w:val="20"/>
                <w:szCs w:val="20"/>
              </w:rPr>
              <w:t>факт</w:t>
            </w:r>
          </w:p>
        </w:tc>
        <w:tc>
          <w:tcPr>
            <w:tcW w:w="368" w:type="pct"/>
            <w:vAlign w:val="center"/>
          </w:tcPr>
          <w:p w:rsidR="00DF7B97" w:rsidRPr="000756D4" w:rsidRDefault="005F37D8" w:rsidP="00A37F09">
            <w:pPr>
              <w:widowControl w:val="0"/>
              <w:jc w:val="center"/>
              <w:rPr>
                <w:b/>
                <w:sz w:val="20"/>
                <w:szCs w:val="20"/>
              </w:rPr>
            </w:pPr>
            <w:r w:rsidRPr="000756D4">
              <w:rPr>
                <w:b/>
                <w:sz w:val="20"/>
                <w:szCs w:val="20"/>
              </w:rPr>
              <w:t>оценка</w:t>
            </w:r>
          </w:p>
        </w:tc>
        <w:tc>
          <w:tcPr>
            <w:tcW w:w="367" w:type="pct"/>
            <w:vAlign w:val="center"/>
          </w:tcPr>
          <w:p w:rsidR="00DF7B97" w:rsidRPr="000756D4" w:rsidRDefault="00DF7B97" w:rsidP="00A37F09">
            <w:pPr>
              <w:widowControl w:val="0"/>
              <w:jc w:val="center"/>
              <w:rPr>
                <w:b/>
                <w:sz w:val="20"/>
                <w:szCs w:val="20"/>
              </w:rPr>
            </w:pPr>
            <w:r w:rsidRPr="000756D4">
              <w:rPr>
                <w:b/>
                <w:sz w:val="20"/>
                <w:szCs w:val="20"/>
              </w:rPr>
              <w:t>план</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план</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план</w:t>
            </w:r>
          </w:p>
        </w:tc>
        <w:tc>
          <w:tcPr>
            <w:tcW w:w="371" w:type="pct"/>
            <w:vAlign w:val="center"/>
          </w:tcPr>
          <w:p w:rsidR="00DF7B97" w:rsidRPr="000756D4" w:rsidRDefault="00DF7B97" w:rsidP="00A37F09">
            <w:pPr>
              <w:widowControl w:val="0"/>
              <w:jc w:val="center"/>
              <w:rPr>
                <w:b/>
                <w:sz w:val="20"/>
                <w:szCs w:val="20"/>
              </w:rPr>
            </w:pPr>
            <w:r w:rsidRPr="000756D4">
              <w:rPr>
                <w:b/>
                <w:sz w:val="20"/>
                <w:szCs w:val="20"/>
              </w:rPr>
              <w:t>план</w:t>
            </w:r>
          </w:p>
        </w:tc>
        <w:tc>
          <w:tcPr>
            <w:tcW w:w="362" w:type="pct"/>
            <w:vAlign w:val="center"/>
          </w:tcPr>
          <w:p w:rsidR="00DF7B97" w:rsidRPr="000756D4" w:rsidRDefault="00DF7B97" w:rsidP="00A37F09">
            <w:pPr>
              <w:widowControl w:val="0"/>
              <w:jc w:val="center"/>
              <w:rPr>
                <w:b/>
                <w:sz w:val="20"/>
                <w:szCs w:val="20"/>
              </w:rPr>
            </w:pPr>
            <w:r w:rsidRPr="000756D4">
              <w:rPr>
                <w:b/>
                <w:sz w:val="20"/>
                <w:szCs w:val="20"/>
              </w:rPr>
              <w:t>план</w:t>
            </w:r>
          </w:p>
        </w:tc>
      </w:tr>
      <w:tr w:rsidR="0028621C" w:rsidRPr="000756D4" w:rsidTr="006D2183">
        <w:tc>
          <w:tcPr>
            <w:tcW w:w="201" w:type="pct"/>
            <w:vAlign w:val="center"/>
          </w:tcPr>
          <w:p w:rsidR="00DF7B97" w:rsidRPr="000756D4" w:rsidRDefault="00DF7B97" w:rsidP="00A37F09">
            <w:pPr>
              <w:widowControl w:val="0"/>
              <w:jc w:val="center"/>
              <w:rPr>
                <w:b/>
                <w:sz w:val="20"/>
                <w:szCs w:val="20"/>
              </w:rPr>
            </w:pPr>
            <w:r w:rsidRPr="000756D4">
              <w:rPr>
                <w:b/>
                <w:sz w:val="20"/>
                <w:szCs w:val="20"/>
              </w:rPr>
              <w:t>1</w:t>
            </w:r>
          </w:p>
        </w:tc>
        <w:tc>
          <w:tcPr>
            <w:tcW w:w="753" w:type="pct"/>
            <w:vAlign w:val="center"/>
          </w:tcPr>
          <w:p w:rsidR="00DF7B97" w:rsidRPr="000756D4" w:rsidRDefault="00DF7B97" w:rsidP="00A37F09">
            <w:pPr>
              <w:widowControl w:val="0"/>
              <w:jc w:val="center"/>
              <w:rPr>
                <w:b/>
                <w:sz w:val="20"/>
                <w:szCs w:val="20"/>
              </w:rPr>
            </w:pPr>
            <w:r w:rsidRPr="000756D4">
              <w:rPr>
                <w:b/>
                <w:sz w:val="20"/>
                <w:szCs w:val="20"/>
              </w:rPr>
              <w:t>2</w:t>
            </w:r>
          </w:p>
        </w:tc>
        <w:tc>
          <w:tcPr>
            <w:tcW w:w="763" w:type="pct"/>
            <w:vAlign w:val="center"/>
          </w:tcPr>
          <w:p w:rsidR="00DF7B97" w:rsidRPr="000756D4" w:rsidRDefault="00DF7B97" w:rsidP="00A37F09">
            <w:pPr>
              <w:widowControl w:val="0"/>
              <w:jc w:val="center"/>
              <w:rPr>
                <w:b/>
                <w:sz w:val="20"/>
                <w:szCs w:val="20"/>
              </w:rPr>
            </w:pPr>
            <w:r w:rsidRPr="000756D4">
              <w:rPr>
                <w:b/>
                <w:sz w:val="20"/>
                <w:szCs w:val="20"/>
              </w:rPr>
              <w:t>3</w:t>
            </w:r>
          </w:p>
        </w:tc>
        <w:tc>
          <w:tcPr>
            <w:tcW w:w="417" w:type="pct"/>
            <w:vAlign w:val="center"/>
          </w:tcPr>
          <w:p w:rsidR="00DF7B97" w:rsidRPr="000756D4" w:rsidRDefault="00DF7B97" w:rsidP="00A37F09">
            <w:pPr>
              <w:widowControl w:val="0"/>
              <w:jc w:val="center"/>
              <w:rPr>
                <w:b/>
                <w:sz w:val="20"/>
                <w:szCs w:val="20"/>
              </w:rPr>
            </w:pPr>
            <w:r w:rsidRPr="000756D4">
              <w:rPr>
                <w:b/>
                <w:sz w:val="20"/>
                <w:szCs w:val="20"/>
              </w:rPr>
              <w:t>4</w:t>
            </w:r>
          </w:p>
        </w:tc>
        <w:tc>
          <w:tcPr>
            <w:tcW w:w="294" w:type="pct"/>
            <w:vAlign w:val="center"/>
          </w:tcPr>
          <w:p w:rsidR="00DF7B97" w:rsidRPr="000756D4" w:rsidRDefault="00DF7B97" w:rsidP="00A37F09">
            <w:pPr>
              <w:widowControl w:val="0"/>
              <w:jc w:val="center"/>
              <w:rPr>
                <w:b/>
                <w:sz w:val="20"/>
                <w:szCs w:val="20"/>
              </w:rPr>
            </w:pPr>
            <w:r w:rsidRPr="000756D4">
              <w:rPr>
                <w:b/>
                <w:sz w:val="20"/>
                <w:szCs w:val="20"/>
              </w:rPr>
              <w:t>5</w:t>
            </w:r>
          </w:p>
        </w:tc>
        <w:tc>
          <w:tcPr>
            <w:tcW w:w="367" w:type="pct"/>
            <w:vAlign w:val="center"/>
          </w:tcPr>
          <w:p w:rsidR="00DF7B97" w:rsidRPr="000756D4" w:rsidRDefault="00DF7B97" w:rsidP="00A37F09">
            <w:pPr>
              <w:widowControl w:val="0"/>
              <w:jc w:val="center"/>
              <w:rPr>
                <w:b/>
                <w:sz w:val="20"/>
                <w:szCs w:val="20"/>
              </w:rPr>
            </w:pPr>
            <w:r w:rsidRPr="000756D4">
              <w:rPr>
                <w:b/>
                <w:sz w:val="20"/>
                <w:szCs w:val="20"/>
              </w:rPr>
              <w:t>6</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7</w:t>
            </w:r>
          </w:p>
        </w:tc>
        <w:tc>
          <w:tcPr>
            <w:tcW w:w="367" w:type="pct"/>
            <w:vAlign w:val="center"/>
          </w:tcPr>
          <w:p w:rsidR="00DF7B97" w:rsidRPr="000756D4" w:rsidRDefault="00DF7B97" w:rsidP="00A37F09">
            <w:pPr>
              <w:widowControl w:val="0"/>
              <w:jc w:val="center"/>
              <w:rPr>
                <w:b/>
                <w:sz w:val="20"/>
                <w:szCs w:val="20"/>
              </w:rPr>
            </w:pPr>
            <w:r w:rsidRPr="000756D4">
              <w:rPr>
                <w:b/>
                <w:sz w:val="20"/>
                <w:szCs w:val="20"/>
              </w:rPr>
              <w:t>8</w:t>
            </w:r>
          </w:p>
        </w:tc>
        <w:tc>
          <w:tcPr>
            <w:tcW w:w="368" w:type="pct"/>
          </w:tcPr>
          <w:p w:rsidR="00DF7B97" w:rsidRPr="000756D4" w:rsidRDefault="00DF7B97" w:rsidP="00A37F09">
            <w:pPr>
              <w:widowControl w:val="0"/>
              <w:ind w:left="-158" w:right="-79"/>
              <w:jc w:val="center"/>
              <w:rPr>
                <w:b/>
                <w:sz w:val="20"/>
                <w:szCs w:val="20"/>
              </w:rPr>
            </w:pPr>
            <w:r w:rsidRPr="000756D4">
              <w:rPr>
                <w:b/>
                <w:sz w:val="20"/>
                <w:szCs w:val="20"/>
              </w:rPr>
              <w:t>9</w:t>
            </w:r>
          </w:p>
        </w:tc>
        <w:tc>
          <w:tcPr>
            <w:tcW w:w="368" w:type="pct"/>
            <w:vAlign w:val="center"/>
          </w:tcPr>
          <w:p w:rsidR="00DF7B97" w:rsidRPr="000756D4" w:rsidRDefault="00DF7B97" w:rsidP="00A37F09">
            <w:pPr>
              <w:widowControl w:val="0"/>
              <w:jc w:val="center"/>
              <w:rPr>
                <w:b/>
                <w:sz w:val="20"/>
                <w:szCs w:val="20"/>
              </w:rPr>
            </w:pPr>
            <w:r w:rsidRPr="000756D4">
              <w:rPr>
                <w:b/>
                <w:sz w:val="20"/>
                <w:szCs w:val="20"/>
              </w:rPr>
              <w:t>10</w:t>
            </w:r>
          </w:p>
        </w:tc>
        <w:tc>
          <w:tcPr>
            <w:tcW w:w="371" w:type="pct"/>
          </w:tcPr>
          <w:p w:rsidR="00DF7B97" w:rsidRPr="000756D4" w:rsidRDefault="00DF7B97" w:rsidP="00A37F09">
            <w:pPr>
              <w:widowControl w:val="0"/>
              <w:ind w:left="-158" w:right="-79"/>
              <w:jc w:val="center"/>
              <w:rPr>
                <w:b/>
                <w:sz w:val="20"/>
                <w:szCs w:val="20"/>
              </w:rPr>
            </w:pPr>
            <w:r w:rsidRPr="000756D4">
              <w:rPr>
                <w:b/>
                <w:sz w:val="20"/>
                <w:szCs w:val="20"/>
              </w:rPr>
              <w:t>11</w:t>
            </w:r>
          </w:p>
        </w:tc>
        <w:tc>
          <w:tcPr>
            <w:tcW w:w="362" w:type="pct"/>
            <w:vAlign w:val="center"/>
          </w:tcPr>
          <w:p w:rsidR="00DF7B97" w:rsidRPr="000756D4" w:rsidRDefault="00DF7B97" w:rsidP="00A37F09">
            <w:pPr>
              <w:widowControl w:val="0"/>
              <w:jc w:val="center"/>
              <w:rPr>
                <w:b/>
                <w:sz w:val="20"/>
                <w:szCs w:val="20"/>
              </w:rPr>
            </w:pPr>
            <w:r w:rsidRPr="000756D4">
              <w:rPr>
                <w:b/>
                <w:sz w:val="20"/>
                <w:szCs w:val="20"/>
              </w:rPr>
              <w:t>12</w:t>
            </w:r>
          </w:p>
        </w:tc>
      </w:tr>
      <w:tr w:rsidR="0028621C" w:rsidRPr="000756D4" w:rsidTr="006D2183">
        <w:trPr>
          <w:trHeight w:val="529"/>
        </w:trPr>
        <w:tc>
          <w:tcPr>
            <w:tcW w:w="201" w:type="pct"/>
            <w:vAlign w:val="center"/>
          </w:tcPr>
          <w:p w:rsidR="005A3E33" w:rsidRPr="000756D4" w:rsidRDefault="00AD57AA" w:rsidP="00A37F09">
            <w:pPr>
              <w:widowControl w:val="0"/>
              <w:jc w:val="center"/>
              <w:rPr>
                <w:color w:val="000000" w:themeColor="text1"/>
                <w:sz w:val="20"/>
                <w:szCs w:val="20"/>
              </w:rPr>
            </w:pPr>
            <w:r w:rsidRPr="000756D4">
              <w:rPr>
                <w:color w:val="000000" w:themeColor="text1"/>
                <w:sz w:val="20"/>
                <w:szCs w:val="20"/>
              </w:rPr>
              <w:t>1</w:t>
            </w:r>
          </w:p>
          <w:p w:rsidR="00AD57AA" w:rsidRPr="000756D4" w:rsidRDefault="005A3E33" w:rsidP="00A37F09">
            <w:pPr>
              <w:widowControl w:val="0"/>
              <w:jc w:val="center"/>
              <w:rPr>
                <w:color w:val="000000" w:themeColor="text1"/>
                <w:sz w:val="10"/>
                <w:szCs w:val="10"/>
              </w:rPr>
            </w:pPr>
            <w:r w:rsidRPr="000756D4">
              <w:rPr>
                <w:color w:val="000000" w:themeColor="text1"/>
                <w:sz w:val="10"/>
                <w:szCs w:val="10"/>
              </w:rPr>
              <w:t>БП</w:t>
            </w:r>
          </w:p>
        </w:tc>
        <w:tc>
          <w:tcPr>
            <w:tcW w:w="753" w:type="pct"/>
            <w:vAlign w:val="center"/>
          </w:tcPr>
          <w:p w:rsidR="00AD57AA" w:rsidRPr="000756D4" w:rsidRDefault="00AD57AA" w:rsidP="00A37F09">
            <w:pPr>
              <w:widowControl w:val="0"/>
              <w:ind w:right="-108"/>
              <w:rPr>
                <w:rFonts w:eastAsia="SimSun"/>
                <w:color w:val="000000" w:themeColor="text1"/>
                <w:sz w:val="20"/>
                <w:szCs w:val="20"/>
              </w:rPr>
            </w:pPr>
            <w:r w:rsidRPr="000756D4">
              <w:rPr>
                <w:rFonts w:eastAsia="SimSun"/>
                <w:color w:val="000000" w:themeColor="text1"/>
                <w:sz w:val="20"/>
                <w:szCs w:val="20"/>
              </w:rPr>
              <w:t>Доля малого и среднего бизнеса в ВРП*</w:t>
            </w:r>
          </w:p>
        </w:tc>
        <w:tc>
          <w:tcPr>
            <w:tcW w:w="763" w:type="pct"/>
            <w:vAlign w:val="center"/>
          </w:tcPr>
          <w:p w:rsidR="006D2183" w:rsidRPr="000756D4" w:rsidRDefault="006D2183"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1F1599" w:rsidRPr="000756D4" w:rsidRDefault="005449FC" w:rsidP="00A37F09">
            <w:pPr>
              <w:pStyle w:val="a0"/>
              <w:rPr>
                <w:rFonts w:eastAsia="SimSun"/>
                <w:sz w:val="20"/>
                <w:szCs w:val="20"/>
              </w:rPr>
            </w:pPr>
            <w:r w:rsidRPr="000756D4">
              <w:rPr>
                <w:rFonts w:eastAsia="SimSun"/>
                <w:sz w:val="20"/>
                <w:szCs w:val="20"/>
              </w:rPr>
              <w:t>УПи</w:t>
            </w:r>
            <w:r w:rsidR="001F1599" w:rsidRPr="000756D4">
              <w:rPr>
                <w:rFonts w:eastAsia="SimSun"/>
                <w:sz w:val="20"/>
                <w:szCs w:val="20"/>
              </w:rPr>
              <w:t>Т</w:t>
            </w:r>
          </w:p>
        </w:tc>
        <w:tc>
          <w:tcPr>
            <w:tcW w:w="417" w:type="pct"/>
            <w:vAlign w:val="center"/>
          </w:tcPr>
          <w:p w:rsidR="00AD57AA" w:rsidRPr="000756D4" w:rsidRDefault="00AD57AA"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294" w:type="pct"/>
            <w:vAlign w:val="center"/>
          </w:tcPr>
          <w:p w:rsidR="00AD57AA" w:rsidRPr="000756D4" w:rsidRDefault="00AD57AA"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7" w:type="pct"/>
            <w:vAlign w:val="center"/>
          </w:tcPr>
          <w:p w:rsidR="00AD57AA" w:rsidRPr="000756D4" w:rsidRDefault="00AD57AA"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22,9</w:t>
            </w:r>
          </w:p>
        </w:tc>
        <w:tc>
          <w:tcPr>
            <w:tcW w:w="368" w:type="pct"/>
            <w:vAlign w:val="center"/>
          </w:tcPr>
          <w:p w:rsidR="00AD57AA" w:rsidRPr="000756D4" w:rsidRDefault="00AD57AA"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20,2</w:t>
            </w:r>
          </w:p>
        </w:tc>
        <w:tc>
          <w:tcPr>
            <w:tcW w:w="367" w:type="pct"/>
            <w:tcBorders>
              <w:left w:val="single" w:sz="4" w:space="0" w:color="auto"/>
              <w:right w:val="single" w:sz="4" w:space="0" w:color="auto"/>
            </w:tcBorders>
            <w:vAlign w:val="center"/>
          </w:tcPr>
          <w:p w:rsidR="00AD57AA" w:rsidRPr="000756D4" w:rsidRDefault="00AD57AA" w:rsidP="00A37F09">
            <w:pPr>
              <w:widowControl w:val="0"/>
              <w:jc w:val="center"/>
              <w:rPr>
                <w:sz w:val="20"/>
                <w:szCs w:val="20"/>
              </w:rPr>
            </w:pPr>
            <w:r w:rsidRPr="000756D4">
              <w:rPr>
                <w:sz w:val="20"/>
                <w:szCs w:val="20"/>
              </w:rPr>
              <w:t>20,9</w:t>
            </w:r>
          </w:p>
        </w:tc>
        <w:tc>
          <w:tcPr>
            <w:tcW w:w="368" w:type="pct"/>
            <w:tcBorders>
              <w:left w:val="single" w:sz="4" w:space="0" w:color="auto"/>
              <w:right w:val="single" w:sz="4" w:space="0" w:color="auto"/>
            </w:tcBorders>
            <w:vAlign w:val="center"/>
          </w:tcPr>
          <w:p w:rsidR="00AD57AA" w:rsidRPr="000756D4" w:rsidRDefault="00AD57AA" w:rsidP="00A37F09">
            <w:pPr>
              <w:widowControl w:val="0"/>
              <w:jc w:val="center"/>
              <w:rPr>
                <w:sz w:val="20"/>
                <w:szCs w:val="20"/>
              </w:rPr>
            </w:pPr>
            <w:r w:rsidRPr="000756D4">
              <w:rPr>
                <w:sz w:val="20"/>
                <w:szCs w:val="20"/>
              </w:rPr>
              <w:t>21,7</w:t>
            </w:r>
          </w:p>
        </w:tc>
        <w:tc>
          <w:tcPr>
            <w:tcW w:w="368" w:type="pct"/>
            <w:tcBorders>
              <w:left w:val="single" w:sz="4" w:space="0" w:color="auto"/>
              <w:right w:val="single" w:sz="4" w:space="0" w:color="auto"/>
            </w:tcBorders>
            <w:vAlign w:val="center"/>
          </w:tcPr>
          <w:p w:rsidR="00AD57AA" w:rsidRPr="000756D4" w:rsidRDefault="00AD57AA" w:rsidP="00A37F09">
            <w:pPr>
              <w:widowControl w:val="0"/>
              <w:jc w:val="center"/>
              <w:rPr>
                <w:sz w:val="20"/>
                <w:szCs w:val="20"/>
              </w:rPr>
            </w:pPr>
            <w:r w:rsidRPr="000756D4">
              <w:rPr>
                <w:sz w:val="20"/>
                <w:szCs w:val="20"/>
              </w:rPr>
              <w:t>22,6</w:t>
            </w:r>
          </w:p>
        </w:tc>
        <w:tc>
          <w:tcPr>
            <w:tcW w:w="371" w:type="pct"/>
            <w:tcBorders>
              <w:left w:val="single" w:sz="4" w:space="0" w:color="auto"/>
              <w:right w:val="single" w:sz="4" w:space="0" w:color="auto"/>
            </w:tcBorders>
            <w:vAlign w:val="center"/>
          </w:tcPr>
          <w:p w:rsidR="00AD57AA" w:rsidRPr="000756D4" w:rsidRDefault="00AD57AA" w:rsidP="00A37F09">
            <w:pPr>
              <w:widowControl w:val="0"/>
              <w:jc w:val="center"/>
              <w:rPr>
                <w:sz w:val="20"/>
                <w:szCs w:val="20"/>
              </w:rPr>
            </w:pPr>
            <w:r w:rsidRPr="000756D4">
              <w:rPr>
                <w:sz w:val="20"/>
                <w:szCs w:val="20"/>
              </w:rPr>
              <w:t>23,5</w:t>
            </w:r>
          </w:p>
        </w:tc>
        <w:tc>
          <w:tcPr>
            <w:tcW w:w="362" w:type="pct"/>
            <w:tcBorders>
              <w:left w:val="single" w:sz="4" w:space="0" w:color="auto"/>
              <w:right w:val="single" w:sz="4" w:space="0" w:color="auto"/>
            </w:tcBorders>
            <w:vAlign w:val="center"/>
          </w:tcPr>
          <w:p w:rsidR="00AD57AA" w:rsidRPr="000756D4" w:rsidRDefault="00AD57AA" w:rsidP="00A37F09">
            <w:pPr>
              <w:widowControl w:val="0"/>
              <w:jc w:val="center"/>
              <w:rPr>
                <w:sz w:val="20"/>
                <w:szCs w:val="20"/>
              </w:rPr>
            </w:pPr>
            <w:r w:rsidRPr="000756D4">
              <w:rPr>
                <w:sz w:val="20"/>
                <w:szCs w:val="20"/>
              </w:rPr>
              <w:t>24,3</w:t>
            </w:r>
          </w:p>
        </w:tc>
      </w:tr>
    </w:tbl>
    <w:p w:rsidR="00054FC9" w:rsidRPr="000756D4" w:rsidRDefault="00DF7B97" w:rsidP="00A37F09">
      <w:pPr>
        <w:widowControl w:val="0"/>
        <w:jc w:val="both"/>
        <w:rPr>
          <w:color w:val="000000" w:themeColor="text1"/>
          <w:szCs w:val="28"/>
        </w:rPr>
      </w:pPr>
      <w:r w:rsidRPr="000756D4">
        <w:rPr>
          <w:color w:val="000000" w:themeColor="text1"/>
          <w:szCs w:val="28"/>
        </w:rPr>
        <w:t xml:space="preserve">* </w:t>
      </w:r>
      <w:r w:rsidRPr="000756D4">
        <w:rPr>
          <w:color w:val="000000" w:themeColor="text1"/>
          <w:sz w:val="20"/>
          <w:szCs w:val="20"/>
        </w:rPr>
        <w:t>в соответствии со Стратегической картой до 2025 года</w:t>
      </w:r>
    </w:p>
    <w:p w:rsidR="005449FC" w:rsidRPr="000756D4" w:rsidRDefault="005449FC" w:rsidP="00A37F09">
      <w:pPr>
        <w:widowControl w:val="0"/>
        <w:ind w:firstLine="709"/>
        <w:rPr>
          <w:b/>
          <w:sz w:val="28"/>
          <w:szCs w:val="28"/>
        </w:rPr>
      </w:pPr>
    </w:p>
    <w:p w:rsidR="00B51E7C" w:rsidRPr="000756D4" w:rsidRDefault="00B51E7C" w:rsidP="00A37F09">
      <w:pPr>
        <w:widowControl w:val="0"/>
        <w:ind w:firstLine="709"/>
        <w:rPr>
          <w:rFonts w:eastAsia="Batang"/>
          <w:b/>
          <w:sz w:val="28"/>
          <w:szCs w:val="28"/>
          <w:lang w:eastAsia="ko-KR"/>
        </w:rPr>
      </w:pPr>
      <w:r w:rsidRPr="000756D4">
        <w:rPr>
          <w:b/>
          <w:sz w:val="28"/>
          <w:szCs w:val="28"/>
        </w:rPr>
        <w:t>Пути достижения:</w:t>
      </w:r>
    </w:p>
    <w:p w:rsidR="0005789F" w:rsidRPr="000756D4" w:rsidRDefault="000B4640" w:rsidP="00A37F09">
      <w:pPr>
        <w:widowControl w:val="0"/>
        <w:tabs>
          <w:tab w:val="num" w:pos="1260"/>
        </w:tabs>
        <w:ind w:right="110" w:firstLine="709"/>
        <w:jc w:val="both"/>
        <w:rPr>
          <w:sz w:val="28"/>
          <w:szCs w:val="28"/>
        </w:rPr>
      </w:pPr>
      <w:r w:rsidRPr="000756D4">
        <w:rPr>
          <w:sz w:val="28"/>
          <w:szCs w:val="28"/>
        </w:rPr>
        <w:t>О</w:t>
      </w:r>
      <w:r w:rsidR="0005789F" w:rsidRPr="000756D4">
        <w:rPr>
          <w:sz w:val="28"/>
          <w:szCs w:val="28"/>
        </w:rPr>
        <w:t xml:space="preserve">казание ежегодной поддержки порядка </w:t>
      </w:r>
      <w:r w:rsidR="0005789F" w:rsidRPr="000756D4">
        <w:rPr>
          <w:b/>
          <w:sz w:val="28"/>
          <w:szCs w:val="28"/>
          <w:lang w:val="kk-KZ"/>
        </w:rPr>
        <w:t>400</w:t>
      </w:r>
      <w:r w:rsidR="0005789F" w:rsidRPr="000756D4">
        <w:rPr>
          <w:b/>
          <w:sz w:val="28"/>
          <w:szCs w:val="28"/>
        </w:rPr>
        <w:t xml:space="preserve"> субъектам</w:t>
      </w:r>
      <w:r w:rsidR="0005789F" w:rsidRPr="000756D4">
        <w:rPr>
          <w:sz w:val="28"/>
          <w:szCs w:val="28"/>
        </w:rPr>
        <w:t xml:space="preserve"> предпринимательства</w:t>
      </w:r>
      <w:r w:rsidR="0005789F" w:rsidRPr="000756D4">
        <w:rPr>
          <w:rFonts w:eastAsia="SimSun"/>
          <w:sz w:val="28"/>
          <w:szCs w:val="28"/>
        </w:rPr>
        <w:t>, в том числе начинающим предпринимателям,</w:t>
      </w:r>
      <w:r w:rsidR="0005789F" w:rsidRPr="000756D4">
        <w:rPr>
          <w:sz w:val="28"/>
          <w:szCs w:val="28"/>
        </w:rPr>
        <w:t xml:space="preserve"> в рамках </w:t>
      </w:r>
      <w:r w:rsidR="0005789F" w:rsidRPr="000756D4">
        <w:rPr>
          <w:sz w:val="28"/>
          <w:szCs w:val="28"/>
          <w:lang w:val="kk-KZ"/>
        </w:rPr>
        <w:t>г</w:t>
      </w:r>
      <w:r w:rsidR="00D60101" w:rsidRPr="000756D4">
        <w:rPr>
          <w:sz w:val="28"/>
          <w:szCs w:val="28"/>
        </w:rPr>
        <w:t>осударственных</w:t>
      </w:r>
      <w:r w:rsidR="0005789F" w:rsidRPr="000756D4">
        <w:rPr>
          <w:sz w:val="28"/>
          <w:szCs w:val="28"/>
        </w:rPr>
        <w:t xml:space="preserve"> </w:t>
      </w:r>
      <w:r w:rsidR="0005789F" w:rsidRPr="000756D4">
        <w:rPr>
          <w:sz w:val="28"/>
          <w:szCs w:val="28"/>
          <w:lang w:val="kk-KZ"/>
        </w:rPr>
        <w:t xml:space="preserve">и региональных </w:t>
      </w:r>
      <w:r w:rsidR="0005789F" w:rsidRPr="000756D4">
        <w:rPr>
          <w:sz w:val="28"/>
          <w:szCs w:val="28"/>
        </w:rPr>
        <w:t>программ (</w:t>
      </w:r>
      <w:r w:rsidR="0005789F" w:rsidRPr="000756D4">
        <w:rPr>
          <w:sz w:val="28"/>
          <w:szCs w:val="28"/>
          <w:lang w:val="kk-KZ"/>
        </w:rPr>
        <w:t>по городам - 130, по районам - 270</w:t>
      </w:r>
      <w:r w:rsidR="0005789F" w:rsidRPr="000756D4">
        <w:rPr>
          <w:sz w:val="28"/>
          <w:szCs w:val="28"/>
        </w:rPr>
        <w:t>);</w:t>
      </w:r>
    </w:p>
    <w:p w:rsidR="0005789F" w:rsidRPr="000756D4" w:rsidRDefault="000B4640" w:rsidP="00A37F09">
      <w:pPr>
        <w:widowControl w:val="0"/>
        <w:tabs>
          <w:tab w:val="num" w:pos="1260"/>
        </w:tabs>
        <w:ind w:right="110" w:firstLine="709"/>
        <w:jc w:val="both"/>
        <w:rPr>
          <w:sz w:val="28"/>
          <w:szCs w:val="28"/>
        </w:rPr>
      </w:pPr>
      <w:r w:rsidRPr="000756D4">
        <w:rPr>
          <w:sz w:val="28"/>
          <w:szCs w:val="28"/>
        </w:rPr>
        <w:t>Е</w:t>
      </w:r>
      <w:r w:rsidR="0005789F" w:rsidRPr="000756D4">
        <w:rPr>
          <w:sz w:val="28"/>
          <w:szCs w:val="28"/>
        </w:rPr>
        <w:t xml:space="preserve">жегодное кредитование </w:t>
      </w:r>
      <w:r w:rsidR="0005789F" w:rsidRPr="000756D4">
        <w:rPr>
          <w:b/>
          <w:sz w:val="28"/>
          <w:szCs w:val="28"/>
        </w:rPr>
        <w:t xml:space="preserve">не менее </w:t>
      </w:r>
      <w:r w:rsidR="0069639B" w:rsidRPr="000756D4">
        <w:rPr>
          <w:b/>
          <w:sz w:val="28"/>
          <w:szCs w:val="28"/>
          <w:lang w:val="kk-KZ"/>
        </w:rPr>
        <w:t>30</w:t>
      </w:r>
      <w:r w:rsidR="0005789F" w:rsidRPr="000756D4">
        <w:rPr>
          <w:sz w:val="28"/>
          <w:szCs w:val="28"/>
        </w:rPr>
        <w:t xml:space="preserve"> приоритетных проектов </w:t>
      </w:r>
      <w:r w:rsidR="00496CE1" w:rsidRPr="000756D4">
        <w:rPr>
          <w:sz w:val="28"/>
          <w:szCs w:val="28"/>
        </w:rPr>
        <w:t>действующих предприятий области</w:t>
      </w:r>
      <w:r w:rsidR="0005789F" w:rsidRPr="000756D4">
        <w:rPr>
          <w:sz w:val="28"/>
          <w:szCs w:val="28"/>
          <w:lang w:val="kk-KZ"/>
        </w:rPr>
        <w:t xml:space="preserve"> </w:t>
      </w:r>
      <w:r w:rsidR="0005789F" w:rsidRPr="000756D4">
        <w:rPr>
          <w:sz w:val="28"/>
          <w:szCs w:val="28"/>
        </w:rPr>
        <w:t xml:space="preserve">с использованием механизма льготного </w:t>
      </w:r>
      <w:r w:rsidR="0005789F" w:rsidRPr="000756D4">
        <w:rPr>
          <w:sz w:val="28"/>
          <w:szCs w:val="28"/>
        </w:rPr>
        <w:lastRenderedPageBreak/>
        <w:t>кредитования (экономика простых вещей)</w:t>
      </w:r>
      <w:r w:rsidRPr="000756D4">
        <w:rPr>
          <w:sz w:val="28"/>
          <w:szCs w:val="28"/>
        </w:rPr>
        <w:t>;</w:t>
      </w:r>
    </w:p>
    <w:p w:rsidR="0005789F" w:rsidRPr="000756D4" w:rsidRDefault="000B4640" w:rsidP="00A37F09">
      <w:pPr>
        <w:widowControl w:val="0"/>
        <w:tabs>
          <w:tab w:val="num" w:pos="1260"/>
        </w:tabs>
        <w:ind w:right="110" w:firstLine="709"/>
        <w:jc w:val="both"/>
        <w:rPr>
          <w:sz w:val="28"/>
          <w:szCs w:val="28"/>
          <w:lang w:val="kk-KZ"/>
        </w:rPr>
      </w:pPr>
      <w:r w:rsidRPr="000756D4">
        <w:rPr>
          <w:sz w:val="28"/>
          <w:szCs w:val="28"/>
        </w:rPr>
        <w:t>Р</w:t>
      </w:r>
      <w:r w:rsidR="0005789F" w:rsidRPr="000756D4">
        <w:rPr>
          <w:sz w:val="28"/>
          <w:szCs w:val="28"/>
        </w:rPr>
        <w:t>асширение сферы кредитования и микрокредитования субъектов предпринимательства за счет средств финансовых институтов развития</w:t>
      </w:r>
      <w:r w:rsidR="0005789F" w:rsidRPr="000756D4">
        <w:rPr>
          <w:sz w:val="28"/>
          <w:szCs w:val="28"/>
          <w:lang w:val="kk-KZ"/>
        </w:rPr>
        <w:t xml:space="preserve"> (АО «Фонд развития предпринимательства «Даму», АО «Фонд финансовой поддержки сельского хозяйства», ТОО «Микрофинансовая организация «Атамекен», АО «Аграрная кредитная корпорация», банки второго уровня и т.д.);</w:t>
      </w:r>
    </w:p>
    <w:p w:rsidR="0005789F" w:rsidRPr="000756D4" w:rsidRDefault="000B4640" w:rsidP="00A37F09">
      <w:pPr>
        <w:widowControl w:val="0"/>
        <w:tabs>
          <w:tab w:val="num" w:pos="1260"/>
        </w:tabs>
        <w:ind w:right="110" w:firstLine="709"/>
        <w:jc w:val="both"/>
        <w:rPr>
          <w:sz w:val="28"/>
          <w:szCs w:val="28"/>
        </w:rPr>
      </w:pPr>
      <w:r w:rsidRPr="000756D4">
        <w:rPr>
          <w:sz w:val="28"/>
          <w:szCs w:val="28"/>
        </w:rPr>
        <w:t>Е</w:t>
      </w:r>
      <w:r w:rsidR="0005789F" w:rsidRPr="000756D4">
        <w:rPr>
          <w:sz w:val="28"/>
          <w:szCs w:val="28"/>
        </w:rPr>
        <w:t xml:space="preserve">жегодное обучение основам предпринимательства порядка </w:t>
      </w:r>
      <w:r w:rsidR="0005789F" w:rsidRPr="000756D4">
        <w:rPr>
          <w:b/>
          <w:sz w:val="28"/>
          <w:szCs w:val="28"/>
          <w:lang w:val="kk-KZ"/>
        </w:rPr>
        <w:t>5</w:t>
      </w:r>
      <w:r w:rsidR="0005789F" w:rsidRPr="000756D4">
        <w:rPr>
          <w:b/>
          <w:sz w:val="28"/>
          <w:szCs w:val="28"/>
        </w:rPr>
        <w:t>00 чел</w:t>
      </w:r>
      <w:r w:rsidR="0005789F" w:rsidRPr="000756D4">
        <w:rPr>
          <w:b/>
          <w:sz w:val="28"/>
          <w:szCs w:val="28"/>
          <w:lang w:val="kk-KZ"/>
        </w:rPr>
        <w:t>овек</w:t>
      </w:r>
      <w:r w:rsidR="0005789F" w:rsidRPr="000756D4">
        <w:rPr>
          <w:sz w:val="28"/>
          <w:szCs w:val="28"/>
        </w:rPr>
        <w:t xml:space="preserve"> с целью организации ими собственного дела;</w:t>
      </w:r>
    </w:p>
    <w:p w:rsidR="00196383" w:rsidRPr="000756D4" w:rsidRDefault="000B4640" w:rsidP="00A37F09">
      <w:pPr>
        <w:widowControl w:val="0"/>
        <w:tabs>
          <w:tab w:val="num" w:pos="1260"/>
        </w:tabs>
        <w:ind w:right="110" w:firstLine="709"/>
        <w:jc w:val="both"/>
        <w:rPr>
          <w:sz w:val="28"/>
          <w:szCs w:val="28"/>
        </w:rPr>
      </w:pPr>
      <w:r w:rsidRPr="000756D4">
        <w:rPr>
          <w:sz w:val="28"/>
          <w:szCs w:val="28"/>
        </w:rPr>
        <w:t>У</w:t>
      </w:r>
      <w:r w:rsidR="0005789F" w:rsidRPr="000756D4">
        <w:rPr>
          <w:sz w:val="28"/>
          <w:szCs w:val="28"/>
        </w:rPr>
        <w:t xml:space="preserve">величение </w:t>
      </w:r>
      <w:r w:rsidRPr="000756D4">
        <w:rPr>
          <w:sz w:val="28"/>
          <w:szCs w:val="28"/>
        </w:rPr>
        <w:t xml:space="preserve">к 2025 году </w:t>
      </w:r>
      <w:r w:rsidR="0005789F" w:rsidRPr="000756D4">
        <w:rPr>
          <w:sz w:val="28"/>
          <w:szCs w:val="28"/>
        </w:rPr>
        <w:t xml:space="preserve">количества действующих субъектов малого и среднего бизнеса </w:t>
      </w:r>
      <w:r w:rsidR="0005789F" w:rsidRPr="000756D4">
        <w:rPr>
          <w:b/>
          <w:sz w:val="28"/>
          <w:szCs w:val="28"/>
        </w:rPr>
        <w:t xml:space="preserve">до </w:t>
      </w:r>
      <w:r w:rsidR="0069639B" w:rsidRPr="000756D4">
        <w:rPr>
          <w:b/>
          <w:sz w:val="28"/>
          <w:szCs w:val="28"/>
          <w:lang w:val="kk-KZ"/>
        </w:rPr>
        <w:t>55</w:t>
      </w:r>
      <w:r w:rsidR="0005789F" w:rsidRPr="000756D4">
        <w:rPr>
          <w:b/>
          <w:sz w:val="28"/>
          <w:szCs w:val="28"/>
        </w:rPr>
        <w:t xml:space="preserve"> тыс. субъектов</w:t>
      </w:r>
      <w:r w:rsidR="0005789F" w:rsidRPr="000756D4">
        <w:rPr>
          <w:sz w:val="28"/>
          <w:szCs w:val="28"/>
        </w:rPr>
        <w:t xml:space="preserve"> (</w:t>
      </w:r>
      <w:r w:rsidR="0005789F" w:rsidRPr="000756D4">
        <w:rPr>
          <w:sz w:val="28"/>
          <w:szCs w:val="28"/>
          <w:lang w:val="kk-KZ"/>
        </w:rPr>
        <w:t>в 2019 г.</w:t>
      </w:r>
      <w:r w:rsidR="0005789F" w:rsidRPr="000756D4">
        <w:rPr>
          <w:sz w:val="28"/>
          <w:szCs w:val="28"/>
        </w:rPr>
        <w:t xml:space="preserve"> – </w:t>
      </w:r>
      <w:r w:rsidR="0005789F" w:rsidRPr="000756D4">
        <w:rPr>
          <w:sz w:val="28"/>
          <w:szCs w:val="28"/>
          <w:lang w:val="kk-KZ"/>
        </w:rPr>
        <w:t>52,9</w:t>
      </w:r>
      <w:r w:rsidR="0005789F" w:rsidRPr="000756D4">
        <w:rPr>
          <w:sz w:val="28"/>
          <w:szCs w:val="28"/>
        </w:rPr>
        <w:t xml:space="preserve"> тыс. ед.)</w:t>
      </w:r>
      <w:r w:rsidR="0005789F" w:rsidRPr="000756D4">
        <w:rPr>
          <w:sz w:val="28"/>
          <w:szCs w:val="28"/>
          <w:lang w:val="kk-KZ"/>
        </w:rPr>
        <w:t xml:space="preserve">, </w:t>
      </w:r>
      <w:r w:rsidR="0005789F" w:rsidRPr="000756D4">
        <w:rPr>
          <w:sz w:val="28"/>
          <w:szCs w:val="28"/>
        </w:rPr>
        <w:t xml:space="preserve">выпуска продукции </w:t>
      </w:r>
      <w:r w:rsidR="0005789F" w:rsidRPr="000756D4">
        <w:rPr>
          <w:b/>
          <w:sz w:val="28"/>
          <w:szCs w:val="28"/>
        </w:rPr>
        <w:t xml:space="preserve">до </w:t>
      </w:r>
      <w:r w:rsidR="0069639B" w:rsidRPr="000756D4">
        <w:rPr>
          <w:b/>
          <w:sz w:val="28"/>
          <w:szCs w:val="28"/>
          <w:lang w:val="kk-KZ"/>
        </w:rPr>
        <w:t>1,6</w:t>
      </w:r>
      <w:r w:rsidR="0005789F" w:rsidRPr="000756D4">
        <w:rPr>
          <w:b/>
          <w:sz w:val="28"/>
          <w:szCs w:val="28"/>
          <w:lang w:val="kk-KZ"/>
        </w:rPr>
        <w:t xml:space="preserve"> </w:t>
      </w:r>
      <w:r w:rsidR="0005789F" w:rsidRPr="000756D4">
        <w:rPr>
          <w:b/>
          <w:sz w:val="28"/>
          <w:szCs w:val="28"/>
        </w:rPr>
        <w:t>трлн. тенге</w:t>
      </w:r>
      <w:r w:rsidR="0005789F" w:rsidRPr="000756D4">
        <w:rPr>
          <w:sz w:val="28"/>
          <w:szCs w:val="28"/>
        </w:rPr>
        <w:t xml:space="preserve"> </w:t>
      </w:r>
      <w:r w:rsidR="0069639B" w:rsidRPr="000756D4">
        <w:rPr>
          <w:sz w:val="28"/>
          <w:szCs w:val="28"/>
        </w:rPr>
        <w:t>(</w:t>
      </w:r>
      <w:r w:rsidR="0005789F" w:rsidRPr="000756D4">
        <w:rPr>
          <w:sz w:val="28"/>
          <w:szCs w:val="28"/>
          <w:lang w:val="kk-KZ"/>
        </w:rPr>
        <w:t>за</w:t>
      </w:r>
      <w:r w:rsidR="0005789F" w:rsidRPr="000756D4">
        <w:rPr>
          <w:sz w:val="28"/>
          <w:szCs w:val="28"/>
        </w:rPr>
        <w:t xml:space="preserve"> 2019 год – </w:t>
      </w:r>
      <w:r w:rsidR="0005789F" w:rsidRPr="000756D4">
        <w:rPr>
          <w:sz w:val="28"/>
          <w:szCs w:val="28"/>
          <w:lang w:val="kk-KZ"/>
        </w:rPr>
        <w:t>1</w:t>
      </w:r>
      <w:r w:rsidR="00E62631" w:rsidRPr="000756D4">
        <w:rPr>
          <w:sz w:val="28"/>
          <w:szCs w:val="28"/>
          <w:lang w:val="kk-KZ"/>
        </w:rPr>
        <w:t>,2</w:t>
      </w:r>
      <w:r w:rsidR="0005789F" w:rsidRPr="000756D4">
        <w:rPr>
          <w:sz w:val="28"/>
          <w:szCs w:val="28"/>
          <w:lang w:val="kk-KZ"/>
        </w:rPr>
        <w:t xml:space="preserve"> </w:t>
      </w:r>
      <w:r w:rsidR="0005789F" w:rsidRPr="000756D4">
        <w:rPr>
          <w:sz w:val="28"/>
          <w:szCs w:val="28"/>
        </w:rPr>
        <w:t>трлн. тенге).</w:t>
      </w:r>
    </w:p>
    <w:p w:rsidR="00196383" w:rsidRPr="000756D4" w:rsidRDefault="00196383" w:rsidP="00A37F09">
      <w:pPr>
        <w:widowControl w:val="0"/>
        <w:ind w:firstLine="709"/>
        <w:rPr>
          <w:b/>
          <w:sz w:val="28"/>
          <w:szCs w:val="28"/>
        </w:rPr>
      </w:pPr>
    </w:p>
    <w:p w:rsidR="00202FA4" w:rsidRPr="000756D4" w:rsidRDefault="00202FA4" w:rsidP="00A37F09">
      <w:pPr>
        <w:widowControl w:val="0"/>
        <w:ind w:firstLine="709"/>
        <w:rPr>
          <w:rFonts w:eastAsia="Batang"/>
          <w:b/>
          <w:sz w:val="28"/>
          <w:szCs w:val="28"/>
          <w:lang w:eastAsia="ko-KR"/>
        </w:rPr>
      </w:pPr>
      <w:r w:rsidRPr="000756D4">
        <w:rPr>
          <w:b/>
          <w:sz w:val="28"/>
          <w:szCs w:val="28"/>
        </w:rPr>
        <w:t xml:space="preserve">Цель 5: Развитие </w:t>
      </w:r>
      <w:r w:rsidR="00054FC9" w:rsidRPr="000756D4">
        <w:rPr>
          <w:rFonts w:eastAsia="Batang"/>
          <w:b/>
          <w:sz w:val="28"/>
          <w:szCs w:val="28"/>
          <w:lang w:eastAsia="ko-KR"/>
        </w:rPr>
        <w:t>туристическо</w:t>
      </w:r>
      <w:r w:rsidR="00954460" w:rsidRPr="000756D4">
        <w:rPr>
          <w:rFonts w:eastAsia="Batang"/>
          <w:b/>
          <w:sz w:val="28"/>
          <w:szCs w:val="28"/>
          <w:lang w:eastAsia="ko-KR"/>
        </w:rPr>
        <w:t xml:space="preserve">й зоны </w:t>
      </w:r>
    </w:p>
    <w:p w:rsidR="00BC789D" w:rsidRPr="000756D4" w:rsidRDefault="00BC789D" w:rsidP="00A37F09">
      <w:pPr>
        <w:pStyle w:val="a0"/>
      </w:pPr>
    </w:p>
    <w:tbl>
      <w:tblPr>
        <w:tblStyle w:val="TabBorder4"/>
        <w:tblW w:w="5000" w:type="pct"/>
        <w:tblLayout w:type="fixed"/>
        <w:tblLook w:val="04A0" w:firstRow="1" w:lastRow="0" w:firstColumn="1" w:lastColumn="0" w:noHBand="0" w:noVBand="1"/>
      </w:tblPr>
      <w:tblGrid>
        <w:gridCol w:w="395"/>
        <w:gridCol w:w="1631"/>
        <w:gridCol w:w="1162"/>
        <w:gridCol w:w="1018"/>
        <w:gridCol w:w="579"/>
        <w:gridCol w:w="725"/>
        <w:gridCol w:w="725"/>
        <w:gridCol w:w="725"/>
        <w:gridCol w:w="725"/>
        <w:gridCol w:w="725"/>
        <w:gridCol w:w="733"/>
        <w:gridCol w:w="711"/>
      </w:tblGrid>
      <w:tr w:rsidR="006E69EF" w:rsidRPr="000756D4" w:rsidTr="006E69EF">
        <w:trPr>
          <w:trHeight w:val="465"/>
        </w:trPr>
        <w:tc>
          <w:tcPr>
            <w:tcW w:w="200" w:type="pct"/>
            <w:vMerge w:val="restart"/>
            <w:vAlign w:val="center"/>
          </w:tcPr>
          <w:p w:rsidR="00BC789D" w:rsidRPr="000756D4" w:rsidRDefault="00BC789D" w:rsidP="00A37F09">
            <w:pPr>
              <w:widowControl w:val="0"/>
              <w:jc w:val="center"/>
              <w:rPr>
                <w:b/>
                <w:sz w:val="20"/>
                <w:szCs w:val="20"/>
              </w:rPr>
            </w:pPr>
            <w:r w:rsidRPr="000756D4">
              <w:rPr>
                <w:b/>
                <w:sz w:val="20"/>
                <w:szCs w:val="20"/>
              </w:rPr>
              <w:t>№</w:t>
            </w:r>
          </w:p>
          <w:p w:rsidR="00BC789D" w:rsidRPr="000756D4" w:rsidRDefault="00BC789D" w:rsidP="00A37F09">
            <w:pPr>
              <w:widowControl w:val="0"/>
              <w:jc w:val="center"/>
              <w:rPr>
                <w:b/>
                <w:sz w:val="20"/>
                <w:szCs w:val="20"/>
              </w:rPr>
            </w:pPr>
            <w:r w:rsidRPr="000756D4">
              <w:rPr>
                <w:b/>
                <w:sz w:val="20"/>
                <w:szCs w:val="20"/>
              </w:rPr>
              <w:t>п/п</w:t>
            </w:r>
          </w:p>
        </w:tc>
        <w:tc>
          <w:tcPr>
            <w:tcW w:w="827" w:type="pct"/>
            <w:vMerge w:val="restart"/>
            <w:vAlign w:val="center"/>
          </w:tcPr>
          <w:p w:rsidR="00BC789D" w:rsidRPr="000756D4" w:rsidRDefault="00BC789D" w:rsidP="00A37F09">
            <w:pPr>
              <w:widowControl w:val="0"/>
              <w:jc w:val="center"/>
              <w:rPr>
                <w:b/>
                <w:sz w:val="20"/>
                <w:szCs w:val="20"/>
              </w:rPr>
            </w:pPr>
            <w:r w:rsidRPr="000756D4">
              <w:rPr>
                <w:b/>
                <w:sz w:val="20"/>
                <w:szCs w:val="20"/>
              </w:rPr>
              <w:t>Специфичные индикаторы</w:t>
            </w:r>
          </w:p>
        </w:tc>
        <w:tc>
          <w:tcPr>
            <w:tcW w:w="589" w:type="pct"/>
            <w:vMerge w:val="restart"/>
            <w:vAlign w:val="center"/>
          </w:tcPr>
          <w:p w:rsidR="00BC789D" w:rsidRPr="000756D4" w:rsidRDefault="00BC789D" w:rsidP="00A37F09">
            <w:pPr>
              <w:widowControl w:val="0"/>
              <w:ind w:left="-158" w:right="-127"/>
              <w:jc w:val="center"/>
              <w:rPr>
                <w:b/>
                <w:sz w:val="20"/>
                <w:szCs w:val="20"/>
              </w:rPr>
            </w:pPr>
            <w:r w:rsidRPr="000756D4">
              <w:rPr>
                <w:b/>
                <w:sz w:val="20"/>
                <w:szCs w:val="20"/>
              </w:rPr>
              <w:t>Ответствен</w:t>
            </w:r>
          </w:p>
          <w:p w:rsidR="00BC789D" w:rsidRPr="000756D4" w:rsidRDefault="00BC789D" w:rsidP="00A37F09">
            <w:pPr>
              <w:widowControl w:val="0"/>
              <w:ind w:left="-158" w:right="-127"/>
              <w:jc w:val="center"/>
              <w:rPr>
                <w:b/>
                <w:sz w:val="20"/>
                <w:szCs w:val="20"/>
              </w:rPr>
            </w:pPr>
            <w:r w:rsidRPr="000756D4">
              <w:rPr>
                <w:b/>
                <w:sz w:val="20"/>
                <w:szCs w:val="20"/>
              </w:rPr>
              <w:t>ные</w:t>
            </w:r>
          </w:p>
        </w:tc>
        <w:tc>
          <w:tcPr>
            <w:tcW w:w="516" w:type="pct"/>
            <w:vMerge w:val="restart"/>
            <w:vAlign w:val="center"/>
          </w:tcPr>
          <w:p w:rsidR="00BC789D" w:rsidRPr="000756D4" w:rsidRDefault="00BC789D" w:rsidP="00A37F09">
            <w:pPr>
              <w:widowControl w:val="0"/>
              <w:jc w:val="center"/>
              <w:rPr>
                <w:b/>
                <w:sz w:val="20"/>
                <w:szCs w:val="20"/>
              </w:rPr>
            </w:pPr>
            <w:r w:rsidRPr="000756D4">
              <w:rPr>
                <w:b/>
                <w:sz w:val="20"/>
                <w:szCs w:val="20"/>
              </w:rPr>
              <w:t>Источник информации</w:t>
            </w:r>
          </w:p>
        </w:tc>
        <w:tc>
          <w:tcPr>
            <w:tcW w:w="294" w:type="pct"/>
            <w:vMerge w:val="restart"/>
            <w:vAlign w:val="center"/>
          </w:tcPr>
          <w:p w:rsidR="00BC789D" w:rsidRPr="000756D4" w:rsidRDefault="00BC789D" w:rsidP="00A37F09">
            <w:pPr>
              <w:widowControl w:val="0"/>
              <w:jc w:val="center"/>
              <w:rPr>
                <w:b/>
                <w:sz w:val="20"/>
                <w:szCs w:val="20"/>
              </w:rPr>
            </w:pPr>
            <w:r w:rsidRPr="000756D4">
              <w:rPr>
                <w:b/>
                <w:sz w:val="20"/>
                <w:szCs w:val="20"/>
              </w:rPr>
              <w:t>Ед. изме- рения</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2019</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2020</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2021</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2022</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2023</w:t>
            </w:r>
          </w:p>
        </w:tc>
        <w:tc>
          <w:tcPr>
            <w:tcW w:w="372" w:type="pct"/>
            <w:vAlign w:val="center"/>
          </w:tcPr>
          <w:p w:rsidR="00BC789D" w:rsidRPr="000756D4" w:rsidRDefault="00BC789D" w:rsidP="00A37F09">
            <w:pPr>
              <w:widowControl w:val="0"/>
              <w:jc w:val="center"/>
              <w:rPr>
                <w:b/>
                <w:sz w:val="20"/>
                <w:szCs w:val="20"/>
              </w:rPr>
            </w:pPr>
            <w:r w:rsidRPr="000756D4">
              <w:rPr>
                <w:b/>
                <w:sz w:val="20"/>
                <w:szCs w:val="20"/>
              </w:rPr>
              <w:t>2024</w:t>
            </w:r>
          </w:p>
        </w:tc>
        <w:tc>
          <w:tcPr>
            <w:tcW w:w="361" w:type="pct"/>
            <w:vAlign w:val="center"/>
          </w:tcPr>
          <w:p w:rsidR="00BC789D" w:rsidRPr="000756D4" w:rsidRDefault="00BC789D" w:rsidP="00A37F09">
            <w:pPr>
              <w:widowControl w:val="0"/>
              <w:jc w:val="center"/>
              <w:rPr>
                <w:b/>
                <w:sz w:val="20"/>
                <w:szCs w:val="20"/>
              </w:rPr>
            </w:pPr>
            <w:r w:rsidRPr="000756D4">
              <w:rPr>
                <w:b/>
                <w:sz w:val="20"/>
                <w:szCs w:val="20"/>
              </w:rPr>
              <w:t>2025</w:t>
            </w:r>
          </w:p>
        </w:tc>
      </w:tr>
      <w:tr w:rsidR="006E69EF" w:rsidRPr="000756D4" w:rsidTr="006E69EF">
        <w:tc>
          <w:tcPr>
            <w:tcW w:w="200" w:type="pct"/>
            <w:vMerge/>
            <w:vAlign w:val="center"/>
          </w:tcPr>
          <w:p w:rsidR="00BC789D" w:rsidRPr="000756D4" w:rsidRDefault="00BC789D" w:rsidP="00A37F09">
            <w:pPr>
              <w:widowControl w:val="0"/>
              <w:jc w:val="center"/>
              <w:rPr>
                <w:b/>
                <w:sz w:val="20"/>
                <w:szCs w:val="20"/>
              </w:rPr>
            </w:pPr>
          </w:p>
        </w:tc>
        <w:tc>
          <w:tcPr>
            <w:tcW w:w="827" w:type="pct"/>
            <w:vMerge/>
            <w:vAlign w:val="center"/>
          </w:tcPr>
          <w:p w:rsidR="00BC789D" w:rsidRPr="000756D4" w:rsidRDefault="00BC789D" w:rsidP="00A37F09">
            <w:pPr>
              <w:widowControl w:val="0"/>
              <w:jc w:val="center"/>
              <w:rPr>
                <w:b/>
                <w:sz w:val="20"/>
                <w:szCs w:val="20"/>
              </w:rPr>
            </w:pPr>
          </w:p>
        </w:tc>
        <w:tc>
          <w:tcPr>
            <w:tcW w:w="589" w:type="pct"/>
            <w:vMerge/>
          </w:tcPr>
          <w:p w:rsidR="00BC789D" w:rsidRPr="000756D4" w:rsidRDefault="00BC789D" w:rsidP="00A37F09">
            <w:pPr>
              <w:widowControl w:val="0"/>
              <w:jc w:val="center"/>
              <w:rPr>
                <w:b/>
                <w:sz w:val="20"/>
                <w:szCs w:val="20"/>
              </w:rPr>
            </w:pPr>
          </w:p>
        </w:tc>
        <w:tc>
          <w:tcPr>
            <w:tcW w:w="516" w:type="pct"/>
            <w:vMerge/>
          </w:tcPr>
          <w:p w:rsidR="00BC789D" w:rsidRPr="000756D4" w:rsidRDefault="00BC789D" w:rsidP="00A37F09">
            <w:pPr>
              <w:widowControl w:val="0"/>
              <w:jc w:val="center"/>
              <w:rPr>
                <w:b/>
                <w:sz w:val="20"/>
                <w:szCs w:val="20"/>
              </w:rPr>
            </w:pPr>
          </w:p>
        </w:tc>
        <w:tc>
          <w:tcPr>
            <w:tcW w:w="294" w:type="pct"/>
            <w:vMerge/>
            <w:vAlign w:val="center"/>
          </w:tcPr>
          <w:p w:rsidR="00BC789D" w:rsidRPr="000756D4" w:rsidRDefault="00BC789D" w:rsidP="00A37F09">
            <w:pPr>
              <w:widowControl w:val="0"/>
              <w:jc w:val="center"/>
              <w:rPr>
                <w:b/>
                <w:sz w:val="20"/>
                <w:szCs w:val="20"/>
              </w:rPr>
            </w:pPr>
          </w:p>
        </w:tc>
        <w:tc>
          <w:tcPr>
            <w:tcW w:w="368" w:type="pct"/>
            <w:vAlign w:val="center"/>
          </w:tcPr>
          <w:p w:rsidR="00BC789D" w:rsidRPr="000756D4" w:rsidRDefault="00BC789D" w:rsidP="00A37F09">
            <w:pPr>
              <w:widowControl w:val="0"/>
              <w:jc w:val="center"/>
              <w:rPr>
                <w:b/>
                <w:sz w:val="20"/>
                <w:szCs w:val="20"/>
              </w:rPr>
            </w:pPr>
            <w:r w:rsidRPr="000756D4">
              <w:rPr>
                <w:b/>
                <w:sz w:val="20"/>
                <w:szCs w:val="20"/>
              </w:rPr>
              <w:t>факт</w:t>
            </w:r>
          </w:p>
        </w:tc>
        <w:tc>
          <w:tcPr>
            <w:tcW w:w="368" w:type="pct"/>
            <w:vAlign w:val="center"/>
          </w:tcPr>
          <w:p w:rsidR="00BC789D" w:rsidRPr="000756D4" w:rsidRDefault="003570ED" w:rsidP="00A37F09">
            <w:pPr>
              <w:widowControl w:val="0"/>
              <w:jc w:val="center"/>
              <w:rPr>
                <w:b/>
                <w:sz w:val="20"/>
                <w:szCs w:val="20"/>
              </w:rPr>
            </w:pPr>
            <w:r w:rsidRPr="000756D4">
              <w:rPr>
                <w:b/>
                <w:sz w:val="20"/>
                <w:szCs w:val="20"/>
              </w:rPr>
              <w:t>оценка</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план</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план</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план</w:t>
            </w:r>
          </w:p>
        </w:tc>
        <w:tc>
          <w:tcPr>
            <w:tcW w:w="372" w:type="pct"/>
            <w:vAlign w:val="center"/>
          </w:tcPr>
          <w:p w:rsidR="00BC789D" w:rsidRPr="000756D4" w:rsidRDefault="00BC789D" w:rsidP="00A37F09">
            <w:pPr>
              <w:widowControl w:val="0"/>
              <w:jc w:val="center"/>
              <w:rPr>
                <w:b/>
                <w:sz w:val="20"/>
                <w:szCs w:val="20"/>
              </w:rPr>
            </w:pPr>
            <w:r w:rsidRPr="000756D4">
              <w:rPr>
                <w:b/>
                <w:sz w:val="20"/>
                <w:szCs w:val="20"/>
              </w:rPr>
              <w:t>план</w:t>
            </w:r>
          </w:p>
        </w:tc>
        <w:tc>
          <w:tcPr>
            <w:tcW w:w="361" w:type="pct"/>
            <w:vAlign w:val="center"/>
          </w:tcPr>
          <w:p w:rsidR="00BC789D" w:rsidRPr="000756D4" w:rsidRDefault="00BC789D" w:rsidP="00A37F09">
            <w:pPr>
              <w:widowControl w:val="0"/>
              <w:jc w:val="center"/>
              <w:rPr>
                <w:b/>
                <w:sz w:val="20"/>
                <w:szCs w:val="20"/>
              </w:rPr>
            </w:pPr>
            <w:r w:rsidRPr="000756D4">
              <w:rPr>
                <w:b/>
                <w:sz w:val="20"/>
                <w:szCs w:val="20"/>
              </w:rPr>
              <w:t>план</w:t>
            </w:r>
          </w:p>
        </w:tc>
      </w:tr>
      <w:tr w:rsidR="006E69EF" w:rsidRPr="000756D4" w:rsidTr="006E69EF">
        <w:tc>
          <w:tcPr>
            <w:tcW w:w="200" w:type="pct"/>
            <w:vAlign w:val="center"/>
          </w:tcPr>
          <w:p w:rsidR="00BC789D" w:rsidRPr="000756D4" w:rsidRDefault="00BC789D" w:rsidP="00A37F09">
            <w:pPr>
              <w:widowControl w:val="0"/>
              <w:jc w:val="center"/>
              <w:rPr>
                <w:b/>
                <w:sz w:val="20"/>
                <w:szCs w:val="20"/>
              </w:rPr>
            </w:pPr>
            <w:r w:rsidRPr="000756D4">
              <w:rPr>
                <w:b/>
                <w:sz w:val="20"/>
                <w:szCs w:val="20"/>
              </w:rPr>
              <w:t>1</w:t>
            </w:r>
          </w:p>
        </w:tc>
        <w:tc>
          <w:tcPr>
            <w:tcW w:w="827" w:type="pct"/>
            <w:vAlign w:val="center"/>
          </w:tcPr>
          <w:p w:rsidR="00BC789D" w:rsidRPr="000756D4" w:rsidRDefault="00BC789D" w:rsidP="00A37F09">
            <w:pPr>
              <w:widowControl w:val="0"/>
              <w:jc w:val="center"/>
              <w:rPr>
                <w:b/>
                <w:sz w:val="20"/>
                <w:szCs w:val="20"/>
              </w:rPr>
            </w:pPr>
            <w:r w:rsidRPr="000756D4">
              <w:rPr>
                <w:b/>
                <w:sz w:val="20"/>
                <w:szCs w:val="20"/>
              </w:rPr>
              <w:t>2</w:t>
            </w:r>
          </w:p>
        </w:tc>
        <w:tc>
          <w:tcPr>
            <w:tcW w:w="589" w:type="pct"/>
            <w:vAlign w:val="center"/>
          </w:tcPr>
          <w:p w:rsidR="00BC789D" w:rsidRPr="000756D4" w:rsidRDefault="00BC789D" w:rsidP="00A37F09">
            <w:pPr>
              <w:widowControl w:val="0"/>
              <w:jc w:val="center"/>
              <w:rPr>
                <w:b/>
                <w:sz w:val="20"/>
                <w:szCs w:val="20"/>
              </w:rPr>
            </w:pPr>
            <w:r w:rsidRPr="000756D4">
              <w:rPr>
                <w:b/>
                <w:sz w:val="20"/>
                <w:szCs w:val="20"/>
              </w:rPr>
              <w:t>3</w:t>
            </w:r>
          </w:p>
        </w:tc>
        <w:tc>
          <w:tcPr>
            <w:tcW w:w="516" w:type="pct"/>
            <w:vAlign w:val="center"/>
          </w:tcPr>
          <w:p w:rsidR="00BC789D" w:rsidRPr="000756D4" w:rsidRDefault="00BC789D" w:rsidP="00A37F09">
            <w:pPr>
              <w:widowControl w:val="0"/>
              <w:jc w:val="center"/>
              <w:rPr>
                <w:b/>
                <w:sz w:val="20"/>
                <w:szCs w:val="20"/>
              </w:rPr>
            </w:pPr>
            <w:r w:rsidRPr="000756D4">
              <w:rPr>
                <w:b/>
                <w:sz w:val="20"/>
                <w:szCs w:val="20"/>
              </w:rPr>
              <w:t>4</w:t>
            </w:r>
          </w:p>
        </w:tc>
        <w:tc>
          <w:tcPr>
            <w:tcW w:w="294" w:type="pct"/>
            <w:vAlign w:val="center"/>
          </w:tcPr>
          <w:p w:rsidR="00BC789D" w:rsidRPr="000756D4" w:rsidRDefault="00BC789D" w:rsidP="00A37F09">
            <w:pPr>
              <w:widowControl w:val="0"/>
              <w:jc w:val="center"/>
              <w:rPr>
                <w:b/>
                <w:sz w:val="20"/>
                <w:szCs w:val="20"/>
              </w:rPr>
            </w:pPr>
            <w:r w:rsidRPr="000756D4">
              <w:rPr>
                <w:b/>
                <w:sz w:val="20"/>
                <w:szCs w:val="20"/>
              </w:rPr>
              <w:t>5</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6</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7</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8</w:t>
            </w:r>
          </w:p>
        </w:tc>
        <w:tc>
          <w:tcPr>
            <w:tcW w:w="368" w:type="pct"/>
          </w:tcPr>
          <w:p w:rsidR="00BC789D" w:rsidRPr="000756D4" w:rsidRDefault="00BC789D" w:rsidP="00A37F09">
            <w:pPr>
              <w:widowControl w:val="0"/>
              <w:ind w:left="-158" w:right="-79"/>
              <w:jc w:val="center"/>
              <w:rPr>
                <w:b/>
                <w:sz w:val="20"/>
                <w:szCs w:val="20"/>
              </w:rPr>
            </w:pPr>
            <w:r w:rsidRPr="000756D4">
              <w:rPr>
                <w:b/>
                <w:sz w:val="20"/>
                <w:szCs w:val="20"/>
              </w:rPr>
              <w:t>9</w:t>
            </w:r>
          </w:p>
        </w:tc>
        <w:tc>
          <w:tcPr>
            <w:tcW w:w="368" w:type="pct"/>
            <w:vAlign w:val="center"/>
          </w:tcPr>
          <w:p w:rsidR="00BC789D" w:rsidRPr="000756D4" w:rsidRDefault="00BC789D" w:rsidP="00A37F09">
            <w:pPr>
              <w:widowControl w:val="0"/>
              <w:jc w:val="center"/>
              <w:rPr>
                <w:b/>
                <w:sz w:val="20"/>
                <w:szCs w:val="20"/>
              </w:rPr>
            </w:pPr>
            <w:r w:rsidRPr="000756D4">
              <w:rPr>
                <w:b/>
                <w:sz w:val="20"/>
                <w:szCs w:val="20"/>
              </w:rPr>
              <w:t>10</w:t>
            </w:r>
          </w:p>
        </w:tc>
        <w:tc>
          <w:tcPr>
            <w:tcW w:w="372" w:type="pct"/>
          </w:tcPr>
          <w:p w:rsidR="00BC789D" w:rsidRPr="000756D4" w:rsidRDefault="00BC789D" w:rsidP="00A37F09">
            <w:pPr>
              <w:widowControl w:val="0"/>
              <w:ind w:left="-158" w:right="-79"/>
              <w:jc w:val="center"/>
              <w:rPr>
                <w:b/>
                <w:sz w:val="20"/>
                <w:szCs w:val="20"/>
              </w:rPr>
            </w:pPr>
            <w:r w:rsidRPr="000756D4">
              <w:rPr>
                <w:b/>
                <w:sz w:val="20"/>
                <w:szCs w:val="20"/>
              </w:rPr>
              <w:t>11</w:t>
            </w:r>
          </w:p>
        </w:tc>
        <w:tc>
          <w:tcPr>
            <w:tcW w:w="361" w:type="pct"/>
            <w:vAlign w:val="center"/>
          </w:tcPr>
          <w:p w:rsidR="00BC789D" w:rsidRPr="000756D4" w:rsidRDefault="00BC789D" w:rsidP="00A37F09">
            <w:pPr>
              <w:widowControl w:val="0"/>
              <w:jc w:val="center"/>
              <w:rPr>
                <w:b/>
                <w:sz w:val="20"/>
                <w:szCs w:val="20"/>
              </w:rPr>
            </w:pPr>
            <w:r w:rsidRPr="000756D4">
              <w:rPr>
                <w:b/>
                <w:sz w:val="20"/>
                <w:szCs w:val="20"/>
              </w:rPr>
              <w:t>12</w:t>
            </w:r>
          </w:p>
        </w:tc>
      </w:tr>
      <w:tr w:rsidR="006E69EF" w:rsidRPr="000756D4" w:rsidTr="006E69EF">
        <w:trPr>
          <w:trHeight w:val="1204"/>
        </w:trPr>
        <w:tc>
          <w:tcPr>
            <w:tcW w:w="200" w:type="pct"/>
            <w:vAlign w:val="center"/>
          </w:tcPr>
          <w:p w:rsidR="00BC789D" w:rsidRPr="000756D4" w:rsidRDefault="00BC789D" w:rsidP="00A37F09">
            <w:pPr>
              <w:widowControl w:val="0"/>
              <w:jc w:val="center"/>
              <w:rPr>
                <w:color w:val="000000" w:themeColor="text1"/>
                <w:sz w:val="20"/>
                <w:szCs w:val="20"/>
              </w:rPr>
            </w:pPr>
            <w:r w:rsidRPr="000756D4">
              <w:rPr>
                <w:color w:val="000000" w:themeColor="text1"/>
                <w:sz w:val="20"/>
                <w:szCs w:val="20"/>
              </w:rPr>
              <w:t>1</w:t>
            </w:r>
          </w:p>
        </w:tc>
        <w:tc>
          <w:tcPr>
            <w:tcW w:w="827" w:type="pct"/>
            <w:vAlign w:val="center"/>
          </w:tcPr>
          <w:p w:rsidR="00BC789D" w:rsidRPr="000756D4" w:rsidRDefault="00BC789D" w:rsidP="00A37F09">
            <w:pPr>
              <w:widowControl w:val="0"/>
              <w:ind w:right="-108"/>
              <w:rPr>
                <w:rFonts w:eastAsia="SimSun"/>
                <w:color w:val="000000" w:themeColor="text1"/>
                <w:sz w:val="20"/>
                <w:szCs w:val="20"/>
              </w:rPr>
            </w:pPr>
            <w:r w:rsidRPr="000756D4">
              <w:rPr>
                <w:rFonts w:eastAsia="SimSun"/>
                <w:color w:val="000000" w:themeColor="text1"/>
                <w:sz w:val="20"/>
                <w:szCs w:val="20"/>
              </w:rPr>
              <w:t>Увеличение количества обслуженных посетителей местами размещения в регионе</w:t>
            </w:r>
          </w:p>
        </w:tc>
        <w:tc>
          <w:tcPr>
            <w:tcW w:w="589" w:type="pct"/>
            <w:vAlign w:val="center"/>
          </w:tcPr>
          <w:p w:rsidR="006D2183" w:rsidRPr="000756D4" w:rsidRDefault="006D2183"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E5392C" w:rsidRPr="000756D4" w:rsidRDefault="005449FC" w:rsidP="00A37F09">
            <w:pPr>
              <w:pStyle w:val="a0"/>
              <w:rPr>
                <w:rFonts w:eastAsia="SimSun"/>
                <w:sz w:val="20"/>
                <w:szCs w:val="20"/>
              </w:rPr>
            </w:pPr>
            <w:r w:rsidRPr="000756D4">
              <w:rPr>
                <w:rFonts w:eastAsia="SimSun"/>
                <w:sz w:val="20"/>
                <w:szCs w:val="20"/>
              </w:rPr>
              <w:t>УИи</w:t>
            </w:r>
            <w:r w:rsidR="00E5392C" w:rsidRPr="000756D4">
              <w:rPr>
                <w:rFonts w:eastAsia="SimSun"/>
                <w:sz w:val="20"/>
                <w:szCs w:val="20"/>
              </w:rPr>
              <w:t>РТ</w:t>
            </w:r>
          </w:p>
        </w:tc>
        <w:tc>
          <w:tcPr>
            <w:tcW w:w="516" w:type="pct"/>
            <w:vAlign w:val="center"/>
          </w:tcPr>
          <w:p w:rsidR="00BC789D" w:rsidRPr="000756D4" w:rsidRDefault="00BC789D"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294" w:type="pct"/>
            <w:vAlign w:val="center"/>
          </w:tcPr>
          <w:p w:rsidR="00BC789D" w:rsidRPr="000756D4" w:rsidRDefault="00BC789D"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w:t>
            </w:r>
          </w:p>
        </w:tc>
        <w:tc>
          <w:tcPr>
            <w:tcW w:w="368" w:type="pct"/>
            <w:shd w:val="clear" w:color="auto" w:fill="auto"/>
            <w:vAlign w:val="center"/>
          </w:tcPr>
          <w:p w:rsidR="00BC789D" w:rsidRPr="000756D4" w:rsidRDefault="00E218D4" w:rsidP="00A37F09">
            <w:pPr>
              <w:widowControl w:val="0"/>
              <w:ind w:left="-108" w:right="-108"/>
              <w:jc w:val="center"/>
              <w:rPr>
                <w:rFonts w:eastAsia="SimSun"/>
                <w:color w:val="000000" w:themeColor="text1"/>
                <w:sz w:val="20"/>
                <w:szCs w:val="20"/>
                <w:lang w:val="kk-KZ"/>
              </w:rPr>
            </w:pPr>
            <w:r w:rsidRPr="000756D4">
              <w:rPr>
                <w:rFonts w:eastAsia="SimSun"/>
                <w:color w:val="000000" w:themeColor="text1"/>
                <w:sz w:val="20"/>
                <w:szCs w:val="20"/>
                <w:lang w:val="kk-KZ"/>
              </w:rPr>
              <w:t>92</w:t>
            </w:r>
            <w:r w:rsidRPr="000756D4">
              <w:rPr>
                <w:rFonts w:eastAsia="SimSun"/>
                <w:color w:val="000000" w:themeColor="text1"/>
                <w:sz w:val="20"/>
                <w:szCs w:val="20"/>
              </w:rPr>
              <w:t>,</w:t>
            </w:r>
            <w:r w:rsidRPr="000756D4">
              <w:rPr>
                <w:rFonts w:eastAsia="SimSun"/>
                <w:color w:val="000000" w:themeColor="text1"/>
                <w:sz w:val="20"/>
                <w:szCs w:val="20"/>
                <w:lang w:val="kk-KZ"/>
              </w:rPr>
              <w:t>4</w:t>
            </w:r>
          </w:p>
        </w:tc>
        <w:tc>
          <w:tcPr>
            <w:tcW w:w="368" w:type="pct"/>
            <w:shd w:val="clear" w:color="auto" w:fill="auto"/>
            <w:vAlign w:val="center"/>
          </w:tcPr>
          <w:p w:rsidR="00BC789D" w:rsidRPr="000756D4" w:rsidRDefault="003570ED"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67,4</w:t>
            </w:r>
          </w:p>
        </w:tc>
        <w:tc>
          <w:tcPr>
            <w:tcW w:w="368" w:type="pct"/>
            <w:vAlign w:val="center"/>
          </w:tcPr>
          <w:p w:rsidR="00BC789D" w:rsidRPr="000756D4" w:rsidRDefault="003570ED" w:rsidP="00A37F09">
            <w:pPr>
              <w:rPr>
                <w:rFonts w:eastAsia="SimSun"/>
                <w:color w:val="000000" w:themeColor="text1"/>
                <w:sz w:val="20"/>
                <w:szCs w:val="20"/>
              </w:rPr>
            </w:pPr>
            <w:r w:rsidRPr="000756D4">
              <w:rPr>
                <w:rFonts w:eastAsia="SimSun"/>
                <w:color w:val="000000" w:themeColor="text1"/>
                <w:sz w:val="20"/>
                <w:szCs w:val="20"/>
              </w:rPr>
              <w:t>102,0</w:t>
            </w:r>
          </w:p>
        </w:tc>
        <w:tc>
          <w:tcPr>
            <w:tcW w:w="368" w:type="pct"/>
            <w:vAlign w:val="center"/>
          </w:tcPr>
          <w:p w:rsidR="00BC789D" w:rsidRPr="000756D4" w:rsidRDefault="003570ED" w:rsidP="00A37F09">
            <w:pPr>
              <w:ind w:left="-108"/>
              <w:jc w:val="center"/>
              <w:rPr>
                <w:rFonts w:eastAsia="SimSun"/>
                <w:color w:val="000000" w:themeColor="text1"/>
                <w:sz w:val="20"/>
                <w:szCs w:val="20"/>
              </w:rPr>
            </w:pPr>
            <w:r w:rsidRPr="000756D4">
              <w:rPr>
                <w:rFonts w:eastAsia="SimSun"/>
                <w:color w:val="000000" w:themeColor="text1"/>
                <w:sz w:val="20"/>
                <w:szCs w:val="20"/>
              </w:rPr>
              <w:t>102,5</w:t>
            </w:r>
          </w:p>
        </w:tc>
        <w:tc>
          <w:tcPr>
            <w:tcW w:w="368" w:type="pct"/>
            <w:vAlign w:val="center"/>
          </w:tcPr>
          <w:p w:rsidR="00BC789D" w:rsidRPr="000756D4" w:rsidRDefault="003570ED" w:rsidP="00A37F09">
            <w:pPr>
              <w:ind w:left="-108"/>
              <w:jc w:val="center"/>
              <w:rPr>
                <w:rFonts w:eastAsia="SimSun"/>
                <w:color w:val="000000" w:themeColor="text1"/>
                <w:sz w:val="20"/>
                <w:szCs w:val="20"/>
              </w:rPr>
            </w:pPr>
            <w:r w:rsidRPr="000756D4">
              <w:rPr>
                <w:rFonts w:eastAsia="SimSun"/>
                <w:color w:val="000000" w:themeColor="text1"/>
                <w:sz w:val="20"/>
                <w:szCs w:val="20"/>
              </w:rPr>
              <w:t>103,0</w:t>
            </w:r>
          </w:p>
        </w:tc>
        <w:tc>
          <w:tcPr>
            <w:tcW w:w="372" w:type="pct"/>
            <w:vAlign w:val="center"/>
          </w:tcPr>
          <w:p w:rsidR="00BC789D" w:rsidRPr="000756D4" w:rsidRDefault="00035854" w:rsidP="00A37F09">
            <w:pPr>
              <w:ind w:left="-108"/>
              <w:jc w:val="center"/>
              <w:rPr>
                <w:rFonts w:eastAsia="SimSun"/>
                <w:color w:val="000000" w:themeColor="text1"/>
                <w:sz w:val="20"/>
                <w:szCs w:val="20"/>
              </w:rPr>
            </w:pPr>
            <w:r w:rsidRPr="000756D4">
              <w:rPr>
                <w:rFonts w:eastAsia="SimSun"/>
                <w:color w:val="000000" w:themeColor="text1"/>
                <w:sz w:val="20"/>
                <w:szCs w:val="20"/>
              </w:rPr>
              <w:t>103,5</w:t>
            </w:r>
          </w:p>
        </w:tc>
        <w:tc>
          <w:tcPr>
            <w:tcW w:w="361" w:type="pct"/>
            <w:vAlign w:val="center"/>
          </w:tcPr>
          <w:p w:rsidR="00BC789D" w:rsidRPr="000756D4" w:rsidRDefault="00035854" w:rsidP="00A37F09">
            <w:pPr>
              <w:jc w:val="center"/>
              <w:rPr>
                <w:rFonts w:eastAsia="SimSun"/>
                <w:color w:val="000000" w:themeColor="text1"/>
                <w:sz w:val="20"/>
                <w:szCs w:val="20"/>
              </w:rPr>
            </w:pPr>
            <w:r w:rsidRPr="000756D4">
              <w:rPr>
                <w:rFonts w:eastAsia="SimSun"/>
                <w:color w:val="000000" w:themeColor="text1"/>
                <w:sz w:val="20"/>
                <w:szCs w:val="20"/>
              </w:rPr>
              <w:t>104,0</w:t>
            </w:r>
          </w:p>
        </w:tc>
      </w:tr>
    </w:tbl>
    <w:p w:rsidR="00E419AB" w:rsidRPr="000756D4" w:rsidRDefault="00E419AB" w:rsidP="00A37F09">
      <w:pPr>
        <w:pStyle w:val="a0"/>
        <w:rPr>
          <w:rFonts w:eastAsia="SimSun"/>
          <w:sz w:val="28"/>
        </w:rPr>
      </w:pPr>
    </w:p>
    <w:p w:rsidR="00202FA4" w:rsidRPr="000756D4" w:rsidRDefault="00202FA4" w:rsidP="00A37F09">
      <w:pPr>
        <w:ind w:firstLine="708"/>
        <w:jc w:val="both"/>
        <w:rPr>
          <w:rFonts w:eastAsia="SimSun"/>
          <w:b/>
          <w:sz w:val="28"/>
          <w:szCs w:val="28"/>
        </w:rPr>
      </w:pPr>
      <w:r w:rsidRPr="000756D4">
        <w:rPr>
          <w:rFonts w:eastAsia="SimSun"/>
          <w:b/>
          <w:sz w:val="28"/>
          <w:szCs w:val="28"/>
        </w:rPr>
        <w:t>Пути достижения:</w:t>
      </w:r>
    </w:p>
    <w:p w:rsidR="009A0287" w:rsidRPr="000756D4" w:rsidRDefault="009A0287" w:rsidP="00A37F09">
      <w:pPr>
        <w:ind w:firstLine="708"/>
        <w:jc w:val="both"/>
        <w:rPr>
          <w:color w:val="262626" w:themeColor="text1" w:themeTint="D9"/>
          <w:sz w:val="28"/>
          <w:szCs w:val="28"/>
          <w:lang w:eastAsia="ko-KR"/>
        </w:rPr>
      </w:pPr>
      <w:r w:rsidRPr="000756D4">
        <w:rPr>
          <w:color w:val="262626" w:themeColor="text1" w:themeTint="D9"/>
          <w:sz w:val="28"/>
          <w:szCs w:val="28"/>
          <w:lang w:eastAsia="ko-KR"/>
        </w:rPr>
        <w:t xml:space="preserve">Реализация Дорожной карты «Туристская зона Мангистау», куда вошли мероприятия по продвижению туристского потенциала области, формированию положительного имиджа области, увеличению туристского потока в область, меры по созданию новых рабочих мест и поддержки предпринимательства, привлечение инвестиций в сферу туриндустрии;  </w:t>
      </w:r>
    </w:p>
    <w:p w:rsidR="009A0287" w:rsidRPr="000756D4" w:rsidRDefault="009A0287" w:rsidP="00A37F09">
      <w:pPr>
        <w:ind w:firstLine="708"/>
        <w:jc w:val="both"/>
        <w:rPr>
          <w:color w:val="262626" w:themeColor="text1" w:themeTint="D9"/>
          <w:sz w:val="28"/>
          <w:szCs w:val="28"/>
          <w:lang w:eastAsia="ko-KR"/>
        </w:rPr>
      </w:pPr>
      <w:r w:rsidRPr="000756D4">
        <w:rPr>
          <w:color w:val="262626" w:themeColor="text1" w:themeTint="D9"/>
          <w:sz w:val="28"/>
          <w:szCs w:val="28"/>
          <w:lang w:eastAsia="ko-KR"/>
        </w:rPr>
        <w:t>Ежегодная актуализация данных о местах размещения, туристских компаниях, повышение качества оказываемых услуг в сфере туризма для удовлетворения потребностей туриста в период путешествия по Мангистау;</w:t>
      </w:r>
    </w:p>
    <w:p w:rsidR="009A0287" w:rsidRPr="000756D4" w:rsidRDefault="009A0287" w:rsidP="00A37F09">
      <w:pPr>
        <w:ind w:firstLine="708"/>
        <w:jc w:val="both"/>
        <w:rPr>
          <w:color w:val="262626" w:themeColor="text1" w:themeTint="D9"/>
          <w:sz w:val="28"/>
          <w:szCs w:val="28"/>
          <w:lang w:eastAsia="ko-KR"/>
        </w:rPr>
      </w:pPr>
      <w:r w:rsidRPr="000756D4">
        <w:rPr>
          <w:color w:val="262626" w:themeColor="text1" w:themeTint="D9"/>
          <w:sz w:val="28"/>
          <w:szCs w:val="28"/>
          <w:lang w:eastAsia="ko-KR"/>
        </w:rPr>
        <w:t>Инвентаризация и исследование потенциала туристской отрасли Мангистауской области, организация и участие в международных туристских выставках, с целью продвижения туристского потенциала региона и привлечения туристов в область, в том числе «Туристской зоны Мангистау», также курортной зоны Кендерли;</w:t>
      </w:r>
    </w:p>
    <w:p w:rsidR="00C44A06" w:rsidRPr="000756D4" w:rsidRDefault="00C44A06" w:rsidP="00A37F09">
      <w:pPr>
        <w:ind w:firstLine="708"/>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xml:space="preserve">Полное оснащение </w:t>
      </w:r>
      <w:r w:rsidR="004A43AF" w:rsidRPr="000756D4">
        <w:rPr>
          <w:rFonts w:eastAsiaTheme="minorHAnsi"/>
          <w:color w:val="262626" w:themeColor="text1" w:themeTint="D9"/>
          <w:sz w:val="28"/>
          <w:szCs w:val="28"/>
          <w:lang w:eastAsia="en-US"/>
        </w:rPr>
        <w:t xml:space="preserve">действующих и вновь создаваемых </w:t>
      </w:r>
      <w:r w:rsidRPr="000756D4">
        <w:rPr>
          <w:rFonts w:eastAsiaTheme="minorHAnsi"/>
          <w:color w:val="262626" w:themeColor="text1" w:themeTint="D9"/>
          <w:sz w:val="28"/>
          <w:szCs w:val="28"/>
          <w:lang w:eastAsia="en-US"/>
        </w:rPr>
        <w:t>пляжей (со</w:t>
      </w:r>
      <w:r w:rsidR="005449FC" w:rsidRPr="000756D4">
        <w:rPr>
          <w:rFonts w:eastAsiaTheme="minorHAnsi"/>
          <w:color w:val="262626" w:themeColor="text1" w:themeTint="D9"/>
          <w:sz w:val="28"/>
          <w:szCs w:val="28"/>
          <w:lang w:eastAsia="en-US"/>
        </w:rPr>
        <w:t xml:space="preserve">временные автономные туалеты – </w:t>
      </w:r>
      <w:r w:rsidRPr="000756D4">
        <w:rPr>
          <w:rFonts w:eastAsiaTheme="minorHAnsi"/>
          <w:color w:val="262626" w:themeColor="text1" w:themeTint="D9"/>
          <w:sz w:val="28"/>
          <w:szCs w:val="28"/>
          <w:lang w:eastAsia="en-US"/>
        </w:rPr>
        <w:t xml:space="preserve">45 шт; биотуалеты - 50; кабинки для переодевания - </w:t>
      </w:r>
      <w:r w:rsidR="00136EF9" w:rsidRPr="000756D4">
        <w:rPr>
          <w:rFonts w:eastAsiaTheme="minorHAnsi"/>
          <w:color w:val="262626" w:themeColor="text1" w:themeTint="D9"/>
          <w:sz w:val="28"/>
          <w:szCs w:val="28"/>
          <w:lang w:eastAsia="en-US"/>
        </w:rPr>
        <w:t>25;</w:t>
      </w:r>
      <w:r w:rsidRPr="000756D4">
        <w:rPr>
          <w:rFonts w:eastAsiaTheme="minorHAnsi"/>
          <w:color w:val="262626" w:themeColor="text1" w:themeTint="D9"/>
          <w:sz w:val="28"/>
          <w:szCs w:val="28"/>
          <w:lang w:eastAsia="en-US"/>
        </w:rPr>
        <w:t xml:space="preserve"> контейнеры для раздельного сбора отходов - 150); </w:t>
      </w:r>
    </w:p>
    <w:p w:rsidR="00C44A06" w:rsidRPr="000756D4" w:rsidRDefault="00C44A06" w:rsidP="00A37F09">
      <w:pPr>
        <w:ind w:firstLine="708"/>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xml:space="preserve">Установка и обслуживание санитарно-гигиенических узлов на всем протяжении туристских маршрутов, в том числе в населенных пунктах и вдоль </w:t>
      </w:r>
      <w:r w:rsidRPr="000756D4">
        <w:rPr>
          <w:rFonts w:eastAsiaTheme="minorHAnsi"/>
          <w:color w:val="262626" w:themeColor="text1" w:themeTint="D9"/>
          <w:sz w:val="28"/>
          <w:szCs w:val="28"/>
          <w:lang w:eastAsia="en-US"/>
        </w:rPr>
        <w:lastRenderedPageBreak/>
        <w:t>автомобильных дорог районного, областного</w:t>
      </w:r>
      <w:r w:rsidR="005449FC" w:rsidRPr="000756D4">
        <w:rPr>
          <w:rFonts w:eastAsiaTheme="minorHAnsi"/>
          <w:color w:val="262626" w:themeColor="text1" w:themeTint="D9"/>
          <w:sz w:val="28"/>
          <w:szCs w:val="28"/>
          <w:lang w:eastAsia="en-US"/>
        </w:rPr>
        <w:t xml:space="preserve"> и республиканского значения -                        </w:t>
      </w:r>
      <w:r w:rsidRPr="000756D4">
        <w:rPr>
          <w:rFonts w:eastAsiaTheme="minorHAnsi"/>
          <w:color w:val="262626" w:themeColor="text1" w:themeTint="D9"/>
          <w:sz w:val="28"/>
          <w:szCs w:val="28"/>
          <w:lang w:eastAsia="en-US"/>
        </w:rPr>
        <w:t>70 шт.</w:t>
      </w:r>
      <w:r w:rsidR="004A43AF" w:rsidRPr="000756D4">
        <w:rPr>
          <w:rFonts w:eastAsiaTheme="minorHAnsi"/>
          <w:color w:val="262626" w:themeColor="text1" w:themeTint="D9"/>
          <w:sz w:val="28"/>
          <w:szCs w:val="28"/>
          <w:lang w:eastAsia="en-US"/>
        </w:rPr>
        <w:t>;</w:t>
      </w:r>
    </w:p>
    <w:p w:rsidR="009A0287" w:rsidRPr="000756D4" w:rsidRDefault="009A0287" w:rsidP="00A37F09">
      <w:pPr>
        <w:ind w:firstLine="708"/>
        <w:contextualSpacing/>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Поиск и привлечение частных инвесторов, в том числе зарубежных инвесторов для с</w:t>
      </w:r>
      <w:r w:rsidRPr="000756D4">
        <w:rPr>
          <w:color w:val="262626" w:themeColor="text1" w:themeTint="D9"/>
          <w:sz w:val="28"/>
          <w:szCs w:val="28"/>
          <w:lang w:eastAsia="ko-KR"/>
        </w:rPr>
        <w:t xml:space="preserve">троительства объектов туриндустрии в реализации </w:t>
      </w:r>
      <w:r w:rsidR="005449FC" w:rsidRPr="000756D4">
        <w:rPr>
          <w:rFonts w:eastAsiaTheme="minorHAnsi"/>
          <w:color w:val="262626" w:themeColor="text1" w:themeTint="D9"/>
          <w:sz w:val="28"/>
          <w:szCs w:val="28"/>
          <w:lang w:eastAsia="en-US"/>
        </w:rPr>
        <w:t>туристических проектов области;</w:t>
      </w:r>
    </w:p>
    <w:p w:rsidR="009A0287" w:rsidRPr="000756D4" w:rsidRDefault="009A0287" w:rsidP="00A37F09">
      <w:pPr>
        <w:ind w:firstLine="708"/>
        <w:contextualSpacing/>
        <w:jc w:val="both"/>
        <w:rPr>
          <w:rFonts w:eastAsiaTheme="minorHAnsi"/>
          <w:color w:val="262626" w:themeColor="text1" w:themeTint="D9"/>
          <w:sz w:val="28"/>
          <w:szCs w:val="28"/>
          <w:lang w:eastAsia="en-US"/>
        </w:rPr>
      </w:pPr>
      <w:r w:rsidRPr="000756D4">
        <w:rPr>
          <w:color w:val="262626" w:themeColor="text1" w:themeTint="D9"/>
          <w:sz w:val="28"/>
          <w:szCs w:val="28"/>
          <w:lang w:eastAsia="ko-KR"/>
        </w:rPr>
        <w:t>Организация и проведение семинаров-тренингов для представителей ресторанного дела, общепита, придорожного сервиса, гидов-экскурсоводов, также для инициаторов проекта действующих и вновь открывающихся гостевых домов, мастеров ремесленнического дела, с целью повышения качества оказывае</w:t>
      </w:r>
      <w:r w:rsidR="005449FC" w:rsidRPr="000756D4">
        <w:rPr>
          <w:color w:val="262626" w:themeColor="text1" w:themeTint="D9"/>
          <w:sz w:val="28"/>
          <w:szCs w:val="28"/>
          <w:lang w:eastAsia="ko-KR"/>
        </w:rPr>
        <w:t>мых услуг в сфере туриндустрии.</w:t>
      </w:r>
    </w:p>
    <w:p w:rsidR="009A0287" w:rsidRPr="000756D4" w:rsidRDefault="009A0287" w:rsidP="00A37F09">
      <w:pPr>
        <w:ind w:firstLine="708"/>
        <w:contextualSpacing/>
        <w:jc w:val="both"/>
        <w:rPr>
          <w:color w:val="262626" w:themeColor="text1" w:themeTint="D9"/>
          <w:sz w:val="28"/>
          <w:szCs w:val="28"/>
          <w:lang w:eastAsia="ko-KR"/>
        </w:rPr>
      </w:pPr>
      <w:r w:rsidRPr="000756D4">
        <w:rPr>
          <w:color w:val="262626" w:themeColor="text1" w:themeTint="D9"/>
          <w:sz w:val="28"/>
          <w:szCs w:val="28"/>
          <w:lang w:eastAsia="ko-KR"/>
        </w:rPr>
        <w:t>Развитие и продвижение сайта и в социальных сетях и онлайн-продвижение;</w:t>
      </w:r>
    </w:p>
    <w:p w:rsidR="009A0287" w:rsidRPr="000756D4" w:rsidRDefault="009A0287" w:rsidP="00A37F09">
      <w:pPr>
        <w:jc w:val="both"/>
        <w:rPr>
          <w:color w:val="262626" w:themeColor="text1" w:themeTint="D9"/>
          <w:sz w:val="28"/>
          <w:szCs w:val="28"/>
          <w:lang w:eastAsia="ko-KR"/>
        </w:rPr>
      </w:pPr>
      <w:r w:rsidRPr="000756D4">
        <w:rPr>
          <w:lang w:eastAsia="ko-KR"/>
        </w:rPr>
        <w:tab/>
      </w:r>
      <w:r w:rsidRPr="000756D4">
        <w:rPr>
          <w:color w:val="262626" w:themeColor="text1" w:themeTint="D9"/>
          <w:sz w:val="28"/>
          <w:szCs w:val="28"/>
          <w:lang w:eastAsia="ko-KR"/>
        </w:rPr>
        <w:t>Проведение международных и республиканских, областных туристских мероприятий с привлечением представителей туриндустрии и молодежи.</w:t>
      </w:r>
    </w:p>
    <w:p w:rsidR="00F74275" w:rsidRPr="000756D4" w:rsidRDefault="00F74275" w:rsidP="00A37F09">
      <w:pPr>
        <w:pStyle w:val="a0"/>
        <w:rPr>
          <w:lang w:eastAsia="en-US"/>
        </w:rPr>
      </w:pPr>
    </w:p>
    <w:p w:rsidR="00F74275" w:rsidRPr="000756D4" w:rsidRDefault="005D5E0C" w:rsidP="00A37F09">
      <w:pPr>
        <w:widowControl w:val="0"/>
        <w:ind w:firstLine="709"/>
        <w:jc w:val="both"/>
        <w:rPr>
          <w:b/>
          <w:sz w:val="28"/>
          <w:szCs w:val="28"/>
        </w:rPr>
      </w:pPr>
      <w:r w:rsidRPr="000756D4">
        <w:rPr>
          <w:b/>
          <w:sz w:val="28"/>
          <w:szCs w:val="28"/>
        </w:rPr>
        <w:t>Цель 6</w:t>
      </w:r>
      <w:r w:rsidR="00F74275" w:rsidRPr="000756D4">
        <w:rPr>
          <w:b/>
          <w:sz w:val="28"/>
          <w:szCs w:val="28"/>
        </w:rPr>
        <w:t>: Минимизация уровня коррупции</w:t>
      </w:r>
    </w:p>
    <w:p w:rsidR="00F74275" w:rsidRPr="000756D4" w:rsidRDefault="00F74275" w:rsidP="00A37F09">
      <w:pPr>
        <w:pStyle w:val="a0"/>
      </w:pPr>
    </w:p>
    <w:tbl>
      <w:tblPr>
        <w:tblStyle w:val="aa"/>
        <w:tblW w:w="5000" w:type="pct"/>
        <w:tblLayout w:type="fixed"/>
        <w:tblLook w:val="04A0" w:firstRow="1" w:lastRow="0" w:firstColumn="1" w:lastColumn="0" w:noHBand="0" w:noVBand="1"/>
      </w:tblPr>
      <w:tblGrid>
        <w:gridCol w:w="395"/>
        <w:gridCol w:w="1487"/>
        <w:gridCol w:w="1452"/>
        <w:gridCol w:w="870"/>
        <w:gridCol w:w="580"/>
        <w:gridCol w:w="726"/>
        <w:gridCol w:w="725"/>
        <w:gridCol w:w="725"/>
        <w:gridCol w:w="725"/>
        <w:gridCol w:w="725"/>
        <w:gridCol w:w="731"/>
        <w:gridCol w:w="713"/>
      </w:tblGrid>
      <w:tr w:rsidR="00DF4626" w:rsidRPr="000756D4" w:rsidTr="00AA2C47">
        <w:trPr>
          <w:trHeight w:val="465"/>
        </w:trPr>
        <w:tc>
          <w:tcPr>
            <w:tcW w:w="200" w:type="pct"/>
            <w:vMerge w:val="restart"/>
            <w:vAlign w:val="center"/>
          </w:tcPr>
          <w:p w:rsidR="00F74275" w:rsidRPr="000756D4" w:rsidRDefault="00F74275" w:rsidP="00A37F09">
            <w:pPr>
              <w:pStyle w:val="a0"/>
              <w:rPr>
                <w:b/>
                <w:sz w:val="20"/>
                <w:szCs w:val="20"/>
              </w:rPr>
            </w:pPr>
            <w:r w:rsidRPr="000756D4">
              <w:rPr>
                <w:b/>
                <w:sz w:val="20"/>
                <w:szCs w:val="20"/>
              </w:rPr>
              <w:t>№</w:t>
            </w:r>
          </w:p>
          <w:p w:rsidR="00F74275" w:rsidRPr="000756D4" w:rsidRDefault="00F74275" w:rsidP="00A37F09">
            <w:pPr>
              <w:pStyle w:val="a0"/>
              <w:rPr>
                <w:b/>
                <w:sz w:val="20"/>
                <w:szCs w:val="20"/>
              </w:rPr>
            </w:pPr>
            <w:r w:rsidRPr="000756D4">
              <w:rPr>
                <w:b/>
                <w:sz w:val="20"/>
                <w:szCs w:val="20"/>
              </w:rPr>
              <w:t>п/п</w:t>
            </w:r>
          </w:p>
        </w:tc>
        <w:tc>
          <w:tcPr>
            <w:tcW w:w="754" w:type="pct"/>
            <w:vMerge w:val="restart"/>
            <w:vAlign w:val="center"/>
          </w:tcPr>
          <w:p w:rsidR="0010751E" w:rsidRPr="000756D4" w:rsidRDefault="0010751E" w:rsidP="00A37F09">
            <w:pPr>
              <w:pStyle w:val="a0"/>
              <w:rPr>
                <w:b/>
                <w:sz w:val="20"/>
                <w:szCs w:val="20"/>
              </w:rPr>
            </w:pPr>
            <w:r w:rsidRPr="000756D4">
              <w:rPr>
                <w:b/>
                <w:sz w:val="20"/>
                <w:szCs w:val="20"/>
              </w:rPr>
              <w:t>Целевые</w:t>
            </w:r>
          </w:p>
          <w:p w:rsidR="00F74275" w:rsidRPr="000756D4" w:rsidRDefault="0010751E" w:rsidP="00A37F09">
            <w:pPr>
              <w:pStyle w:val="a0"/>
              <w:rPr>
                <w:b/>
                <w:sz w:val="20"/>
                <w:szCs w:val="20"/>
              </w:rPr>
            </w:pPr>
            <w:r w:rsidRPr="000756D4">
              <w:rPr>
                <w:b/>
                <w:sz w:val="20"/>
                <w:szCs w:val="20"/>
              </w:rPr>
              <w:t>индикаторы</w:t>
            </w:r>
          </w:p>
        </w:tc>
        <w:tc>
          <w:tcPr>
            <w:tcW w:w="736" w:type="pct"/>
            <w:vMerge w:val="restart"/>
            <w:vAlign w:val="center"/>
          </w:tcPr>
          <w:p w:rsidR="00F74275" w:rsidRPr="000756D4" w:rsidRDefault="00F74275" w:rsidP="00A37F09">
            <w:pPr>
              <w:pStyle w:val="a0"/>
              <w:rPr>
                <w:b/>
                <w:sz w:val="20"/>
                <w:szCs w:val="20"/>
              </w:rPr>
            </w:pPr>
            <w:r w:rsidRPr="000756D4">
              <w:rPr>
                <w:b/>
                <w:sz w:val="20"/>
                <w:szCs w:val="20"/>
              </w:rPr>
              <w:t>Ответствен</w:t>
            </w:r>
          </w:p>
          <w:p w:rsidR="00F74275" w:rsidRPr="000756D4" w:rsidRDefault="00F74275" w:rsidP="00A37F09">
            <w:pPr>
              <w:pStyle w:val="a0"/>
              <w:rPr>
                <w:b/>
                <w:sz w:val="20"/>
                <w:szCs w:val="20"/>
              </w:rPr>
            </w:pPr>
            <w:r w:rsidRPr="000756D4">
              <w:rPr>
                <w:b/>
                <w:sz w:val="20"/>
                <w:szCs w:val="20"/>
              </w:rPr>
              <w:t>ные</w:t>
            </w:r>
          </w:p>
        </w:tc>
        <w:tc>
          <w:tcPr>
            <w:tcW w:w="441" w:type="pct"/>
            <w:vMerge w:val="restart"/>
            <w:vAlign w:val="center"/>
          </w:tcPr>
          <w:p w:rsidR="00F74275" w:rsidRPr="000756D4" w:rsidRDefault="00F74275" w:rsidP="00A37F09">
            <w:pPr>
              <w:pStyle w:val="a0"/>
              <w:rPr>
                <w:b/>
                <w:sz w:val="20"/>
                <w:szCs w:val="20"/>
              </w:rPr>
            </w:pPr>
            <w:r w:rsidRPr="000756D4">
              <w:rPr>
                <w:b/>
                <w:sz w:val="20"/>
                <w:szCs w:val="20"/>
              </w:rPr>
              <w:t>Источник информации</w:t>
            </w:r>
          </w:p>
        </w:tc>
        <w:tc>
          <w:tcPr>
            <w:tcW w:w="294" w:type="pct"/>
            <w:vMerge w:val="restart"/>
            <w:vAlign w:val="center"/>
          </w:tcPr>
          <w:p w:rsidR="00F74275" w:rsidRPr="000756D4" w:rsidRDefault="00F74275" w:rsidP="00A37F09">
            <w:pPr>
              <w:pStyle w:val="a0"/>
              <w:rPr>
                <w:b/>
                <w:sz w:val="20"/>
                <w:szCs w:val="20"/>
              </w:rPr>
            </w:pPr>
            <w:r w:rsidRPr="000756D4">
              <w:rPr>
                <w:b/>
                <w:sz w:val="20"/>
                <w:szCs w:val="20"/>
              </w:rPr>
              <w:t>Ед. изме- рения</w:t>
            </w:r>
          </w:p>
        </w:tc>
        <w:tc>
          <w:tcPr>
            <w:tcW w:w="368" w:type="pct"/>
            <w:vAlign w:val="center"/>
          </w:tcPr>
          <w:p w:rsidR="00F74275" w:rsidRPr="000756D4" w:rsidRDefault="00F74275" w:rsidP="00A37F09">
            <w:pPr>
              <w:pStyle w:val="a0"/>
              <w:rPr>
                <w:b/>
                <w:sz w:val="20"/>
                <w:szCs w:val="20"/>
              </w:rPr>
            </w:pPr>
            <w:r w:rsidRPr="000756D4">
              <w:rPr>
                <w:b/>
                <w:sz w:val="20"/>
                <w:szCs w:val="20"/>
              </w:rPr>
              <w:t>2019</w:t>
            </w:r>
          </w:p>
        </w:tc>
        <w:tc>
          <w:tcPr>
            <w:tcW w:w="368" w:type="pct"/>
            <w:vAlign w:val="center"/>
          </w:tcPr>
          <w:p w:rsidR="00F74275" w:rsidRPr="000756D4" w:rsidRDefault="00F74275" w:rsidP="00A37F09">
            <w:pPr>
              <w:pStyle w:val="a0"/>
              <w:rPr>
                <w:b/>
                <w:sz w:val="20"/>
                <w:szCs w:val="20"/>
              </w:rPr>
            </w:pPr>
            <w:r w:rsidRPr="000756D4">
              <w:rPr>
                <w:b/>
                <w:sz w:val="20"/>
                <w:szCs w:val="20"/>
              </w:rPr>
              <w:t>2020</w:t>
            </w:r>
          </w:p>
        </w:tc>
        <w:tc>
          <w:tcPr>
            <w:tcW w:w="368" w:type="pct"/>
            <w:vAlign w:val="center"/>
          </w:tcPr>
          <w:p w:rsidR="00F74275" w:rsidRPr="000756D4" w:rsidRDefault="00F74275" w:rsidP="00A37F09">
            <w:pPr>
              <w:pStyle w:val="a0"/>
              <w:rPr>
                <w:b/>
                <w:sz w:val="20"/>
                <w:szCs w:val="20"/>
              </w:rPr>
            </w:pPr>
            <w:r w:rsidRPr="000756D4">
              <w:rPr>
                <w:b/>
                <w:sz w:val="20"/>
                <w:szCs w:val="20"/>
              </w:rPr>
              <w:t>2021</w:t>
            </w:r>
          </w:p>
        </w:tc>
        <w:tc>
          <w:tcPr>
            <w:tcW w:w="368" w:type="pct"/>
            <w:vAlign w:val="center"/>
          </w:tcPr>
          <w:p w:rsidR="00F74275" w:rsidRPr="000756D4" w:rsidRDefault="00F74275" w:rsidP="00A37F09">
            <w:pPr>
              <w:pStyle w:val="a0"/>
              <w:rPr>
                <w:b/>
                <w:sz w:val="20"/>
                <w:szCs w:val="20"/>
              </w:rPr>
            </w:pPr>
            <w:r w:rsidRPr="000756D4">
              <w:rPr>
                <w:b/>
                <w:sz w:val="20"/>
                <w:szCs w:val="20"/>
              </w:rPr>
              <w:t>2022</w:t>
            </w:r>
          </w:p>
        </w:tc>
        <w:tc>
          <w:tcPr>
            <w:tcW w:w="368" w:type="pct"/>
            <w:vAlign w:val="center"/>
          </w:tcPr>
          <w:p w:rsidR="00F74275" w:rsidRPr="000756D4" w:rsidRDefault="00F74275" w:rsidP="00A37F09">
            <w:pPr>
              <w:pStyle w:val="a0"/>
              <w:rPr>
                <w:b/>
                <w:sz w:val="20"/>
                <w:szCs w:val="20"/>
              </w:rPr>
            </w:pPr>
            <w:r w:rsidRPr="000756D4">
              <w:rPr>
                <w:b/>
                <w:sz w:val="20"/>
                <w:szCs w:val="20"/>
              </w:rPr>
              <w:t>2023</w:t>
            </w:r>
          </w:p>
        </w:tc>
        <w:tc>
          <w:tcPr>
            <w:tcW w:w="371" w:type="pct"/>
            <w:vAlign w:val="center"/>
          </w:tcPr>
          <w:p w:rsidR="00F74275" w:rsidRPr="000756D4" w:rsidRDefault="00F74275" w:rsidP="00A37F09">
            <w:pPr>
              <w:pStyle w:val="a0"/>
              <w:rPr>
                <w:b/>
                <w:sz w:val="20"/>
                <w:szCs w:val="20"/>
              </w:rPr>
            </w:pPr>
            <w:r w:rsidRPr="000756D4">
              <w:rPr>
                <w:b/>
                <w:sz w:val="20"/>
                <w:szCs w:val="20"/>
              </w:rPr>
              <w:t>2024</w:t>
            </w:r>
          </w:p>
        </w:tc>
        <w:tc>
          <w:tcPr>
            <w:tcW w:w="362" w:type="pct"/>
            <w:vAlign w:val="center"/>
          </w:tcPr>
          <w:p w:rsidR="00F74275" w:rsidRPr="000756D4" w:rsidRDefault="00F74275" w:rsidP="00A37F09">
            <w:pPr>
              <w:pStyle w:val="a0"/>
              <w:rPr>
                <w:b/>
                <w:sz w:val="20"/>
                <w:szCs w:val="20"/>
              </w:rPr>
            </w:pPr>
            <w:r w:rsidRPr="000756D4">
              <w:rPr>
                <w:b/>
                <w:sz w:val="20"/>
                <w:szCs w:val="20"/>
              </w:rPr>
              <w:t>2025</w:t>
            </w:r>
          </w:p>
        </w:tc>
      </w:tr>
      <w:tr w:rsidR="00DF4626" w:rsidRPr="000756D4" w:rsidTr="00AA2C47">
        <w:tc>
          <w:tcPr>
            <w:tcW w:w="200" w:type="pct"/>
            <w:vMerge/>
            <w:vAlign w:val="center"/>
          </w:tcPr>
          <w:p w:rsidR="00F74275" w:rsidRPr="000756D4" w:rsidRDefault="00F74275" w:rsidP="00A37F09">
            <w:pPr>
              <w:pStyle w:val="a0"/>
              <w:rPr>
                <w:b/>
                <w:sz w:val="20"/>
                <w:szCs w:val="20"/>
              </w:rPr>
            </w:pPr>
          </w:p>
        </w:tc>
        <w:tc>
          <w:tcPr>
            <w:tcW w:w="754" w:type="pct"/>
            <w:vMerge/>
            <w:vAlign w:val="center"/>
          </w:tcPr>
          <w:p w:rsidR="00F74275" w:rsidRPr="000756D4" w:rsidRDefault="00F74275" w:rsidP="00A37F09">
            <w:pPr>
              <w:pStyle w:val="a0"/>
              <w:rPr>
                <w:b/>
                <w:sz w:val="20"/>
                <w:szCs w:val="20"/>
              </w:rPr>
            </w:pPr>
          </w:p>
        </w:tc>
        <w:tc>
          <w:tcPr>
            <w:tcW w:w="736" w:type="pct"/>
            <w:vMerge/>
          </w:tcPr>
          <w:p w:rsidR="00F74275" w:rsidRPr="000756D4" w:rsidRDefault="00F74275" w:rsidP="00A37F09">
            <w:pPr>
              <w:pStyle w:val="a0"/>
              <w:rPr>
                <w:b/>
                <w:sz w:val="20"/>
                <w:szCs w:val="20"/>
              </w:rPr>
            </w:pPr>
          </w:p>
        </w:tc>
        <w:tc>
          <w:tcPr>
            <w:tcW w:w="441" w:type="pct"/>
            <w:vMerge/>
          </w:tcPr>
          <w:p w:rsidR="00F74275" w:rsidRPr="000756D4" w:rsidRDefault="00F74275" w:rsidP="00A37F09">
            <w:pPr>
              <w:pStyle w:val="a0"/>
              <w:rPr>
                <w:b/>
                <w:sz w:val="20"/>
                <w:szCs w:val="20"/>
              </w:rPr>
            </w:pPr>
          </w:p>
        </w:tc>
        <w:tc>
          <w:tcPr>
            <w:tcW w:w="294" w:type="pct"/>
            <w:vMerge/>
            <w:vAlign w:val="center"/>
          </w:tcPr>
          <w:p w:rsidR="00F74275" w:rsidRPr="000756D4" w:rsidRDefault="00F74275" w:rsidP="00A37F09">
            <w:pPr>
              <w:pStyle w:val="a0"/>
              <w:rPr>
                <w:b/>
                <w:sz w:val="20"/>
                <w:szCs w:val="20"/>
              </w:rPr>
            </w:pPr>
          </w:p>
        </w:tc>
        <w:tc>
          <w:tcPr>
            <w:tcW w:w="368" w:type="pct"/>
            <w:vAlign w:val="center"/>
          </w:tcPr>
          <w:p w:rsidR="00F74275" w:rsidRPr="000756D4" w:rsidRDefault="00F74275" w:rsidP="00A37F09">
            <w:pPr>
              <w:pStyle w:val="a0"/>
              <w:rPr>
                <w:b/>
                <w:sz w:val="20"/>
                <w:szCs w:val="20"/>
              </w:rPr>
            </w:pPr>
            <w:r w:rsidRPr="000756D4">
              <w:rPr>
                <w:b/>
                <w:sz w:val="20"/>
                <w:szCs w:val="20"/>
              </w:rPr>
              <w:t>факт</w:t>
            </w:r>
          </w:p>
        </w:tc>
        <w:tc>
          <w:tcPr>
            <w:tcW w:w="368" w:type="pct"/>
            <w:vAlign w:val="center"/>
          </w:tcPr>
          <w:p w:rsidR="00F74275" w:rsidRPr="000756D4" w:rsidRDefault="00F74275" w:rsidP="00A37F09">
            <w:pPr>
              <w:pStyle w:val="a0"/>
              <w:rPr>
                <w:b/>
                <w:sz w:val="20"/>
                <w:szCs w:val="20"/>
              </w:rPr>
            </w:pPr>
            <w:r w:rsidRPr="000756D4">
              <w:rPr>
                <w:b/>
                <w:sz w:val="20"/>
                <w:szCs w:val="20"/>
              </w:rPr>
              <w:t>план</w:t>
            </w:r>
          </w:p>
        </w:tc>
        <w:tc>
          <w:tcPr>
            <w:tcW w:w="368" w:type="pct"/>
            <w:vAlign w:val="center"/>
          </w:tcPr>
          <w:p w:rsidR="00F74275" w:rsidRPr="000756D4" w:rsidRDefault="00F74275" w:rsidP="00A37F09">
            <w:pPr>
              <w:pStyle w:val="a0"/>
              <w:rPr>
                <w:b/>
                <w:sz w:val="20"/>
                <w:szCs w:val="20"/>
              </w:rPr>
            </w:pPr>
            <w:r w:rsidRPr="000756D4">
              <w:rPr>
                <w:b/>
                <w:sz w:val="20"/>
                <w:szCs w:val="20"/>
              </w:rPr>
              <w:t>план</w:t>
            </w:r>
          </w:p>
        </w:tc>
        <w:tc>
          <w:tcPr>
            <w:tcW w:w="368" w:type="pct"/>
            <w:vAlign w:val="center"/>
          </w:tcPr>
          <w:p w:rsidR="00F74275" w:rsidRPr="000756D4" w:rsidRDefault="00F74275" w:rsidP="00A37F09">
            <w:pPr>
              <w:pStyle w:val="a0"/>
              <w:rPr>
                <w:b/>
                <w:sz w:val="20"/>
                <w:szCs w:val="20"/>
              </w:rPr>
            </w:pPr>
            <w:r w:rsidRPr="000756D4">
              <w:rPr>
                <w:b/>
                <w:sz w:val="20"/>
                <w:szCs w:val="20"/>
              </w:rPr>
              <w:t>план</w:t>
            </w:r>
          </w:p>
        </w:tc>
        <w:tc>
          <w:tcPr>
            <w:tcW w:w="368" w:type="pct"/>
            <w:vAlign w:val="center"/>
          </w:tcPr>
          <w:p w:rsidR="00F74275" w:rsidRPr="000756D4" w:rsidRDefault="00F74275" w:rsidP="00A37F09">
            <w:pPr>
              <w:pStyle w:val="a0"/>
              <w:rPr>
                <w:b/>
                <w:sz w:val="20"/>
                <w:szCs w:val="20"/>
              </w:rPr>
            </w:pPr>
            <w:r w:rsidRPr="000756D4">
              <w:rPr>
                <w:b/>
                <w:sz w:val="20"/>
                <w:szCs w:val="20"/>
              </w:rPr>
              <w:t>план</w:t>
            </w:r>
          </w:p>
        </w:tc>
        <w:tc>
          <w:tcPr>
            <w:tcW w:w="371" w:type="pct"/>
            <w:vAlign w:val="center"/>
          </w:tcPr>
          <w:p w:rsidR="00F74275" w:rsidRPr="000756D4" w:rsidRDefault="00F74275" w:rsidP="00A37F09">
            <w:pPr>
              <w:pStyle w:val="a0"/>
              <w:rPr>
                <w:b/>
                <w:sz w:val="20"/>
                <w:szCs w:val="20"/>
              </w:rPr>
            </w:pPr>
            <w:r w:rsidRPr="000756D4">
              <w:rPr>
                <w:b/>
                <w:sz w:val="20"/>
                <w:szCs w:val="20"/>
              </w:rPr>
              <w:t>план</w:t>
            </w:r>
          </w:p>
        </w:tc>
        <w:tc>
          <w:tcPr>
            <w:tcW w:w="362" w:type="pct"/>
            <w:vAlign w:val="center"/>
          </w:tcPr>
          <w:p w:rsidR="00F74275" w:rsidRPr="000756D4" w:rsidRDefault="00F74275" w:rsidP="00A37F09">
            <w:pPr>
              <w:pStyle w:val="a0"/>
              <w:rPr>
                <w:b/>
                <w:sz w:val="20"/>
                <w:szCs w:val="20"/>
              </w:rPr>
            </w:pPr>
            <w:r w:rsidRPr="000756D4">
              <w:rPr>
                <w:b/>
                <w:sz w:val="20"/>
                <w:szCs w:val="20"/>
              </w:rPr>
              <w:t>план</w:t>
            </w:r>
          </w:p>
        </w:tc>
      </w:tr>
      <w:tr w:rsidR="00DF4626" w:rsidRPr="000756D4" w:rsidTr="00AA2C47">
        <w:tc>
          <w:tcPr>
            <w:tcW w:w="200" w:type="pct"/>
            <w:vAlign w:val="center"/>
          </w:tcPr>
          <w:p w:rsidR="00F74275" w:rsidRPr="000756D4" w:rsidRDefault="00F74275" w:rsidP="00A37F09">
            <w:pPr>
              <w:pStyle w:val="a0"/>
              <w:jc w:val="center"/>
              <w:rPr>
                <w:b/>
                <w:sz w:val="20"/>
                <w:szCs w:val="20"/>
              </w:rPr>
            </w:pPr>
            <w:r w:rsidRPr="000756D4">
              <w:rPr>
                <w:b/>
                <w:sz w:val="20"/>
                <w:szCs w:val="20"/>
              </w:rPr>
              <w:t>1</w:t>
            </w:r>
          </w:p>
        </w:tc>
        <w:tc>
          <w:tcPr>
            <w:tcW w:w="754" w:type="pct"/>
            <w:vAlign w:val="center"/>
          </w:tcPr>
          <w:p w:rsidR="00F74275" w:rsidRPr="000756D4" w:rsidRDefault="00F74275" w:rsidP="00A37F09">
            <w:pPr>
              <w:pStyle w:val="a0"/>
              <w:jc w:val="center"/>
              <w:rPr>
                <w:b/>
                <w:sz w:val="20"/>
                <w:szCs w:val="20"/>
              </w:rPr>
            </w:pPr>
            <w:r w:rsidRPr="000756D4">
              <w:rPr>
                <w:b/>
                <w:sz w:val="20"/>
                <w:szCs w:val="20"/>
              </w:rPr>
              <w:t>2</w:t>
            </w:r>
          </w:p>
        </w:tc>
        <w:tc>
          <w:tcPr>
            <w:tcW w:w="736" w:type="pct"/>
            <w:vAlign w:val="center"/>
          </w:tcPr>
          <w:p w:rsidR="00F74275" w:rsidRPr="000756D4" w:rsidRDefault="00F74275" w:rsidP="00A37F09">
            <w:pPr>
              <w:pStyle w:val="a0"/>
              <w:jc w:val="center"/>
              <w:rPr>
                <w:b/>
                <w:sz w:val="20"/>
                <w:szCs w:val="20"/>
              </w:rPr>
            </w:pPr>
            <w:r w:rsidRPr="000756D4">
              <w:rPr>
                <w:b/>
                <w:sz w:val="20"/>
                <w:szCs w:val="20"/>
              </w:rPr>
              <w:t>3</w:t>
            </w:r>
          </w:p>
        </w:tc>
        <w:tc>
          <w:tcPr>
            <w:tcW w:w="441" w:type="pct"/>
            <w:vAlign w:val="center"/>
          </w:tcPr>
          <w:p w:rsidR="00F74275" w:rsidRPr="000756D4" w:rsidRDefault="00F74275" w:rsidP="00A37F09">
            <w:pPr>
              <w:pStyle w:val="a0"/>
              <w:jc w:val="center"/>
              <w:rPr>
                <w:b/>
                <w:sz w:val="20"/>
                <w:szCs w:val="20"/>
              </w:rPr>
            </w:pPr>
            <w:r w:rsidRPr="000756D4">
              <w:rPr>
                <w:b/>
                <w:sz w:val="20"/>
                <w:szCs w:val="20"/>
              </w:rPr>
              <w:t>4</w:t>
            </w:r>
          </w:p>
        </w:tc>
        <w:tc>
          <w:tcPr>
            <w:tcW w:w="294" w:type="pct"/>
            <w:vAlign w:val="center"/>
          </w:tcPr>
          <w:p w:rsidR="00F74275" w:rsidRPr="000756D4" w:rsidRDefault="00F74275" w:rsidP="00A37F09">
            <w:pPr>
              <w:pStyle w:val="a0"/>
              <w:jc w:val="center"/>
              <w:rPr>
                <w:b/>
                <w:sz w:val="20"/>
                <w:szCs w:val="20"/>
              </w:rPr>
            </w:pPr>
            <w:r w:rsidRPr="000756D4">
              <w:rPr>
                <w:b/>
                <w:sz w:val="20"/>
                <w:szCs w:val="20"/>
              </w:rPr>
              <w:t>5</w:t>
            </w:r>
          </w:p>
        </w:tc>
        <w:tc>
          <w:tcPr>
            <w:tcW w:w="368" w:type="pct"/>
            <w:vAlign w:val="center"/>
          </w:tcPr>
          <w:p w:rsidR="00F74275" w:rsidRPr="000756D4" w:rsidRDefault="00F74275" w:rsidP="00A37F09">
            <w:pPr>
              <w:pStyle w:val="a0"/>
              <w:jc w:val="center"/>
              <w:rPr>
                <w:b/>
                <w:sz w:val="20"/>
                <w:szCs w:val="20"/>
              </w:rPr>
            </w:pPr>
            <w:r w:rsidRPr="000756D4">
              <w:rPr>
                <w:b/>
                <w:sz w:val="20"/>
                <w:szCs w:val="20"/>
              </w:rPr>
              <w:t>6</w:t>
            </w:r>
          </w:p>
        </w:tc>
        <w:tc>
          <w:tcPr>
            <w:tcW w:w="368" w:type="pct"/>
            <w:vAlign w:val="center"/>
          </w:tcPr>
          <w:p w:rsidR="00F74275" w:rsidRPr="000756D4" w:rsidRDefault="00F74275" w:rsidP="00A37F09">
            <w:pPr>
              <w:pStyle w:val="a0"/>
              <w:jc w:val="center"/>
              <w:rPr>
                <w:b/>
                <w:sz w:val="20"/>
                <w:szCs w:val="20"/>
              </w:rPr>
            </w:pPr>
            <w:r w:rsidRPr="000756D4">
              <w:rPr>
                <w:b/>
                <w:sz w:val="20"/>
                <w:szCs w:val="20"/>
              </w:rPr>
              <w:t>7</w:t>
            </w:r>
          </w:p>
        </w:tc>
        <w:tc>
          <w:tcPr>
            <w:tcW w:w="368" w:type="pct"/>
            <w:vAlign w:val="center"/>
          </w:tcPr>
          <w:p w:rsidR="00F74275" w:rsidRPr="000756D4" w:rsidRDefault="00F74275" w:rsidP="00A37F09">
            <w:pPr>
              <w:pStyle w:val="a0"/>
              <w:jc w:val="center"/>
              <w:rPr>
                <w:b/>
                <w:sz w:val="20"/>
                <w:szCs w:val="20"/>
              </w:rPr>
            </w:pPr>
            <w:r w:rsidRPr="000756D4">
              <w:rPr>
                <w:b/>
                <w:sz w:val="20"/>
                <w:szCs w:val="20"/>
              </w:rPr>
              <w:t>8</w:t>
            </w:r>
          </w:p>
        </w:tc>
        <w:tc>
          <w:tcPr>
            <w:tcW w:w="368" w:type="pct"/>
          </w:tcPr>
          <w:p w:rsidR="00F74275" w:rsidRPr="000756D4" w:rsidRDefault="00F74275" w:rsidP="00A37F09">
            <w:pPr>
              <w:pStyle w:val="a0"/>
              <w:jc w:val="center"/>
              <w:rPr>
                <w:b/>
                <w:sz w:val="20"/>
                <w:szCs w:val="20"/>
              </w:rPr>
            </w:pPr>
            <w:r w:rsidRPr="000756D4">
              <w:rPr>
                <w:b/>
                <w:sz w:val="20"/>
                <w:szCs w:val="20"/>
              </w:rPr>
              <w:t>9</w:t>
            </w:r>
          </w:p>
        </w:tc>
        <w:tc>
          <w:tcPr>
            <w:tcW w:w="368" w:type="pct"/>
            <w:vAlign w:val="center"/>
          </w:tcPr>
          <w:p w:rsidR="00F74275" w:rsidRPr="000756D4" w:rsidRDefault="00F74275" w:rsidP="00A37F09">
            <w:pPr>
              <w:pStyle w:val="a0"/>
              <w:jc w:val="center"/>
              <w:rPr>
                <w:b/>
                <w:sz w:val="20"/>
                <w:szCs w:val="20"/>
              </w:rPr>
            </w:pPr>
            <w:r w:rsidRPr="000756D4">
              <w:rPr>
                <w:b/>
                <w:sz w:val="20"/>
                <w:szCs w:val="20"/>
              </w:rPr>
              <w:t>10</w:t>
            </w:r>
          </w:p>
        </w:tc>
        <w:tc>
          <w:tcPr>
            <w:tcW w:w="371" w:type="pct"/>
          </w:tcPr>
          <w:p w:rsidR="00F74275" w:rsidRPr="000756D4" w:rsidRDefault="00F74275" w:rsidP="00A37F09">
            <w:pPr>
              <w:pStyle w:val="a0"/>
              <w:jc w:val="center"/>
              <w:rPr>
                <w:b/>
                <w:sz w:val="20"/>
                <w:szCs w:val="20"/>
              </w:rPr>
            </w:pPr>
            <w:r w:rsidRPr="000756D4">
              <w:rPr>
                <w:b/>
                <w:sz w:val="20"/>
                <w:szCs w:val="20"/>
              </w:rPr>
              <w:t>11</w:t>
            </w:r>
          </w:p>
        </w:tc>
        <w:tc>
          <w:tcPr>
            <w:tcW w:w="362" w:type="pct"/>
            <w:vAlign w:val="center"/>
          </w:tcPr>
          <w:p w:rsidR="00F74275" w:rsidRPr="000756D4" w:rsidRDefault="00F74275" w:rsidP="00A37F09">
            <w:pPr>
              <w:pStyle w:val="a0"/>
              <w:jc w:val="center"/>
              <w:rPr>
                <w:b/>
                <w:sz w:val="20"/>
                <w:szCs w:val="20"/>
              </w:rPr>
            </w:pPr>
            <w:r w:rsidRPr="000756D4">
              <w:rPr>
                <w:b/>
                <w:sz w:val="20"/>
                <w:szCs w:val="20"/>
              </w:rPr>
              <w:t>12</w:t>
            </w:r>
          </w:p>
        </w:tc>
      </w:tr>
      <w:tr w:rsidR="00DF4626" w:rsidRPr="000756D4" w:rsidTr="007019B2">
        <w:trPr>
          <w:trHeight w:val="1052"/>
        </w:trPr>
        <w:tc>
          <w:tcPr>
            <w:tcW w:w="200" w:type="pct"/>
            <w:vAlign w:val="center"/>
          </w:tcPr>
          <w:p w:rsidR="00F74275" w:rsidRPr="000756D4" w:rsidRDefault="00F74275" w:rsidP="00A37F09">
            <w:pPr>
              <w:pStyle w:val="a0"/>
              <w:rPr>
                <w:sz w:val="20"/>
                <w:szCs w:val="20"/>
              </w:rPr>
            </w:pPr>
            <w:r w:rsidRPr="000756D4">
              <w:rPr>
                <w:sz w:val="20"/>
                <w:szCs w:val="20"/>
              </w:rPr>
              <w:t>1</w:t>
            </w:r>
            <w:r w:rsidR="005A3E33" w:rsidRPr="000756D4">
              <w:rPr>
                <w:sz w:val="20"/>
                <w:szCs w:val="20"/>
              </w:rPr>
              <w:t xml:space="preserve"> </w:t>
            </w:r>
            <w:r w:rsidR="005A3E33" w:rsidRPr="000756D4">
              <w:rPr>
                <w:sz w:val="10"/>
                <w:szCs w:val="10"/>
              </w:rPr>
              <w:t>БП</w:t>
            </w:r>
          </w:p>
        </w:tc>
        <w:tc>
          <w:tcPr>
            <w:tcW w:w="754" w:type="pct"/>
            <w:vAlign w:val="center"/>
          </w:tcPr>
          <w:p w:rsidR="00F74275" w:rsidRPr="000756D4" w:rsidRDefault="00110DBE" w:rsidP="00A37F09">
            <w:pPr>
              <w:pStyle w:val="a0"/>
              <w:jc w:val="center"/>
              <w:rPr>
                <w:sz w:val="20"/>
                <w:szCs w:val="20"/>
              </w:rPr>
            </w:pPr>
            <w:r w:rsidRPr="000756D4">
              <w:rPr>
                <w:sz w:val="20"/>
                <w:szCs w:val="20"/>
              </w:rPr>
              <w:t>Уровень коррупции</w:t>
            </w:r>
          </w:p>
        </w:tc>
        <w:tc>
          <w:tcPr>
            <w:tcW w:w="736" w:type="pct"/>
            <w:vAlign w:val="center"/>
          </w:tcPr>
          <w:p w:rsidR="00F74275" w:rsidRPr="000756D4" w:rsidRDefault="00AA2C47" w:rsidP="00A37F09">
            <w:pPr>
              <w:pStyle w:val="a0"/>
              <w:jc w:val="center"/>
              <w:rPr>
                <w:sz w:val="20"/>
                <w:szCs w:val="20"/>
              </w:rPr>
            </w:pPr>
            <w:r w:rsidRPr="000756D4">
              <w:rPr>
                <w:sz w:val="20"/>
                <w:szCs w:val="20"/>
              </w:rPr>
              <w:t xml:space="preserve">Аппарат акима, </w:t>
            </w:r>
            <w:r w:rsidR="005A3E33" w:rsidRPr="000756D4">
              <w:rPr>
                <w:sz w:val="20"/>
                <w:szCs w:val="20"/>
              </w:rPr>
              <w:t>Департамент антикорр.</w:t>
            </w:r>
          </w:p>
        </w:tc>
        <w:tc>
          <w:tcPr>
            <w:tcW w:w="441" w:type="pct"/>
            <w:vAlign w:val="center"/>
          </w:tcPr>
          <w:p w:rsidR="00F74275" w:rsidRPr="000756D4" w:rsidRDefault="00F74275" w:rsidP="00A37F09">
            <w:pPr>
              <w:pStyle w:val="a0"/>
              <w:jc w:val="center"/>
              <w:rPr>
                <w:sz w:val="20"/>
                <w:szCs w:val="20"/>
              </w:rPr>
            </w:pPr>
            <w:r w:rsidRPr="000756D4">
              <w:rPr>
                <w:sz w:val="20"/>
                <w:szCs w:val="20"/>
              </w:rPr>
              <w:t>адм. данные</w:t>
            </w:r>
          </w:p>
        </w:tc>
        <w:tc>
          <w:tcPr>
            <w:tcW w:w="294" w:type="pct"/>
            <w:vAlign w:val="center"/>
          </w:tcPr>
          <w:p w:rsidR="00F74275" w:rsidRPr="000756D4" w:rsidRDefault="00F74275" w:rsidP="00A37F09">
            <w:pPr>
              <w:pStyle w:val="a0"/>
              <w:jc w:val="center"/>
              <w:rPr>
                <w:sz w:val="20"/>
                <w:szCs w:val="20"/>
              </w:rPr>
            </w:pPr>
            <w:r w:rsidRPr="000756D4">
              <w:rPr>
                <w:sz w:val="20"/>
                <w:szCs w:val="20"/>
              </w:rPr>
              <w:t>%</w:t>
            </w:r>
          </w:p>
        </w:tc>
        <w:tc>
          <w:tcPr>
            <w:tcW w:w="368" w:type="pct"/>
            <w:vAlign w:val="center"/>
          </w:tcPr>
          <w:p w:rsidR="00F74275" w:rsidRPr="000756D4" w:rsidRDefault="00110DBE" w:rsidP="00A37F09">
            <w:pPr>
              <w:pStyle w:val="a0"/>
              <w:jc w:val="center"/>
              <w:rPr>
                <w:sz w:val="20"/>
                <w:szCs w:val="20"/>
              </w:rPr>
            </w:pPr>
            <w:r w:rsidRPr="000756D4">
              <w:rPr>
                <w:sz w:val="20"/>
                <w:szCs w:val="20"/>
              </w:rPr>
              <w:t>-</w:t>
            </w:r>
          </w:p>
        </w:tc>
        <w:tc>
          <w:tcPr>
            <w:tcW w:w="368" w:type="pct"/>
            <w:vAlign w:val="center"/>
          </w:tcPr>
          <w:p w:rsidR="00F74275" w:rsidRPr="000756D4" w:rsidRDefault="00110DBE" w:rsidP="00A37F09">
            <w:pPr>
              <w:pStyle w:val="a0"/>
              <w:jc w:val="center"/>
              <w:rPr>
                <w:sz w:val="20"/>
                <w:szCs w:val="20"/>
              </w:rPr>
            </w:pPr>
            <w:r w:rsidRPr="000756D4">
              <w:rPr>
                <w:sz w:val="20"/>
                <w:szCs w:val="20"/>
              </w:rPr>
              <w:t>-</w:t>
            </w:r>
          </w:p>
        </w:tc>
        <w:tc>
          <w:tcPr>
            <w:tcW w:w="368" w:type="pct"/>
            <w:vAlign w:val="center"/>
          </w:tcPr>
          <w:p w:rsidR="00F74275" w:rsidRPr="000756D4" w:rsidRDefault="00110DBE" w:rsidP="00A37F09">
            <w:pPr>
              <w:pStyle w:val="a0"/>
              <w:jc w:val="center"/>
              <w:rPr>
                <w:sz w:val="20"/>
                <w:szCs w:val="20"/>
              </w:rPr>
            </w:pPr>
            <w:r w:rsidRPr="000756D4">
              <w:rPr>
                <w:sz w:val="20"/>
                <w:szCs w:val="20"/>
              </w:rPr>
              <w:t>50,0</w:t>
            </w:r>
          </w:p>
        </w:tc>
        <w:tc>
          <w:tcPr>
            <w:tcW w:w="368" w:type="pct"/>
            <w:vAlign w:val="center"/>
          </w:tcPr>
          <w:p w:rsidR="00F74275" w:rsidRPr="000756D4" w:rsidRDefault="00110DBE" w:rsidP="00A37F09">
            <w:pPr>
              <w:pStyle w:val="a0"/>
              <w:jc w:val="center"/>
              <w:rPr>
                <w:sz w:val="20"/>
                <w:szCs w:val="20"/>
              </w:rPr>
            </w:pPr>
            <w:r w:rsidRPr="000756D4">
              <w:rPr>
                <w:sz w:val="20"/>
                <w:szCs w:val="20"/>
              </w:rPr>
              <w:t>52,0</w:t>
            </w:r>
          </w:p>
        </w:tc>
        <w:tc>
          <w:tcPr>
            <w:tcW w:w="368" w:type="pct"/>
            <w:vAlign w:val="center"/>
          </w:tcPr>
          <w:p w:rsidR="00F74275" w:rsidRPr="000756D4" w:rsidRDefault="00110DBE" w:rsidP="00A37F09">
            <w:pPr>
              <w:pStyle w:val="a0"/>
              <w:jc w:val="center"/>
              <w:rPr>
                <w:sz w:val="20"/>
                <w:szCs w:val="20"/>
              </w:rPr>
            </w:pPr>
            <w:r w:rsidRPr="000756D4">
              <w:rPr>
                <w:sz w:val="20"/>
                <w:szCs w:val="20"/>
              </w:rPr>
              <w:t>54,0</w:t>
            </w:r>
          </w:p>
        </w:tc>
        <w:tc>
          <w:tcPr>
            <w:tcW w:w="371" w:type="pct"/>
            <w:vAlign w:val="center"/>
          </w:tcPr>
          <w:p w:rsidR="00F74275" w:rsidRPr="000756D4" w:rsidRDefault="00110DBE" w:rsidP="00A37F09">
            <w:pPr>
              <w:pStyle w:val="a0"/>
              <w:jc w:val="center"/>
              <w:rPr>
                <w:sz w:val="20"/>
                <w:szCs w:val="20"/>
              </w:rPr>
            </w:pPr>
            <w:r w:rsidRPr="000756D4">
              <w:rPr>
                <w:sz w:val="20"/>
                <w:szCs w:val="20"/>
              </w:rPr>
              <w:t>56,0</w:t>
            </w:r>
          </w:p>
        </w:tc>
        <w:tc>
          <w:tcPr>
            <w:tcW w:w="362" w:type="pct"/>
            <w:vAlign w:val="center"/>
          </w:tcPr>
          <w:p w:rsidR="00F74275" w:rsidRPr="000756D4" w:rsidRDefault="00110DBE" w:rsidP="00A37F09">
            <w:pPr>
              <w:pStyle w:val="a0"/>
              <w:jc w:val="center"/>
              <w:rPr>
                <w:sz w:val="20"/>
                <w:szCs w:val="20"/>
              </w:rPr>
            </w:pPr>
            <w:r w:rsidRPr="000756D4">
              <w:rPr>
                <w:sz w:val="20"/>
                <w:szCs w:val="20"/>
              </w:rPr>
              <w:t>58,0</w:t>
            </w:r>
          </w:p>
        </w:tc>
      </w:tr>
    </w:tbl>
    <w:p w:rsidR="0010751E" w:rsidRPr="000756D4" w:rsidRDefault="00A855F4" w:rsidP="00A37F09">
      <w:pPr>
        <w:pStyle w:val="a0"/>
      </w:pPr>
      <w:r w:rsidRPr="000756D4">
        <w:t>*</w:t>
      </w:r>
      <w:r w:rsidR="00136EF9" w:rsidRPr="000756D4">
        <w:t>По</w:t>
      </w:r>
      <w:r w:rsidRPr="000756D4">
        <w:t xml:space="preserve"> предварительным </w:t>
      </w:r>
      <w:r w:rsidR="00136EF9" w:rsidRPr="000756D4">
        <w:t xml:space="preserve">данным прогнозам </w:t>
      </w:r>
      <w:r w:rsidRPr="000756D4">
        <w:t>АПК РК</w:t>
      </w:r>
    </w:p>
    <w:p w:rsidR="005A2191" w:rsidRPr="000756D4" w:rsidRDefault="005A2191" w:rsidP="00A37F09">
      <w:pPr>
        <w:pStyle w:val="a0"/>
        <w:rPr>
          <w:sz w:val="28"/>
        </w:rPr>
      </w:pPr>
    </w:p>
    <w:p w:rsidR="0010751E" w:rsidRPr="000756D4" w:rsidRDefault="0010751E" w:rsidP="00A37F09">
      <w:pPr>
        <w:widowControl w:val="0"/>
        <w:ind w:firstLine="709"/>
        <w:jc w:val="both"/>
        <w:rPr>
          <w:b/>
          <w:color w:val="000000" w:themeColor="text1"/>
          <w:sz w:val="28"/>
          <w:szCs w:val="28"/>
        </w:rPr>
      </w:pPr>
      <w:r w:rsidRPr="000756D4">
        <w:rPr>
          <w:b/>
          <w:color w:val="000000" w:themeColor="text1"/>
          <w:sz w:val="28"/>
          <w:szCs w:val="28"/>
        </w:rPr>
        <w:t>Пути достижения:</w:t>
      </w:r>
    </w:p>
    <w:p w:rsidR="0010751E" w:rsidRPr="000756D4" w:rsidRDefault="0010751E" w:rsidP="00A37F09">
      <w:pPr>
        <w:ind w:firstLine="709"/>
        <w:jc w:val="both"/>
        <w:rPr>
          <w:bCs/>
          <w:color w:val="000000" w:themeColor="text1"/>
          <w:sz w:val="28"/>
          <w:szCs w:val="28"/>
        </w:rPr>
      </w:pPr>
      <w:r w:rsidRPr="000756D4">
        <w:rPr>
          <w:bCs/>
          <w:color w:val="000000" w:themeColor="text1"/>
          <w:sz w:val="28"/>
          <w:szCs w:val="28"/>
        </w:rPr>
        <w:t>В сфере противодействия коррупции приоритетом является разработка и принятие превентивных мер, направленных на выявление, устранение причин и условий ее проявлений.</w:t>
      </w:r>
    </w:p>
    <w:p w:rsidR="0010751E" w:rsidRPr="000756D4" w:rsidRDefault="0010751E" w:rsidP="00A37F09">
      <w:pPr>
        <w:ind w:firstLine="709"/>
        <w:jc w:val="both"/>
        <w:rPr>
          <w:bCs/>
          <w:color w:val="000000" w:themeColor="text1"/>
          <w:sz w:val="28"/>
          <w:szCs w:val="28"/>
        </w:rPr>
      </w:pPr>
      <w:r w:rsidRPr="000756D4">
        <w:rPr>
          <w:bCs/>
          <w:color w:val="000000" w:themeColor="text1"/>
          <w:sz w:val="28"/>
          <w:szCs w:val="28"/>
        </w:rPr>
        <w:t>Проведение работы по повышению правовой грамотности населения и воспитанию нулевой терпимости к коррупции (антикоррупционное просвещение). Устранение коррупционных рисков и совершенствование административных процедур при взаимодействии госаппарата и общества.</w:t>
      </w:r>
    </w:p>
    <w:p w:rsidR="0010751E" w:rsidRPr="000756D4" w:rsidRDefault="0010751E" w:rsidP="00A37F09">
      <w:pPr>
        <w:ind w:firstLine="709"/>
        <w:jc w:val="both"/>
        <w:rPr>
          <w:rFonts w:eastAsia="SimSun"/>
          <w:color w:val="000000" w:themeColor="text1"/>
          <w:sz w:val="28"/>
          <w:szCs w:val="28"/>
        </w:rPr>
      </w:pPr>
      <w:r w:rsidRPr="000756D4">
        <w:rPr>
          <w:rFonts w:eastAsia="SimSun"/>
          <w:color w:val="000000" w:themeColor="text1"/>
          <w:sz w:val="28"/>
          <w:szCs w:val="28"/>
        </w:rPr>
        <w:t>Формирование в обществе антикоррупционного сознания населения посредством включения в учебные программы вопросов антикоррупционного воспитания. Организация широкой информационно-пропагандистской работы в СМИ на системной основе.</w:t>
      </w:r>
    </w:p>
    <w:p w:rsidR="00202FA4" w:rsidRPr="000756D4" w:rsidRDefault="00202FA4" w:rsidP="00A37F09">
      <w:pPr>
        <w:widowControl w:val="0"/>
        <w:jc w:val="both"/>
        <w:rPr>
          <w:b/>
          <w:sz w:val="28"/>
          <w:szCs w:val="28"/>
        </w:rPr>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p w:rsidR="00A37F09" w:rsidRPr="000756D4" w:rsidRDefault="00A37F09" w:rsidP="00A37F09">
      <w:pPr>
        <w:pStyle w:val="a0"/>
      </w:pPr>
    </w:p>
    <w:p w:rsidR="00202FA4" w:rsidRPr="000756D4" w:rsidRDefault="00202FA4" w:rsidP="00A37F09">
      <w:pPr>
        <w:widowControl w:val="0"/>
        <w:ind w:firstLine="709"/>
        <w:jc w:val="both"/>
        <w:rPr>
          <w:b/>
          <w:sz w:val="28"/>
          <w:szCs w:val="28"/>
        </w:rPr>
      </w:pPr>
      <w:r w:rsidRPr="000756D4">
        <w:rPr>
          <w:b/>
          <w:sz w:val="28"/>
          <w:szCs w:val="28"/>
        </w:rPr>
        <w:lastRenderedPageBreak/>
        <w:t xml:space="preserve">ВТОРОЕ НАПРАВЛЕНИЕ: </w:t>
      </w:r>
      <w:r w:rsidR="00E625ED" w:rsidRPr="000756D4">
        <w:rPr>
          <w:b/>
          <w:sz w:val="28"/>
          <w:szCs w:val="28"/>
        </w:rPr>
        <w:t>К</w:t>
      </w:r>
      <w:r w:rsidRPr="000756D4">
        <w:rPr>
          <w:b/>
          <w:sz w:val="28"/>
          <w:szCs w:val="28"/>
        </w:rPr>
        <w:t xml:space="preserve">омфортный и безопасный </w:t>
      </w:r>
      <w:r w:rsidR="00E625ED" w:rsidRPr="000756D4">
        <w:rPr>
          <w:b/>
          <w:sz w:val="28"/>
          <w:szCs w:val="28"/>
        </w:rPr>
        <w:t xml:space="preserve">регион </w:t>
      </w:r>
    </w:p>
    <w:p w:rsidR="00202FA4" w:rsidRPr="000756D4" w:rsidRDefault="00202FA4" w:rsidP="00A37F09">
      <w:pPr>
        <w:rPr>
          <w:rFonts w:ascii="Calibri" w:hAnsi="Calibri"/>
          <w:sz w:val="22"/>
          <w:szCs w:val="22"/>
        </w:rPr>
      </w:pPr>
    </w:p>
    <w:p w:rsidR="00AD57AA" w:rsidRPr="000756D4" w:rsidRDefault="00F8519A" w:rsidP="00A37F09">
      <w:pPr>
        <w:pBdr>
          <w:bottom w:val="single" w:sz="4" w:space="0" w:color="FFFFFF"/>
        </w:pBdr>
        <w:autoSpaceDE w:val="0"/>
        <w:autoSpaceDN w:val="0"/>
        <w:adjustRightInd w:val="0"/>
        <w:ind w:firstLine="567"/>
        <w:jc w:val="both"/>
        <w:rPr>
          <w:b/>
          <w:sz w:val="28"/>
          <w:szCs w:val="28"/>
        </w:rPr>
      </w:pPr>
      <w:r w:rsidRPr="000756D4">
        <w:rPr>
          <w:b/>
          <w:sz w:val="28"/>
          <w:szCs w:val="28"/>
        </w:rPr>
        <w:t>Цель 1: Наращивание темпов жилищного строительства для обеспечения доступности жилья для граждан</w:t>
      </w:r>
    </w:p>
    <w:tbl>
      <w:tblPr>
        <w:tblStyle w:val="TabBorder5"/>
        <w:tblW w:w="5000" w:type="pct"/>
        <w:tblLayout w:type="fixed"/>
        <w:tblLook w:val="04A0" w:firstRow="1" w:lastRow="0" w:firstColumn="1" w:lastColumn="0" w:noHBand="0" w:noVBand="1"/>
      </w:tblPr>
      <w:tblGrid>
        <w:gridCol w:w="395"/>
        <w:gridCol w:w="1558"/>
        <w:gridCol w:w="1384"/>
        <w:gridCol w:w="723"/>
        <w:gridCol w:w="581"/>
        <w:gridCol w:w="871"/>
        <w:gridCol w:w="725"/>
        <w:gridCol w:w="725"/>
        <w:gridCol w:w="725"/>
        <w:gridCol w:w="725"/>
        <w:gridCol w:w="731"/>
        <w:gridCol w:w="711"/>
      </w:tblGrid>
      <w:tr w:rsidR="00A314D9" w:rsidRPr="000756D4" w:rsidTr="00CB1B44">
        <w:trPr>
          <w:trHeight w:val="465"/>
        </w:trPr>
        <w:tc>
          <w:tcPr>
            <w:tcW w:w="200" w:type="pct"/>
            <w:vMerge w:val="restart"/>
            <w:vAlign w:val="center"/>
          </w:tcPr>
          <w:p w:rsidR="00AD57AA" w:rsidRPr="000756D4" w:rsidRDefault="00AD57AA" w:rsidP="00A37F09">
            <w:pPr>
              <w:widowControl w:val="0"/>
              <w:jc w:val="center"/>
              <w:rPr>
                <w:b/>
                <w:sz w:val="20"/>
                <w:szCs w:val="20"/>
              </w:rPr>
            </w:pPr>
            <w:r w:rsidRPr="000756D4">
              <w:rPr>
                <w:b/>
                <w:sz w:val="20"/>
                <w:szCs w:val="20"/>
              </w:rPr>
              <w:t>№</w:t>
            </w:r>
          </w:p>
          <w:p w:rsidR="00AD57AA" w:rsidRPr="000756D4" w:rsidRDefault="00AD57AA" w:rsidP="00A37F09">
            <w:pPr>
              <w:widowControl w:val="0"/>
              <w:jc w:val="center"/>
              <w:rPr>
                <w:b/>
                <w:sz w:val="20"/>
                <w:szCs w:val="20"/>
              </w:rPr>
            </w:pPr>
            <w:r w:rsidRPr="000756D4">
              <w:rPr>
                <w:b/>
                <w:sz w:val="20"/>
                <w:szCs w:val="20"/>
              </w:rPr>
              <w:t>п/п</w:t>
            </w:r>
          </w:p>
        </w:tc>
        <w:tc>
          <w:tcPr>
            <w:tcW w:w="790" w:type="pct"/>
            <w:vMerge w:val="restart"/>
            <w:vAlign w:val="center"/>
          </w:tcPr>
          <w:p w:rsidR="00AD57AA" w:rsidRPr="000756D4" w:rsidRDefault="00AD57AA" w:rsidP="00A37F09">
            <w:pPr>
              <w:widowControl w:val="0"/>
              <w:jc w:val="center"/>
              <w:rPr>
                <w:b/>
                <w:sz w:val="20"/>
                <w:szCs w:val="20"/>
              </w:rPr>
            </w:pPr>
            <w:r w:rsidRPr="000756D4">
              <w:rPr>
                <w:b/>
                <w:sz w:val="20"/>
                <w:szCs w:val="20"/>
              </w:rPr>
              <w:t>Целевые</w:t>
            </w:r>
          </w:p>
          <w:p w:rsidR="00AD57AA" w:rsidRPr="000756D4" w:rsidRDefault="00AD57AA" w:rsidP="00A37F09">
            <w:pPr>
              <w:widowControl w:val="0"/>
              <w:jc w:val="center"/>
              <w:rPr>
                <w:b/>
                <w:sz w:val="20"/>
                <w:szCs w:val="20"/>
              </w:rPr>
            </w:pPr>
            <w:r w:rsidRPr="000756D4">
              <w:rPr>
                <w:b/>
                <w:sz w:val="20"/>
                <w:szCs w:val="20"/>
              </w:rPr>
              <w:t>индикаторы</w:t>
            </w:r>
          </w:p>
        </w:tc>
        <w:tc>
          <w:tcPr>
            <w:tcW w:w="702" w:type="pct"/>
            <w:vMerge w:val="restart"/>
            <w:vAlign w:val="center"/>
          </w:tcPr>
          <w:p w:rsidR="00AD57AA" w:rsidRPr="000756D4" w:rsidRDefault="00AD57AA" w:rsidP="00A37F09">
            <w:pPr>
              <w:widowControl w:val="0"/>
              <w:ind w:left="-158" w:right="-127"/>
              <w:jc w:val="center"/>
              <w:rPr>
                <w:b/>
                <w:sz w:val="20"/>
                <w:szCs w:val="20"/>
              </w:rPr>
            </w:pPr>
            <w:r w:rsidRPr="000756D4">
              <w:rPr>
                <w:b/>
                <w:sz w:val="20"/>
                <w:szCs w:val="20"/>
              </w:rPr>
              <w:t>Ответствен</w:t>
            </w:r>
          </w:p>
          <w:p w:rsidR="00AD57AA" w:rsidRPr="000756D4" w:rsidRDefault="00AD57AA" w:rsidP="00A37F09">
            <w:pPr>
              <w:widowControl w:val="0"/>
              <w:ind w:left="-158" w:right="-127"/>
              <w:jc w:val="center"/>
              <w:rPr>
                <w:b/>
                <w:sz w:val="20"/>
                <w:szCs w:val="20"/>
              </w:rPr>
            </w:pPr>
            <w:r w:rsidRPr="000756D4">
              <w:rPr>
                <w:b/>
                <w:sz w:val="20"/>
                <w:szCs w:val="20"/>
              </w:rPr>
              <w:t>ные</w:t>
            </w:r>
          </w:p>
        </w:tc>
        <w:tc>
          <w:tcPr>
            <w:tcW w:w="367" w:type="pct"/>
            <w:vMerge w:val="restart"/>
            <w:vAlign w:val="center"/>
          </w:tcPr>
          <w:p w:rsidR="00AD57AA" w:rsidRPr="000756D4" w:rsidRDefault="00AD57AA"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AD57AA" w:rsidRPr="000756D4" w:rsidRDefault="00AD57AA" w:rsidP="00A37F09">
            <w:pPr>
              <w:widowControl w:val="0"/>
              <w:jc w:val="center"/>
              <w:rPr>
                <w:b/>
                <w:sz w:val="20"/>
                <w:szCs w:val="20"/>
              </w:rPr>
            </w:pPr>
            <w:r w:rsidRPr="000756D4">
              <w:rPr>
                <w:b/>
                <w:sz w:val="20"/>
                <w:szCs w:val="20"/>
              </w:rPr>
              <w:t>Ед. изме- рения</w:t>
            </w:r>
          </w:p>
        </w:tc>
        <w:tc>
          <w:tcPr>
            <w:tcW w:w="442" w:type="pct"/>
            <w:vAlign w:val="center"/>
          </w:tcPr>
          <w:p w:rsidR="00AD57AA" w:rsidRPr="000756D4" w:rsidRDefault="00AD57AA" w:rsidP="00A37F09">
            <w:pPr>
              <w:widowControl w:val="0"/>
              <w:jc w:val="center"/>
              <w:rPr>
                <w:b/>
                <w:sz w:val="20"/>
                <w:szCs w:val="20"/>
              </w:rPr>
            </w:pPr>
            <w:r w:rsidRPr="000756D4">
              <w:rPr>
                <w:b/>
                <w:sz w:val="20"/>
                <w:szCs w:val="20"/>
              </w:rPr>
              <w:t>2019</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2020</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2021</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2022</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2023</w:t>
            </w:r>
          </w:p>
        </w:tc>
        <w:tc>
          <w:tcPr>
            <w:tcW w:w="371" w:type="pct"/>
            <w:vAlign w:val="center"/>
          </w:tcPr>
          <w:p w:rsidR="00AD57AA" w:rsidRPr="000756D4" w:rsidRDefault="00AD57AA" w:rsidP="00A37F09">
            <w:pPr>
              <w:widowControl w:val="0"/>
              <w:jc w:val="center"/>
              <w:rPr>
                <w:b/>
                <w:sz w:val="20"/>
                <w:szCs w:val="20"/>
              </w:rPr>
            </w:pPr>
            <w:r w:rsidRPr="000756D4">
              <w:rPr>
                <w:b/>
                <w:sz w:val="20"/>
                <w:szCs w:val="20"/>
              </w:rPr>
              <w:t>2024</w:t>
            </w:r>
          </w:p>
        </w:tc>
        <w:tc>
          <w:tcPr>
            <w:tcW w:w="362" w:type="pct"/>
            <w:vAlign w:val="center"/>
          </w:tcPr>
          <w:p w:rsidR="00AD57AA" w:rsidRPr="000756D4" w:rsidRDefault="00AD57AA" w:rsidP="00A37F09">
            <w:pPr>
              <w:widowControl w:val="0"/>
              <w:jc w:val="center"/>
              <w:rPr>
                <w:b/>
                <w:sz w:val="20"/>
                <w:szCs w:val="20"/>
              </w:rPr>
            </w:pPr>
            <w:r w:rsidRPr="000756D4">
              <w:rPr>
                <w:b/>
                <w:sz w:val="20"/>
                <w:szCs w:val="20"/>
              </w:rPr>
              <w:t>2025</w:t>
            </w:r>
          </w:p>
        </w:tc>
      </w:tr>
      <w:tr w:rsidR="00A314D9" w:rsidRPr="000756D4" w:rsidTr="00CB1B44">
        <w:tc>
          <w:tcPr>
            <w:tcW w:w="200" w:type="pct"/>
            <w:vMerge/>
            <w:vAlign w:val="center"/>
          </w:tcPr>
          <w:p w:rsidR="00AD57AA" w:rsidRPr="000756D4" w:rsidRDefault="00AD57AA" w:rsidP="00A37F09">
            <w:pPr>
              <w:widowControl w:val="0"/>
              <w:jc w:val="center"/>
              <w:rPr>
                <w:b/>
                <w:sz w:val="20"/>
                <w:szCs w:val="20"/>
              </w:rPr>
            </w:pPr>
          </w:p>
        </w:tc>
        <w:tc>
          <w:tcPr>
            <w:tcW w:w="790" w:type="pct"/>
            <w:vMerge/>
            <w:vAlign w:val="center"/>
          </w:tcPr>
          <w:p w:rsidR="00AD57AA" w:rsidRPr="000756D4" w:rsidRDefault="00AD57AA" w:rsidP="00A37F09">
            <w:pPr>
              <w:widowControl w:val="0"/>
              <w:jc w:val="center"/>
              <w:rPr>
                <w:b/>
                <w:sz w:val="20"/>
                <w:szCs w:val="20"/>
              </w:rPr>
            </w:pPr>
          </w:p>
        </w:tc>
        <w:tc>
          <w:tcPr>
            <w:tcW w:w="702" w:type="pct"/>
            <w:vMerge/>
          </w:tcPr>
          <w:p w:rsidR="00AD57AA" w:rsidRPr="000756D4" w:rsidRDefault="00AD57AA" w:rsidP="00A37F09">
            <w:pPr>
              <w:widowControl w:val="0"/>
              <w:jc w:val="center"/>
              <w:rPr>
                <w:b/>
                <w:sz w:val="20"/>
                <w:szCs w:val="20"/>
              </w:rPr>
            </w:pPr>
          </w:p>
        </w:tc>
        <w:tc>
          <w:tcPr>
            <w:tcW w:w="367" w:type="pct"/>
            <w:vMerge/>
          </w:tcPr>
          <w:p w:rsidR="00AD57AA" w:rsidRPr="000756D4" w:rsidRDefault="00AD57AA" w:rsidP="00A37F09">
            <w:pPr>
              <w:widowControl w:val="0"/>
              <w:jc w:val="center"/>
              <w:rPr>
                <w:b/>
                <w:sz w:val="20"/>
                <w:szCs w:val="20"/>
              </w:rPr>
            </w:pPr>
          </w:p>
        </w:tc>
        <w:tc>
          <w:tcPr>
            <w:tcW w:w="295" w:type="pct"/>
            <w:vMerge/>
            <w:vAlign w:val="center"/>
          </w:tcPr>
          <w:p w:rsidR="00AD57AA" w:rsidRPr="000756D4" w:rsidRDefault="00AD57AA" w:rsidP="00A37F09">
            <w:pPr>
              <w:widowControl w:val="0"/>
              <w:jc w:val="center"/>
              <w:rPr>
                <w:b/>
                <w:sz w:val="20"/>
                <w:szCs w:val="20"/>
              </w:rPr>
            </w:pPr>
          </w:p>
        </w:tc>
        <w:tc>
          <w:tcPr>
            <w:tcW w:w="442" w:type="pct"/>
            <w:vAlign w:val="center"/>
          </w:tcPr>
          <w:p w:rsidR="00AD57AA" w:rsidRPr="000756D4" w:rsidRDefault="00AD57AA" w:rsidP="00A37F09">
            <w:pPr>
              <w:widowControl w:val="0"/>
              <w:jc w:val="center"/>
              <w:rPr>
                <w:b/>
                <w:sz w:val="20"/>
                <w:szCs w:val="20"/>
              </w:rPr>
            </w:pPr>
            <w:r w:rsidRPr="000756D4">
              <w:rPr>
                <w:b/>
                <w:sz w:val="20"/>
                <w:szCs w:val="20"/>
              </w:rPr>
              <w:t>факт</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план</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план</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план</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план</w:t>
            </w:r>
          </w:p>
        </w:tc>
        <w:tc>
          <w:tcPr>
            <w:tcW w:w="371" w:type="pct"/>
            <w:vAlign w:val="center"/>
          </w:tcPr>
          <w:p w:rsidR="00AD57AA" w:rsidRPr="000756D4" w:rsidRDefault="00AD57AA" w:rsidP="00A37F09">
            <w:pPr>
              <w:widowControl w:val="0"/>
              <w:jc w:val="center"/>
              <w:rPr>
                <w:b/>
                <w:sz w:val="20"/>
                <w:szCs w:val="20"/>
              </w:rPr>
            </w:pPr>
            <w:r w:rsidRPr="000756D4">
              <w:rPr>
                <w:b/>
                <w:sz w:val="20"/>
                <w:szCs w:val="20"/>
              </w:rPr>
              <w:t>план</w:t>
            </w:r>
          </w:p>
        </w:tc>
        <w:tc>
          <w:tcPr>
            <w:tcW w:w="362" w:type="pct"/>
            <w:vAlign w:val="center"/>
          </w:tcPr>
          <w:p w:rsidR="00AD57AA" w:rsidRPr="000756D4" w:rsidRDefault="00AD57AA" w:rsidP="00A37F09">
            <w:pPr>
              <w:widowControl w:val="0"/>
              <w:jc w:val="center"/>
              <w:rPr>
                <w:b/>
                <w:sz w:val="20"/>
                <w:szCs w:val="20"/>
              </w:rPr>
            </w:pPr>
            <w:r w:rsidRPr="000756D4">
              <w:rPr>
                <w:b/>
                <w:sz w:val="20"/>
                <w:szCs w:val="20"/>
              </w:rPr>
              <w:t>план</w:t>
            </w:r>
          </w:p>
        </w:tc>
      </w:tr>
      <w:tr w:rsidR="00A314D9" w:rsidRPr="000756D4" w:rsidTr="00CB1B44">
        <w:tc>
          <w:tcPr>
            <w:tcW w:w="200" w:type="pct"/>
            <w:vAlign w:val="center"/>
          </w:tcPr>
          <w:p w:rsidR="00AD57AA" w:rsidRPr="000756D4" w:rsidRDefault="00AD57AA" w:rsidP="00A37F09">
            <w:pPr>
              <w:widowControl w:val="0"/>
              <w:jc w:val="center"/>
              <w:rPr>
                <w:b/>
                <w:sz w:val="20"/>
                <w:szCs w:val="20"/>
              </w:rPr>
            </w:pPr>
            <w:r w:rsidRPr="000756D4">
              <w:rPr>
                <w:b/>
                <w:sz w:val="20"/>
                <w:szCs w:val="20"/>
              </w:rPr>
              <w:t>1</w:t>
            </w:r>
          </w:p>
        </w:tc>
        <w:tc>
          <w:tcPr>
            <w:tcW w:w="790" w:type="pct"/>
            <w:vAlign w:val="center"/>
          </w:tcPr>
          <w:p w:rsidR="00AD57AA" w:rsidRPr="000756D4" w:rsidRDefault="00AD57AA" w:rsidP="00A37F09">
            <w:pPr>
              <w:widowControl w:val="0"/>
              <w:jc w:val="center"/>
              <w:rPr>
                <w:b/>
                <w:sz w:val="20"/>
                <w:szCs w:val="20"/>
              </w:rPr>
            </w:pPr>
            <w:r w:rsidRPr="000756D4">
              <w:rPr>
                <w:b/>
                <w:sz w:val="20"/>
                <w:szCs w:val="20"/>
              </w:rPr>
              <w:t>2</w:t>
            </w:r>
          </w:p>
        </w:tc>
        <w:tc>
          <w:tcPr>
            <w:tcW w:w="702" w:type="pct"/>
            <w:vAlign w:val="center"/>
          </w:tcPr>
          <w:p w:rsidR="00AD57AA" w:rsidRPr="000756D4" w:rsidRDefault="00AD57AA" w:rsidP="00A37F09">
            <w:pPr>
              <w:widowControl w:val="0"/>
              <w:jc w:val="center"/>
              <w:rPr>
                <w:b/>
                <w:sz w:val="20"/>
                <w:szCs w:val="20"/>
              </w:rPr>
            </w:pPr>
            <w:r w:rsidRPr="000756D4">
              <w:rPr>
                <w:b/>
                <w:sz w:val="20"/>
                <w:szCs w:val="20"/>
              </w:rPr>
              <w:t>3</w:t>
            </w:r>
          </w:p>
        </w:tc>
        <w:tc>
          <w:tcPr>
            <w:tcW w:w="367" w:type="pct"/>
            <w:vAlign w:val="center"/>
          </w:tcPr>
          <w:p w:rsidR="00AD57AA" w:rsidRPr="000756D4" w:rsidRDefault="00AD57AA" w:rsidP="00A37F09">
            <w:pPr>
              <w:widowControl w:val="0"/>
              <w:jc w:val="center"/>
              <w:rPr>
                <w:b/>
                <w:sz w:val="20"/>
                <w:szCs w:val="20"/>
              </w:rPr>
            </w:pPr>
            <w:r w:rsidRPr="000756D4">
              <w:rPr>
                <w:b/>
                <w:sz w:val="20"/>
                <w:szCs w:val="20"/>
              </w:rPr>
              <w:t>4</w:t>
            </w:r>
          </w:p>
        </w:tc>
        <w:tc>
          <w:tcPr>
            <w:tcW w:w="295" w:type="pct"/>
            <w:vAlign w:val="center"/>
          </w:tcPr>
          <w:p w:rsidR="00AD57AA" w:rsidRPr="000756D4" w:rsidRDefault="00AD57AA" w:rsidP="00A37F09">
            <w:pPr>
              <w:widowControl w:val="0"/>
              <w:jc w:val="center"/>
              <w:rPr>
                <w:b/>
                <w:sz w:val="20"/>
                <w:szCs w:val="20"/>
              </w:rPr>
            </w:pPr>
            <w:r w:rsidRPr="000756D4">
              <w:rPr>
                <w:b/>
                <w:sz w:val="20"/>
                <w:szCs w:val="20"/>
              </w:rPr>
              <w:t>5</w:t>
            </w:r>
          </w:p>
        </w:tc>
        <w:tc>
          <w:tcPr>
            <w:tcW w:w="442" w:type="pct"/>
            <w:vAlign w:val="center"/>
          </w:tcPr>
          <w:p w:rsidR="00AD57AA" w:rsidRPr="000756D4" w:rsidRDefault="00AD57AA" w:rsidP="00A37F09">
            <w:pPr>
              <w:widowControl w:val="0"/>
              <w:jc w:val="center"/>
              <w:rPr>
                <w:b/>
                <w:sz w:val="20"/>
                <w:szCs w:val="20"/>
              </w:rPr>
            </w:pPr>
            <w:r w:rsidRPr="000756D4">
              <w:rPr>
                <w:b/>
                <w:sz w:val="20"/>
                <w:szCs w:val="20"/>
              </w:rPr>
              <w:t>6</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7</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8</w:t>
            </w:r>
          </w:p>
        </w:tc>
        <w:tc>
          <w:tcPr>
            <w:tcW w:w="368" w:type="pct"/>
          </w:tcPr>
          <w:p w:rsidR="00AD57AA" w:rsidRPr="000756D4" w:rsidRDefault="00AD57AA" w:rsidP="00A37F09">
            <w:pPr>
              <w:widowControl w:val="0"/>
              <w:ind w:left="-158" w:right="-79"/>
              <w:jc w:val="center"/>
              <w:rPr>
                <w:b/>
                <w:sz w:val="20"/>
                <w:szCs w:val="20"/>
              </w:rPr>
            </w:pPr>
            <w:r w:rsidRPr="000756D4">
              <w:rPr>
                <w:b/>
                <w:sz w:val="20"/>
                <w:szCs w:val="20"/>
              </w:rPr>
              <w:t>9</w:t>
            </w:r>
          </w:p>
        </w:tc>
        <w:tc>
          <w:tcPr>
            <w:tcW w:w="368" w:type="pct"/>
            <w:vAlign w:val="center"/>
          </w:tcPr>
          <w:p w:rsidR="00AD57AA" w:rsidRPr="000756D4" w:rsidRDefault="00AD57AA" w:rsidP="00A37F09">
            <w:pPr>
              <w:widowControl w:val="0"/>
              <w:jc w:val="center"/>
              <w:rPr>
                <w:b/>
                <w:sz w:val="20"/>
                <w:szCs w:val="20"/>
              </w:rPr>
            </w:pPr>
            <w:r w:rsidRPr="000756D4">
              <w:rPr>
                <w:b/>
                <w:sz w:val="20"/>
                <w:szCs w:val="20"/>
              </w:rPr>
              <w:t>10</w:t>
            </w:r>
          </w:p>
        </w:tc>
        <w:tc>
          <w:tcPr>
            <w:tcW w:w="371" w:type="pct"/>
          </w:tcPr>
          <w:p w:rsidR="00AD57AA" w:rsidRPr="000756D4" w:rsidRDefault="00AD57AA" w:rsidP="00A37F09">
            <w:pPr>
              <w:widowControl w:val="0"/>
              <w:ind w:left="-158" w:right="-79"/>
              <w:jc w:val="center"/>
              <w:rPr>
                <w:b/>
                <w:sz w:val="20"/>
                <w:szCs w:val="20"/>
              </w:rPr>
            </w:pPr>
            <w:r w:rsidRPr="000756D4">
              <w:rPr>
                <w:b/>
                <w:sz w:val="20"/>
                <w:szCs w:val="20"/>
              </w:rPr>
              <w:t>11</w:t>
            </w:r>
          </w:p>
        </w:tc>
        <w:tc>
          <w:tcPr>
            <w:tcW w:w="362" w:type="pct"/>
            <w:vAlign w:val="center"/>
          </w:tcPr>
          <w:p w:rsidR="00AD57AA" w:rsidRPr="000756D4" w:rsidRDefault="00AD57AA" w:rsidP="00A37F09">
            <w:pPr>
              <w:widowControl w:val="0"/>
              <w:jc w:val="center"/>
              <w:rPr>
                <w:b/>
                <w:sz w:val="20"/>
                <w:szCs w:val="20"/>
              </w:rPr>
            </w:pPr>
            <w:r w:rsidRPr="000756D4">
              <w:rPr>
                <w:b/>
                <w:sz w:val="20"/>
                <w:szCs w:val="20"/>
              </w:rPr>
              <w:t>12</w:t>
            </w:r>
          </w:p>
        </w:tc>
      </w:tr>
      <w:tr w:rsidR="00A314D9" w:rsidRPr="000756D4" w:rsidTr="00CB1B44">
        <w:trPr>
          <w:trHeight w:val="529"/>
        </w:trPr>
        <w:tc>
          <w:tcPr>
            <w:tcW w:w="200" w:type="pct"/>
            <w:vAlign w:val="center"/>
          </w:tcPr>
          <w:p w:rsidR="003363C6" w:rsidRPr="000756D4" w:rsidRDefault="003363C6" w:rsidP="00A37F09">
            <w:pPr>
              <w:widowControl w:val="0"/>
              <w:jc w:val="center"/>
              <w:rPr>
                <w:color w:val="000000" w:themeColor="text1"/>
                <w:sz w:val="20"/>
                <w:szCs w:val="20"/>
              </w:rPr>
            </w:pPr>
            <w:r w:rsidRPr="000756D4">
              <w:rPr>
                <w:color w:val="000000" w:themeColor="text1"/>
                <w:sz w:val="20"/>
                <w:szCs w:val="20"/>
              </w:rPr>
              <w:t>1</w:t>
            </w:r>
            <w:r w:rsidR="005A3E33" w:rsidRPr="000756D4">
              <w:rPr>
                <w:color w:val="000000" w:themeColor="text1"/>
                <w:sz w:val="20"/>
                <w:szCs w:val="20"/>
              </w:rPr>
              <w:t xml:space="preserve"> </w:t>
            </w:r>
            <w:r w:rsidR="005A3E33" w:rsidRPr="000756D4">
              <w:rPr>
                <w:color w:val="000000" w:themeColor="text1"/>
                <w:sz w:val="10"/>
                <w:szCs w:val="10"/>
              </w:rPr>
              <w:t>БП</w:t>
            </w:r>
          </w:p>
        </w:tc>
        <w:tc>
          <w:tcPr>
            <w:tcW w:w="790" w:type="pct"/>
            <w:vAlign w:val="center"/>
          </w:tcPr>
          <w:p w:rsidR="003363C6" w:rsidRPr="000756D4" w:rsidRDefault="003363C6" w:rsidP="00A37F09">
            <w:pPr>
              <w:widowControl w:val="0"/>
              <w:ind w:right="-108"/>
              <w:rPr>
                <w:rFonts w:eastAsia="SimSun"/>
                <w:color w:val="000000" w:themeColor="text1"/>
                <w:sz w:val="20"/>
                <w:szCs w:val="20"/>
              </w:rPr>
            </w:pPr>
            <w:r w:rsidRPr="000756D4">
              <w:rPr>
                <w:rFonts w:eastAsia="SimSun"/>
                <w:color w:val="000000" w:themeColor="text1"/>
                <w:sz w:val="20"/>
                <w:szCs w:val="20"/>
              </w:rPr>
              <w:t>Обеспеченность жильем на одного проживающего</w:t>
            </w:r>
          </w:p>
        </w:tc>
        <w:tc>
          <w:tcPr>
            <w:tcW w:w="702" w:type="pct"/>
            <w:vAlign w:val="center"/>
          </w:tcPr>
          <w:p w:rsidR="003C17D0" w:rsidRPr="000756D4" w:rsidRDefault="003C17D0"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AB5476" w:rsidRPr="000756D4" w:rsidRDefault="00AB5476" w:rsidP="00A37F09">
            <w:pPr>
              <w:pStyle w:val="a0"/>
              <w:rPr>
                <w:rFonts w:eastAsia="SimSun"/>
                <w:sz w:val="20"/>
                <w:szCs w:val="20"/>
              </w:rPr>
            </w:pPr>
            <w:r w:rsidRPr="000756D4">
              <w:rPr>
                <w:rFonts w:eastAsia="SimSun"/>
                <w:sz w:val="20"/>
                <w:szCs w:val="20"/>
              </w:rPr>
              <w:t>УСАИГ</w:t>
            </w:r>
          </w:p>
        </w:tc>
        <w:tc>
          <w:tcPr>
            <w:tcW w:w="367" w:type="pct"/>
            <w:vAlign w:val="center"/>
          </w:tcPr>
          <w:p w:rsidR="003363C6" w:rsidRPr="000756D4" w:rsidRDefault="003363C6"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295" w:type="pct"/>
            <w:vAlign w:val="center"/>
          </w:tcPr>
          <w:p w:rsidR="003363C6" w:rsidRPr="000756D4" w:rsidRDefault="003363C6"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кв. м</w:t>
            </w:r>
          </w:p>
        </w:tc>
        <w:tc>
          <w:tcPr>
            <w:tcW w:w="442" w:type="pct"/>
            <w:vAlign w:val="center"/>
          </w:tcPr>
          <w:p w:rsidR="003363C6" w:rsidRPr="000756D4" w:rsidRDefault="008B16F5"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25,5</w:t>
            </w:r>
          </w:p>
        </w:tc>
        <w:tc>
          <w:tcPr>
            <w:tcW w:w="368"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23,8</w:t>
            </w:r>
          </w:p>
        </w:tc>
        <w:tc>
          <w:tcPr>
            <w:tcW w:w="368"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24,2</w:t>
            </w:r>
          </w:p>
        </w:tc>
        <w:tc>
          <w:tcPr>
            <w:tcW w:w="368"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24,9</w:t>
            </w:r>
          </w:p>
        </w:tc>
        <w:tc>
          <w:tcPr>
            <w:tcW w:w="368"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25,7</w:t>
            </w:r>
          </w:p>
        </w:tc>
        <w:tc>
          <w:tcPr>
            <w:tcW w:w="371"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26,5</w:t>
            </w:r>
          </w:p>
        </w:tc>
        <w:tc>
          <w:tcPr>
            <w:tcW w:w="362" w:type="pct"/>
            <w:tcBorders>
              <w:left w:val="single" w:sz="4" w:space="0" w:color="auto"/>
              <w:right w:val="single" w:sz="4" w:space="0" w:color="auto"/>
            </w:tcBorders>
            <w:vAlign w:val="center"/>
          </w:tcPr>
          <w:p w:rsidR="003363C6" w:rsidRPr="000756D4" w:rsidRDefault="003363C6" w:rsidP="00A37F09">
            <w:pPr>
              <w:jc w:val="center"/>
              <w:rPr>
                <w:color w:val="000000"/>
                <w:sz w:val="20"/>
                <w:szCs w:val="20"/>
              </w:rPr>
            </w:pPr>
            <w:r w:rsidRPr="000756D4">
              <w:rPr>
                <w:color w:val="000000"/>
                <w:sz w:val="20"/>
                <w:szCs w:val="20"/>
              </w:rPr>
              <w:t>27,2</w:t>
            </w:r>
          </w:p>
        </w:tc>
      </w:tr>
    </w:tbl>
    <w:p w:rsidR="00B35658" w:rsidRPr="000756D4" w:rsidRDefault="00B35658" w:rsidP="00A37F09">
      <w:pPr>
        <w:pStyle w:val="a0"/>
        <w:rPr>
          <w:sz w:val="20"/>
          <w:szCs w:val="20"/>
        </w:rPr>
      </w:pPr>
      <w:r w:rsidRPr="000756D4">
        <w:rPr>
          <w:sz w:val="20"/>
          <w:szCs w:val="20"/>
        </w:rPr>
        <w:t>* в соответствии со Стратегической картой до 2025 года</w:t>
      </w:r>
    </w:p>
    <w:p w:rsidR="00A37735" w:rsidRPr="000756D4" w:rsidRDefault="00A37735" w:rsidP="00A37F09">
      <w:pPr>
        <w:widowControl w:val="0"/>
        <w:jc w:val="both"/>
        <w:rPr>
          <w:b/>
          <w:sz w:val="28"/>
          <w:szCs w:val="28"/>
        </w:rPr>
      </w:pPr>
    </w:p>
    <w:p w:rsidR="00A37735" w:rsidRPr="000756D4" w:rsidRDefault="00A37735" w:rsidP="00A37F09">
      <w:pPr>
        <w:widowControl w:val="0"/>
        <w:ind w:firstLine="709"/>
        <w:jc w:val="both"/>
        <w:rPr>
          <w:b/>
          <w:sz w:val="28"/>
          <w:szCs w:val="28"/>
        </w:rPr>
      </w:pPr>
      <w:r w:rsidRPr="000756D4">
        <w:rPr>
          <w:b/>
          <w:sz w:val="28"/>
          <w:szCs w:val="28"/>
        </w:rPr>
        <w:t>Пути достижения:</w:t>
      </w:r>
    </w:p>
    <w:p w:rsidR="00A37735" w:rsidRPr="000756D4" w:rsidRDefault="00A37735" w:rsidP="00A37F09">
      <w:pPr>
        <w:spacing w:after="200"/>
        <w:ind w:left="720"/>
        <w:contextualSpacing/>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Строительство жилья в рамках Государственной программы «Нұрлы жер»,</w:t>
      </w:r>
    </w:p>
    <w:p w:rsidR="00A37735" w:rsidRPr="000756D4" w:rsidRDefault="00A37735" w:rsidP="00A37F09">
      <w:pPr>
        <w:spacing w:after="200"/>
        <w:contextualSpacing/>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в том числе ежегодно:</w:t>
      </w:r>
    </w:p>
    <w:p w:rsidR="00A37735" w:rsidRPr="000756D4" w:rsidRDefault="00A37735" w:rsidP="00A37F09">
      <w:pPr>
        <w:ind w:firstLine="709"/>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xml:space="preserve">- строительство и приобретение первичного арендного жилья без право выкупа площадью не менее </w:t>
      </w:r>
      <w:r w:rsidRPr="000756D4">
        <w:rPr>
          <w:rFonts w:eastAsiaTheme="minorHAnsi"/>
          <w:color w:val="262626" w:themeColor="text1" w:themeTint="D9"/>
          <w:sz w:val="28"/>
          <w:szCs w:val="28"/>
          <w:lang w:val="kk-KZ" w:eastAsia="en-US"/>
        </w:rPr>
        <w:t>15,0</w:t>
      </w:r>
      <w:r w:rsidRPr="000756D4">
        <w:rPr>
          <w:rFonts w:eastAsiaTheme="minorHAnsi"/>
          <w:color w:val="262626" w:themeColor="text1" w:themeTint="D9"/>
          <w:sz w:val="28"/>
          <w:szCs w:val="28"/>
          <w:lang w:eastAsia="en-US"/>
        </w:rPr>
        <w:t xml:space="preserve"> тыс.кв.м. в городах и районах </w:t>
      </w:r>
    </w:p>
    <w:p w:rsidR="00A37735" w:rsidRPr="000756D4" w:rsidRDefault="00A37735" w:rsidP="00A37F09">
      <w:pPr>
        <w:ind w:firstLine="709"/>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области согласно потребностям с учетом имеющейся очередности, в том числе для социально-уязвимых слоев населения, многодетных семей, а также для переселенцев из г.Жанаозен;</w:t>
      </w:r>
    </w:p>
    <w:p w:rsidR="00A37735" w:rsidRPr="000756D4" w:rsidRDefault="00A37735" w:rsidP="00A37F09">
      <w:pPr>
        <w:ind w:firstLine="709"/>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строительство кредитного жилья площадью не менее 10,0 тыс. кв.м. в г.Актау;</w:t>
      </w:r>
    </w:p>
    <w:p w:rsidR="00A37735" w:rsidRPr="000756D4" w:rsidRDefault="00A37735" w:rsidP="00A37F09">
      <w:pPr>
        <w:ind w:firstLine="709"/>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строительство коммерческого жилья площадью не менее 250,0 тыс. кв.м. в г.Актау;</w:t>
      </w:r>
    </w:p>
    <w:p w:rsidR="00A37735" w:rsidRPr="000756D4" w:rsidRDefault="00A37735" w:rsidP="00A37F09">
      <w:pPr>
        <w:ind w:firstLine="709"/>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 xml:space="preserve">- строительство индивидуального жилья площадью не менее </w:t>
      </w:r>
      <w:r w:rsidRPr="000756D4">
        <w:rPr>
          <w:rFonts w:eastAsiaTheme="minorHAnsi"/>
          <w:color w:val="262626" w:themeColor="text1" w:themeTint="D9"/>
          <w:sz w:val="28"/>
          <w:szCs w:val="28"/>
          <w:lang w:val="kk-KZ" w:eastAsia="en-US"/>
        </w:rPr>
        <w:t>300,0</w:t>
      </w:r>
      <w:r w:rsidRPr="000756D4">
        <w:rPr>
          <w:rFonts w:eastAsiaTheme="minorHAnsi"/>
          <w:color w:val="262626" w:themeColor="text1" w:themeTint="D9"/>
          <w:sz w:val="28"/>
          <w:szCs w:val="28"/>
          <w:lang w:eastAsia="en-US"/>
        </w:rPr>
        <w:t xml:space="preserve"> тыс. кв.м. в городах и районах области.</w:t>
      </w:r>
    </w:p>
    <w:p w:rsidR="00A37735" w:rsidRPr="000756D4" w:rsidRDefault="00A37735" w:rsidP="00A37F09">
      <w:pPr>
        <w:spacing w:after="200"/>
        <w:ind w:firstLine="709"/>
        <w:contextualSpacing/>
        <w:jc w:val="both"/>
        <w:rPr>
          <w:rFonts w:eastAsiaTheme="minorHAnsi"/>
          <w:color w:val="262626" w:themeColor="text1" w:themeTint="D9"/>
          <w:sz w:val="28"/>
          <w:szCs w:val="28"/>
          <w:lang w:eastAsia="en-US"/>
        </w:rPr>
      </w:pPr>
      <w:r w:rsidRPr="000756D4">
        <w:rPr>
          <w:rFonts w:eastAsiaTheme="minorHAnsi"/>
          <w:color w:val="262626" w:themeColor="text1" w:themeTint="D9"/>
          <w:sz w:val="28"/>
          <w:szCs w:val="28"/>
          <w:lang w:eastAsia="en-US"/>
        </w:rPr>
        <w:t>Строительство инженерно-коммуникационной инфраструктуры новых микрорайонов г.Актау (в 16, 20, 35 микрорайонах), а также к площадкам жилищной застройки в перспективных населенных пунктах согласно генеральных планов населенных пунктов (с.С.Шапагатова Тупкараганского района, населенные пункты Мунайлинского района, с.Бейнеу Бейнеуского района).</w:t>
      </w:r>
    </w:p>
    <w:p w:rsidR="00A37F09" w:rsidRPr="000756D4" w:rsidRDefault="00A37F09" w:rsidP="00A37F09">
      <w:pPr>
        <w:pStyle w:val="a0"/>
        <w:rPr>
          <w:rFonts w:eastAsiaTheme="minorHAnsi"/>
          <w:lang w:eastAsia="en-US"/>
        </w:rPr>
      </w:pPr>
    </w:p>
    <w:p w:rsidR="00A54979" w:rsidRPr="000756D4" w:rsidRDefault="00CF7A86" w:rsidP="00A37F09">
      <w:pPr>
        <w:widowControl w:val="0"/>
        <w:tabs>
          <w:tab w:val="left" w:pos="10200"/>
        </w:tabs>
        <w:ind w:right="110" w:firstLine="709"/>
        <w:jc w:val="both"/>
        <w:rPr>
          <w:b/>
          <w:color w:val="000000" w:themeColor="text1"/>
          <w:sz w:val="28"/>
          <w:szCs w:val="28"/>
        </w:rPr>
      </w:pPr>
      <w:r w:rsidRPr="000756D4">
        <w:rPr>
          <w:b/>
          <w:sz w:val="28"/>
          <w:szCs w:val="28"/>
        </w:rPr>
        <w:t xml:space="preserve">Цель </w:t>
      </w:r>
      <w:r w:rsidR="00A472AE" w:rsidRPr="000756D4">
        <w:rPr>
          <w:b/>
          <w:sz w:val="28"/>
          <w:szCs w:val="28"/>
        </w:rPr>
        <w:t>2</w:t>
      </w:r>
      <w:r w:rsidRPr="000756D4">
        <w:rPr>
          <w:b/>
          <w:sz w:val="28"/>
          <w:szCs w:val="28"/>
        </w:rPr>
        <w:t xml:space="preserve">: </w:t>
      </w:r>
      <w:r w:rsidR="000E0DE1" w:rsidRPr="000756D4">
        <w:rPr>
          <w:b/>
          <w:color w:val="000000" w:themeColor="text1"/>
          <w:sz w:val="28"/>
          <w:szCs w:val="28"/>
        </w:rPr>
        <w:t>Обеспечение населения питьевой водой</w:t>
      </w:r>
    </w:p>
    <w:p w:rsidR="000E0DE1" w:rsidRPr="000756D4" w:rsidRDefault="000E0DE1" w:rsidP="00A37F09">
      <w:pPr>
        <w:pStyle w:val="a0"/>
      </w:pPr>
    </w:p>
    <w:tbl>
      <w:tblPr>
        <w:tblStyle w:val="TabBorder6"/>
        <w:tblW w:w="5000" w:type="pct"/>
        <w:tblLayout w:type="fixed"/>
        <w:tblLook w:val="04A0" w:firstRow="1" w:lastRow="0" w:firstColumn="1" w:lastColumn="0" w:noHBand="0" w:noVBand="1"/>
      </w:tblPr>
      <w:tblGrid>
        <w:gridCol w:w="395"/>
        <w:gridCol w:w="1635"/>
        <w:gridCol w:w="1309"/>
        <w:gridCol w:w="869"/>
        <w:gridCol w:w="581"/>
        <w:gridCol w:w="723"/>
        <w:gridCol w:w="725"/>
        <w:gridCol w:w="725"/>
        <w:gridCol w:w="725"/>
        <w:gridCol w:w="725"/>
        <w:gridCol w:w="725"/>
        <w:gridCol w:w="717"/>
      </w:tblGrid>
      <w:tr w:rsidR="003C61DA" w:rsidRPr="000756D4" w:rsidTr="00FB6A7C">
        <w:trPr>
          <w:trHeight w:val="465"/>
        </w:trPr>
        <w:tc>
          <w:tcPr>
            <w:tcW w:w="200" w:type="pct"/>
            <w:vMerge w:val="restart"/>
            <w:vAlign w:val="center"/>
          </w:tcPr>
          <w:p w:rsidR="00A54979" w:rsidRPr="000756D4" w:rsidRDefault="00A54979" w:rsidP="00A37F09">
            <w:pPr>
              <w:widowControl w:val="0"/>
              <w:jc w:val="center"/>
              <w:rPr>
                <w:b/>
                <w:sz w:val="20"/>
                <w:szCs w:val="20"/>
              </w:rPr>
            </w:pPr>
            <w:r w:rsidRPr="000756D4">
              <w:rPr>
                <w:b/>
                <w:sz w:val="20"/>
                <w:szCs w:val="20"/>
              </w:rPr>
              <w:t>№</w:t>
            </w:r>
          </w:p>
          <w:p w:rsidR="00A54979" w:rsidRPr="000756D4" w:rsidRDefault="00A54979" w:rsidP="00A37F09">
            <w:pPr>
              <w:widowControl w:val="0"/>
              <w:jc w:val="center"/>
              <w:rPr>
                <w:b/>
                <w:sz w:val="20"/>
                <w:szCs w:val="20"/>
              </w:rPr>
            </w:pPr>
            <w:r w:rsidRPr="000756D4">
              <w:rPr>
                <w:b/>
                <w:sz w:val="20"/>
                <w:szCs w:val="20"/>
              </w:rPr>
              <w:t>п/п</w:t>
            </w:r>
          </w:p>
        </w:tc>
        <w:tc>
          <w:tcPr>
            <w:tcW w:w="829" w:type="pct"/>
            <w:vMerge w:val="restart"/>
            <w:vAlign w:val="center"/>
          </w:tcPr>
          <w:p w:rsidR="00A54979" w:rsidRPr="000756D4" w:rsidRDefault="000E0DE1" w:rsidP="00A37F09">
            <w:pPr>
              <w:widowControl w:val="0"/>
              <w:jc w:val="center"/>
              <w:rPr>
                <w:b/>
                <w:sz w:val="20"/>
                <w:szCs w:val="20"/>
              </w:rPr>
            </w:pPr>
            <w:r w:rsidRPr="000756D4">
              <w:rPr>
                <w:b/>
                <w:sz w:val="20"/>
                <w:szCs w:val="20"/>
              </w:rPr>
              <w:t>Целевые индикаторы</w:t>
            </w:r>
          </w:p>
        </w:tc>
        <w:tc>
          <w:tcPr>
            <w:tcW w:w="664" w:type="pct"/>
            <w:vMerge w:val="restart"/>
            <w:vAlign w:val="center"/>
          </w:tcPr>
          <w:p w:rsidR="00A54979" w:rsidRPr="000756D4" w:rsidRDefault="00A54979" w:rsidP="00A37F09">
            <w:pPr>
              <w:widowControl w:val="0"/>
              <w:ind w:left="-158" w:right="-127"/>
              <w:jc w:val="center"/>
              <w:rPr>
                <w:b/>
                <w:sz w:val="20"/>
                <w:szCs w:val="20"/>
              </w:rPr>
            </w:pPr>
            <w:r w:rsidRPr="000756D4">
              <w:rPr>
                <w:b/>
                <w:sz w:val="20"/>
                <w:szCs w:val="20"/>
              </w:rPr>
              <w:t>Ответствен</w:t>
            </w:r>
          </w:p>
          <w:p w:rsidR="00A54979" w:rsidRPr="000756D4" w:rsidRDefault="00A54979" w:rsidP="00A37F09">
            <w:pPr>
              <w:widowControl w:val="0"/>
              <w:ind w:left="-158" w:right="-127"/>
              <w:jc w:val="center"/>
              <w:rPr>
                <w:b/>
                <w:sz w:val="20"/>
                <w:szCs w:val="20"/>
              </w:rPr>
            </w:pPr>
            <w:r w:rsidRPr="000756D4">
              <w:rPr>
                <w:b/>
                <w:sz w:val="20"/>
                <w:szCs w:val="20"/>
              </w:rPr>
              <w:t>ные</w:t>
            </w:r>
          </w:p>
        </w:tc>
        <w:tc>
          <w:tcPr>
            <w:tcW w:w="441" w:type="pct"/>
            <w:vMerge w:val="restart"/>
            <w:vAlign w:val="center"/>
          </w:tcPr>
          <w:p w:rsidR="00A54979" w:rsidRPr="000756D4" w:rsidRDefault="00A54979"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A54979" w:rsidRPr="000756D4" w:rsidRDefault="00A54979" w:rsidP="00A37F09">
            <w:pPr>
              <w:widowControl w:val="0"/>
              <w:jc w:val="center"/>
              <w:rPr>
                <w:b/>
                <w:sz w:val="20"/>
                <w:szCs w:val="20"/>
              </w:rPr>
            </w:pPr>
            <w:r w:rsidRPr="000756D4">
              <w:rPr>
                <w:b/>
                <w:sz w:val="20"/>
                <w:szCs w:val="20"/>
              </w:rPr>
              <w:t>Ед. изме- рения</w:t>
            </w:r>
          </w:p>
        </w:tc>
        <w:tc>
          <w:tcPr>
            <w:tcW w:w="367" w:type="pct"/>
            <w:vAlign w:val="center"/>
          </w:tcPr>
          <w:p w:rsidR="00A54979" w:rsidRPr="000756D4" w:rsidRDefault="00A54979" w:rsidP="00A37F09">
            <w:pPr>
              <w:widowControl w:val="0"/>
              <w:jc w:val="center"/>
              <w:rPr>
                <w:b/>
                <w:sz w:val="20"/>
                <w:szCs w:val="20"/>
              </w:rPr>
            </w:pPr>
            <w:r w:rsidRPr="000756D4">
              <w:rPr>
                <w:b/>
                <w:sz w:val="20"/>
                <w:szCs w:val="20"/>
              </w:rPr>
              <w:t>2019</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2020</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2021</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2022</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2023</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2024</w:t>
            </w:r>
          </w:p>
        </w:tc>
        <w:tc>
          <w:tcPr>
            <w:tcW w:w="365" w:type="pct"/>
            <w:vAlign w:val="center"/>
          </w:tcPr>
          <w:p w:rsidR="00A54979" w:rsidRPr="000756D4" w:rsidRDefault="00A54979" w:rsidP="00A37F09">
            <w:pPr>
              <w:widowControl w:val="0"/>
              <w:jc w:val="center"/>
              <w:rPr>
                <w:b/>
                <w:sz w:val="20"/>
                <w:szCs w:val="20"/>
              </w:rPr>
            </w:pPr>
            <w:r w:rsidRPr="000756D4">
              <w:rPr>
                <w:b/>
                <w:sz w:val="20"/>
                <w:szCs w:val="20"/>
              </w:rPr>
              <w:t>2025</w:t>
            </w:r>
          </w:p>
        </w:tc>
      </w:tr>
      <w:tr w:rsidR="003C61DA" w:rsidRPr="000756D4" w:rsidTr="00FB6A7C">
        <w:tc>
          <w:tcPr>
            <w:tcW w:w="200" w:type="pct"/>
            <w:vMerge/>
            <w:vAlign w:val="center"/>
          </w:tcPr>
          <w:p w:rsidR="00A54979" w:rsidRPr="000756D4" w:rsidRDefault="00A54979" w:rsidP="00A37F09">
            <w:pPr>
              <w:widowControl w:val="0"/>
              <w:jc w:val="center"/>
              <w:rPr>
                <w:b/>
                <w:sz w:val="20"/>
                <w:szCs w:val="20"/>
              </w:rPr>
            </w:pPr>
          </w:p>
        </w:tc>
        <w:tc>
          <w:tcPr>
            <w:tcW w:w="829" w:type="pct"/>
            <w:vMerge/>
            <w:vAlign w:val="center"/>
          </w:tcPr>
          <w:p w:rsidR="00A54979" w:rsidRPr="000756D4" w:rsidRDefault="00A54979" w:rsidP="00A37F09">
            <w:pPr>
              <w:widowControl w:val="0"/>
              <w:jc w:val="center"/>
              <w:rPr>
                <w:b/>
                <w:sz w:val="20"/>
                <w:szCs w:val="20"/>
              </w:rPr>
            </w:pPr>
          </w:p>
        </w:tc>
        <w:tc>
          <w:tcPr>
            <w:tcW w:w="664" w:type="pct"/>
            <w:vMerge/>
          </w:tcPr>
          <w:p w:rsidR="00A54979" w:rsidRPr="000756D4" w:rsidRDefault="00A54979" w:rsidP="00A37F09">
            <w:pPr>
              <w:widowControl w:val="0"/>
              <w:jc w:val="center"/>
              <w:rPr>
                <w:b/>
                <w:sz w:val="20"/>
                <w:szCs w:val="20"/>
              </w:rPr>
            </w:pPr>
          </w:p>
        </w:tc>
        <w:tc>
          <w:tcPr>
            <w:tcW w:w="441" w:type="pct"/>
            <w:vMerge/>
          </w:tcPr>
          <w:p w:rsidR="00A54979" w:rsidRPr="000756D4" w:rsidRDefault="00A54979" w:rsidP="00A37F09">
            <w:pPr>
              <w:widowControl w:val="0"/>
              <w:jc w:val="center"/>
              <w:rPr>
                <w:b/>
                <w:sz w:val="20"/>
                <w:szCs w:val="20"/>
              </w:rPr>
            </w:pPr>
          </w:p>
        </w:tc>
        <w:tc>
          <w:tcPr>
            <w:tcW w:w="295" w:type="pct"/>
            <w:vMerge/>
            <w:vAlign w:val="center"/>
          </w:tcPr>
          <w:p w:rsidR="00A54979" w:rsidRPr="000756D4" w:rsidRDefault="00A54979" w:rsidP="00A37F09">
            <w:pPr>
              <w:widowControl w:val="0"/>
              <w:jc w:val="center"/>
              <w:rPr>
                <w:b/>
                <w:sz w:val="20"/>
                <w:szCs w:val="20"/>
              </w:rPr>
            </w:pPr>
          </w:p>
        </w:tc>
        <w:tc>
          <w:tcPr>
            <w:tcW w:w="367" w:type="pct"/>
            <w:vAlign w:val="center"/>
          </w:tcPr>
          <w:p w:rsidR="00A54979" w:rsidRPr="000756D4" w:rsidRDefault="00A54979" w:rsidP="00A37F09">
            <w:pPr>
              <w:widowControl w:val="0"/>
              <w:jc w:val="center"/>
              <w:rPr>
                <w:b/>
                <w:sz w:val="20"/>
                <w:szCs w:val="20"/>
              </w:rPr>
            </w:pPr>
            <w:r w:rsidRPr="000756D4">
              <w:rPr>
                <w:b/>
                <w:sz w:val="20"/>
                <w:szCs w:val="20"/>
              </w:rPr>
              <w:t>факт</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план</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план</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план</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план</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план</w:t>
            </w:r>
          </w:p>
        </w:tc>
        <w:tc>
          <w:tcPr>
            <w:tcW w:w="365" w:type="pct"/>
            <w:vAlign w:val="center"/>
          </w:tcPr>
          <w:p w:rsidR="00A54979" w:rsidRPr="000756D4" w:rsidRDefault="00A54979" w:rsidP="00A37F09">
            <w:pPr>
              <w:widowControl w:val="0"/>
              <w:jc w:val="center"/>
              <w:rPr>
                <w:b/>
                <w:sz w:val="20"/>
                <w:szCs w:val="20"/>
              </w:rPr>
            </w:pPr>
            <w:r w:rsidRPr="000756D4">
              <w:rPr>
                <w:b/>
                <w:sz w:val="20"/>
                <w:szCs w:val="20"/>
              </w:rPr>
              <w:t>план</w:t>
            </w:r>
          </w:p>
        </w:tc>
      </w:tr>
      <w:tr w:rsidR="003C61DA" w:rsidRPr="000756D4" w:rsidTr="00FB6A7C">
        <w:tc>
          <w:tcPr>
            <w:tcW w:w="200" w:type="pct"/>
            <w:vAlign w:val="center"/>
          </w:tcPr>
          <w:p w:rsidR="00A54979" w:rsidRPr="000756D4" w:rsidRDefault="00A54979" w:rsidP="00A37F09">
            <w:pPr>
              <w:widowControl w:val="0"/>
              <w:jc w:val="center"/>
              <w:rPr>
                <w:b/>
                <w:sz w:val="20"/>
                <w:szCs w:val="20"/>
              </w:rPr>
            </w:pPr>
            <w:r w:rsidRPr="000756D4">
              <w:rPr>
                <w:b/>
                <w:sz w:val="20"/>
                <w:szCs w:val="20"/>
              </w:rPr>
              <w:t>1</w:t>
            </w:r>
          </w:p>
        </w:tc>
        <w:tc>
          <w:tcPr>
            <w:tcW w:w="829" w:type="pct"/>
            <w:vAlign w:val="center"/>
          </w:tcPr>
          <w:p w:rsidR="00A54979" w:rsidRPr="000756D4" w:rsidRDefault="00A54979" w:rsidP="00A37F09">
            <w:pPr>
              <w:widowControl w:val="0"/>
              <w:jc w:val="center"/>
              <w:rPr>
                <w:b/>
                <w:sz w:val="20"/>
                <w:szCs w:val="20"/>
              </w:rPr>
            </w:pPr>
            <w:r w:rsidRPr="000756D4">
              <w:rPr>
                <w:b/>
                <w:sz w:val="20"/>
                <w:szCs w:val="20"/>
              </w:rPr>
              <w:t>2</w:t>
            </w:r>
          </w:p>
        </w:tc>
        <w:tc>
          <w:tcPr>
            <w:tcW w:w="664" w:type="pct"/>
            <w:vAlign w:val="center"/>
          </w:tcPr>
          <w:p w:rsidR="00A54979" w:rsidRPr="000756D4" w:rsidRDefault="00A54979" w:rsidP="00A37F09">
            <w:pPr>
              <w:widowControl w:val="0"/>
              <w:jc w:val="center"/>
              <w:rPr>
                <w:b/>
                <w:sz w:val="20"/>
                <w:szCs w:val="20"/>
              </w:rPr>
            </w:pPr>
            <w:r w:rsidRPr="000756D4">
              <w:rPr>
                <w:b/>
                <w:sz w:val="20"/>
                <w:szCs w:val="20"/>
              </w:rPr>
              <w:t>3</w:t>
            </w:r>
          </w:p>
        </w:tc>
        <w:tc>
          <w:tcPr>
            <w:tcW w:w="441" w:type="pct"/>
            <w:vAlign w:val="center"/>
          </w:tcPr>
          <w:p w:rsidR="00A54979" w:rsidRPr="000756D4" w:rsidRDefault="00A54979" w:rsidP="00A37F09">
            <w:pPr>
              <w:widowControl w:val="0"/>
              <w:jc w:val="center"/>
              <w:rPr>
                <w:b/>
                <w:sz w:val="20"/>
                <w:szCs w:val="20"/>
              </w:rPr>
            </w:pPr>
            <w:r w:rsidRPr="000756D4">
              <w:rPr>
                <w:b/>
                <w:sz w:val="20"/>
                <w:szCs w:val="20"/>
              </w:rPr>
              <w:t>4</w:t>
            </w:r>
          </w:p>
        </w:tc>
        <w:tc>
          <w:tcPr>
            <w:tcW w:w="295" w:type="pct"/>
            <w:vAlign w:val="center"/>
          </w:tcPr>
          <w:p w:rsidR="00A54979" w:rsidRPr="000756D4" w:rsidRDefault="00A54979" w:rsidP="00A37F09">
            <w:pPr>
              <w:widowControl w:val="0"/>
              <w:jc w:val="center"/>
              <w:rPr>
                <w:b/>
                <w:sz w:val="20"/>
                <w:szCs w:val="20"/>
              </w:rPr>
            </w:pPr>
            <w:r w:rsidRPr="000756D4">
              <w:rPr>
                <w:b/>
                <w:sz w:val="20"/>
                <w:szCs w:val="20"/>
              </w:rPr>
              <w:t>5</w:t>
            </w:r>
          </w:p>
        </w:tc>
        <w:tc>
          <w:tcPr>
            <w:tcW w:w="367" w:type="pct"/>
            <w:vAlign w:val="center"/>
          </w:tcPr>
          <w:p w:rsidR="00A54979" w:rsidRPr="000756D4" w:rsidRDefault="00A54979" w:rsidP="00A37F09">
            <w:pPr>
              <w:widowControl w:val="0"/>
              <w:jc w:val="center"/>
              <w:rPr>
                <w:b/>
                <w:sz w:val="20"/>
                <w:szCs w:val="20"/>
              </w:rPr>
            </w:pPr>
            <w:r w:rsidRPr="000756D4">
              <w:rPr>
                <w:b/>
                <w:sz w:val="20"/>
                <w:szCs w:val="20"/>
              </w:rPr>
              <w:t>6</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7</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8</w:t>
            </w:r>
          </w:p>
        </w:tc>
        <w:tc>
          <w:tcPr>
            <w:tcW w:w="368" w:type="pct"/>
          </w:tcPr>
          <w:p w:rsidR="00A54979" w:rsidRPr="000756D4" w:rsidRDefault="00A54979" w:rsidP="00A37F09">
            <w:pPr>
              <w:widowControl w:val="0"/>
              <w:ind w:left="-158" w:right="-79"/>
              <w:jc w:val="center"/>
              <w:rPr>
                <w:b/>
                <w:sz w:val="20"/>
                <w:szCs w:val="20"/>
              </w:rPr>
            </w:pPr>
            <w:r w:rsidRPr="000756D4">
              <w:rPr>
                <w:b/>
                <w:sz w:val="20"/>
                <w:szCs w:val="20"/>
              </w:rPr>
              <w:t>9</w:t>
            </w:r>
          </w:p>
        </w:tc>
        <w:tc>
          <w:tcPr>
            <w:tcW w:w="368" w:type="pct"/>
            <w:vAlign w:val="center"/>
          </w:tcPr>
          <w:p w:rsidR="00A54979" w:rsidRPr="000756D4" w:rsidRDefault="00A54979" w:rsidP="00A37F09">
            <w:pPr>
              <w:widowControl w:val="0"/>
              <w:jc w:val="center"/>
              <w:rPr>
                <w:b/>
                <w:sz w:val="20"/>
                <w:szCs w:val="20"/>
              </w:rPr>
            </w:pPr>
            <w:r w:rsidRPr="000756D4">
              <w:rPr>
                <w:b/>
                <w:sz w:val="20"/>
                <w:szCs w:val="20"/>
              </w:rPr>
              <w:t>10</w:t>
            </w:r>
          </w:p>
        </w:tc>
        <w:tc>
          <w:tcPr>
            <w:tcW w:w="368" w:type="pct"/>
          </w:tcPr>
          <w:p w:rsidR="00A54979" w:rsidRPr="000756D4" w:rsidRDefault="00A54979" w:rsidP="00A37F09">
            <w:pPr>
              <w:widowControl w:val="0"/>
              <w:ind w:left="-158" w:right="-79"/>
              <w:jc w:val="center"/>
              <w:rPr>
                <w:b/>
                <w:sz w:val="20"/>
                <w:szCs w:val="20"/>
              </w:rPr>
            </w:pPr>
            <w:r w:rsidRPr="000756D4">
              <w:rPr>
                <w:b/>
                <w:sz w:val="20"/>
                <w:szCs w:val="20"/>
              </w:rPr>
              <w:t>11</w:t>
            </w:r>
          </w:p>
        </w:tc>
        <w:tc>
          <w:tcPr>
            <w:tcW w:w="365" w:type="pct"/>
            <w:vAlign w:val="center"/>
          </w:tcPr>
          <w:p w:rsidR="00A54979" w:rsidRPr="000756D4" w:rsidRDefault="00A54979" w:rsidP="00A37F09">
            <w:pPr>
              <w:widowControl w:val="0"/>
              <w:jc w:val="center"/>
              <w:rPr>
                <w:b/>
                <w:sz w:val="20"/>
                <w:szCs w:val="20"/>
              </w:rPr>
            </w:pPr>
            <w:r w:rsidRPr="000756D4">
              <w:rPr>
                <w:b/>
                <w:sz w:val="20"/>
                <w:szCs w:val="20"/>
              </w:rPr>
              <w:t>12</w:t>
            </w:r>
          </w:p>
        </w:tc>
      </w:tr>
      <w:tr w:rsidR="003C61DA" w:rsidRPr="000756D4" w:rsidTr="00FB6A7C">
        <w:trPr>
          <w:trHeight w:val="809"/>
        </w:trPr>
        <w:tc>
          <w:tcPr>
            <w:tcW w:w="200" w:type="pct"/>
            <w:vAlign w:val="center"/>
          </w:tcPr>
          <w:p w:rsidR="005227B6" w:rsidRPr="000756D4" w:rsidRDefault="0021749A" w:rsidP="00A37F09">
            <w:pPr>
              <w:widowControl w:val="0"/>
              <w:jc w:val="center"/>
              <w:rPr>
                <w:color w:val="000000" w:themeColor="text1"/>
                <w:sz w:val="20"/>
                <w:szCs w:val="20"/>
              </w:rPr>
            </w:pPr>
            <w:r w:rsidRPr="000756D4">
              <w:rPr>
                <w:color w:val="000000" w:themeColor="text1"/>
                <w:sz w:val="20"/>
                <w:szCs w:val="20"/>
              </w:rPr>
              <w:t>1</w:t>
            </w:r>
          </w:p>
          <w:p w:rsidR="0021749A" w:rsidRPr="000756D4" w:rsidRDefault="0021749A" w:rsidP="00A37F09">
            <w:pPr>
              <w:widowControl w:val="0"/>
              <w:jc w:val="center"/>
              <w:rPr>
                <w:color w:val="000000" w:themeColor="text1"/>
                <w:sz w:val="10"/>
                <w:szCs w:val="10"/>
              </w:rPr>
            </w:pPr>
            <w:r w:rsidRPr="000756D4">
              <w:rPr>
                <w:color w:val="000000" w:themeColor="text1"/>
                <w:sz w:val="10"/>
                <w:szCs w:val="10"/>
              </w:rPr>
              <w:t>БП</w:t>
            </w:r>
          </w:p>
        </w:tc>
        <w:tc>
          <w:tcPr>
            <w:tcW w:w="829" w:type="pct"/>
            <w:vAlign w:val="center"/>
          </w:tcPr>
          <w:p w:rsidR="0021749A" w:rsidRPr="000756D4" w:rsidRDefault="0021749A" w:rsidP="00A37F09">
            <w:pPr>
              <w:rPr>
                <w:rFonts w:eastAsia="SimSun"/>
                <w:sz w:val="20"/>
                <w:szCs w:val="20"/>
              </w:rPr>
            </w:pPr>
            <w:r w:rsidRPr="000756D4">
              <w:rPr>
                <w:sz w:val="20"/>
                <w:szCs w:val="20"/>
              </w:rPr>
              <w:t>Доступ населения к услугам водоснабжения</w:t>
            </w:r>
          </w:p>
        </w:tc>
        <w:tc>
          <w:tcPr>
            <w:tcW w:w="664" w:type="pct"/>
            <w:vAlign w:val="center"/>
          </w:tcPr>
          <w:p w:rsidR="003C17D0" w:rsidRPr="000756D4" w:rsidRDefault="003C17D0" w:rsidP="00A37F09">
            <w:pPr>
              <w:widowControl w:val="0"/>
              <w:ind w:right="-108"/>
              <w:rPr>
                <w:rFonts w:eastAsia="SimSun"/>
                <w:color w:val="000000" w:themeColor="text1"/>
                <w:sz w:val="20"/>
                <w:szCs w:val="20"/>
                <w:lang w:val="kk-KZ"/>
              </w:rPr>
            </w:pPr>
            <w:r w:rsidRPr="000756D4">
              <w:rPr>
                <w:rFonts w:eastAsia="SimSun"/>
                <w:color w:val="000000" w:themeColor="text1"/>
                <w:sz w:val="20"/>
                <w:szCs w:val="20"/>
              </w:rPr>
              <w:t xml:space="preserve">Курирующий </w:t>
            </w:r>
            <w:r w:rsidRPr="000756D4">
              <w:rPr>
                <w:rFonts w:eastAsia="SimSun"/>
                <w:color w:val="000000" w:themeColor="text1"/>
                <w:sz w:val="20"/>
                <w:szCs w:val="20"/>
                <w:lang w:val="kk-KZ"/>
              </w:rPr>
              <w:t>з</w:t>
            </w:r>
            <w:r w:rsidRPr="000756D4">
              <w:rPr>
                <w:rFonts w:eastAsia="SimSun"/>
                <w:color w:val="000000" w:themeColor="text1"/>
                <w:sz w:val="20"/>
                <w:szCs w:val="20"/>
              </w:rPr>
              <w:t>ам. акима области</w:t>
            </w:r>
            <w:r w:rsidRPr="000756D4">
              <w:rPr>
                <w:rFonts w:eastAsia="SimSun"/>
                <w:color w:val="000000" w:themeColor="text1"/>
                <w:sz w:val="20"/>
                <w:szCs w:val="20"/>
                <w:lang w:val="kk-KZ"/>
              </w:rPr>
              <w:t>,</w:t>
            </w:r>
          </w:p>
          <w:p w:rsidR="0021749A" w:rsidRPr="000756D4" w:rsidRDefault="006E433D" w:rsidP="00A37F09">
            <w:pPr>
              <w:widowControl w:val="0"/>
              <w:ind w:right="-108"/>
              <w:rPr>
                <w:rFonts w:eastAsia="SimSun"/>
                <w:color w:val="000000" w:themeColor="text1"/>
                <w:sz w:val="20"/>
                <w:szCs w:val="20"/>
              </w:rPr>
            </w:pPr>
            <w:r w:rsidRPr="000756D4">
              <w:rPr>
                <w:rFonts w:eastAsia="SimSun"/>
                <w:color w:val="000000" w:themeColor="text1"/>
                <w:sz w:val="20"/>
                <w:szCs w:val="20"/>
              </w:rPr>
              <w:t>УЭ</w:t>
            </w:r>
            <w:r w:rsidR="00F32CCF" w:rsidRPr="000756D4">
              <w:rPr>
                <w:rFonts w:eastAsia="SimSun"/>
                <w:color w:val="000000" w:themeColor="text1"/>
                <w:sz w:val="20"/>
                <w:szCs w:val="20"/>
              </w:rPr>
              <w:t>и</w:t>
            </w:r>
            <w:r w:rsidRPr="000756D4">
              <w:rPr>
                <w:rFonts w:eastAsia="SimSun"/>
                <w:color w:val="000000" w:themeColor="text1"/>
                <w:sz w:val="20"/>
                <w:szCs w:val="20"/>
              </w:rPr>
              <w:t>ЖКХ</w:t>
            </w:r>
          </w:p>
        </w:tc>
        <w:tc>
          <w:tcPr>
            <w:tcW w:w="441" w:type="pct"/>
            <w:vAlign w:val="center"/>
          </w:tcPr>
          <w:p w:rsidR="0021749A" w:rsidRPr="000756D4" w:rsidRDefault="00E046B8" w:rsidP="00A37F09">
            <w:pPr>
              <w:widowControl w:val="0"/>
              <w:ind w:right="-108"/>
              <w:jc w:val="center"/>
              <w:rPr>
                <w:rFonts w:eastAsia="SimSun"/>
                <w:color w:val="000000" w:themeColor="text1"/>
                <w:sz w:val="20"/>
                <w:szCs w:val="20"/>
              </w:rPr>
            </w:pPr>
            <w:r w:rsidRPr="000756D4">
              <w:rPr>
                <w:sz w:val="20"/>
                <w:szCs w:val="20"/>
              </w:rPr>
              <w:t>адм. данные</w:t>
            </w:r>
          </w:p>
        </w:tc>
        <w:tc>
          <w:tcPr>
            <w:tcW w:w="295" w:type="pct"/>
            <w:vAlign w:val="center"/>
          </w:tcPr>
          <w:p w:rsidR="0021749A" w:rsidRPr="000756D4" w:rsidRDefault="00E046B8"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7" w:type="pct"/>
            <w:vAlign w:val="center"/>
          </w:tcPr>
          <w:p w:rsidR="0021749A" w:rsidRPr="000756D4" w:rsidRDefault="00B23BDC"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90,0</w:t>
            </w:r>
          </w:p>
        </w:tc>
        <w:tc>
          <w:tcPr>
            <w:tcW w:w="368" w:type="pct"/>
            <w:vAlign w:val="center"/>
          </w:tcPr>
          <w:p w:rsidR="0021749A" w:rsidRPr="000756D4" w:rsidRDefault="00B23BDC"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94,0</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98,1</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99,07</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99,41</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99,45</w:t>
            </w:r>
          </w:p>
        </w:tc>
        <w:tc>
          <w:tcPr>
            <w:tcW w:w="365" w:type="pct"/>
            <w:vAlign w:val="center"/>
          </w:tcPr>
          <w:p w:rsidR="0021749A" w:rsidRPr="000756D4" w:rsidRDefault="00EA19CB" w:rsidP="00A37F09">
            <w:pPr>
              <w:widowControl w:val="0"/>
              <w:ind w:right="-108"/>
              <w:jc w:val="center"/>
              <w:rPr>
                <w:rFonts w:eastAsia="SimSun"/>
                <w:sz w:val="20"/>
                <w:szCs w:val="20"/>
                <w:lang w:val="kk-KZ"/>
              </w:rPr>
            </w:pPr>
            <w:r w:rsidRPr="000756D4">
              <w:rPr>
                <w:rFonts w:eastAsia="SimSun"/>
                <w:sz w:val="20"/>
                <w:szCs w:val="20"/>
                <w:lang w:val="kk-KZ"/>
              </w:rPr>
              <w:t>100,0</w:t>
            </w:r>
          </w:p>
        </w:tc>
      </w:tr>
      <w:tr w:rsidR="003C61DA" w:rsidRPr="000756D4" w:rsidTr="00FB6A7C">
        <w:trPr>
          <w:trHeight w:val="529"/>
        </w:trPr>
        <w:tc>
          <w:tcPr>
            <w:tcW w:w="200" w:type="pct"/>
            <w:vAlign w:val="center"/>
          </w:tcPr>
          <w:p w:rsidR="0021749A" w:rsidRPr="000756D4" w:rsidRDefault="0021749A" w:rsidP="00A37F09">
            <w:pPr>
              <w:widowControl w:val="0"/>
              <w:jc w:val="center"/>
              <w:rPr>
                <w:color w:val="000000" w:themeColor="text1"/>
                <w:sz w:val="20"/>
                <w:szCs w:val="20"/>
              </w:rPr>
            </w:pPr>
          </w:p>
        </w:tc>
        <w:tc>
          <w:tcPr>
            <w:tcW w:w="829" w:type="pct"/>
            <w:vAlign w:val="center"/>
          </w:tcPr>
          <w:p w:rsidR="0021749A" w:rsidRPr="000756D4" w:rsidRDefault="0021749A" w:rsidP="00A37F09">
            <w:pPr>
              <w:widowControl w:val="0"/>
              <w:ind w:right="-108"/>
              <w:rPr>
                <w:rFonts w:eastAsia="SimSun"/>
                <w:color w:val="000000" w:themeColor="text1"/>
                <w:sz w:val="20"/>
                <w:szCs w:val="20"/>
              </w:rPr>
            </w:pPr>
            <w:r w:rsidRPr="000756D4">
              <w:rPr>
                <w:rFonts w:eastAsia="SimSun"/>
                <w:color w:val="000000" w:themeColor="text1"/>
                <w:sz w:val="20"/>
                <w:szCs w:val="20"/>
              </w:rPr>
              <w:t>- в городах</w:t>
            </w:r>
          </w:p>
        </w:tc>
        <w:tc>
          <w:tcPr>
            <w:tcW w:w="664" w:type="pct"/>
            <w:vAlign w:val="center"/>
          </w:tcPr>
          <w:p w:rsidR="0021749A" w:rsidRPr="000756D4" w:rsidRDefault="0021749A" w:rsidP="00A37F09">
            <w:pPr>
              <w:widowControl w:val="0"/>
              <w:ind w:left="-70" w:right="-108"/>
              <w:jc w:val="center"/>
              <w:rPr>
                <w:rFonts w:eastAsia="SimSun"/>
                <w:color w:val="000000" w:themeColor="text1"/>
                <w:sz w:val="20"/>
                <w:szCs w:val="20"/>
              </w:rPr>
            </w:pPr>
          </w:p>
        </w:tc>
        <w:tc>
          <w:tcPr>
            <w:tcW w:w="441" w:type="pct"/>
            <w:vAlign w:val="center"/>
          </w:tcPr>
          <w:p w:rsidR="0021749A" w:rsidRPr="000756D4" w:rsidRDefault="0021749A"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5" w:type="pct"/>
            <w:vAlign w:val="center"/>
          </w:tcPr>
          <w:p w:rsidR="0021749A" w:rsidRPr="000756D4" w:rsidRDefault="0021749A"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w:t>
            </w:r>
          </w:p>
        </w:tc>
        <w:tc>
          <w:tcPr>
            <w:tcW w:w="367" w:type="pct"/>
            <w:vAlign w:val="center"/>
          </w:tcPr>
          <w:p w:rsidR="0021749A" w:rsidRPr="000756D4" w:rsidRDefault="0021749A"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100</w:t>
            </w:r>
          </w:p>
        </w:tc>
        <w:tc>
          <w:tcPr>
            <w:tcW w:w="368" w:type="pct"/>
            <w:vAlign w:val="center"/>
          </w:tcPr>
          <w:p w:rsidR="0021749A" w:rsidRPr="000756D4" w:rsidRDefault="0021749A"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100</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c>
          <w:tcPr>
            <w:tcW w:w="365"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r>
      <w:tr w:rsidR="003C61DA" w:rsidRPr="000756D4" w:rsidTr="00FB6A7C">
        <w:trPr>
          <w:trHeight w:val="529"/>
        </w:trPr>
        <w:tc>
          <w:tcPr>
            <w:tcW w:w="200" w:type="pct"/>
            <w:vAlign w:val="center"/>
          </w:tcPr>
          <w:p w:rsidR="0021749A" w:rsidRPr="000756D4" w:rsidRDefault="0021749A" w:rsidP="00A37F09">
            <w:pPr>
              <w:widowControl w:val="0"/>
              <w:jc w:val="center"/>
              <w:rPr>
                <w:color w:val="000000" w:themeColor="text1"/>
                <w:sz w:val="20"/>
                <w:szCs w:val="20"/>
              </w:rPr>
            </w:pPr>
          </w:p>
        </w:tc>
        <w:tc>
          <w:tcPr>
            <w:tcW w:w="829" w:type="pct"/>
            <w:vAlign w:val="center"/>
          </w:tcPr>
          <w:p w:rsidR="0021749A" w:rsidRPr="000756D4" w:rsidRDefault="0021749A" w:rsidP="00A37F09">
            <w:pPr>
              <w:widowControl w:val="0"/>
              <w:ind w:right="-108"/>
              <w:rPr>
                <w:rFonts w:eastAsia="SimSun"/>
                <w:color w:val="000000" w:themeColor="text1"/>
                <w:sz w:val="20"/>
                <w:szCs w:val="20"/>
              </w:rPr>
            </w:pPr>
            <w:r w:rsidRPr="000756D4">
              <w:rPr>
                <w:rFonts w:eastAsia="SimSun"/>
                <w:color w:val="000000" w:themeColor="text1"/>
                <w:sz w:val="20"/>
                <w:szCs w:val="20"/>
              </w:rPr>
              <w:t>- в сельских населенных пунктах (по численности населения)</w:t>
            </w:r>
          </w:p>
        </w:tc>
        <w:tc>
          <w:tcPr>
            <w:tcW w:w="664" w:type="pct"/>
            <w:vAlign w:val="center"/>
          </w:tcPr>
          <w:p w:rsidR="0021749A" w:rsidRPr="000756D4" w:rsidRDefault="0021749A" w:rsidP="00A37F09">
            <w:pPr>
              <w:widowControl w:val="0"/>
              <w:ind w:left="-70" w:right="-108"/>
              <w:jc w:val="center"/>
              <w:rPr>
                <w:rFonts w:eastAsia="SimSun"/>
                <w:color w:val="000000" w:themeColor="text1"/>
                <w:sz w:val="20"/>
                <w:szCs w:val="20"/>
              </w:rPr>
            </w:pPr>
          </w:p>
        </w:tc>
        <w:tc>
          <w:tcPr>
            <w:tcW w:w="441" w:type="pct"/>
            <w:vAlign w:val="center"/>
          </w:tcPr>
          <w:p w:rsidR="003C61DA" w:rsidRPr="000756D4" w:rsidRDefault="0021749A" w:rsidP="00A37F09">
            <w:pPr>
              <w:widowControl w:val="0"/>
              <w:ind w:left="-190" w:right="-108"/>
              <w:jc w:val="center"/>
              <w:rPr>
                <w:rFonts w:eastAsia="SimSun"/>
                <w:color w:val="000000" w:themeColor="text1"/>
                <w:sz w:val="20"/>
                <w:szCs w:val="20"/>
              </w:rPr>
            </w:pPr>
            <w:r w:rsidRPr="000756D4">
              <w:rPr>
                <w:rFonts w:eastAsia="SimSun"/>
                <w:color w:val="000000" w:themeColor="text1"/>
                <w:sz w:val="20"/>
                <w:szCs w:val="20"/>
              </w:rPr>
              <w:t xml:space="preserve">адм. </w:t>
            </w:r>
          </w:p>
          <w:p w:rsidR="0021749A" w:rsidRPr="000756D4" w:rsidRDefault="0021749A" w:rsidP="00A37F09">
            <w:pPr>
              <w:widowControl w:val="0"/>
              <w:ind w:left="-190" w:right="-108"/>
              <w:jc w:val="center"/>
              <w:rPr>
                <w:rFonts w:eastAsia="SimSun"/>
                <w:color w:val="000000" w:themeColor="text1"/>
                <w:sz w:val="20"/>
                <w:szCs w:val="20"/>
              </w:rPr>
            </w:pPr>
            <w:r w:rsidRPr="000756D4">
              <w:rPr>
                <w:rFonts w:eastAsia="SimSun"/>
                <w:color w:val="000000" w:themeColor="text1"/>
                <w:sz w:val="20"/>
                <w:szCs w:val="20"/>
              </w:rPr>
              <w:t>данные</w:t>
            </w:r>
          </w:p>
        </w:tc>
        <w:tc>
          <w:tcPr>
            <w:tcW w:w="295" w:type="pct"/>
            <w:vAlign w:val="center"/>
          </w:tcPr>
          <w:p w:rsidR="0021749A" w:rsidRPr="000756D4" w:rsidRDefault="0021749A" w:rsidP="00A37F09">
            <w:pPr>
              <w:widowControl w:val="0"/>
              <w:ind w:left="-190" w:right="-108"/>
              <w:jc w:val="center"/>
              <w:rPr>
                <w:rFonts w:eastAsia="SimSun"/>
                <w:color w:val="000000" w:themeColor="text1"/>
                <w:sz w:val="20"/>
                <w:szCs w:val="20"/>
              </w:rPr>
            </w:pPr>
            <w:r w:rsidRPr="000756D4">
              <w:rPr>
                <w:rFonts w:eastAsia="SimSun"/>
                <w:color w:val="000000" w:themeColor="text1"/>
                <w:sz w:val="20"/>
                <w:szCs w:val="20"/>
              </w:rPr>
              <w:t>%</w:t>
            </w:r>
          </w:p>
        </w:tc>
        <w:tc>
          <w:tcPr>
            <w:tcW w:w="367" w:type="pct"/>
            <w:vAlign w:val="center"/>
          </w:tcPr>
          <w:p w:rsidR="0021749A" w:rsidRPr="000756D4" w:rsidRDefault="00B23BDC"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84,0</w:t>
            </w:r>
          </w:p>
        </w:tc>
        <w:tc>
          <w:tcPr>
            <w:tcW w:w="368" w:type="pct"/>
            <w:vAlign w:val="center"/>
          </w:tcPr>
          <w:p w:rsidR="0021749A" w:rsidRPr="000756D4" w:rsidRDefault="00B23BDC"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86,6</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96,2</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98,14</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98,82</w:t>
            </w:r>
          </w:p>
        </w:tc>
        <w:tc>
          <w:tcPr>
            <w:tcW w:w="368"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98,91</w:t>
            </w:r>
          </w:p>
        </w:tc>
        <w:tc>
          <w:tcPr>
            <w:tcW w:w="365"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100,0</w:t>
            </w:r>
          </w:p>
        </w:tc>
      </w:tr>
    </w:tbl>
    <w:p w:rsidR="00A54979" w:rsidRPr="000756D4" w:rsidRDefault="00A54979" w:rsidP="00A37F09">
      <w:pPr>
        <w:pStyle w:val="a0"/>
      </w:pPr>
    </w:p>
    <w:p w:rsidR="00FB6A7C" w:rsidRPr="000756D4" w:rsidRDefault="00FB6A7C" w:rsidP="00A37F09">
      <w:pPr>
        <w:pStyle w:val="a0"/>
      </w:pPr>
    </w:p>
    <w:tbl>
      <w:tblPr>
        <w:tblStyle w:val="TabBorder6"/>
        <w:tblW w:w="5000" w:type="pct"/>
        <w:tblLayout w:type="fixed"/>
        <w:tblLook w:val="04A0" w:firstRow="1" w:lastRow="0" w:firstColumn="1" w:lastColumn="0" w:noHBand="0" w:noVBand="1"/>
      </w:tblPr>
      <w:tblGrid>
        <w:gridCol w:w="395"/>
        <w:gridCol w:w="1487"/>
        <w:gridCol w:w="1452"/>
        <w:gridCol w:w="870"/>
        <w:gridCol w:w="581"/>
        <w:gridCol w:w="725"/>
        <w:gridCol w:w="725"/>
        <w:gridCol w:w="725"/>
        <w:gridCol w:w="725"/>
        <w:gridCol w:w="725"/>
        <w:gridCol w:w="731"/>
        <w:gridCol w:w="713"/>
      </w:tblGrid>
      <w:tr w:rsidR="005535EF" w:rsidRPr="000756D4" w:rsidTr="003C17D0">
        <w:trPr>
          <w:trHeight w:val="465"/>
        </w:trPr>
        <w:tc>
          <w:tcPr>
            <w:tcW w:w="200" w:type="pct"/>
            <w:vMerge w:val="restart"/>
            <w:vAlign w:val="center"/>
          </w:tcPr>
          <w:p w:rsidR="007770FA" w:rsidRPr="000756D4" w:rsidRDefault="007770FA" w:rsidP="00A37F09">
            <w:pPr>
              <w:rPr>
                <w:b/>
                <w:sz w:val="20"/>
                <w:szCs w:val="20"/>
              </w:rPr>
            </w:pPr>
            <w:r w:rsidRPr="000756D4">
              <w:rPr>
                <w:b/>
                <w:sz w:val="20"/>
                <w:szCs w:val="20"/>
              </w:rPr>
              <w:t>№</w:t>
            </w:r>
          </w:p>
          <w:p w:rsidR="007770FA" w:rsidRPr="000756D4" w:rsidRDefault="007770FA" w:rsidP="00A37F09">
            <w:pPr>
              <w:rPr>
                <w:b/>
                <w:sz w:val="20"/>
                <w:szCs w:val="20"/>
              </w:rPr>
            </w:pPr>
            <w:r w:rsidRPr="000756D4">
              <w:rPr>
                <w:b/>
                <w:sz w:val="20"/>
                <w:szCs w:val="20"/>
              </w:rPr>
              <w:t>п/п</w:t>
            </w:r>
          </w:p>
        </w:tc>
        <w:tc>
          <w:tcPr>
            <w:tcW w:w="754" w:type="pct"/>
            <w:vMerge w:val="restart"/>
            <w:vAlign w:val="center"/>
          </w:tcPr>
          <w:p w:rsidR="005535EF" w:rsidRPr="000756D4" w:rsidRDefault="007770FA" w:rsidP="00A37F09">
            <w:pPr>
              <w:jc w:val="center"/>
              <w:rPr>
                <w:b/>
                <w:sz w:val="20"/>
                <w:szCs w:val="20"/>
              </w:rPr>
            </w:pPr>
            <w:r w:rsidRPr="000756D4">
              <w:rPr>
                <w:b/>
                <w:sz w:val="20"/>
                <w:szCs w:val="20"/>
              </w:rPr>
              <w:t>Специфич</w:t>
            </w:r>
          </w:p>
          <w:p w:rsidR="007770FA" w:rsidRPr="000756D4" w:rsidRDefault="007770FA" w:rsidP="00A37F09">
            <w:pPr>
              <w:jc w:val="center"/>
              <w:rPr>
                <w:b/>
                <w:sz w:val="20"/>
                <w:szCs w:val="20"/>
              </w:rPr>
            </w:pPr>
            <w:r w:rsidRPr="000756D4">
              <w:rPr>
                <w:b/>
                <w:sz w:val="20"/>
                <w:szCs w:val="20"/>
              </w:rPr>
              <w:t>ные индикаторы</w:t>
            </w:r>
          </w:p>
        </w:tc>
        <w:tc>
          <w:tcPr>
            <w:tcW w:w="736" w:type="pct"/>
            <w:vMerge w:val="restart"/>
            <w:vAlign w:val="center"/>
          </w:tcPr>
          <w:p w:rsidR="007770FA" w:rsidRPr="000756D4" w:rsidRDefault="007770FA" w:rsidP="00A37F09">
            <w:pPr>
              <w:rPr>
                <w:b/>
                <w:sz w:val="20"/>
                <w:szCs w:val="20"/>
              </w:rPr>
            </w:pPr>
            <w:r w:rsidRPr="000756D4">
              <w:rPr>
                <w:b/>
                <w:sz w:val="20"/>
                <w:szCs w:val="20"/>
              </w:rPr>
              <w:t>Ответствен</w:t>
            </w:r>
          </w:p>
          <w:p w:rsidR="007770FA" w:rsidRPr="000756D4" w:rsidRDefault="007770FA" w:rsidP="00A37F09">
            <w:pPr>
              <w:rPr>
                <w:b/>
                <w:sz w:val="20"/>
                <w:szCs w:val="20"/>
              </w:rPr>
            </w:pPr>
            <w:r w:rsidRPr="000756D4">
              <w:rPr>
                <w:b/>
                <w:sz w:val="20"/>
                <w:szCs w:val="20"/>
              </w:rPr>
              <w:t>ные</w:t>
            </w:r>
          </w:p>
        </w:tc>
        <w:tc>
          <w:tcPr>
            <w:tcW w:w="441" w:type="pct"/>
            <w:vMerge w:val="restart"/>
            <w:vAlign w:val="center"/>
          </w:tcPr>
          <w:p w:rsidR="007770FA" w:rsidRPr="000756D4" w:rsidRDefault="007770FA" w:rsidP="00A37F09">
            <w:pPr>
              <w:rPr>
                <w:b/>
                <w:sz w:val="20"/>
                <w:szCs w:val="20"/>
              </w:rPr>
            </w:pPr>
            <w:r w:rsidRPr="000756D4">
              <w:rPr>
                <w:b/>
                <w:sz w:val="20"/>
                <w:szCs w:val="20"/>
              </w:rPr>
              <w:t>Источник информации</w:t>
            </w:r>
          </w:p>
        </w:tc>
        <w:tc>
          <w:tcPr>
            <w:tcW w:w="295" w:type="pct"/>
            <w:vMerge w:val="restart"/>
            <w:vAlign w:val="center"/>
          </w:tcPr>
          <w:p w:rsidR="007770FA" w:rsidRPr="000756D4" w:rsidRDefault="007770FA" w:rsidP="00A37F09">
            <w:pPr>
              <w:rPr>
                <w:b/>
                <w:sz w:val="20"/>
                <w:szCs w:val="20"/>
              </w:rPr>
            </w:pPr>
            <w:r w:rsidRPr="000756D4">
              <w:rPr>
                <w:b/>
                <w:sz w:val="20"/>
                <w:szCs w:val="20"/>
              </w:rPr>
              <w:t>Ед. изме- рения</w:t>
            </w:r>
          </w:p>
        </w:tc>
        <w:tc>
          <w:tcPr>
            <w:tcW w:w="368" w:type="pct"/>
            <w:vAlign w:val="center"/>
          </w:tcPr>
          <w:p w:rsidR="007770FA" w:rsidRPr="000756D4" w:rsidRDefault="007770FA" w:rsidP="00A37F09">
            <w:pPr>
              <w:rPr>
                <w:b/>
                <w:sz w:val="20"/>
                <w:szCs w:val="20"/>
              </w:rPr>
            </w:pPr>
            <w:r w:rsidRPr="000756D4">
              <w:rPr>
                <w:b/>
                <w:sz w:val="20"/>
                <w:szCs w:val="20"/>
              </w:rPr>
              <w:t>2019</w:t>
            </w:r>
          </w:p>
        </w:tc>
        <w:tc>
          <w:tcPr>
            <w:tcW w:w="368" w:type="pct"/>
            <w:vAlign w:val="center"/>
          </w:tcPr>
          <w:p w:rsidR="007770FA" w:rsidRPr="000756D4" w:rsidRDefault="007770FA" w:rsidP="00A37F09">
            <w:pPr>
              <w:rPr>
                <w:b/>
                <w:sz w:val="20"/>
                <w:szCs w:val="20"/>
              </w:rPr>
            </w:pPr>
            <w:r w:rsidRPr="000756D4">
              <w:rPr>
                <w:b/>
                <w:sz w:val="20"/>
                <w:szCs w:val="20"/>
              </w:rPr>
              <w:t>2020</w:t>
            </w:r>
          </w:p>
        </w:tc>
        <w:tc>
          <w:tcPr>
            <w:tcW w:w="368" w:type="pct"/>
            <w:vAlign w:val="center"/>
          </w:tcPr>
          <w:p w:rsidR="007770FA" w:rsidRPr="000756D4" w:rsidRDefault="007770FA" w:rsidP="00A37F09">
            <w:pPr>
              <w:rPr>
                <w:b/>
                <w:sz w:val="20"/>
                <w:szCs w:val="20"/>
              </w:rPr>
            </w:pPr>
            <w:r w:rsidRPr="000756D4">
              <w:rPr>
                <w:b/>
                <w:sz w:val="20"/>
                <w:szCs w:val="20"/>
              </w:rPr>
              <w:t>2021</w:t>
            </w:r>
          </w:p>
        </w:tc>
        <w:tc>
          <w:tcPr>
            <w:tcW w:w="368" w:type="pct"/>
            <w:vAlign w:val="center"/>
          </w:tcPr>
          <w:p w:rsidR="007770FA" w:rsidRPr="000756D4" w:rsidRDefault="007770FA" w:rsidP="00A37F09">
            <w:pPr>
              <w:rPr>
                <w:b/>
                <w:sz w:val="20"/>
                <w:szCs w:val="20"/>
              </w:rPr>
            </w:pPr>
            <w:r w:rsidRPr="000756D4">
              <w:rPr>
                <w:b/>
                <w:sz w:val="20"/>
                <w:szCs w:val="20"/>
              </w:rPr>
              <w:t>2022</w:t>
            </w:r>
          </w:p>
        </w:tc>
        <w:tc>
          <w:tcPr>
            <w:tcW w:w="368" w:type="pct"/>
            <w:vAlign w:val="center"/>
          </w:tcPr>
          <w:p w:rsidR="007770FA" w:rsidRPr="000756D4" w:rsidRDefault="007770FA" w:rsidP="00A37F09">
            <w:pPr>
              <w:rPr>
                <w:b/>
                <w:sz w:val="20"/>
                <w:szCs w:val="20"/>
              </w:rPr>
            </w:pPr>
            <w:r w:rsidRPr="000756D4">
              <w:rPr>
                <w:b/>
                <w:sz w:val="20"/>
                <w:szCs w:val="20"/>
              </w:rPr>
              <w:t>2023</w:t>
            </w:r>
          </w:p>
        </w:tc>
        <w:tc>
          <w:tcPr>
            <w:tcW w:w="371" w:type="pct"/>
            <w:vAlign w:val="center"/>
          </w:tcPr>
          <w:p w:rsidR="007770FA" w:rsidRPr="000756D4" w:rsidRDefault="007770FA" w:rsidP="00A37F09">
            <w:pPr>
              <w:rPr>
                <w:b/>
                <w:sz w:val="20"/>
                <w:szCs w:val="20"/>
              </w:rPr>
            </w:pPr>
            <w:r w:rsidRPr="000756D4">
              <w:rPr>
                <w:b/>
                <w:sz w:val="20"/>
                <w:szCs w:val="20"/>
              </w:rPr>
              <w:t>2024</w:t>
            </w:r>
          </w:p>
        </w:tc>
        <w:tc>
          <w:tcPr>
            <w:tcW w:w="362" w:type="pct"/>
            <w:vAlign w:val="center"/>
          </w:tcPr>
          <w:p w:rsidR="007770FA" w:rsidRPr="000756D4" w:rsidRDefault="007770FA" w:rsidP="00A37F09">
            <w:pPr>
              <w:rPr>
                <w:b/>
                <w:sz w:val="20"/>
                <w:szCs w:val="20"/>
              </w:rPr>
            </w:pPr>
            <w:r w:rsidRPr="000756D4">
              <w:rPr>
                <w:b/>
                <w:sz w:val="20"/>
                <w:szCs w:val="20"/>
              </w:rPr>
              <w:t>2025</w:t>
            </w:r>
          </w:p>
        </w:tc>
      </w:tr>
      <w:tr w:rsidR="005535EF" w:rsidRPr="000756D4" w:rsidTr="003C17D0">
        <w:tc>
          <w:tcPr>
            <w:tcW w:w="200" w:type="pct"/>
            <w:vMerge/>
            <w:vAlign w:val="center"/>
          </w:tcPr>
          <w:p w:rsidR="007770FA" w:rsidRPr="000756D4" w:rsidRDefault="007770FA" w:rsidP="00A37F09">
            <w:pPr>
              <w:rPr>
                <w:b/>
                <w:sz w:val="20"/>
                <w:szCs w:val="20"/>
              </w:rPr>
            </w:pPr>
          </w:p>
        </w:tc>
        <w:tc>
          <w:tcPr>
            <w:tcW w:w="754" w:type="pct"/>
            <w:vMerge/>
            <w:vAlign w:val="center"/>
          </w:tcPr>
          <w:p w:rsidR="007770FA" w:rsidRPr="000756D4" w:rsidRDefault="007770FA" w:rsidP="00A37F09">
            <w:pPr>
              <w:rPr>
                <w:b/>
                <w:sz w:val="20"/>
                <w:szCs w:val="20"/>
              </w:rPr>
            </w:pPr>
          </w:p>
        </w:tc>
        <w:tc>
          <w:tcPr>
            <w:tcW w:w="736" w:type="pct"/>
            <w:vMerge/>
          </w:tcPr>
          <w:p w:rsidR="007770FA" w:rsidRPr="000756D4" w:rsidRDefault="007770FA" w:rsidP="00A37F09">
            <w:pPr>
              <w:rPr>
                <w:b/>
                <w:sz w:val="20"/>
                <w:szCs w:val="20"/>
              </w:rPr>
            </w:pPr>
          </w:p>
        </w:tc>
        <w:tc>
          <w:tcPr>
            <w:tcW w:w="441" w:type="pct"/>
            <w:vMerge/>
          </w:tcPr>
          <w:p w:rsidR="007770FA" w:rsidRPr="000756D4" w:rsidRDefault="007770FA" w:rsidP="00A37F09">
            <w:pPr>
              <w:rPr>
                <w:b/>
                <w:sz w:val="20"/>
                <w:szCs w:val="20"/>
              </w:rPr>
            </w:pPr>
          </w:p>
        </w:tc>
        <w:tc>
          <w:tcPr>
            <w:tcW w:w="295" w:type="pct"/>
            <w:vMerge/>
            <w:vAlign w:val="center"/>
          </w:tcPr>
          <w:p w:rsidR="007770FA" w:rsidRPr="000756D4" w:rsidRDefault="007770FA" w:rsidP="00A37F09">
            <w:pPr>
              <w:rPr>
                <w:b/>
                <w:sz w:val="20"/>
                <w:szCs w:val="20"/>
              </w:rPr>
            </w:pPr>
          </w:p>
        </w:tc>
        <w:tc>
          <w:tcPr>
            <w:tcW w:w="368" w:type="pct"/>
            <w:vAlign w:val="center"/>
          </w:tcPr>
          <w:p w:rsidR="007770FA" w:rsidRPr="000756D4" w:rsidRDefault="007770FA" w:rsidP="00A37F09">
            <w:pPr>
              <w:rPr>
                <w:b/>
                <w:sz w:val="20"/>
                <w:szCs w:val="20"/>
              </w:rPr>
            </w:pPr>
            <w:r w:rsidRPr="000756D4">
              <w:rPr>
                <w:b/>
                <w:sz w:val="20"/>
                <w:szCs w:val="20"/>
              </w:rPr>
              <w:t>факт</w:t>
            </w:r>
          </w:p>
        </w:tc>
        <w:tc>
          <w:tcPr>
            <w:tcW w:w="368" w:type="pct"/>
            <w:vAlign w:val="center"/>
          </w:tcPr>
          <w:p w:rsidR="007770FA" w:rsidRPr="000756D4" w:rsidRDefault="007770FA" w:rsidP="00A37F09">
            <w:pPr>
              <w:rPr>
                <w:b/>
                <w:sz w:val="20"/>
                <w:szCs w:val="20"/>
              </w:rPr>
            </w:pPr>
            <w:r w:rsidRPr="000756D4">
              <w:rPr>
                <w:b/>
                <w:sz w:val="20"/>
                <w:szCs w:val="20"/>
              </w:rPr>
              <w:t>план</w:t>
            </w:r>
          </w:p>
        </w:tc>
        <w:tc>
          <w:tcPr>
            <w:tcW w:w="368" w:type="pct"/>
            <w:vAlign w:val="center"/>
          </w:tcPr>
          <w:p w:rsidR="007770FA" w:rsidRPr="000756D4" w:rsidRDefault="007770FA" w:rsidP="00A37F09">
            <w:pPr>
              <w:rPr>
                <w:b/>
                <w:sz w:val="20"/>
                <w:szCs w:val="20"/>
              </w:rPr>
            </w:pPr>
            <w:r w:rsidRPr="000756D4">
              <w:rPr>
                <w:b/>
                <w:sz w:val="20"/>
                <w:szCs w:val="20"/>
              </w:rPr>
              <w:t>план</w:t>
            </w:r>
          </w:p>
        </w:tc>
        <w:tc>
          <w:tcPr>
            <w:tcW w:w="368" w:type="pct"/>
            <w:vAlign w:val="center"/>
          </w:tcPr>
          <w:p w:rsidR="007770FA" w:rsidRPr="000756D4" w:rsidRDefault="007770FA" w:rsidP="00A37F09">
            <w:pPr>
              <w:rPr>
                <w:b/>
                <w:sz w:val="20"/>
                <w:szCs w:val="20"/>
              </w:rPr>
            </w:pPr>
            <w:r w:rsidRPr="000756D4">
              <w:rPr>
                <w:b/>
                <w:sz w:val="20"/>
                <w:szCs w:val="20"/>
              </w:rPr>
              <w:t>план</w:t>
            </w:r>
          </w:p>
        </w:tc>
        <w:tc>
          <w:tcPr>
            <w:tcW w:w="368" w:type="pct"/>
            <w:vAlign w:val="center"/>
          </w:tcPr>
          <w:p w:rsidR="007770FA" w:rsidRPr="000756D4" w:rsidRDefault="007770FA" w:rsidP="00A37F09">
            <w:pPr>
              <w:rPr>
                <w:b/>
                <w:sz w:val="20"/>
                <w:szCs w:val="20"/>
              </w:rPr>
            </w:pPr>
            <w:r w:rsidRPr="000756D4">
              <w:rPr>
                <w:b/>
                <w:sz w:val="20"/>
                <w:szCs w:val="20"/>
              </w:rPr>
              <w:t>план</w:t>
            </w:r>
          </w:p>
        </w:tc>
        <w:tc>
          <w:tcPr>
            <w:tcW w:w="371" w:type="pct"/>
            <w:vAlign w:val="center"/>
          </w:tcPr>
          <w:p w:rsidR="007770FA" w:rsidRPr="000756D4" w:rsidRDefault="007770FA" w:rsidP="00A37F09">
            <w:pPr>
              <w:rPr>
                <w:b/>
                <w:sz w:val="20"/>
                <w:szCs w:val="20"/>
              </w:rPr>
            </w:pPr>
            <w:r w:rsidRPr="000756D4">
              <w:rPr>
                <w:b/>
                <w:sz w:val="20"/>
                <w:szCs w:val="20"/>
              </w:rPr>
              <w:t>план</w:t>
            </w:r>
          </w:p>
        </w:tc>
        <w:tc>
          <w:tcPr>
            <w:tcW w:w="362" w:type="pct"/>
            <w:vAlign w:val="center"/>
          </w:tcPr>
          <w:p w:rsidR="007770FA" w:rsidRPr="000756D4" w:rsidRDefault="007770FA" w:rsidP="00A37F09">
            <w:pPr>
              <w:rPr>
                <w:b/>
                <w:sz w:val="20"/>
                <w:szCs w:val="20"/>
              </w:rPr>
            </w:pPr>
            <w:r w:rsidRPr="000756D4">
              <w:rPr>
                <w:b/>
                <w:sz w:val="20"/>
                <w:szCs w:val="20"/>
              </w:rPr>
              <w:t>план</w:t>
            </w:r>
          </w:p>
        </w:tc>
      </w:tr>
      <w:tr w:rsidR="005535EF" w:rsidRPr="000756D4" w:rsidTr="003C17D0">
        <w:tc>
          <w:tcPr>
            <w:tcW w:w="200" w:type="pct"/>
            <w:vAlign w:val="center"/>
          </w:tcPr>
          <w:p w:rsidR="007770FA" w:rsidRPr="000756D4" w:rsidRDefault="007770FA" w:rsidP="00A37F09">
            <w:pPr>
              <w:jc w:val="center"/>
              <w:rPr>
                <w:b/>
                <w:sz w:val="20"/>
                <w:szCs w:val="20"/>
              </w:rPr>
            </w:pPr>
            <w:r w:rsidRPr="000756D4">
              <w:rPr>
                <w:b/>
                <w:sz w:val="20"/>
                <w:szCs w:val="20"/>
              </w:rPr>
              <w:t>1</w:t>
            </w:r>
          </w:p>
        </w:tc>
        <w:tc>
          <w:tcPr>
            <w:tcW w:w="754" w:type="pct"/>
            <w:vAlign w:val="center"/>
          </w:tcPr>
          <w:p w:rsidR="007770FA" w:rsidRPr="000756D4" w:rsidRDefault="007770FA" w:rsidP="00A37F09">
            <w:pPr>
              <w:jc w:val="center"/>
              <w:rPr>
                <w:b/>
                <w:sz w:val="20"/>
                <w:szCs w:val="20"/>
              </w:rPr>
            </w:pPr>
            <w:r w:rsidRPr="000756D4">
              <w:rPr>
                <w:b/>
                <w:sz w:val="20"/>
                <w:szCs w:val="20"/>
              </w:rPr>
              <w:t>2</w:t>
            </w:r>
          </w:p>
        </w:tc>
        <w:tc>
          <w:tcPr>
            <w:tcW w:w="736" w:type="pct"/>
            <w:vAlign w:val="center"/>
          </w:tcPr>
          <w:p w:rsidR="007770FA" w:rsidRPr="000756D4" w:rsidRDefault="007770FA" w:rsidP="00A37F09">
            <w:pPr>
              <w:jc w:val="center"/>
              <w:rPr>
                <w:b/>
                <w:sz w:val="20"/>
                <w:szCs w:val="20"/>
              </w:rPr>
            </w:pPr>
            <w:r w:rsidRPr="000756D4">
              <w:rPr>
                <w:b/>
                <w:sz w:val="20"/>
                <w:szCs w:val="20"/>
              </w:rPr>
              <w:t>3</w:t>
            </w:r>
          </w:p>
        </w:tc>
        <w:tc>
          <w:tcPr>
            <w:tcW w:w="441" w:type="pct"/>
            <w:vAlign w:val="center"/>
          </w:tcPr>
          <w:p w:rsidR="007770FA" w:rsidRPr="000756D4" w:rsidRDefault="007770FA" w:rsidP="00A37F09">
            <w:pPr>
              <w:jc w:val="center"/>
              <w:rPr>
                <w:b/>
                <w:sz w:val="20"/>
                <w:szCs w:val="20"/>
              </w:rPr>
            </w:pPr>
            <w:r w:rsidRPr="000756D4">
              <w:rPr>
                <w:b/>
                <w:sz w:val="20"/>
                <w:szCs w:val="20"/>
              </w:rPr>
              <w:t>4</w:t>
            </w:r>
          </w:p>
        </w:tc>
        <w:tc>
          <w:tcPr>
            <w:tcW w:w="295" w:type="pct"/>
            <w:vAlign w:val="center"/>
          </w:tcPr>
          <w:p w:rsidR="007770FA" w:rsidRPr="000756D4" w:rsidRDefault="007770FA" w:rsidP="00A37F09">
            <w:pPr>
              <w:jc w:val="center"/>
              <w:rPr>
                <w:b/>
                <w:sz w:val="20"/>
                <w:szCs w:val="20"/>
              </w:rPr>
            </w:pPr>
            <w:r w:rsidRPr="000756D4">
              <w:rPr>
                <w:b/>
                <w:sz w:val="20"/>
                <w:szCs w:val="20"/>
              </w:rPr>
              <w:t>5</w:t>
            </w:r>
          </w:p>
        </w:tc>
        <w:tc>
          <w:tcPr>
            <w:tcW w:w="368" w:type="pct"/>
            <w:vAlign w:val="center"/>
          </w:tcPr>
          <w:p w:rsidR="007770FA" w:rsidRPr="000756D4" w:rsidRDefault="007770FA" w:rsidP="00A37F09">
            <w:pPr>
              <w:jc w:val="center"/>
              <w:rPr>
                <w:b/>
                <w:sz w:val="20"/>
                <w:szCs w:val="20"/>
              </w:rPr>
            </w:pPr>
            <w:r w:rsidRPr="000756D4">
              <w:rPr>
                <w:b/>
                <w:sz w:val="20"/>
                <w:szCs w:val="20"/>
              </w:rPr>
              <w:t>6</w:t>
            </w:r>
          </w:p>
        </w:tc>
        <w:tc>
          <w:tcPr>
            <w:tcW w:w="368" w:type="pct"/>
            <w:vAlign w:val="center"/>
          </w:tcPr>
          <w:p w:rsidR="007770FA" w:rsidRPr="000756D4" w:rsidRDefault="007770FA" w:rsidP="00A37F09">
            <w:pPr>
              <w:jc w:val="center"/>
              <w:rPr>
                <w:b/>
                <w:sz w:val="20"/>
                <w:szCs w:val="20"/>
              </w:rPr>
            </w:pPr>
            <w:r w:rsidRPr="000756D4">
              <w:rPr>
                <w:b/>
                <w:sz w:val="20"/>
                <w:szCs w:val="20"/>
              </w:rPr>
              <w:t>7</w:t>
            </w:r>
          </w:p>
        </w:tc>
        <w:tc>
          <w:tcPr>
            <w:tcW w:w="368" w:type="pct"/>
            <w:vAlign w:val="center"/>
          </w:tcPr>
          <w:p w:rsidR="007770FA" w:rsidRPr="000756D4" w:rsidRDefault="007770FA" w:rsidP="00A37F09">
            <w:pPr>
              <w:jc w:val="center"/>
              <w:rPr>
                <w:b/>
                <w:sz w:val="20"/>
                <w:szCs w:val="20"/>
              </w:rPr>
            </w:pPr>
            <w:r w:rsidRPr="000756D4">
              <w:rPr>
                <w:b/>
                <w:sz w:val="20"/>
                <w:szCs w:val="20"/>
              </w:rPr>
              <w:t>8</w:t>
            </w:r>
          </w:p>
        </w:tc>
        <w:tc>
          <w:tcPr>
            <w:tcW w:w="368" w:type="pct"/>
          </w:tcPr>
          <w:p w:rsidR="007770FA" w:rsidRPr="000756D4" w:rsidRDefault="007770FA" w:rsidP="00A37F09">
            <w:pPr>
              <w:jc w:val="center"/>
              <w:rPr>
                <w:b/>
                <w:sz w:val="20"/>
                <w:szCs w:val="20"/>
              </w:rPr>
            </w:pPr>
            <w:r w:rsidRPr="000756D4">
              <w:rPr>
                <w:b/>
                <w:sz w:val="20"/>
                <w:szCs w:val="20"/>
              </w:rPr>
              <w:t>9</w:t>
            </w:r>
          </w:p>
        </w:tc>
        <w:tc>
          <w:tcPr>
            <w:tcW w:w="368" w:type="pct"/>
            <w:vAlign w:val="center"/>
          </w:tcPr>
          <w:p w:rsidR="007770FA" w:rsidRPr="000756D4" w:rsidRDefault="007770FA" w:rsidP="00A37F09">
            <w:pPr>
              <w:jc w:val="center"/>
              <w:rPr>
                <w:b/>
                <w:sz w:val="20"/>
                <w:szCs w:val="20"/>
              </w:rPr>
            </w:pPr>
            <w:r w:rsidRPr="000756D4">
              <w:rPr>
                <w:b/>
                <w:sz w:val="20"/>
                <w:szCs w:val="20"/>
              </w:rPr>
              <w:t>10</w:t>
            </w:r>
          </w:p>
        </w:tc>
        <w:tc>
          <w:tcPr>
            <w:tcW w:w="371" w:type="pct"/>
          </w:tcPr>
          <w:p w:rsidR="007770FA" w:rsidRPr="000756D4" w:rsidRDefault="007770FA" w:rsidP="00A37F09">
            <w:pPr>
              <w:jc w:val="center"/>
              <w:rPr>
                <w:b/>
                <w:sz w:val="20"/>
                <w:szCs w:val="20"/>
              </w:rPr>
            </w:pPr>
            <w:r w:rsidRPr="000756D4">
              <w:rPr>
                <w:b/>
                <w:sz w:val="20"/>
                <w:szCs w:val="20"/>
              </w:rPr>
              <w:t>11</w:t>
            </w:r>
          </w:p>
        </w:tc>
        <w:tc>
          <w:tcPr>
            <w:tcW w:w="362" w:type="pct"/>
            <w:vAlign w:val="center"/>
          </w:tcPr>
          <w:p w:rsidR="007770FA" w:rsidRPr="000756D4" w:rsidRDefault="007770FA" w:rsidP="00A37F09">
            <w:pPr>
              <w:jc w:val="center"/>
              <w:rPr>
                <w:b/>
                <w:sz w:val="20"/>
                <w:szCs w:val="20"/>
              </w:rPr>
            </w:pPr>
            <w:r w:rsidRPr="000756D4">
              <w:rPr>
                <w:b/>
                <w:sz w:val="20"/>
                <w:szCs w:val="20"/>
              </w:rPr>
              <w:t>12</w:t>
            </w:r>
          </w:p>
        </w:tc>
      </w:tr>
      <w:tr w:rsidR="005535EF" w:rsidRPr="000756D4" w:rsidTr="003C17D0">
        <w:trPr>
          <w:trHeight w:val="529"/>
        </w:trPr>
        <w:tc>
          <w:tcPr>
            <w:tcW w:w="200" w:type="pct"/>
            <w:vAlign w:val="center"/>
          </w:tcPr>
          <w:p w:rsidR="0021749A" w:rsidRPr="000756D4" w:rsidRDefault="0021749A" w:rsidP="00A37F09">
            <w:pPr>
              <w:rPr>
                <w:sz w:val="20"/>
                <w:szCs w:val="20"/>
              </w:rPr>
            </w:pPr>
            <w:r w:rsidRPr="000756D4">
              <w:rPr>
                <w:sz w:val="20"/>
                <w:szCs w:val="20"/>
              </w:rPr>
              <w:t>1</w:t>
            </w:r>
          </w:p>
        </w:tc>
        <w:tc>
          <w:tcPr>
            <w:tcW w:w="754" w:type="pct"/>
            <w:vAlign w:val="center"/>
          </w:tcPr>
          <w:p w:rsidR="0021749A" w:rsidRPr="000756D4" w:rsidRDefault="0021749A" w:rsidP="00A37F09">
            <w:pPr>
              <w:widowControl w:val="0"/>
              <w:ind w:right="-108"/>
              <w:rPr>
                <w:rFonts w:eastAsia="SimSun"/>
                <w:sz w:val="20"/>
                <w:szCs w:val="20"/>
              </w:rPr>
            </w:pPr>
            <w:r w:rsidRPr="000756D4">
              <w:rPr>
                <w:rFonts w:eastAsia="SimSun"/>
                <w:sz w:val="20"/>
                <w:szCs w:val="20"/>
              </w:rPr>
              <w:t>Охват населения очисткой сточных вод:</w:t>
            </w:r>
          </w:p>
        </w:tc>
        <w:tc>
          <w:tcPr>
            <w:tcW w:w="736" w:type="pct"/>
            <w:vAlign w:val="center"/>
          </w:tcPr>
          <w:p w:rsidR="003C17D0" w:rsidRPr="000756D4" w:rsidRDefault="003C17D0" w:rsidP="00A37F09">
            <w:pP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21749A" w:rsidRPr="000756D4" w:rsidRDefault="0021749A" w:rsidP="00A37F09">
            <w:pPr>
              <w:rPr>
                <w:sz w:val="20"/>
                <w:szCs w:val="20"/>
              </w:rPr>
            </w:pPr>
            <w:r w:rsidRPr="000756D4">
              <w:rPr>
                <w:rFonts w:eastAsia="SimSun"/>
                <w:sz w:val="20"/>
                <w:szCs w:val="20"/>
              </w:rPr>
              <w:t>УЭ</w:t>
            </w:r>
            <w:r w:rsidR="00F32CCF" w:rsidRPr="000756D4">
              <w:rPr>
                <w:rFonts w:eastAsia="SimSun"/>
                <w:sz w:val="20"/>
                <w:szCs w:val="20"/>
              </w:rPr>
              <w:t>и</w:t>
            </w:r>
            <w:r w:rsidRPr="000756D4">
              <w:rPr>
                <w:rFonts w:eastAsia="SimSun"/>
                <w:sz w:val="20"/>
                <w:szCs w:val="20"/>
              </w:rPr>
              <w:t>ЖКХ</w:t>
            </w:r>
          </w:p>
        </w:tc>
        <w:tc>
          <w:tcPr>
            <w:tcW w:w="441" w:type="pct"/>
            <w:vAlign w:val="center"/>
          </w:tcPr>
          <w:p w:rsidR="0021749A" w:rsidRPr="000756D4" w:rsidRDefault="00E046B8" w:rsidP="00A37F09">
            <w:pPr>
              <w:rPr>
                <w:sz w:val="20"/>
                <w:szCs w:val="20"/>
              </w:rPr>
            </w:pPr>
            <w:r w:rsidRPr="000756D4">
              <w:rPr>
                <w:sz w:val="20"/>
                <w:szCs w:val="20"/>
              </w:rPr>
              <w:t>адм. данные</w:t>
            </w:r>
          </w:p>
        </w:tc>
        <w:tc>
          <w:tcPr>
            <w:tcW w:w="295" w:type="pct"/>
            <w:vAlign w:val="center"/>
          </w:tcPr>
          <w:p w:rsidR="0021749A" w:rsidRPr="000756D4" w:rsidRDefault="00E046B8" w:rsidP="00A37F09">
            <w:pPr>
              <w:jc w:val="center"/>
              <w:rPr>
                <w:sz w:val="20"/>
                <w:szCs w:val="20"/>
              </w:rPr>
            </w:pPr>
            <w:r w:rsidRPr="000756D4">
              <w:rPr>
                <w:sz w:val="20"/>
                <w:szCs w:val="20"/>
              </w:rPr>
              <w:t>%</w:t>
            </w:r>
          </w:p>
        </w:tc>
        <w:tc>
          <w:tcPr>
            <w:tcW w:w="368" w:type="pct"/>
            <w:vAlign w:val="center"/>
          </w:tcPr>
          <w:p w:rsidR="0021749A" w:rsidRPr="000756D4" w:rsidRDefault="00EA19CB" w:rsidP="00A37F09">
            <w:pPr>
              <w:rPr>
                <w:sz w:val="20"/>
                <w:szCs w:val="20"/>
              </w:rPr>
            </w:pPr>
            <w:r w:rsidRPr="000756D4">
              <w:rPr>
                <w:sz w:val="20"/>
                <w:szCs w:val="20"/>
              </w:rPr>
              <w:t>48,45</w:t>
            </w:r>
          </w:p>
        </w:tc>
        <w:tc>
          <w:tcPr>
            <w:tcW w:w="368" w:type="pct"/>
            <w:vAlign w:val="center"/>
          </w:tcPr>
          <w:p w:rsidR="0021749A" w:rsidRPr="000756D4" w:rsidRDefault="00EA19CB" w:rsidP="00A37F09">
            <w:pPr>
              <w:rPr>
                <w:sz w:val="20"/>
                <w:szCs w:val="20"/>
              </w:rPr>
            </w:pPr>
            <w:r w:rsidRPr="000756D4">
              <w:rPr>
                <w:sz w:val="20"/>
                <w:szCs w:val="20"/>
              </w:rPr>
              <w:t>48,8</w:t>
            </w:r>
          </w:p>
        </w:tc>
        <w:tc>
          <w:tcPr>
            <w:tcW w:w="368" w:type="pct"/>
            <w:vAlign w:val="center"/>
          </w:tcPr>
          <w:p w:rsidR="0021749A" w:rsidRPr="000756D4" w:rsidRDefault="005129F2" w:rsidP="00A37F09">
            <w:pPr>
              <w:widowControl w:val="0"/>
              <w:ind w:right="-108"/>
              <w:jc w:val="center"/>
              <w:rPr>
                <w:rFonts w:eastAsia="SimSun"/>
                <w:sz w:val="20"/>
                <w:szCs w:val="20"/>
                <w:lang w:val="kk-KZ"/>
              </w:rPr>
            </w:pPr>
            <w:r w:rsidRPr="000756D4">
              <w:rPr>
                <w:rFonts w:eastAsia="SimSun"/>
                <w:sz w:val="20"/>
                <w:szCs w:val="20"/>
                <w:lang w:val="kk-KZ"/>
              </w:rPr>
              <w:t>50,2</w:t>
            </w:r>
          </w:p>
        </w:tc>
        <w:tc>
          <w:tcPr>
            <w:tcW w:w="368" w:type="pct"/>
            <w:vAlign w:val="center"/>
          </w:tcPr>
          <w:p w:rsidR="0021749A" w:rsidRPr="000756D4" w:rsidRDefault="005129F2" w:rsidP="00A37F09">
            <w:pPr>
              <w:widowControl w:val="0"/>
              <w:ind w:right="-108"/>
              <w:jc w:val="center"/>
              <w:rPr>
                <w:rFonts w:eastAsia="SimSun"/>
                <w:sz w:val="20"/>
                <w:szCs w:val="20"/>
                <w:lang w:val="kk-KZ"/>
              </w:rPr>
            </w:pPr>
            <w:r w:rsidRPr="000756D4">
              <w:rPr>
                <w:rFonts w:eastAsia="SimSun"/>
                <w:sz w:val="20"/>
                <w:szCs w:val="20"/>
                <w:lang w:val="kk-KZ"/>
              </w:rPr>
              <w:t>54,545</w:t>
            </w:r>
          </w:p>
        </w:tc>
        <w:tc>
          <w:tcPr>
            <w:tcW w:w="368" w:type="pct"/>
            <w:vAlign w:val="center"/>
          </w:tcPr>
          <w:p w:rsidR="0021749A" w:rsidRPr="000756D4" w:rsidRDefault="005129F2" w:rsidP="00A37F09">
            <w:pPr>
              <w:widowControl w:val="0"/>
              <w:ind w:right="-108"/>
              <w:jc w:val="center"/>
              <w:rPr>
                <w:rFonts w:eastAsia="SimSun"/>
                <w:sz w:val="20"/>
                <w:szCs w:val="20"/>
                <w:lang w:val="kk-KZ"/>
              </w:rPr>
            </w:pPr>
            <w:r w:rsidRPr="000756D4">
              <w:rPr>
                <w:rFonts w:eastAsia="SimSun"/>
                <w:sz w:val="20"/>
                <w:szCs w:val="20"/>
                <w:lang w:val="kk-KZ"/>
              </w:rPr>
              <w:t>57,265</w:t>
            </w:r>
          </w:p>
        </w:tc>
        <w:tc>
          <w:tcPr>
            <w:tcW w:w="371" w:type="pct"/>
            <w:vAlign w:val="center"/>
          </w:tcPr>
          <w:p w:rsidR="0021749A" w:rsidRPr="000756D4" w:rsidRDefault="005129F2" w:rsidP="00A37F09">
            <w:pPr>
              <w:widowControl w:val="0"/>
              <w:ind w:right="-108"/>
              <w:jc w:val="center"/>
              <w:rPr>
                <w:rFonts w:eastAsia="SimSun"/>
                <w:sz w:val="20"/>
                <w:szCs w:val="20"/>
                <w:lang w:val="kk-KZ"/>
              </w:rPr>
            </w:pPr>
            <w:r w:rsidRPr="000756D4">
              <w:rPr>
                <w:rFonts w:eastAsia="SimSun"/>
                <w:sz w:val="20"/>
                <w:szCs w:val="20"/>
                <w:lang w:val="kk-KZ"/>
              </w:rPr>
              <w:t>63,53</w:t>
            </w:r>
          </w:p>
        </w:tc>
        <w:tc>
          <w:tcPr>
            <w:tcW w:w="362" w:type="pct"/>
            <w:vAlign w:val="center"/>
          </w:tcPr>
          <w:p w:rsidR="0021749A" w:rsidRPr="000756D4" w:rsidRDefault="005129F2" w:rsidP="00A37F09">
            <w:pPr>
              <w:widowControl w:val="0"/>
              <w:ind w:right="-108"/>
              <w:jc w:val="center"/>
              <w:rPr>
                <w:rFonts w:eastAsia="SimSun"/>
                <w:sz w:val="20"/>
                <w:szCs w:val="20"/>
                <w:lang w:val="kk-KZ"/>
              </w:rPr>
            </w:pPr>
            <w:r w:rsidRPr="000756D4">
              <w:rPr>
                <w:rFonts w:eastAsia="SimSun"/>
                <w:sz w:val="20"/>
                <w:szCs w:val="20"/>
                <w:lang w:val="kk-KZ"/>
              </w:rPr>
              <w:t>74,03</w:t>
            </w:r>
          </w:p>
        </w:tc>
      </w:tr>
      <w:tr w:rsidR="005535EF" w:rsidRPr="000756D4" w:rsidTr="003C17D0">
        <w:trPr>
          <w:trHeight w:val="529"/>
        </w:trPr>
        <w:tc>
          <w:tcPr>
            <w:tcW w:w="200" w:type="pct"/>
            <w:vAlign w:val="center"/>
          </w:tcPr>
          <w:p w:rsidR="0021749A" w:rsidRPr="000756D4" w:rsidRDefault="0021749A" w:rsidP="00A37F09">
            <w:pPr>
              <w:rPr>
                <w:sz w:val="20"/>
                <w:szCs w:val="20"/>
              </w:rPr>
            </w:pPr>
          </w:p>
        </w:tc>
        <w:tc>
          <w:tcPr>
            <w:tcW w:w="754" w:type="pct"/>
            <w:vAlign w:val="center"/>
          </w:tcPr>
          <w:p w:rsidR="0021749A" w:rsidRPr="000756D4" w:rsidRDefault="0021749A" w:rsidP="00A37F09">
            <w:pPr>
              <w:widowControl w:val="0"/>
              <w:ind w:right="-108"/>
              <w:rPr>
                <w:rFonts w:eastAsia="SimSun"/>
                <w:sz w:val="20"/>
                <w:szCs w:val="20"/>
              </w:rPr>
            </w:pPr>
            <w:r w:rsidRPr="000756D4">
              <w:rPr>
                <w:rFonts w:eastAsia="SimSun"/>
                <w:sz w:val="20"/>
                <w:szCs w:val="20"/>
              </w:rPr>
              <w:t>- в городах</w:t>
            </w:r>
          </w:p>
        </w:tc>
        <w:tc>
          <w:tcPr>
            <w:tcW w:w="736" w:type="pct"/>
            <w:vAlign w:val="center"/>
          </w:tcPr>
          <w:p w:rsidR="0021749A" w:rsidRPr="000756D4" w:rsidRDefault="0021749A" w:rsidP="00A37F09">
            <w:pPr>
              <w:rPr>
                <w:sz w:val="20"/>
                <w:szCs w:val="20"/>
              </w:rPr>
            </w:pPr>
          </w:p>
        </w:tc>
        <w:tc>
          <w:tcPr>
            <w:tcW w:w="441" w:type="pct"/>
            <w:vAlign w:val="center"/>
          </w:tcPr>
          <w:p w:rsidR="0021749A" w:rsidRPr="000756D4" w:rsidRDefault="0021749A" w:rsidP="00A37F09">
            <w:pPr>
              <w:rPr>
                <w:sz w:val="20"/>
                <w:szCs w:val="20"/>
              </w:rPr>
            </w:pPr>
            <w:r w:rsidRPr="000756D4">
              <w:rPr>
                <w:sz w:val="20"/>
                <w:szCs w:val="20"/>
              </w:rPr>
              <w:t>адм. данные</w:t>
            </w:r>
          </w:p>
        </w:tc>
        <w:tc>
          <w:tcPr>
            <w:tcW w:w="295" w:type="pct"/>
            <w:vAlign w:val="center"/>
          </w:tcPr>
          <w:p w:rsidR="0021749A" w:rsidRPr="000756D4" w:rsidRDefault="0021749A" w:rsidP="00A37F09">
            <w:pPr>
              <w:jc w:val="center"/>
              <w:rPr>
                <w:sz w:val="20"/>
                <w:szCs w:val="20"/>
              </w:rPr>
            </w:pPr>
            <w:r w:rsidRPr="000756D4">
              <w:rPr>
                <w:sz w:val="20"/>
                <w:szCs w:val="20"/>
              </w:rPr>
              <w:t>%</w:t>
            </w:r>
          </w:p>
        </w:tc>
        <w:tc>
          <w:tcPr>
            <w:tcW w:w="368" w:type="pct"/>
            <w:vAlign w:val="center"/>
          </w:tcPr>
          <w:p w:rsidR="0021749A" w:rsidRPr="000756D4" w:rsidRDefault="00B23BDC" w:rsidP="00A37F09">
            <w:pPr>
              <w:rPr>
                <w:sz w:val="20"/>
                <w:szCs w:val="20"/>
              </w:rPr>
            </w:pPr>
            <w:r w:rsidRPr="000756D4">
              <w:rPr>
                <w:sz w:val="20"/>
                <w:szCs w:val="20"/>
              </w:rPr>
              <w:t>93,1</w:t>
            </w:r>
          </w:p>
        </w:tc>
        <w:tc>
          <w:tcPr>
            <w:tcW w:w="368" w:type="pct"/>
            <w:vAlign w:val="center"/>
          </w:tcPr>
          <w:p w:rsidR="0021749A" w:rsidRPr="000756D4" w:rsidRDefault="00B23BDC" w:rsidP="00A37F09">
            <w:pPr>
              <w:rPr>
                <w:sz w:val="20"/>
                <w:szCs w:val="20"/>
              </w:rPr>
            </w:pPr>
            <w:r w:rsidRPr="000756D4">
              <w:rPr>
                <w:sz w:val="20"/>
                <w:szCs w:val="20"/>
              </w:rPr>
              <w:t>93,1</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93,1</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95,0</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96,7</w:t>
            </w:r>
          </w:p>
        </w:tc>
        <w:tc>
          <w:tcPr>
            <w:tcW w:w="371"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98,2</w:t>
            </w:r>
          </w:p>
        </w:tc>
        <w:tc>
          <w:tcPr>
            <w:tcW w:w="362" w:type="pct"/>
            <w:vAlign w:val="center"/>
          </w:tcPr>
          <w:p w:rsidR="0021749A" w:rsidRPr="000756D4" w:rsidRDefault="0021749A" w:rsidP="00A37F09">
            <w:pPr>
              <w:widowControl w:val="0"/>
              <w:ind w:right="-108"/>
              <w:jc w:val="center"/>
              <w:rPr>
                <w:rFonts w:eastAsia="SimSun"/>
                <w:sz w:val="20"/>
                <w:szCs w:val="20"/>
                <w:lang w:val="kk-KZ"/>
              </w:rPr>
            </w:pPr>
            <w:r w:rsidRPr="000756D4">
              <w:rPr>
                <w:rFonts w:eastAsia="SimSun"/>
                <w:sz w:val="20"/>
                <w:szCs w:val="20"/>
                <w:lang w:val="kk-KZ"/>
              </w:rPr>
              <w:t>100</w:t>
            </w:r>
          </w:p>
        </w:tc>
      </w:tr>
      <w:tr w:rsidR="005535EF" w:rsidRPr="000756D4" w:rsidTr="003C17D0">
        <w:trPr>
          <w:trHeight w:val="529"/>
        </w:trPr>
        <w:tc>
          <w:tcPr>
            <w:tcW w:w="200" w:type="pct"/>
            <w:vAlign w:val="center"/>
          </w:tcPr>
          <w:p w:rsidR="0021749A" w:rsidRPr="000756D4" w:rsidRDefault="0021749A" w:rsidP="00A37F09">
            <w:pPr>
              <w:rPr>
                <w:sz w:val="20"/>
                <w:szCs w:val="20"/>
              </w:rPr>
            </w:pPr>
          </w:p>
        </w:tc>
        <w:tc>
          <w:tcPr>
            <w:tcW w:w="754" w:type="pct"/>
            <w:vAlign w:val="center"/>
          </w:tcPr>
          <w:p w:rsidR="0021749A" w:rsidRPr="000756D4" w:rsidRDefault="004E414C" w:rsidP="00A37F09">
            <w:pPr>
              <w:widowControl w:val="0"/>
              <w:ind w:right="-108"/>
              <w:rPr>
                <w:rFonts w:eastAsia="SimSun"/>
                <w:sz w:val="20"/>
                <w:szCs w:val="20"/>
              </w:rPr>
            </w:pPr>
            <w:r w:rsidRPr="000756D4">
              <w:rPr>
                <w:rFonts w:eastAsia="SimSun"/>
                <w:sz w:val="20"/>
                <w:szCs w:val="20"/>
              </w:rPr>
              <w:t xml:space="preserve">- в </w:t>
            </w:r>
            <w:r w:rsidRPr="000756D4">
              <w:rPr>
                <w:rFonts w:eastAsia="SimSun"/>
                <w:color w:val="000000" w:themeColor="text1"/>
                <w:sz w:val="20"/>
                <w:szCs w:val="20"/>
              </w:rPr>
              <w:t>сельских населенных пунктах</w:t>
            </w:r>
          </w:p>
        </w:tc>
        <w:tc>
          <w:tcPr>
            <w:tcW w:w="736" w:type="pct"/>
            <w:vAlign w:val="center"/>
          </w:tcPr>
          <w:p w:rsidR="0021749A" w:rsidRPr="000756D4" w:rsidRDefault="0021749A" w:rsidP="00A37F09">
            <w:pPr>
              <w:rPr>
                <w:sz w:val="20"/>
                <w:szCs w:val="20"/>
              </w:rPr>
            </w:pPr>
          </w:p>
        </w:tc>
        <w:tc>
          <w:tcPr>
            <w:tcW w:w="441" w:type="pct"/>
            <w:vAlign w:val="center"/>
          </w:tcPr>
          <w:p w:rsidR="0021749A" w:rsidRPr="000756D4" w:rsidRDefault="0021749A" w:rsidP="00A37F09">
            <w:pPr>
              <w:rPr>
                <w:sz w:val="20"/>
                <w:szCs w:val="20"/>
              </w:rPr>
            </w:pPr>
            <w:r w:rsidRPr="000756D4">
              <w:rPr>
                <w:sz w:val="20"/>
                <w:szCs w:val="20"/>
              </w:rPr>
              <w:t>адм. данные</w:t>
            </w:r>
          </w:p>
        </w:tc>
        <w:tc>
          <w:tcPr>
            <w:tcW w:w="295" w:type="pct"/>
            <w:vAlign w:val="center"/>
          </w:tcPr>
          <w:p w:rsidR="0021749A" w:rsidRPr="000756D4" w:rsidRDefault="0021749A" w:rsidP="00A37F09">
            <w:pPr>
              <w:jc w:val="center"/>
              <w:rPr>
                <w:sz w:val="20"/>
                <w:szCs w:val="20"/>
              </w:rPr>
            </w:pPr>
            <w:r w:rsidRPr="000756D4">
              <w:rPr>
                <w:sz w:val="20"/>
                <w:szCs w:val="20"/>
              </w:rPr>
              <w:t>%</w:t>
            </w:r>
          </w:p>
        </w:tc>
        <w:tc>
          <w:tcPr>
            <w:tcW w:w="368" w:type="pct"/>
            <w:vAlign w:val="center"/>
          </w:tcPr>
          <w:p w:rsidR="0021749A" w:rsidRPr="000756D4" w:rsidRDefault="00B23BDC" w:rsidP="00A37F09">
            <w:pPr>
              <w:rPr>
                <w:sz w:val="20"/>
                <w:szCs w:val="20"/>
              </w:rPr>
            </w:pPr>
            <w:r w:rsidRPr="000756D4">
              <w:rPr>
                <w:sz w:val="20"/>
                <w:szCs w:val="20"/>
              </w:rPr>
              <w:t>3,8</w:t>
            </w:r>
          </w:p>
        </w:tc>
        <w:tc>
          <w:tcPr>
            <w:tcW w:w="368" w:type="pct"/>
            <w:vAlign w:val="center"/>
          </w:tcPr>
          <w:p w:rsidR="0021749A" w:rsidRPr="000756D4" w:rsidRDefault="00B23BDC" w:rsidP="00A37F09">
            <w:pPr>
              <w:rPr>
                <w:sz w:val="20"/>
                <w:szCs w:val="20"/>
              </w:rPr>
            </w:pPr>
            <w:r w:rsidRPr="000756D4">
              <w:rPr>
                <w:sz w:val="20"/>
                <w:szCs w:val="20"/>
              </w:rPr>
              <w:t>4,5</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7,3</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14,09</w:t>
            </w:r>
          </w:p>
        </w:tc>
        <w:tc>
          <w:tcPr>
            <w:tcW w:w="368"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17,83</w:t>
            </w:r>
          </w:p>
        </w:tc>
        <w:tc>
          <w:tcPr>
            <w:tcW w:w="371"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28,86</w:t>
            </w:r>
          </w:p>
        </w:tc>
        <w:tc>
          <w:tcPr>
            <w:tcW w:w="362" w:type="pct"/>
            <w:vAlign w:val="center"/>
          </w:tcPr>
          <w:p w:rsidR="0021749A" w:rsidRPr="000756D4" w:rsidRDefault="00B23BDC" w:rsidP="00A37F09">
            <w:pPr>
              <w:widowControl w:val="0"/>
              <w:ind w:right="-108"/>
              <w:jc w:val="center"/>
              <w:rPr>
                <w:rFonts w:eastAsia="SimSun"/>
                <w:sz w:val="20"/>
                <w:szCs w:val="20"/>
                <w:lang w:val="kk-KZ"/>
              </w:rPr>
            </w:pPr>
            <w:r w:rsidRPr="000756D4">
              <w:rPr>
                <w:rFonts w:eastAsia="SimSun"/>
                <w:sz w:val="20"/>
                <w:szCs w:val="20"/>
                <w:lang w:val="kk-KZ"/>
              </w:rPr>
              <w:t>48,06</w:t>
            </w:r>
          </w:p>
        </w:tc>
      </w:tr>
    </w:tbl>
    <w:p w:rsidR="00CF7A86" w:rsidRPr="000756D4" w:rsidRDefault="00CF7A86" w:rsidP="00A37F09">
      <w:pPr>
        <w:rPr>
          <w:rFonts w:ascii="Calibri" w:hAnsi="Calibri"/>
          <w:sz w:val="28"/>
          <w:szCs w:val="22"/>
        </w:rPr>
      </w:pPr>
    </w:p>
    <w:p w:rsidR="00CF7A86" w:rsidRPr="000756D4" w:rsidRDefault="00CF7A86" w:rsidP="00A37F09">
      <w:pPr>
        <w:widowControl w:val="0"/>
        <w:ind w:firstLine="709"/>
        <w:jc w:val="both"/>
        <w:rPr>
          <w:b/>
          <w:sz w:val="28"/>
          <w:szCs w:val="28"/>
        </w:rPr>
      </w:pPr>
      <w:r w:rsidRPr="000756D4">
        <w:rPr>
          <w:b/>
          <w:sz w:val="28"/>
          <w:szCs w:val="28"/>
        </w:rPr>
        <w:t>Пути достижения:</w:t>
      </w:r>
    </w:p>
    <w:p w:rsidR="004E414C" w:rsidRPr="000756D4" w:rsidRDefault="004E414C" w:rsidP="00A37F09">
      <w:pPr>
        <w:ind w:firstLine="709"/>
        <w:jc w:val="both"/>
        <w:rPr>
          <w:rFonts w:eastAsia="Batang"/>
          <w:sz w:val="28"/>
          <w:szCs w:val="28"/>
          <w:u w:val="single"/>
          <w:lang w:eastAsia="ko-KR"/>
        </w:rPr>
      </w:pPr>
      <w:r w:rsidRPr="000756D4">
        <w:rPr>
          <w:rFonts w:eastAsia="Batang"/>
          <w:sz w:val="28"/>
          <w:szCs w:val="28"/>
          <w:u w:val="single"/>
          <w:lang w:eastAsia="ko-KR"/>
        </w:rPr>
        <w:t>По водоснабжению:</w:t>
      </w:r>
    </w:p>
    <w:p w:rsidR="004E414C" w:rsidRPr="000756D4" w:rsidRDefault="004E414C" w:rsidP="00A37F09">
      <w:pPr>
        <w:ind w:firstLine="709"/>
        <w:jc w:val="both"/>
        <w:rPr>
          <w:rFonts w:eastAsia="Batang"/>
          <w:sz w:val="28"/>
          <w:szCs w:val="28"/>
          <w:lang w:eastAsia="ko-KR"/>
        </w:rPr>
      </w:pPr>
      <w:r w:rsidRPr="000756D4">
        <w:rPr>
          <w:rFonts w:eastAsia="Batang"/>
          <w:sz w:val="28"/>
          <w:szCs w:val="28"/>
          <w:lang w:eastAsia="ko-KR"/>
        </w:rPr>
        <w:t>За счет строительства сетей водоснабжения для существующих и нововыделенных участков в 2021-2025 годах планируется увеличить доступ населения к централизованному водоснабжению:</w:t>
      </w:r>
    </w:p>
    <w:p w:rsidR="004E414C" w:rsidRPr="000756D4" w:rsidRDefault="004E414C" w:rsidP="00A37F09">
      <w:pPr>
        <w:ind w:firstLine="709"/>
        <w:jc w:val="both"/>
        <w:rPr>
          <w:rFonts w:eastAsia="Batang"/>
          <w:sz w:val="28"/>
          <w:szCs w:val="28"/>
          <w:lang w:eastAsia="ko-KR"/>
        </w:rPr>
      </w:pPr>
      <w:r w:rsidRPr="000756D4">
        <w:rPr>
          <w:rFonts w:eastAsia="Batang"/>
          <w:sz w:val="28"/>
          <w:szCs w:val="28"/>
          <w:lang w:eastAsia="ko-KR"/>
        </w:rPr>
        <w:t>В 2021 году путем строительства сетей в селах Баскудык Мунайлинского района, села Жармыш, Беки, Баскудык Мангистауского района, Акжигит Бейнеуского района общей протяженностью 65,8 км.</w:t>
      </w:r>
    </w:p>
    <w:p w:rsidR="004E414C" w:rsidRPr="000756D4" w:rsidRDefault="004E414C" w:rsidP="00A37F09">
      <w:pPr>
        <w:pStyle w:val="a0"/>
        <w:jc w:val="both"/>
        <w:rPr>
          <w:rFonts w:eastAsia="Batang"/>
          <w:sz w:val="28"/>
          <w:szCs w:val="28"/>
          <w:lang w:eastAsia="ko-KR"/>
        </w:rPr>
      </w:pPr>
      <w:r w:rsidRPr="000756D4">
        <w:rPr>
          <w:rFonts w:eastAsia="Batang"/>
          <w:sz w:val="28"/>
          <w:szCs w:val="28"/>
          <w:lang w:eastAsia="ko-KR"/>
        </w:rPr>
        <w:tab/>
        <w:t>В 2022 году увеличить доступ населения к централизованному водоснабжению путем строительства сетей водоснабжения селах С.Шапагатова, с.Баутино Тупкараганского района, селах Шетпе, Кызан, Акшымырау Мангистауского района, общей протяженностью 98,9 км.</w:t>
      </w:r>
    </w:p>
    <w:p w:rsidR="004E414C" w:rsidRPr="000756D4" w:rsidRDefault="004E414C" w:rsidP="00A37F09">
      <w:pPr>
        <w:pStyle w:val="a0"/>
        <w:jc w:val="both"/>
        <w:rPr>
          <w:rFonts w:eastAsia="Batang"/>
          <w:sz w:val="28"/>
          <w:szCs w:val="28"/>
          <w:lang w:eastAsia="ko-KR"/>
        </w:rPr>
      </w:pPr>
      <w:r w:rsidRPr="000756D4">
        <w:rPr>
          <w:rFonts w:eastAsia="Batang"/>
          <w:sz w:val="28"/>
          <w:szCs w:val="28"/>
          <w:lang w:eastAsia="ko-KR"/>
        </w:rPr>
        <w:tab/>
        <w:t>В 2023 году увеличить доступ населения к централизованному водоснабжению путем строительства сетей водоснабжения в г.Форт-Шевченко, селах Кызылозен, С.Шапагатова, с.Акшукур Тупкараганского района, селах Сайотес, Боздак) Мангистауского района, селах Курык, Жетыбай Каракиянского района, общей протяженностью 230,2 км.</w:t>
      </w:r>
    </w:p>
    <w:p w:rsidR="004E414C" w:rsidRPr="000756D4" w:rsidRDefault="004E414C" w:rsidP="00A37F09">
      <w:pPr>
        <w:pStyle w:val="a0"/>
        <w:jc w:val="both"/>
        <w:rPr>
          <w:rFonts w:eastAsia="Batang"/>
          <w:sz w:val="28"/>
          <w:szCs w:val="28"/>
          <w:lang w:eastAsia="ko-KR"/>
        </w:rPr>
      </w:pPr>
      <w:r w:rsidRPr="000756D4">
        <w:rPr>
          <w:rFonts w:eastAsia="Batang"/>
          <w:sz w:val="28"/>
          <w:szCs w:val="28"/>
          <w:lang w:eastAsia="ko-KR"/>
        </w:rPr>
        <w:tab/>
        <w:t>В 2024 году путем строительства сетей водоснабжения селах С.Шапагатова, Акшукур Тупкараганского района, общей протяженностью                 68 км.</w:t>
      </w:r>
    </w:p>
    <w:p w:rsidR="004E414C" w:rsidRPr="000756D4" w:rsidRDefault="004E414C" w:rsidP="00A37F09">
      <w:pPr>
        <w:pStyle w:val="a0"/>
        <w:tabs>
          <w:tab w:val="left" w:pos="709"/>
        </w:tabs>
        <w:jc w:val="both"/>
        <w:rPr>
          <w:rFonts w:eastAsia="Batang"/>
          <w:sz w:val="28"/>
          <w:szCs w:val="28"/>
          <w:lang w:eastAsia="ko-KR"/>
        </w:rPr>
      </w:pPr>
      <w:r w:rsidRPr="000756D4">
        <w:rPr>
          <w:rFonts w:eastAsia="Batang"/>
          <w:sz w:val="28"/>
          <w:szCs w:val="28"/>
          <w:lang w:eastAsia="ko-KR"/>
        </w:rPr>
        <w:tab/>
        <w:t>В 2025 году путем строительства сетей водоснабжения в с.Аккудык Каракиянского района, с.Акшукур Тупкараганского района, Сам, Турыш, Ногайты Бейнеуского района и систем водоснабжения в селах Сам, Турыш, Ногайты Бейнеуского район и в селах Боздак, Тиген, Тасмурын, Киякты, ст.15 Мангистауского района, общей протяженностью 201,8 км.</w:t>
      </w:r>
    </w:p>
    <w:p w:rsidR="004E414C" w:rsidRPr="000756D4" w:rsidRDefault="004E414C" w:rsidP="00A37F09">
      <w:pPr>
        <w:pStyle w:val="a0"/>
        <w:ind w:firstLine="708"/>
        <w:jc w:val="both"/>
        <w:rPr>
          <w:rFonts w:eastAsia="Batang"/>
          <w:sz w:val="28"/>
          <w:szCs w:val="28"/>
          <w:u w:val="single"/>
          <w:lang w:eastAsia="ko-KR"/>
        </w:rPr>
      </w:pPr>
      <w:r w:rsidRPr="000756D4">
        <w:rPr>
          <w:rFonts w:eastAsia="Batang"/>
          <w:sz w:val="28"/>
          <w:szCs w:val="28"/>
          <w:u w:val="single"/>
          <w:lang w:eastAsia="ko-KR"/>
        </w:rPr>
        <w:lastRenderedPageBreak/>
        <w:t>По источникам:</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2021 году планируется завершение проектов «Строительство опреснительного завода мощностью 17 000 куб.м./сут на месторождении Каражанбас» и установка опреснительных установок мощностью                                        3 000 куб.м./сут в с. Баянды Мунайлинского района. В результате чего, высвобожденная вода будет перенаправлена на покрытие дефицита потребителей области, в том числе города Жанаозен и с. Баянды.</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2022 году планируется завершение проекта «Расширение и модернизация опреснительного завода «Каспий» путем увеличения мощности до 40000 куб.м./сут». В результате чего, потребители Мунайлинского района, с.Курык Каракиянского района будут обеспечены качественной питьевой водой.</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 xml:space="preserve">В 2023 году планируется завершение проекта «Строительство опреснительных установок с дополнительной мощностью 24,0 тыс куб.м./сут на территории ТОО «МАЭК-Казатомпром». В результате чего, потребители города Актау и прилегающие территории будут обеспечены качественной питьевой водой. </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 xml:space="preserve">В 2024 году планируется завершение проектов «Строительство опреснительного завода мощностью 50 000 куб.м./сут в курортной зоне Кендирли» и </w:t>
      </w:r>
      <w:r w:rsidRPr="000756D4">
        <w:rPr>
          <w:rFonts w:eastAsia="Batang"/>
          <w:sz w:val="28"/>
          <w:szCs w:val="28"/>
          <w:lang w:val="kk-KZ" w:eastAsia="ko-KR"/>
        </w:rPr>
        <w:t>«</w:t>
      </w:r>
      <w:r w:rsidRPr="000756D4">
        <w:rPr>
          <w:rFonts w:eastAsia="Batang"/>
          <w:sz w:val="28"/>
          <w:szCs w:val="28"/>
          <w:lang w:eastAsia="ko-KR"/>
        </w:rPr>
        <w:t xml:space="preserve">Строительство опреснительной станции мощностью </w:t>
      </w:r>
      <w:r w:rsidRPr="000756D4">
        <w:rPr>
          <w:rFonts w:eastAsia="Batang"/>
          <w:sz w:val="28"/>
          <w:szCs w:val="28"/>
          <w:lang w:val="kk-KZ" w:eastAsia="ko-KR"/>
        </w:rPr>
        <w:t xml:space="preserve">                                         </w:t>
      </w:r>
      <w:r w:rsidRPr="000756D4">
        <w:rPr>
          <w:rFonts w:eastAsia="Batang"/>
          <w:sz w:val="28"/>
          <w:szCs w:val="28"/>
          <w:lang w:eastAsia="ko-KR"/>
        </w:rPr>
        <w:t>5 000 куб.м./сут</w:t>
      </w:r>
      <w:r w:rsidRPr="000756D4">
        <w:rPr>
          <w:rFonts w:eastAsia="Batang"/>
          <w:sz w:val="28"/>
          <w:szCs w:val="28"/>
          <w:lang w:val="kk-KZ" w:eastAsia="ko-KR"/>
        </w:rPr>
        <w:t xml:space="preserve"> в г. Форт-Шевченко</w:t>
      </w:r>
      <w:r w:rsidRPr="000756D4">
        <w:rPr>
          <w:rFonts w:eastAsia="Batang"/>
          <w:sz w:val="28"/>
          <w:szCs w:val="28"/>
          <w:lang w:eastAsia="ko-KR"/>
        </w:rPr>
        <w:t>. В результате чего, потребители город</w:t>
      </w:r>
      <w:r w:rsidRPr="000756D4">
        <w:rPr>
          <w:rFonts w:eastAsia="Batang"/>
          <w:sz w:val="28"/>
          <w:szCs w:val="28"/>
          <w:lang w:val="kk-KZ" w:eastAsia="ko-KR"/>
        </w:rPr>
        <w:t>ов</w:t>
      </w:r>
      <w:r w:rsidRPr="000756D4">
        <w:rPr>
          <w:rFonts w:eastAsia="Batang"/>
          <w:sz w:val="28"/>
          <w:szCs w:val="28"/>
          <w:lang w:eastAsia="ko-KR"/>
        </w:rPr>
        <w:t xml:space="preserve"> Жанаозен</w:t>
      </w:r>
      <w:r w:rsidRPr="000756D4">
        <w:rPr>
          <w:rFonts w:eastAsia="Batang"/>
          <w:sz w:val="28"/>
          <w:szCs w:val="28"/>
          <w:lang w:val="kk-KZ" w:eastAsia="ko-KR"/>
        </w:rPr>
        <w:t xml:space="preserve">, Форт-Шевченко </w:t>
      </w:r>
      <w:r w:rsidRPr="000756D4">
        <w:rPr>
          <w:rFonts w:eastAsia="Batang"/>
          <w:sz w:val="28"/>
          <w:szCs w:val="28"/>
          <w:lang w:eastAsia="ko-KR"/>
        </w:rPr>
        <w:t>и прилегающие территории будут обеспечены качественной питьевой водой.</w:t>
      </w:r>
    </w:p>
    <w:p w:rsidR="004E414C" w:rsidRPr="000756D4" w:rsidRDefault="004E414C" w:rsidP="00A37F09">
      <w:pPr>
        <w:pStyle w:val="a0"/>
        <w:ind w:firstLine="708"/>
        <w:jc w:val="both"/>
        <w:rPr>
          <w:rFonts w:eastAsia="Batang"/>
          <w:sz w:val="28"/>
          <w:szCs w:val="28"/>
          <w:u w:val="single"/>
          <w:lang w:eastAsia="ko-KR"/>
        </w:rPr>
      </w:pPr>
      <w:r w:rsidRPr="000756D4">
        <w:rPr>
          <w:rFonts w:eastAsia="Batang"/>
          <w:sz w:val="28"/>
          <w:szCs w:val="28"/>
          <w:u w:val="single"/>
          <w:lang w:eastAsia="ko-KR"/>
        </w:rPr>
        <w:t>По водоотведению:</w:t>
      </w:r>
    </w:p>
    <w:p w:rsidR="004E414C" w:rsidRPr="000756D4" w:rsidRDefault="004E414C" w:rsidP="00A37F09">
      <w:pPr>
        <w:ind w:firstLine="709"/>
        <w:jc w:val="both"/>
        <w:rPr>
          <w:rFonts w:eastAsia="Batang"/>
          <w:sz w:val="28"/>
          <w:szCs w:val="28"/>
          <w:lang w:eastAsia="ko-KR"/>
        </w:rPr>
      </w:pPr>
      <w:r w:rsidRPr="000756D4">
        <w:rPr>
          <w:rFonts w:eastAsia="Batang"/>
          <w:sz w:val="28"/>
          <w:szCs w:val="28"/>
          <w:lang w:eastAsia="ko-KR"/>
        </w:rPr>
        <w:t xml:space="preserve">За счет строительства сетей водоотведения для существующих участков в 2021-2025 годах планируется увеличить доступ населения к централизованному водоотведению: </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 xml:space="preserve">В 2021 году путем строительства сетей водоотведения в селе Шетпе Мангистауского района, общей протяженностью 87,7 км. </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2022 году путем строительства сетей водоотведения в городе Форт-Шевченко, селах Курык, Жетыбай, Мунайшы Каракиянского района, общей протяженностью 190,9 км.</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2023 году путем строительства сетей водоотведения в городе Форт-Шевченко, селе Баутино, с.Шетпе Мангистауского района, села Даулет Мунайлинского района, общей протяженностью 116 км.</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2024 году путем строительства сетей водоотведения в селе Жынгылды Мангистауского района, селах Курык, Жетыбай, Мунайшы Каракиянского района, с.Тенге г.Жанаозен, с.Бейнеу Бейнеуского района, общей протяженностью 83 км.</w:t>
      </w:r>
    </w:p>
    <w:p w:rsidR="004E414C" w:rsidRPr="000756D4" w:rsidRDefault="004E414C" w:rsidP="00A37F09">
      <w:pPr>
        <w:pStyle w:val="a0"/>
        <w:ind w:firstLine="708"/>
        <w:jc w:val="both"/>
        <w:rPr>
          <w:rFonts w:eastAsia="Batang"/>
          <w:sz w:val="28"/>
          <w:szCs w:val="28"/>
          <w:lang w:eastAsia="ko-KR"/>
        </w:rPr>
      </w:pPr>
      <w:r w:rsidRPr="000756D4">
        <w:rPr>
          <w:rFonts w:eastAsia="Batang"/>
          <w:sz w:val="28"/>
          <w:szCs w:val="28"/>
          <w:lang w:eastAsia="ko-KR"/>
        </w:rPr>
        <w:t>В 2025 году путем строительства сетей водоотведения в городе Жанаозен, селах Баскудык, Атамекен Мунайлинского района, с.Акшукур Тупкараганского района, общей протяженностью 273 км.</w:t>
      </w:r>
    </w:p>
    <w:p w:rsidR="00831AE8" w:rsidRPr="000756D4" w:rsidRDefault="00831AE8" w:rsidP="00A37F09">
      <w:pPr>
        <w:pStyle w:val="a0"/>
        <w:jc w:val="both"/>
        <w:rPr>
          <w:sz w:val="28"/>
          <w:szCs w:val="28"/>
          <w:lang w:val="kk-KZ"/>
        </w:rPr>
      </w:pPr>
    </w:p>
    <w:p w:rsidR="00A37F09" w:rsidRPr="000756D4" w:rsidRDefault="00A37F09" w:rsidP="00A37F09">
      <w:pPr>
        <w:pStyle w:val="a0"/>
        <w:jc w:val="both"/>
        <w:rPr>
          <w:sz w:val="28"/>
          <w:szCs w:val="28"/>
          <w:lang w:val="kk-KZ"/>
        </w:rPr>
      </w:pPr>
    </w:p>
    <w:p w:rsidR="00202FA4" w:rsidRPr="000756D4" w:rsidRDefault="00017BD9" w:rsidP="00A37F09">
      <w:pPr>
        <w:widowControl w:val="0"/>
        <w:tabs>
          <w:tab w:val="left" w:pos="10200"/>
        </w:tabs>
        <w:ind w:right="110" w:firstLine="567"/>
        <w:jc w:val="both"/>
        <w:rPr>
          <w:b/>
          <w:sz w:val="28"/>
          <w:szCs w:val="28"/>
        </w:rPr>
      </w:pPr>
      <w:r w:rsidRPr="000756D4">
        <w:rPr>
          <w:b/>
          <w:sz w:val="28"/>
          <w:szCs w:val="28"/>
        </w:rPr>
        <w:lastRenderedPageBreak/>
        <w:t>Цель 3</w:t>
      </w:r>
      <w:r w:rsidR="00202FA4" w:rsidRPr="000756D4">
        <w:rPr>
          <w:b/>
          <w:sz w:val="28"/>
          <w:szCs w:val="28"/>
        </w:rPr>
        <w:t xml:space="preserve">: Улучшение состояния </w:t>
      </w:r>
      <w:r w:rsidR="000E0DE1" w:rsidRPr="000756D4">
        <w:rPr>
          <w:b/>
          <w:sz w:val="28"/>
          <w:szCs w:val="28"/>
        </w:rPr>
        <w:t>местных</w:t>
      </w:r>
      <w:r w:rsidR="00202FA4" w:rsidRPr="000756D4">
        <w:rPr>
          <w:b/>
          <w:sz w:val="28"/>
          <w:szCs w:val="28"/>
        </w:rPr>
        <w:t xml:space="preserve"> дорог </w:t>
      </w:r>
    </w:p>
    <w:p w:rsidR="000E0DE1" w:rsidRPr="000756D4" w:rsidRDefault="000E0DE1" w:rsidP="00A37F09">
      <w:pPr>
        <w:pStyle w:val="a0"/>
      </w:pPr>
    </w:p>
    <w:tbl>
      <w:tblPr>
        <w:tblStyle w:val="TabBorder7"/>
        <w:tblW w:w="5000" w:type="pct"/>
        <w:tblLayout w:type="fixed"/>
        <w:tblLook w:val="04A0" w:firstRow="1" w:lastRow="0" w:firstColumn="1" w:lastColumn="0" w:noHBand="0" w:noVBand="1"/>
      </w:tblPr>
      <w:tblGrid>
        <w:gridCol w:w="391"/>
        <w:gridCol w:w="1631"/>
        <w:gridCol w:w="1308"/>
        <w:gridCol w:w="874"/>
        <w:gridCol w:w="581"/>
        <w:gridCol w:w="725"/>
        <w:gridCol w:w="725"/>
        <w:gridCol w:w="725"/>
        <w:gridCol w:w="725"/>
        <w:gridCol w:w="725"/>
        <w:gridCol w:w="731"/>
        <w:gridCol w:w="713"/>
      </w:tblGrid>
      <w:tr w:rsidR="000C3CD5" w:rsidRPr="000756D4" w:rsidTr="000C3CD5">
        <w:trPr>
          <w:trHeight w:val="465"/>
        </w:trPr>
        <w:tc>
          <w:tcPr>
            <w:tcW w:w="198" w:type="pct"/>
            <w:vMerge w:val="restart"/>
            <w:vAlign w:val="center"/>
          </w:tcPr>
          <w:p w:rsidR="000E0DE1" w:rsidRPr="000756D4" w:rsidRDefault="000E0DE1" w:rsidP="00A37F09">
            <w:pPr>
              <w:widowControl w:val="0"/>
              <w:jc w:val="center"/>
              <w:rPr>
                <w:b/>
                <w:sz w:val="20"/>
                <w:szCs w:val="20"/>
              </w:rPr>
            </w:pPr>
            <w:r w:rsidRPr="000756D4">
              <w:rPr>
                <w:b/>
                <w:sz w:val="20"/>
                <w:szCs w:val="20"/>
              </w:rPr>
              <w:t>№</w:t>
            </w:r>
          </w:p>
          <w:p w:rsidR="000E0DE1" w:rsidRPr="000756D4" w:rsidRDefault="000E0DE1" w:rsidP="00A37F09">
            <w:pPr>
              <w:widowControl w:val="0"/>
              <w:jc w:val="center"/>
              <w:rPr>
                <w:b/>
                <w:sz w:val="20"/>
                <w:szCs w:val="20"/>
              </w:rPr>
            </w:pPr>
            <w:r w:rsidRPr="000756D4">
              <w:rPr>
                <w:b/>
                <w:sz w:val="20"/>
                <w:szCs w:val="20"/>
              </w:rPr>
              <w:t>п/п</w:t>
            </w:r>
          </w:p>
        </w:tc>
        <w:tc>
          <w:tcPr>
            <w:tcW w:w="827" w:type="pct"/>
            <w:vMerge w:val="restart"/>
            <w:vAlign w:val="center"/>
          </w:tcPr>
          <w:p w:rsidR="000E0DE1" w:rsidRPr="000756D4" w:rsidRDefault="007C0690" w:rsidP="00A37F09">
            <w:pPr>
              <w:widowControl w:val="0"/>
              <w:jc w:val="center"/>
              <w:rPr>
                <w:b/>
                <w:sz w:val="20"/>
                <w:szCs w:val="20"/>
              </w:rPr>
            </w:pPr>
            <w:r w:rsidRPr="000756D4">
              <w:rPr>
                <w:b/>
                <w:sz w:val="20"/>
                <w:szCs w:val="20"/>
              </w:rPr>
              <w:t>Целевые индикаторы</w:t>
            </w:r>
          </w:p>
        </w:tc>
        <w:tc>
          <w:tcPr>
            <w:tcW w:w="663" w:type="pct"/>
            <w:vMerge w:val="restart"/>
            <w:vAlign w:val="center"/>
          </w:tcPr>
          <w:p w:rsidR="000E0DE1" w:rsidRPr="000756D4" w:rsidRDefault="000E0DE1" w:rsidP="00A37F09">
            <w:pPr>
              <w:widowControl w:val="0"/>
              <w:ind w:left="-158" w:right="-127"/>
              <w:jc w:val="center"/>
              <w:rPr>
                <w:b/>
                <w:sz w:val="20"/>
                <w:szCs w:val="20"/>
              </w:rPr>
            </w:pPr>
            <w:r w:rsidRPr="000756D4">
              <w:rPr>
                <w:b/>
                <w:sz w:val="20"/>
                <w:szCs w:val="20"/>
              </w:rPr>
              <w:t>Ответствен</w:t>
            </w:r>
          </w:p>
          <w:p w:rsidR="000E0DE1" w:rsidRPr="000756D4" w:rsidRDefault="000E0DE1" w:rsidP="00A37F09">
            <w:pPr>
              <w:widowControl w:val="0"/>
              <w:ind w:left="-158" w:right="-127"/>
              <w:jc w:val="center"/>
              <w:rPr>
                <w:b/>
                <w:sz w:val="20"/>
                <w:szCs w:val="20"/>
              </w:rPr>
            </w:pPr>
            <w:r w:rsidRPr="000756D4">
              <w:rPr>
                <w:b/>
                <w:sz w:val="20"/>
                <w:szCs w:val="20"/>
              </w:rPr>
              <w:t>ные</w:t>
            </w:r>
          </w:p>
        </w:tc>
        <w:tc>
          <w:tcPr>
            <w:tcW w:w="443" w:type="pct"/>
            <w:vMerge w:val="restart"/>
            <w:vAlign w:val="center"/>
          </w:tcPr>
          <w:p w:rsidR="000E0DE1" w:rsidRPr="000756D4" w:rsidRDefault="000E0DE1"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0E0DE1" w:rsidRPr="000756D4" w:rsidRDefault="000E0DE1" w:rsidP="00A37F09">
            <w:pPr>
              <w:widowControl w:val="0"/>
              <w:jc w:val="center"/>
              <w:rPr>
                <w:b/>
                <w:sz w:val="20"/>
                <w:szCs w:val="20"/>
              </w:rPr>
            </w:pPr>
            <w:r w:rsidRPr="000756D4">
              <w:rPr>
                <w:b/>
                <w:sz w:val="20"/>
                <w:szCs w:val="20"/>
              </w:rPr>
              <w:t>Ед. изме- рения</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2019</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2020</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2021</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2022</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2023</w:t>
            </w:r>
          </w:p>
        </w:tc>
        <w:tc>
          <w:tcPr>
            <w:tcW w:w="371" w:type="pct"/>
            <w:vAlign w:val="center"/>
          </w:tcPr>
          <w:p w:rsidR="000E0DE1" w:rsidRPr="000756D4" w:rsidRDefault="000E0DE1" w:rsidP="00A37F09">
            <w:pPr>
              <w:widowControl w:val="0"/>
              <w:jc w:val="center"/>
              <w:rPr>
                <w:b/>
                <w:sz w:val="20"/>
                <w:szCs w:val="20"/>
              </w:rPr>
            </w:pPr>
            <w:r w:rsidRPr="000756D4">
              <w:rPr>
                <w:b/>
                <w:sz w:val="20"/>
                <w:szCs w:val="20"/>
              </w:rPr>
              <w:t>2024</w:t>
            </w:r>
          </w:p>
        </w:tc>
        <w:tc>
          <w:tcPr>
            <w:tcW w:w="362" w:type="pct"/>
            <w:vAlign w:val="center"/>
          </w:tcPr>
          <w:p w:rsidR="000E0DE1" w:rsidRPr="000756D4" w:rsidRDefault="000E0DE1" w:rsidP="00A37F09">
            <w:pPr>
              <w:widowControl w:val="0"/>
              <w:jc w:val="center"/>
              <w:rPr>
                <w:b/>
                <w:sz w:val="20"/>
                <w:szCs w:val="20"/>
              </w:rPr>
            </w:pPr>
            <w:r w:rsidRPr="000756D4">
              <w:rPr>
                <w:b/>
                <w:sz w:val="20"/>
                <w:szCs w:val="20"/>
              </w:rPr>
              <w:t>2025</w:t>
            </w:r>
          </w:p>
        </w:tc>
      </w:tr>
      <w:tr w:rsidR="000C3CD5" w:rsidRPr="000756D4" w:rsidTr="000C3CD5">
        <w:tc>
          <w:tcPr>
            <w:tcW w:w="198" w:type="pct"/>
            <w:vMerge/>
            <w:vAlign w:val="center"/>
          </w:tcPr>
          <w:p w:rsidR="000E0DE1" w:rsidRPr="000756D4" w:rsidRDefault="000E0DE1" w:rsidP="00A37F09">
            <w:pPr>
              <w:widowControl w:val="0"/>
              <w:jc w:val="center"/>
              <w:rPr>
                <w:b/>
                <w:sz w:val="20"/>
                <w:szCs w:val="20"/>
              </w:rPr>
            </w:pPr>
          </w:p>
        </w:tc>
        <w:tc>
          <w:tcPr>
            <w:tcW w:w="827" w:type="pct"/>
            <w:vMerge/>
            <w:vAlign w:val="center"/>
          </w:tcPr>
          <w:p w:rsidR="000E0DE1" w:rsidRPr="000756D4" w:rsidRDefault="000E0DE1" w:rsidP="00A37F09">
            <w:pPr>
              <w:widowControl w:val="0"/>
              <w:jc w:val="center"/>
              <w:rPr>
                <w:b/>
                <w:sz w:val="20"/>
                <w:szCs w:val="20"/>
              </w:rPr>
            </w:pPr>
          </w:p>
        </w:tc>
        <w:tc>
          <w:tcPr>
            <w:tcW w:w="663" w:type="pct"/>
            <w:vMerge/>
          </w:tcPr>
          <w:p w:rsidR="000E0DE1" w:rsidRPr="000756D4" w:rsidRDefault="000E0DE1" w:rsidP="00A37F09">
            <w:pPr>
              <w:widowControl w:val="0"/>
              <w:jc w:val="center"/>
              <w:rPr>
                <w:b/>
                <w:sz w:val="20"/>
                <w:szCs w:val="20"/>
              </w:rPr>
            </w:pPr>
          </w:p>
        </w:tc>
        <w:tc>
          <w:tcPr>
            <w:tcW w:w="443" w:type="pct"/>
            <w:vMerge/>
          </w:tcPr>
          <w:p w:rsidR="000E0DE1" w:rsidRPr="000756D4" w:rsidRDefault="000E0DE1" w:rsidP="00A37F09">
            <w:pPr>
              <w:widowControl w:val="0"/>
              <w:jc w:val="center"/>
              <w:rPr>
                <w:b/>
                <w:sz w:val="20"/>
                <w:szCs w:val="20"/>
              </w:rPr>
            </w:pPr>
          </w:p>
        </w:tc>
        <w:tc>
          <w:tcPr>
            <w:tcW w:w="295" w:type="pct"/>
            <w:vMerge/>
            <w:vAlign w:val="center"/>
          </w:tcPr>
          <w:p w:rsidR="000E0DE1" w:rsidRPr="000756D4" w:rsidRDefault="000E0DE1" w:rsidP="00A37F09">
            <w:pPr>
              <w:widowControl w:val="0"/>
              <w:jc w:val="center"/>
              <w:rPr>
                <w:b/>
                <w:sz w:val="20"/>
                <w:szCs w:val="20"/>
              </w:rPr>
            </w:pPr>
          </w:p>
        </w:tc>
        <w:tc>
          <w:tcPr>
            <w:tcW w:w="368" w:type="pct"/>
            <w:vAlign w:val="center"/>
          </w:tcPr>
          <w:p w:rsidR="000E0DE1" w:rsidRPr="000756D4" w:rsidRDefault="000E0DE1" w:rsidP="00A37F09">
            <w:pPr>
              <w:widowControl w:val="0"/>
              <w:jc w:val="center"/>
              <w:rPr>
                <w:b/>
                <w:sz w:val="20"/>
                <w:szCs w:val="20"/>
              </w:rPr>
            </w:pPr>
            <w:r w:rsidRPr="000756D4">
              <w:rPr>
                <w:b/>
                <w:sz w:val="20"/>
                <w:szCs w:val="20"/>
              </w:rPr>
              <w:t>факт</w:t>
            </w:r>
          </w:p>
        </w:tc>
        <w:tc>
          <w:tcPr>
            <w:tcW w:w="368" w:type="pct"/>
            <w:vAlign w:val="center"/>
          </w:tcPr>
          <w:p w:rsidR="000E0DE1" w:rsidRPr="000756D4" w:rsidRDefault="007C0690" w:rsidP="00A37F09">
            <w:pPr>
              <w:widowControl w:val="0"/>
              <w:jc w:val="center"/>
              <w:rPr>
                <w:b/>
                <w:sz w:val="20"/>
                <w:szCs w:val="20"/>
              </w:rPr>
            </w:pPr>
            <w:r w:rsidRPr="000756D4">
              <w:rPr>
                <w:b/>
                <w:sz w:val="20"/>
                <w:szCs w:val="20"/>
              </w:rPr>
              <w:t>оценка</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71"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2" w:type="pct"/>
            <w:vAlign w:val="center"/>
          </w:tcPr>
          <w:p w:rsidR="000E0DE1" w:rsidRPr="000756D4" w:rsidRDefault="000E0DE1" w:rsidP="00A37F09">
            <w:pPr>
              <w:widowControl w:val="0"/>
              <w:jc w:val="center"/>
              <w:rPr>
                <w:b/>
                <w:sz w:val="20"/>
                <w:szCs w:val="20"/>
              </w:rPr>
            </w:pPr>
            <w:r w:rsidRPr="000756D4">
              <w:rPr>
                <w:b/>
                <w:sz w:val="20"/>
                <w:szCs w:val="20"/>
              </w:rPr>
              <w:t>план</w:t>
            </w:r>
          </w:p>
        </w:tc>
      </w:tr>
      <w:tr w:rsidR="000C3CD5" w:rsidRPr="000756D4" w:rsidTr="000C3CD5">
        <w:tc>
          <w:tcPr>
            <w:tcW w:w="198" w:type="pct"/>
            <w:vAlign w:val="center"/>
          </w:tcPr>
          <w:p w:rsidR="000E0DE1" w:rsidRPr="000756D4" w:rsidRDefault="000E0DE1" w:rsidP="00A37F09">
            <w:pPr>
              <w:widowControl w:val="0"/>
              <w:jc w:val="center"/>
              <w:rPr>
                <w:b/>
                <w:sz w:val="20"/>
                <w:szCs w:val="20"/>
              </w:rPr>
            </w:pPr>
            <w:r w:rsidRPr="000756D4">
              <w:rPr>
                <w:b/>
                <w:sz w:val="20"/>
                <w:szCs w:val="20"/>
              </w:rPr>
              <w:t>1</w:t>
            </w:r>
          </w:p>
        </w:tc>
        <w:tc>
          <w:tcPr>
            <w:tcW w:w="827" w:type="pct"/>
            <w:vAlign w:val="center"/>
          </w:tcPr>
          <w:p w:rsidR="000E0DE1" w:rsidRPr="000756D4" w:rsidRDefault="000E0DE1" w:rsidP="00A37F09">
            <w:pPr>
              <w:widowControl w:val="0"/>
              <w:jc w:val="center"/>
              <w:rPr>
                <w:b/>
                <w:sz w:val="20"/>
                <w:szCs w:val="20"/>
              </w:rPr>
            </w:pPr>
            <w:r w:rsidRPr="000756D4">
              <w:rPr>
                <w:b/>
                <w:sz w:val="20"/>
                <w:szCs w:val="20"/>
              </w:rPr>
              <w:t>2</w:t>
            </w:r>
          </w:p>
        </w:tc>
        <w:tc>
          <w:tcPr>
            <w:tcW w:w="663" w:type="pct"/>
            <w:vAlign w:val="center"/>
          </w:tcPr>
          <w:p w:rsidR="000E0DE1" w:rsidRPr="000756D4" w:rsidRDefault="000E0DE1" w:rsidP="00A37F09">
            <w:pPr>
              <w:widowControl w:val="0"/>
              <w:jc w:val="center"/>
              <w:rPr>
                <w:b/>
                <w:sz w:val="20"/>
                <w:szCs w:val="20"/>
              </w:rPr>
            </w:pPr>
            <w:r w:rsidRPr="000756D4">
              <w:rPr>
                <w:b/>
                <w:sz w:val="20"/>
                <w:szCs w:val="20"/>
              </w:rPr>
              <w:t>3</w:t>
            </w:r>
          </w:p>
        </w:tc>
        <w:tc>
          <w:tcPr>
            <w:tcW w:w="443" w:type="pct"/>
            <w:vAlign w:val="center"/>
          </w:tcPr>
          <w:p w:rsidR="000E0DE1" w:rsidRPr="000756D4" w:rsidRDefault="000E0DE1" w:rsidP="00A37F09">
            <w:pPr>
              <w:widowControl w:val="0"/>
              <w:jc w:val="center"/>
              <w:rPr>
                <w:b/>
                <w:sz w:val="20"/>
                <w:szCs w:val="20"/>
              </w:rPr>
            </w:pPr>
            <w:r w:rsidRPr="000756D4">
              <w:rPr>
                <w:b/>
                <w:sz w:val="20"/>
                <w:szCs w:val="20"/>
              </w:rPr>
              <w:t>4</w:t>
            </w:r>
          </w:p>
        </w:tc>
        <w:tc>
          <w:tcPr>
            <w:tcW w:w="295" w:type="pct"/>
            <w:vAlign w:val="center"/>
          </w:tcPr>
          <w:p w:rsidR="000E0DE1" w:rsidRPr="000756D4" w:rsidRDefault="000E0DE1" w:rsidP="00A37F09">
            <w:pPr>
              <w:widowControl w:val="0"/>
              <w:jc w:val="center"/>
              <w:rPr>
                <w:b/>
                <w:sz w:val="20"/>
                <w:szCs w:val="20"/>
              </w:rPr>
            </w:pPr>
            <w:r w:rsidRPr="000756D4">
              <w:rPr>
                <w:b/>
                <w:sz w:val="20"/>
                <w:szCs w:val="20"/>
              </w:rPr>
              <w:t>5</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6</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7</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8</w:t>
            </w:r>
          </w:p>
        </w:tc>
        <w:tc>
          <w:tcPr>
            <w:tcW w:w="368" w:type="pct"/>
          </w:tcPr>
          <w:p w:rsidR="000E0DE1" w:rsidRPr="000756D4" w:rsidRDefault="000E0DE1" w:rsidP="00A37F09">
            <w:pPr>
              <w:widowControl w:val="0"/>
              <w:ind w:left="-158" w:right="-79"/>
              <w:jc w:val="center"/>
              <w:rPr>
                <w:b/>
                <w:sz w:val="20"/>
                <w:szCs w:val="20"/>
              </w:rPr>
            </w:pPr>
            <w:r w:rsidRPr="000756D4">
              <w:rPr>
                <w:b/>
                <w:sz w:val="20"/>
                <w:szCs w:val="20"/>
              </w:rPr>
              <w:t>9</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10</w:t>
            </w:r>
          </w:p>
        </w:tc>
        <w:tc>
          <w:tcPr>
            <w:tcW w:w="371" w:type="pct"/>
          </w:tcPr>
          <w:p w:rsidR="000E0DE1" w:rsidRPr="000756D4" w:rsidRDefault="000E0DE1" w:rsidP="00A37F09">
            <w:pPr>
              <w:widowControl w:val="0"/>
              <w:ind w:left="-158" w:right="-79"/>
              <w:jc w:val="center"/>
              <w:rPr>
                <w:b/>
                <w:sz w:val="20"/>
                <w:szCs w:val="20"/>
              </w:rPr>
            </w:pPr>
            <w:r w:rsidRPr="000756D4">
              <w:rPr>
                <w:b/>
                <w:sz w:val="20"/>
                <w:szCs w:val="20"/>
              </w:rPr>
              <w:t>11</w:t>
            </w:r>
          </w:p>
        </w:tc>
        <w:tc>
          <w:tcPr>
            <w:tcW w:w="362" w:type="pct"/>
            <w:vAlign w:val="center"/>
          </w:tcPr>
          <w:p w:rsidR="000E0DE1" w:rsidRPr="000756D4" w:rsidRDefault="000E0DE1" w:rsidP="00A37F09">
            <w:pPr>
              <w:widowControl w:val="0"/>
              <w:jc w:val="center"/>
              <w:rPr>
                <w:b/>
                <w:sz w:val="20"/>
                <w:szCs w:val="20"/>
              </w:rPr>
            </w:pPr>
            <w:r w:rsidRPr="000756D4">
              <w:rPr>
                <w:b/>
                <w:sz w:val="20"/>
                <w:szCs w:val="20"/>
              </w:rPr>
              <w:t>12</w:t>
            </w:r>
          </w:p>
        </w:tc>
      </w:tr>
      <w:tr w:rsidR="000C3CD5" w:rsidRPr="000756D4" w:rsidTr="000C3CD5">
        <w:trPr>
          <w:trHeight w:val="529"/>
        </w:trPr>
        <w:tc>
          <w:tcPr>
            <w:tcW w:w="198" w:type="pct"/>
            <w:vAlign w:val="center"/>
          </w:tcPr>
          <w:p w:rsidR="007C0690" w:rsidRPr="000756D4" w:rsidRDefault="000E0DE1" w:rsidP="00A37F09">
            <w:pPr>
              <w:widowControl w:val="0"/>
              <w:jc w:val="center"/>
              <w:rPr>
                <w:color w:val="000000" w:themeColor="text1"/>
                <w:sz w:val="20"/>
                <w:szCs w:val="20"/>
              </w:rPr>
            </w:pPr>
            <w:r w:rsidRPr="000756D4">
              <w:rPr>
                <w:color w:val="000000" w:themeColor="text1"/>
                <w:sz w:val="20"/>
                <w:szCs w:val="20"/>
              </w:rPr>
              <w:t>1</w:t>
            </w:r>
          </w:p>
          <w:p w:rsidR="000E0DE1" w:rsidRPr="000756D4" w:rsidRDefault="007C0690" w:rsidP="00A37F09">
            <w:pPr>
              <w:widowControl w:val="0"/>
              <w:jc w:val="center"/>
              <w:rPr>
                <w:color w:val="000000" w:themeColor="text1"/>
                <w:sz w:val="10"/>
                <w:szCs w:val="10"/>
              </w:rPr>
            </w:pPr>
            <w:r w:rsidRPr="000756D4">
              <w:rPr>
                <w:color w:val="000000" w:themeColor="text1"/>
                <w:sz w:val="10"/>
                <w:szCs w:val="10"/>
              </w:rPr>
              <w:t>БП</w:t>
            </w:r>
          </w:p>
        </w:tc>
        <w:tc>
          <w:tcPr>
            <w:tcW w:w="827" w:type="pct"/>
            <w:vAlign w:val="center"/>
          </w:tcPr>
          <w:p w:rsidR="000E0DE1" w:rsidRPr="000756D4" w:rsidRDefault="000E0DE1" w:rsidP="00A37F09">
            <w:pPr>
              <w:rPr>
                <w:rFonts w:eastAsia="SimSun"/>
                <w:sz w:val="20"/>
                <w:szCs w:val="20"/>
              </w:rPr>
            </w:pPr>
            <w:r w:rsidRPr="000756D4">
              <w:rPr>
                <w:sz w:val="20"/>
                <w:szCs w:val="20"/>
              </w:rPr>
              <w:t>Доля автодорог местного значения, находящихся в хорошем и удовлетворительном состоянии</w:t>
            </w:r>
          </w:p>
        </w:tc>
        <w:tc>
          <w:tcPr>
            <w:tcW w:w="663" w:type="pct"/>
            <w:vAlign w:val="center"/>
          </w:tcPr>
          <w:p w:rsidR="005B11A4" w:rsidRPr="000756D4" w:rsidRDefault="005B11A4" w:rsidP="00A37F09">
            <w:pPr>
              <w:widowControl w:val="0"/>
              <w:ind w:left="-70" w:right="-108"/>
              <w:jc w:val="cente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0E0DE1" w:rsidRPr="000756D4" w:rsidRDefault="000E0DE1" w:rsidP="00A37F09">
            <w:pPr>
              <w:widowControl w:val="0"/>
              <w:ind w:left="-70" w:right="-108"/>
              <w:jc w:val="center"/>
              <w:rPr>
                <w:rFonts w:eastAsia="SimSun"/>
                <w:color w:val="000000" w:themeColor="text1"/>
                <w:sz w:val="20"/>
                <w:szCs w:val="20"/>
              </w:rPr>
            </w:pPr>
            <w:r w:rsidRPr="000756D4">
              <w:rPr>
                <w:rFonts w:eastAsia="SimSun"/>
                <w:sz w:val="20"/>
                <w:szCs w:val="20"/>
              </w:rPr>
              <w:t>УПТ</w:t>
            </w:r>
            <w:r w:rsidR="00A75240" w:rsidRPr="000756D4">
              <w:rPr>
                <w:rFonts w:eastAsia="SimSun"/>
                <w:sz w:val="20"/>
                <w:szCs w:val="20"/>
                <w:lang w:val="kk-KZ"/>
              </w:rPr>
              <w:t>и</w:t>
            </w:r>
            <w:r w:rsidRPr="000756D4">
              <w:rPr>
                <w:rFonts w:eastAsia="SimSun"/>
                <w:sz w:val="20"/>
                <w:szCs w:val="20"/>
              </w:rPr>
              <w:t>АД</w:t>
            </w:r>
          </w:p>
        </w:tc>
        <w:tc>
          <w:tcPr>
            <w:tcW w:w="443" w:type="pct"/>
            <w:vAlign w:val="center"/>
          </w:tcPr>
          <w:p w:rsidR="000E0DE1" w:rsidRPr="000756D4" w:rsidRDefault="000E0DE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5" w:type="pct"/>
            <w:vAlign w:val="center"/>
          </w:tcPr>
          <w:p w:rsidR="000E0DE1" w:rsidRPr="000756D4" w:rsidRDefault="000E0DE1"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w:t>
            </w:r>
          </w:p>
        </w:tc>
        <w:tc>
          <w:tcPr>
            <w:tcW w:w="368" w:type="pct"/>
            <w:vAlign w:val="center"/>
          </w:tcPr>
          <w:p w:rsidR="000E0DE1" w:rsidRPr="000756D4" w:rsidRDefault="007C0690"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93,5</w:t>
            </w:r>
          </w:p>
        </w:tc>
        <w:tc>
          <w:tcPr>
            <w:tcW w:w="368" w:type="pct"/>
            <w:vAlign w:val="center"/>
          </w:tcPr>
          <w:p w:rsidR="000E0DE1" w:rsidRPr="000756D4" w:rsidRDefault="007C0690"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86,6</w:t>
            </w:r>
          </w:p>
        </w:tc>
        <w:tc>
          <w:tcPr>
            <w:tcW w:w="368" w:type="pct"/>
            <w:vAlign w:val="center"/>
          </w:tcPr>
          <w:p w:rsidR="000E0DE1" w:rsidRPr="000756D4" w:rsidRDefault="00A7449D" w:rsidP="00A37F09">
            <w:pPr>
              <w:widowControl w:val="0"/>
              <w:ind w:right="-108"/>
              <w:jc w:val="center"/>
              <w:rPr>
                <w:rFonts w:eastAsia="SimSun"/>
                <w:sz w:val="20"/>
                <w:szCs w:val="20"/>
              </w:rPr>
            </w:pPr>
            <w:r w:rsidRPr="000756D4">
              <w:rPr>
                <w:rFonts w:eastAsia="SimSun"/>
                <w:sz w:val="20"/>
                <w:szCs w:val="20"/>
              </w:rPr>
              <w:t>89,6</w:t>
            </w:r>
          </w:p>
        </w:tc>
        <w:tc>
          <w:tcPr>
            <w:tcW w:w="368" w:type="pct"/>
            <w:vAlign w:val="center"/>
          </w:tcPr>
          <w:p w:rsidR="000E0DE1" w:rsidRPr="000756D4" w:rsidRDefault="00A7449D"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93,6</w:t>
            </w:r>
          </w:p>
        </w:tc>
        <w:tc>
          <w:tcPr>
            <w:tcW w:w="368" w:type="pct"/>
            <w:vAlign w:val="center"/>
          </w:tcPr>
          <w:p w:rsidR="000E0DE1" w:rsidRPr="000756D4" w:rsidRDefault="00A7449D"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96,6</w:t>
            </w:r>
          </w:p>
        </w:tc>
        <w:tc>
          <w:tcPr>
            <w:tcW w:w="371" w:type="pct"/>
            <w:vAlign w:val="center"/>
          </w:tcPr>
          <w:p w:rsidR="000E0DE1" w:rsidRPr="000756D4" w:rsidRDefault="00A7449D"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99,6</w:t>
            </w:r>
          </w:p>
        </w:tc>
        <w:tc>
          <w:tcPr>
            <w:tcW w:w="362" w:type="pct"/>
            <w:vAlign w:val="center"/>
          </w:tcPr>
          <w:p w:rsidR="000E0DE1" w:rsidRPr="000756D4" w:rsidRDefault="00A7449D"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99,8</w:t>
            </w:r>
          </w:p>
        </w:tc>
      </w:tr>
    </w:tbl>
    <w:p w:rsidR="00202FA4" w:rsidRPr="000756D4" w:rsidRDefault="00202FA4" w:rsidP="00A37F09">
      <w:pPr>
        <w:rPr>
          <w:rFonts w:ascii="Calibri" w:hAnsi="Calibri"/>
          <w:sz w:val="32"/>
          <w:szCs w:val="22"/>
        </w:rPr>
      </w:pPr>
    </w:p>
    <w:p w:rsidR="00A44F1C" w:rsidRPr="000756D4" w:rsidRDefault="00A44F1C" w:rsidP="00A37F09">
      <w:pPr>
        <w:widowControl w:val="0"/>
        <w:ind w:firstLine="709"/>
        <w:jc w:val="both"/>
        <w:rPr>
          <w:b/>
          <w:sz w:val="28"/>
          <w:szCs w:val="28"/>
        </w:rPr>
      </w:pPr>
      <w:r w:rsidRPr="000756D4">
        <w:rPr>
          <w:b/>
          <w:sz w:val="28"/>
          <w:szCs w:val="28"/>
        </w:rPr>
        <w:t>Пути достижения:</w:t>
      </w:r>
    </w:p>
    <w:p w:rsidR="006429BF" w:rsidRPr="000756D4" w:rsidRDefault="006429BF" w:rsidP="00A37F09">
      <w:pPr>
        <w:widowControl w:val="0"/>
        <w:ind w:firstLine="708"/>
        <w:jc w:val="both"/>
        <w:rPr>
          <w:b/>
          <w:sz w:val="28"/>
          <w:szCs w:val="28"/>
        </w:rPr>
      </w:pPr>
      <w:r w:rsidRPr="000756D4">
        <w:rPr>
          <w:sz w:val="28"/>
          <w:szCs w:val="28"/>
        </w:rPr>
        <w:t xml:space="preserve">За счет выполнения дорожно-ремонтных работ на автодорогах </w:t>
      </w:r>
      <w:r w:rsidRPr="000756D4">
        <w:rPr>
          <w:rFonts w:eastAsia="SimSun"/>
          <w:sz w:val="28"/>
          <w:szCs w:val="28"/>
        </w:rPr>
        <w:t>местного значения</w:t>
      </w:r>
      <w:r w:rsidRPr="000756D4">
        <w:rPr>
          <w:sz w:val="28"/>
          <w:szCs w:val="28"/>
        </w:rPr>
        <w:t xml:space="preserve"> общей протяженностью </w:t>
      </w:r>
      <w:r w:rsidR="00A329A8" w:rsidRPr="000756D4">
        <w:rPr>
          <w:sz w:val="28"/>
          <w:szCs w:val="28"/>
        </w:rPr>
        <w:t>598</w:t>
      </w:r>
      <w:r w:rsidRPr="000756D4">
        <w:rPr>
          <w:sz w:val="28"/>
          <w:szCs w:val="28"/>
        </w:rPr>
        <w:t xml:space="preserve"> км, до 2025 года планируется повысит</w:t>
      </w:r>
      <w:r w:rsidR="006E7BB7" w:rsidRPr="000756D4">
        <w:rPr>
          <w:sz w:val="28"/>
          <w:szCs w:val="28"/>
        </w:rPr>
        <w:t>ь</w:t>
      </w:r>
      <w:r w:rsidRPr="000756D4">
        <w:rPr>
          <w:sz w:val="28"/>
          <w:szCs w:val="28"/>
        </w:rPr>
        <w:t xml:space="preserve"> долю дорог, находящихся в хорошем и удовлетворительном состоянии до </w:t>
      </w:r>
      <w:r w:rsidR="003F2CAC" w:rsidRPr="000756D4">
        <w:rPr>
          <w:sz w:val="28"/>
          <w:szCs w:val="28"/>
        </w:rPr>
        <w:t>99,8</w:t>
      </w:r>
      <w:r w:rsidRPr="000756D4">
        <w:rPr>
          <w:sz w:val="28"/>
          <w:szCs w:val="28"/>
        </w:rPr>
        <w:t>%, в том числе:</w:t>
      </w:r>
    </w:p>
    <w:p w:rsidR="006429BF" w:rsidRPr="000756D4" w:rsidRDefault="006429BF" w:rsidP="00A37F09">
      <w:pPr>
        <w:ind w:firstLine="708"/>
        <w:rPr>
          <w:b/>
          <w:sz w:val="28"/>
          <w:szCs w:val="28"/>
        </w:rPr>
      </w:pPr>
      <w:r w:rsidRPr="000756D4">
        <w:rPr>
          <w:b/>
          <w:sz w:val="28"/>
          <w:szCs w:val="28"/>
        </w:rPr>
        <w:t xml:space="preserve">2021 год – </w:t>
      </w:r>
      <w:r w:rsidRPr="000756D4">
        <w:rPr>
          <w:sz w:val="28"/>
          <w:szCs w:val="28"/>
        </w:rPr>
        <w:t xml:space="preserve">реконструкция, строительство и средний ремонт </w:t>
      </w:r>
      <w:r w:rsidR="003F2CAC" w:rsidRPr="000756D4">
        <w:rPr>
          <w:sz w:val="28"/>
          <w:szCs w:val="28"/>
        </w:rPr>
        <w:t>139</w:t>
      </w:r>
      <w:r w:rsidRPr="000756D4">
        <w:rPr>
          <w:sz w:val="28"/>
          <w:szCs w:val="28"/>
        </w:rPr>
        <w:t xml:space="preserve"> км:</w:t>
      </w:r>
    </w:p>
    <w:p w:rsidR="006429BF" w:rsidRPr="000756D4" w:rsidRDefault="003F2CAC" w:rsidP="00A37F09">
      <w:pPr>
        <w:ind w:firstLine="567"/>
        <w:rPr>
          <w:sz w:val="28"/>
          <w:szCs w:val="28"/>
        </w:rPr>
      </w:pPr>
      <w:r w:rsidRPr="000756D4">
        <w:rPr>
          <w:sz w:val="28"/>
          <w:szCs w:val="28"/>
        </w:rPr>
        <w:t xml:space="preserve"> Областных</w:t>
      </w:r>
      <w:r w:rsidR="006429BF" w:rsidRPr="000756D4">
        <w:rPr>
          <w:sz w:val="28"/>
          <w:szCs w:val="28"/>
        </w:rPr>
        <w:t xml:space="preserve"> автодор</w:t>
      </w:r>
      <w:r w:rsidRPr="000756D4">
        <w:rPr>
          <w:sz w:val="28"/>
          <w:szCs w:val="28"/>
        </w:rPr>
        <w:t>ог -18,5 км</w:t>
      </w:r>
    </w:p>
    <w:p w:rsidR="00A329A8" w:rsidRPr="000756D4" w:rsidRDefault="006429BF" w:rsidP="00A37F09">
      <w:pPr>
        <w:pStyle w:val="a0"/>
        <w:rPr>
          <w:sz w:val="28"/>
          <w:szCs w:val="28"/>
        </w:rPr>
      </w:pPr>
      <w:r w:rsidRPr="000756D4">
        <w:rPr>
          <w:lang w:val="kk-KZ"/>
        </w:rPr>
        <w:tab/>
      </w:r>
      <w:r w:rsidR="003F2CAC" w:rsidRPr="000756D4">
        <w:rPr>
          <w:sz w:val="28"/>
          <w:szCs w:val="28"/>
        </w:rPr>
        <w:t xml:space="preserve">городских – 6,3 км, </w:t>
      </w:r>
    </w:p>
    <w:p w:rsidR="003F2CAC" w:rsidRPr="000756D4" w:rsidRDefault="003F2CAC" w:rsidP="00A37F09">
      <w:pPr>
        <w:pStyle w:val="a0"/>
        <w:ind w:firstLine="708"/>
        <w:rPr>
          <w:sz w:val="28"/>
          <w:szCs w:val="28"/>
        </w:rPr>
      </w:pPr>
      <w:r w:rsidRPr="000756D4">
        <w:rPr>
          <w:sz w:val="28"/>
          <w:szCs w:val="28"/>
        </w:rPr>
        <w:t>районных – 39,9 км,</w:t>
      </w:r>
    </w:p>
    <w:p w:rsidR="003F2CAC" w:rsidRPr="000756D4" w:rsidRDefault="003F2CAC" w:rsidP="00A37F09">
      <w:pPr>
        <w:pStyle w:val="a0"/>
        <w:ind w:firstLine="708"/>
        <w:rPr>
          <w:sz w:val="28"/>
          <w:szCs w:val="28"/>
        </w:rPr>
      </w:pPr>
      <w:r w:rsidRPr="000756D4">
        <w:rPr>
          <w:sz w:val="28"/>
          <w:szCs w:val="28"/>
        </w:rPr>
        <w:t>внутрипоселковых – 73,9 км автодорог;</w:t>
      </w:r>
    </w:p>
    <w:p w:rsidR="006429BF" w:rsidRPr="000756D4" w:rsidRDefault="006429BF" w:rsidP="00A37F09">
      <w:pPr>
        <w:pStyle w:val="a0"/>
        <w:ind w:firstLine="708"/>
        <w:rPr>
          <w:sz w:val="28"/>
          <w:szCs w:val="28"/>
        </w:rPr>
      </w:pPr>
      <w:r w:rsidRPr="000756D4">
        <w:rPr>
          <w:b/>
          <w:sz w:val="28"/>
          <w:szCs w:val="28"/>
        </w:rPr>
        <w:t>2022 год</w:t>
      </w:r>
      <w:r w:rsidRPr="000756D4">
        <w:rPr>
          <w:sz w:val="28"/>
          <w:szCs w:val="28"/>
        </w:rPr>
        <w:t xml:space="preserve"> – </w:t>
      </w:r>
      <w:r w:rsidR="003F2CAC" w:rsidRPr="000756D4">
        <w:rPr>
          <w:sz w:val="28"/>
          <w:szCs w:val="28"/>
        </w:rPr>
        <w:t>реконструкция, строительство и средний ремонт 137</w:t>
      </w:r>
      <w:r w:rsidRPr="000756D4">
        <w:rPr>
          <w:sz w:val="28"/>
          <w:szCs w:val="28"/>
        </w:rPr>
        <w:t xml:space="preserve"> км:</w:t>
      </w:r>
    </w:p>
    <w:p w:rsidR="00A329A8" w:rsidRPr="000756D4" w:rsidRDefault="00A329A8" w:rsidP="00A37F09">
      <w:pPr>
        <w:ind w:firstLine="709"/>
        <w:rPr>
          <w:sz w:val="28"/>
          <w:szCs w:val="28"/>
        </w:rPr>
      </w:pPr>
      <w:r w:rsidRPr="000756D4">
        <w:rPr>
          <w:sz w:val="28"/>
          <w:szCs w:val="28"/>
        </w:rPr>
        <w:t xml:space="preserve">Областных – 9,1 км, </w:t>
      </w:r>
    </w:p>
    <w:p w:rsidR="00A329A8" w:rsidRPr="000756D4" w:rsidRDefault="00A329A8" w:rsidP="00A37F09">
      <w:pPr>
        <w:ind w:firstLine="709"/>
        <w:rPr>
          <w:sz w:val="28"/>
          <w:szCs w:val="28"/>
        </w:rPr>
      </w:pPr>
      <w:r w:rsidRPr="000756D4">
        <w:rPr>
          <w:sz w:val="28"/>
          <w:szCs w:val="28"/>
        </w:rPr>
        <w:t xml:space="preserve">районных – 67,3 км, </w:t>
      </w:r>
    </w:p>
    <w:p w:rsidR="00A329A8" w:rsidRPr="000756D4" w:rsidRDefault="00A329A8" w:rsidP="00A37F09">
      <w:pPr>
        <w:ind w:firstLine="709"/>
        <w:rPr>
          <w:sz w:val="28"/>
          <w:szCs w:val="28"/>
        </w:rPr>
      </w:pPr>
      <w:r w:rsidRPr="000756D4">
        <w:rPr>
          <w:sz w:val="28"/>
          <w:szCs w:val="28"/>
        </w:rPr>
        <w:t xml:space="preserve">городских – 6,45 км, </w:t>
      </w:r>
    </w:p>
    <w:p w:rsidR="00A329A8" w:rsidRPr="000756D4" w:rsidRDefault="00A329A8" w:rsidP="00A37F09">
      <w:pPr>
        <w:ind w:firstLine="709"/>
        <w:rPr>
          <w:sz w:val="28"/>
          <w:szCs w:val="28"/>
        </w:rPr>
      </w:pPr>
      <w:r w:rsidRPr="000756D4">
        <w:rPr>
          <w:sz w:val="28"/>
          <w:szCs w:val="28"/>
        </w:rPr>
        <w:t>внутрипоселковых – 53,8 км;</w:t>
      </w:r>
    </w:p>
    <w:p w:rsidR="006429BF" w:rsidRPr="000756D4" w:rsidRDefault="006429BF" w:rsidP="00A37F09">
      <w:pPr>
        <w:ind w:firstLine="708"/>
        <w:rPr>
          <w:sz w:val="28"/>
          <w:szCs w:val="28"/>
        </w:rPr>
      </w:pPr>
      <w:r w:rsidRPr="000756D4">
        <w:rPr>
          <w:b/>
          <w:sz w:val="28"/>
          <w:szCs w:val="28"/>
        </w:rPr>
        <w:t>2023 год</w:t>
      </w:r>
      <w:r w:rsidRPr="000756D4">
        <w:rPr>
          <w:sz w:val="28"/>
          <w:szCs w:val="28"/>
        </w:rPr>
        <w:t xml:space="preserve"> – </w:t>
      </w:r>
      <w:r w:rsidR="00A329A8" w:rsidRPr="000756D4">
        <w:rPr>
          <w:sz w:val="28"/>
          <w:szCs w:val="28"/>
        </w:rPr>
        <w:t>реконструкция, строительство и средний ремонт 119</w:t>
      </w:r>
      <w:r w:rsidRPr="000756D4">
        <w:rPr>
          <w:sz w:val="28"/>
          <w:szCs w:val="28"/>
        </w:rPr>
        <w:t xml:space="preserve"> км:</w:t>
      </w:r>
    </w:p>
    <w:p w:rsidR="00A329A8" w:rsidRPr="000756D4" w:rsidRDefault="006429BF" w:rsidP="00A37F09">
      <w:pPr>
        <w:pStyle w:val="a0"/>
        <w:rPr>
          <w:sz w:val="28"/>
          <w:szCs w:val="28"/>
        </w:rPr>
      </w:pPr>
      <w:r w:rsidRPr="000756D4">
        <w:rPr>
          <w:sz w:val="28"/>
          <w:szCs w:val="28"/>
        </w:rPr>
        <w:tab/>
      </w:r>
      <w:r w:rsidR="00A329A8" w:rsidRPr="000756D4">
        <w:rPr>
          <w:sz w:val="28"/>
          <w:szCs w:val="28"/>
        </w:rPr>
        <w:t xml:space="preserve">областных – 3,6 км, </w:t>
      </w:r>
    </w:p>
    <w:p w:rsidR="00A329A8" w:rsidRPr="000756D4" w:rsidRDefault="00A329A8" w:rsidP="00A37F09">
      <w:pPr>
        <w:pStyle w:val="a0"/>
        <w:ind w:left="708"/>
        <w:rPr>
          <w:sz w:val="28"/>
          <w:szCs w:val="28"/>
        </w:rPr>
      </w:pPr>
      <w:r w:rsidRPr="000756D4">
        <w:rPr>
          <w:sz w:val="28"/>
          <w:szCs w:val="28"/>
        </w:rPr>
        <w:t xml:space="preserve">районных – 54,2 км, </w:t>
      </w:r>
    </w:p>
    <w:p w:rsidR="00A329A8" w:rsidRPr="000756D4" w:rsidRDefault="00A329A8" w:rsidP="00A37F09">
      <w:pPr>
        <w:pStyle w:val="a0"/>
        <w:ind w:left="708"/>
        <w:rPr>
          <w:sz w:val="28"/>
          <w:szCs w:val="28"/>
        </w:rPr>
      </w:pPr>
      <w:r w:rsidRPr="000756D4">
        <w:rPr>
          <w:sz w:val="28"/>
          <w:szCs w:val="28"/>
        </w:rPr>
        <w:t xml:space="preserve">городских – 8,23 км, </w:t>
      </w:r>
    </w:p>
    <w:p w:rsidR="00A329A8" w:rsidRPr="000756D4" w:rsidRDefault="00A329A8" w:rsidP="00A37F09">
      <w:pPr>
        <w:pStyle w:val="a0"/>
        <w:ind w:left="708"/>
        <w:rPr>
          <w:sz w:val="28"/>
          <w:szCs w:val="28"/>
        </w:rPr>
      </w:pPr>
      <w:r w:rsidRPr="000756D4">
        <w:rPr>
          <w:sz w:val="28"/>
          <w:szCs w:val="28"/>
        </w:rPr>
        <w:t>внутрипоселковых – 53,3 км;</w:t>
      </w:r>
    </w:p>
    <w:p w:rsidR="006429BF" w:rsidRPr="000756D4" w:rsidRDefault="006429BF" w:rsidP="00A37F09">
      <w:pPr>
        <w:pStyle w:val="a0"/>
        <w:ind w:firstLine="708"/>
        <w:rPr>
          <w:sz w:val="28"/>
          <w:szCs w:val="28"/>
        </w:rPr>
      </w:pPr>
      <w:r w:rsidRPr="000756D4">
        <w:rPr>
          <w:b/>
          <w:sz w:val="28"/>
          <w:szCs w:val="28"/>
        </w:rPr>
        <w:t>2024 год</w:t>
      </w:r>
      <w:r w:rsidRPr="000756D4">
        <w:rPr>
          <w:sz w:val="28"/>
          <w:szCs w:val="28"/>
        </w:rPr>
        <w:t xml:space="preserve"> – </w:t>
      </w:r>
      <w:r w:rsidR="00A329A8" w:rsidRPr="000756D4">
        <w:rPr>
          <w:sz w:val="28"/>
          <w:szCs w:val="28"/>
        </w:rPr>
        <w:t>реконструкция, строительство и средний ремонт 123</w:t>
      </w:r>
      <w:r w:rsidRPr="000756D4">
        <w:rPr>
          <w:sz w:val="28"/>
          <w:szCs w:val="28"/>
        </w:rPr>
        <w:t xml:space="preserve"> км:</w:t>
      </w:r>
    </w:p>
    <w:p w:rsidR="00A329A8" w:rsidRPr="000756D4" w:rsidRDefault="00A329A8" w:rsidP="00A37F09">
      <w:pPr>
        <w:ind w:firstLine="709"/>
        <w:rPr>
          <w:sz w:val="28"/>
          <w:szCs w:val="28"/>
        </w:rPr>
      </w:pPr>
      <w:r w:rsidRPr="000756D4">
        <w:rPr>
          <w:sz w:val="28"/>
          <w:szCs w:val="28"/>
        </w:rPr>
        <w:t xml:space="preserve">областных – 27,5 км, </w:t>
      </w:r>
    </w:p>
    <w:p w:rsidR="00A329A8" w:rsidRPr="000756D4" w:rsidRDefault="00A329A8" w:rsidP="00A37F09">
      <w:pPr>
        <w:ind w:firstLine="709"/>
        <w:rPr>
          <w:sz w:val="28"/>
          <w:szCs w:val="28"/>
        </w:rPr>
      </w:pPr>
      <w:r w:rsidRPr="000756D4">
        <w:rPr>
          <w:sz w:val="28"/>
          <w:szCs w:val="28"/>
        </w:rPr>
        <w:t xml:space="preserve">районных – 31,6 км, </w:t>
      </w:r>
    </w:p>
    <w:p w:rsidR="00A329A8" w:rsidRPr="000756D4" w:rsidRDefault="00A329A8" w:rsidP="00A37F09">
      <w:pPr>
        <w:ind w:firstLine="709"/>
        <w:rPr>
          <w:sz w:val="28"/>
          <w:szCs w:val="28"/>
        </w:rPr>
      </w:pPr>
      <w:r w:rsidRPr="000756D4">
        <w:rPr>
          <w:sz w:val="28"/>
          <w:szCs w:val="28"/>
        </w:rPr>
        <w:t xml:space="preserve">городских – 11,8 км, </w:t>
      </w:r>
    </w:p>
    <w:p w:rsidR="00A329A8" w:rsidRPr="000756D4" w:rsidRDefault="00A329A8" w:rsidP="00A37F09">
      <w:pPr>
        <w:ind w:firstLine="709"/>
        <w:rPr>
          <w:sz w:val="28"/>
          <w:szCs w:val="28"/>
        </w:rPr>
      </w:pPr>
      <w:r w:rsidRPr="000756D4">
        <w:rPr>
          <w:sz w:val="28"/>
          <w:szCs w:val="28"/>
        </w:rPr>
        <w:t>внутрипоселковых – 52,2 км;</w:t>
      </w:r>
    </w:p>
    <w:p w:rsidR="006429BF" w:rsidRPr="000756D4" w:rsidRDefault="006429BF" w:rsidP="00A37F09">
      <w:pPr>
        <w:ind w:firstLine="709"/>
        <w:rPr>
          <w:sz w:val="28"/>
          <w:szCs w:val="28"/>
        </w:rPr>
      </w:pPr>
      <w:r w:rsidRPr="000756D4">
        <w:rPr>
          <w:b/>
          <w:sz w:val="28"/>
          <w:szCs w:val="28"/>
        </w:rPr>
        <w:t>2025 год</w:t>
      </w:r>
      <w:r w:rsidRPr="000756D4">
        <w:rPr>
          <w:sz w:val="28"/>
          <w:szCs w:val="28"/>
        </w:rPr>
        <w:t xml:space="preserve"> – </w:t>
      </w:r>
      <w:r w:rsidR="00A329A8" w:rsidRPr="000756D4">
        <w:rPr>
          <w:sz w:val="28"/>
          <w:szCs w:val="28"/>
        </w:rPr>
        <w:t>реконструкция, строительство и средний ремонт 80</w:t>
      </w:r>
      <w:r w:rsidRPr="000756D4">
        <w:rPr>
          <w:sz w:val="28"/>
          <w:szCs w:val="28"/>
        </w:rPr>
        <w:t xml:space="preserve"> км:</w:t>
      </w:r>
    </w:p>
    <w:p w:rsidR="00A329A8" w:rsidRPr="000756D4" w:rsidRDefault="00A329A8" w:rsidP="00A37F09">
      <w:pPr>
        <w:widowControl w:val="0"/>
        <w:ind w:right="110"/>
        <w:jc w:val="both"/>
        <w:rPr>
          <w:sz w:val="28"/>
          <w:szCs w:val="28"/>
        </w:rPr>
      </w:pPr>
      <w:r w:rsidRPr="000756D4">
        <w:rPr>
          <w:sz w:val="28"/>
          <w:szCs w:val="28"/>
        </w:rPr>
        <w:tab/>
        <w:t xml:space="preserve">районных – 2,8 км, </w:t>
      </w:r>
    </w:p>
    <w:p w:rsidR="00A329A8" w:rsidRPr="000756D4" w:rsidRDefault="00A329A8" w:rsidP="00A37F09">
      <w:pPr>
        <w:widowControl w:val="0"/>
        <w:ind w:right="110"/>
        <w:jc w:val="both"/>
        <w:rPr>
          <w:sz w:val="28"/>
          <w:szCs w:val="28"/>
        </w:rPr>
      </w:pPr>
      <w:r w:rsidRPr="000756D4">
        <w:rPr>
          <w:sz w:val="28"/>
          <w:szCs w:val="28"/>
        </w:rPr>
        <w:tab/>
        <w:t xml:space="preserve">городских – 11,9 км, </w:t>
      </w:r>
    </w:p>
    <w:p w:rsidR="009F6066" w:rsidRPr="000756D4" w:rsidRDefault="00A329A8" w:rsidP="00A37F09">
      <w:pPr>
        <w:widowControl w:val="0"/>
        <w:ind w:right="110"/>
        <w:jc w:val="both"/>
        <w:rPr>
          <w:sz w:val="28"/>
          <w:szCs w:val="28"/>
        </w:rPr>
      </w:pPr>
      <w:r w:rsidRPr="000756D4">
        <w:rPr>
          <w:sz w:val="28"/>
          <w:szCs w:val="28"/>
        </w:rPr>
        <w:tab/>
        <w:t>внутрипоселковых – 65 км.</w:t>
      </w:r>
    </w:p>
    <w:p w:rsidR="00A37F09" w:rsidRPr="000756D4" w:rsidRDefault="00A37F09" w:rsidP="00A37F09">
      <w:pPr>
        <w:widowControl w:val="0"/>
        <w:tabs>
          <w:tab w:val="left" w:pos="10200"/>
        </w:tabs>
        <w:ind w:right="110" w:firstLine="709"/>
        <w:jc w:val="both"/>
        <w:rPr>
          <w:b/>
          <w:sz w:val="28"/>
          <w:szCs w:val="28"/>
        </w:rPr>
      </w:pPr>
    </w:p>
    <w:p w:rsidR="00A37F09" w:rsidRPr="000756D4" w:rsidRDefault="00A37F09" w:rsidP="00A37F09">
      <w:pPr>
        <w:widowControl w:val="0"/>
        <w:tabs>
          <w:tab w:val="left" w:pos="10200"/>
        </w:tabs>
        <w:ind w:right="110" w:firstLine="709"/>
        <w:jc w:val="both"/>
        <w:rPr>
          <w:b/>
          <w:sz w:val="28"/>
          <w:szCs w:val="28"/>
        </w:rPr>
      </w:pPr>
    </w:p>
    <w:p w:rsidR="00A37F09" w:rsidRPr="000756D4" w:rsidRDefault="00A37F09" w:rsidP="00A37F09">
      <w:pPr>
        <w:widowControl w:val="0"/>
        <w:tabs>
          <w:tab w:val="left" w:pos="10200"/>
        </w:tabs>
        <w:ind w:right="110" w:firstLine="709"/>
        <w:jc w:val="both"/>
        <w:rPr>
          <w:b/>
          <w:sz w:val="28"/>
          <w:szCs w:val="28"/>
        </w:rPr>
      </w:pPr>
    </w:p>
    <w:p w:rsidR="00202FA4" w:rsidRPr="000756D4" w:rsidRDefault="00202FA4" w:rsidP="00A37F09">
      <w:pPr>
        <w:widowControl w:val="0"/>
        <w:tabs>
          <w:tab w:val="left" w:pos="10200"/>
        </w:tabs>
        <w:ind w:right="110" w:firstLine="709"/>
        <w:jc w:val="both"/>
        <w:rPr>
          <w:b/>
          <w:sz w:val="28"/>
          <w:szCs w:val="28"/>
        </w:rPr>
      </w:pPr>
      <w:r w:rsidRPr="000756D4">
        <w:rPr>
          <w:b/>
          <w:sz w:val="28"/>
          <w:szCs w:val="28"/>
        </w:rPr>
        <w:lastRenderedPageBreak/>
        <w:t xml:space="preserve">Цель </w:t>
      </w:r>
      <w:r w:rsidR="003B7566" w:rsidRPr="000756D4">
        <w:rPr>
          <w:b/>
          <w:sz w:val="28"/>
          <w:szCs w:val="28"/>
        </w:rPr>
        <w:t>4</w:t>
      </w:r>
      <w:r w:rsidRPr="000756D4">
        <w:rPr>
          <w:b/>
          <w:sz w:val="28"/>
          <w:szCs w:val="28"/>
        </w:rPr>
        <w:t xml:space="preserve">: Улучшение экологической ситуации в регионе </w:t>
      </w:r>
    </w:p>
    <w:p w:rsidR="000E0DE1" w:rsidRPr="000756D4" w:rsidRDefault="000E0DE1" w:rsidP="00A37F09">
      <w:pPr>
        <w:pStyle w:val="a0"/>
      </w:pPr>
    </w:p>
    <w:tbl>
      <w:tblPr>
        <w:tblStyle w:val="TabBorder8"/>
        <w:tblW w:w="5000" w:type="pct"/>
        <w:tblLayout w:type="fixed"/>
        <w:tblLook w:val="04A0" w:firstRow="1" w:lastRow="0" w:firstColumn="1" w:lastColumn="0" w:noHBand="0" w:noVBand="1"/>
      </w:tblPr>
      <w:tblGrid>
        <w:gridCol w:w="395"/>
        <w:gridCol w:w="1341"/>
        <w:gridCol w:w="1306"/>
        <w:gridCol w:w="1016"/>
        <w:gridCol w:w="581"/>
        <w:gridCol w:w="871"/>
        <w:gridCol w:w="725"/>
        <w:gridCol w:w="725"/>
        <w:gridCol w:w="725"/>
        <w:gridCol w:w="725"/>
        <w:gridCol w:w="733"/>
        <w:gridCol w:w="711"/>
      </w:tblGrid>
      <w:tr w:rsidR="00AC4AE0" w:rsidRPr="000756D4" w:rsidTr="005B11A4">
        <w:trPr>
          <w:trHeight w:val="465"/>
        </w:trPr>
        <w:tc>
          <w:tcPr>
            <w:tcW w:w="200" w:type="pct"/>
            <w:vMerge w:val="restart"/>
            <w:vAlign w:val="center"/>
          </w:tcPr>
          <w:p w:rsidR="000E0DE1" w:rsidRPr="000756D4" w:rsidRDefault="000E0DE1" w:rsidP="00A37F09">
            <w:pPr>
              <w:widowControl w:val="0"/>
              <w:jc w:val="center"/>
              <w:rPr>
                <w:b/>
                <w:sz w:val="20"/>
                <w:szCs w:val="20"/>
              </w:rPr>
            </w:pPr>
            <w:r w:rsidRPr="000756D4">
              <w:rPr>
                <w:b/>
                <w:sz w:val="20"/>
                <w:szCs w:val="20"/>
              </w:rPr>
              <w:t>№</w:t>
            </w:r>
          </w:p>
          <w:p w:rsidR="000E0DE1" w:rsidRPr="000756D4" w:rsidRDefault="000E0DE1" w:rsidP="00A37F09">
            <w:pPr>
              <w:widowControl w:val="0"/>
              <w:jc w:val="center"/>
              <w:rPr>
                <w:b/>
                <w:sz w:val="20"/>
                <w:szCs w:val="20"/>
              </w:rPr>
            </w:pPr>
            <w:r w:rsidRPr="000756D4">
              <w:rPr>
                <w:b/>
                <w:sz w:val="20"/>
                <w:szCs w:val="20"/>
              </w:rPr>
              <w:t>п/п</w:t>
            </w:r>
          </w:p>
        </w:tc>
        <w:tc>
          <w:tcPr>
            <w:tcW w:w="680" w:type="pct"/>
            <w:vMerge w:val="restart"/>
            <w:vAlign w:val="center"/>
          </w:tcPr>
          <w:p w:rsidR="000E0DE1" w:rsidRPr="000756D4" w:rsidRDefault="00B20038" w:rsidP="00A37F09">
            <w:pPr>
              <w:widowControl w:val="0"/>
              <w:jc w:val="center"/>
              <w:rPr>
                <w:b/>
                <w:sz w:val="20"/>
                <w:szCs w:val="20"/>
              </w:rPr>
            </w:pPr>
            <w:r w:rsidRPr="000756D4">
              <w:rPr>
                <w:b/>
                <w:sz w:val="20"/>
                <w:szCs w:val="20"/>
              </w:rPr>
              <w:t>Целевые индикаторы</w:t>
            </w:r>
          </w:p>
        </w:tc>
        <w:tc>
          <w:tcPr>
            <w:tcW w:w="662" w:type="pct"/>
            <w:vMerge w:val="restart"/>
            <w:vAlign w:val="center"/>
          </w:tcPr>
          <w:p w:rsidR="000E0DE1" w:rsidRPr="000756D4" w:rsidRDefault="000E0DE1" w:rsidP="00A37F09">
            <w:pPr>
              <w:widowControl w:val="0"/>
              <w:ind w:left="-158" w:right="-127"/>
              <w:jc w:val="center"/>
              <w:rPr>
                <w:b/>
                <w:sz w:val="20"/>
                <w:szCs w:val="20"/>
              </w:rPr>
            </w:pPr>
            <w:r w:rsidRPr="000756D4">
              <w:rPr>
                <w:b/>
                <w:sz w:val="20"/>
                <w:szCs w:val="20"/>
              </w:rPr>
              <w:t>Ответствен</w:t>
            </w:r>
          </w:p>
          <w:p w:rsidR="000E0DE1" w:rsidRPr="000756D4" w:rsidRDefault="000E0DE1" w:rsidP="00A37F09">
            <w:pPr>
              <w:widowControl w:val="0"/>
              <w:ind w:left="-158" w:right="-127"/>
              <w:jc w:val="center"/>
              <w:rPr>
                <w:b/>
                <w:sz w:val="20"/>
                <w:szCs w:val="20"/>
              </w:rPr>
            </w:pPr>
            <w:r w:rsidRPr="000756D4">
              <w:rPr>
                <w:b/>
                <w:sz w:val="20"/>
                <w:szCs w:val="20"/>
              </w:rPr>
              <w:t>ные</w:t>
            </w:r>
          </w:p>
        </w:tc>
        <w:tc>
          <w:tcPr>
            <w:tcW w:w="515" w:type="pct"/>
            <w:vMerge w:val="restart"/>
            <w:vAlign w:val="center"/>
          </w:tcPr>
          <w:p w:rsidR="000E0DE1" w:rsidRPr="000756D4" w:rsidRDefault="000E0DE1"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0E0DE1" w:rsidRPr="000756D4" w:rsidRDefault="000E0DE1" w:rsidP="00A37F09">
            <w:pPr>
              <w:widowControl w:val="0"/>
              <w:jc w:val="center"/>
              <w:rPr>
                <w:b/>
                <w:sz w:val="20"/>
                <w:szCs w:val="20"/>
              </w:rPr>
            </w:pPr>
            <w:r w:rsidRPr="000756D4">
              <w:rPr>
                <w:b/>
                <w:sz w:val="20"/>
                <w:szCs w:val="20"/>
              </w:rPr>
              <w:t>Ед. изме- рения</w:t>
            </w:r>
          </w:p>
        </w:tc>
        <w:tc>
          <w:tcPr>
            <w:tcW w:w="442" w:type="pct"/>
            <w:vAlign w:val="center"/>
          </w:tcPr>
          <w:p w:rsidR="000E0DE1" w:rsidRPr="000756D4" w:rsidRDefault="000E0DE1" w:rsidP="00A37F09">
            <w:pPr>
              <w:widowControl w:val="0"/>
              <w:jc w:val="center"/>
              <w:rPr>
                <w:b/>
                <w:sz w:val="20"/>
                <w:szCs w:val="20"/>
              </w:rPr>
            </w:pPr>
            <w:r w:rsidRPr="000756D4">
              <w:rPr>
                <w:b/>
                <w:sz w:val="20"/>
                <w:szCs w:val="20"/>
              </w:rPr>
              <w:t>2019</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2020</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2021</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2022</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2023</w:t>
            </w:r>
          </w:p>
        </w:tc>
        <w:tc>
          <w:tcPr>
            <w:tcW w:w="372" w:type="pct"/>
            <w:vAlign w:val="center"/>
          </w:tcPr>
          <w:p w:rsidR="000E0DE1" w:rsidRPr="000756D4" w:rsidRDefault="000E0DE1" w:rsidP="00A37F09">
            <w:pPr>
              <w:widowControl w:val="0"/>
              <w:jc w:val="center"/>
              <w:rPr>
                <w:b/>
                <w:sz w:val="20"/>
                <w:szCs w:val="20"/>
              </w:rPr>
            </w:pPr>
            <w:r w:rsidRPr="000756D4">
              <w:rPr>
                <w:b/>
                <w:sz w:val="20"/>
                <w:szCs w:val="20"/>
              </w:rPr>
              <w:t>2024</w:t>
            </w:r>
          </w:p>
        </w:tc>
        <w:tc>
          <w:tcPr>
            <w:tcW w:w="361" w:type="pct"/>
            <w:vAlign w:val="center"/>
          </w:tcPr>
          <w:p w:rsidR="000E0DE1" w:rsidRPr="000756D4" w:rsidRDefault="000E0DE1" w:rsidP="00A37F09">
            <w:pPr>
              <w:widowControl w:val="0"/>
              <w:jc w:val="center"/>
              <w:rPr>
                <w:b/>
                <w:sz w:val="20"/>
                <w:szCs w:val="20"/>
              </w:rPr>
            </w:pPr>
            <w:r w:rsidRPr="000756D4">
              <w:rPr>
                <w:b/>
                <w:sz w:val="20"/>
                <w:szCs w:val="20"/>
              </w:rPr>
              <w:t>2025</w:t>
            </w:r>
          </w:p>
        </w:tc>
      </w:tr>
      <w:tr w:rsidR="00AC4AE0" w:rsidRPr="000756D4" w:rsidTr="005B11A4">
        <w:tc>
          <w:tcPr>
            <w:tcW w:w="200" w:type="pct"/>
            <w:vMerge/>
            <w:vAlign w:val="center"/>
          </w:tcPr>
          <w:p w:rsidR="000E0DE1" w:rsidRPr="000756D4" w:rsidRDefault="000E0DE1" w:rsidP="00A37F09">
            <w:pPr>
              <w:widowControl w:val="0"/>
              <w:jc w:val="center"/>
              <w:rPr>
                <w:b/>
                <w:sz w:val="20"/>
                <w:szCs w:val="20"/>
              </w:rPr>
            </w:pPr>
          </w:p>
        </w:tc>
        <w:tc>
          <w:tcPr>
            <w:tcW w:w="680" w:type="pct"/>
            <w:vMerge/>
            <w:vAlign w:val="center"/>
          </w:tcPr>
          <w:p w:rsidR="000E0DE1" w:rsidRPr="000756D4" w:rsidRDefault="000E0DE1" w:rsidP="00A37F09">
            <w:pPr>
              <w:widowControl w:val="0"/>
              <w:jc w:val="center"/>
              <w:rPr>
                <w:b/>
                <w:sz w:val="20"/>
                <w:szCs w:val="20"/>
              </w:rPr>
            </w:pPr>
          </w:p>
        </w:tc>
        <w:tc>
          <w:tcPr>
            <w:tcW w:w="662" w:type="pct"/>
            <w:vMerge/>
          </w:tcPr>
          <w:p w:rsidR="000E0DE1" w:rsidRPr="000756D4" w:rsidRDefault="000E0DE1" w:rsidP="00A37F09">
            <w:pPr>
              <w:widowControl w:val="0"/>
              <w:jc w:val="center"/>
              <w:rPr>
                <w:b/>
                <w:sz w:val="20"/>
                <w:szCs w:val="20"/>
              </w:rPr>
            </w:pPr>
          </w:p>
        </w:tc>
        <w:tc>
          <w:tcPr>
            <w:tcW w:w="515" w:type="pct"/>
            <w:vMerge/>
          </w:tcPr>
          <w:p w:rsidR="000E0DE1" w:rsidRPr="000756D4" w:rsidRDefault="000E0DE1" w:rsidP="00A37F09">
            <w:pPr>
              <w:widowControl w:val="0"/>
              <w:jc w:val="center"/>
              <w:rPr>
                <w:b/>
                <w:sz w:val="20"/>
                <w:szCs w:val="20"/>
              </w:rPr>
            </w:pPr>
          </w:p>
        </w:tc>
        <w:tc>
          <w:tcPr>
            <w:tcW w:w="295" w:type="pct"/>
            <w:vMerge/>
            <w:vAlign w:val="center"/>
          </w:tcPr>
          <w:p w:rsidR="000E0DE1" w:rsidRPr="000756D4" w:rsidRDefault="000E0DE1" w:rsidP="00A37F09">
            <w:pPr>
              <w:widowControl w:val="0"/>
              <w:jc w:val="center"/>
              <w:rPr>
                <w:b/>
                <w:sz w:val="20"/>
                <w:szCs w:val="20"/>
              </w:rPr>
            </w:pPr>
          </w:p>
        </w:tc>
        <w:tc>
          <w:tcPr>
            <w:tcW w:w="442" w:type="pct"/>
            <w:vAlign w:val="center"/>
          </w:tcPr>
          <w:p w:rsidR="000E0DE1" w:rsidRPr="000756D4" w:rsidRDefault="000E0DE1" w:rsidP="00A37F09">
            <w:pPr>
              <w:widowControl w:val="0"/>
              <w:jc w:val="center"/>
              <w:rPr>
                <w:b/>
                <w:sz w:val="20"/>
                <w:szCs w:val="20"/>
              </w:rPr>
            </w:pPr>
            <w:r w:rsidRPr="000756D4">
              <w:rPr>
                <w:b/>
                <w:sz w:val="20"/>
                <w:szCs w:val="20"/>
              </w:rPr>
              <w:t>факт</w:t>
            </w:r>
          </w:p>
        </w:tc>
        <w:tc>
          <w:tcPr>
            <w:tcW w:w="368" w:type="pct"/>
            <w:vAlign w:val="center"/>
          </w:tcPr>
          <w:p w:rsidR="000E0DE1" w:rsidRPr="000756D4" w:rsidRDefault="00AC4AE0" w:rsidP="00A37F09">
            <w:pPr>
              <w:widowControl w:val="0"/>
              <w:jc w:val="center"/>
              <w:rPr>
                <w:b/>
                <w:sz w:val="20"/>
                <w:szCs w:val="20"/>
              </w:rPr>
            </w:pPr>
            <w:r w:rsidRPr="000756D4">
              <w:rPr>
                <w:b/>
                <w:sz w:val="20"/>
                <w:szCs w:val="20"/>
              </w:rPr>
              <w:t>оценка</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72" w:type="pct"/>
            <w:vAlign w:val="center"/>
          </w:tcPr>
          <w:p w:rsidR="000E0DE1" w:rsidRPr="000756D4" w:rsidRDefault="000E0DE1" w:rsidP="00A37F09">
            <w:pPr>
              <w:widowControl w:val="0"/>
              <w:jc w:val="center"/>
              <w:rPr>
                <w:b/>
                <w:sz w:val="20"/>
                <w:szCs w:val="20"/>
              </w:rPr>
            </w:pPr>
            <w:r w:rsidRPr="000756D4">
              <w:rPr>
                <w:b/>
                <w:sz w:val="20"/>
                <w:szCs w:val="20"/>
              </w:rPr>
              <w:t>план</w:t>
            </w:r>
          </w:p>
        </w:tc>
        <w:tc>
          <w:tcPr>
            <w:tcW w:w="361" w:type="pct"/>
            <w:vAlign w:val="center"/>
          </w:tcPr>
          <w:p w:rsidR="000E0DE1" w:rsidRPr="000756D4" w:rsidRDefault="000E0DE1" w:rsidP="00A37F09">
            <w:pPr>
              <w:widowControl w:val="0"/>
              <w:jc w:val="center"/>
              <w:rPr>
                <w:b/>
                <w:sz w:val="20"/>
                <w:szCs w:val="20"/>
              </w:rPr>
            </w:pPr>
            <w:r w:rsidRPr="000756D4">
              <w:rPr>
                <w:b/>
                <w:sz w:val="20"/>
                <w:szCs w:val="20"/>
              </w:rPr>
              <w:t>план</w:t>
            </w:r>
          </w:p>
        </w:tc>
      </w:tr>
      <w:tr w:rsidR="00AC4AE0" w:rsidRPr="000756D4" w:rsidTr="005B11A4">
        <w:tc>
          <w:tcPr>
            <w:tcW w:w="200" w:type="pct"/>
            <w:vAlign w:val="center"/>
          </w:tcPr>
          <w:p w:rsidR="000E0DE1" w:rsidRPr="000756D4" w:rsidRDefault="000E0DE1" w:rsidP="00A37F09">
            <w:pPr>
              <w:widowControl w:val="0"/>
              <w:jc w:val="center"/>
              <w:rPr>
                <w:b/>
                <w:sz w:val="20"/>
                <w:szCs w:val="20"/>
              </w:rPr>
            </w:pPr>
            <w:r w:rsidRPr="000756D4">
              <w:rPr>
                <w:b/>
                <w:sz w:val="20"/>
                <w:szCs w:val="20"/>
              </w:rPr>
              <w:t>1</w:t>
            </w:r>
          </w:p>
        </w:tc>
        <w:tc>
          <w:tcPr>
            <w:tcW w:w="680" w:type="pct"/>
            <w:vAlign w:val="center"/>
          </w:tcPr>
          <w:p w:rsidR="000E0DE1" w:rsidRPr="000756D4" w:rsidRDefault="000E0DE1" w:rsidP="00A37F09">
            <w:pPr>
              <w:widowControl w:val="0"/>
              <w:jc w:val="center"/>
              <w:rPr>
                <w:b/>
                <w:sz w:val="20"/>
                <w:szCs w:val="20"/>
              </w:rPr>
            </w:pPr>
            <w:r w:rsidRPr="000756D4">
              <w:rPr>
                <w:b/>
                <w:sz w:val="20"/>
                <w:szCs w:val="20"/>
              </w:rPr>
              <w:t>2</w:t>
            </w:r>
          </w:p>
        </w:tc>
        <w:tc>
          <w:tcPr>
            <w:tcW w:w="662" w:type="pct"/>
            <w:vAlign w:val="center"/>
          </w:tcPr>
          <w:p w:rsidR="000E0DE1" w:rsidRPr="000756D4" w:rsidRDefault="000E0DE1" w:rsidP="00A37F09">
            <w:pPr>
              <w:widowControl w:val="0"/>
              <w:jc w:val="center"/>
              <w:rPr>
                <w:b/>
                <w:sz w:val="20"/>
                <w:szCs w:val="20"/>
              </w:rPr>
            </w:pPr>
            <w:r w:rsidRPr="000756D4">
              <w:rPr>
                <w:b/>
                <w:sz w:val="20"/>
                <w:szCs w:val="20"/>
              </w:rPr>
              <w:t>3</w:t>
            </w:r>
          </w:p>
        </w:tc>
        <w:tc>
          <w:tcPr>
            <w:tcW w:w="515" w:type="pct"/>
            <w:vAlign w:val="center"/>
          </w:tcPr>
          <w:p w:rsidR="000E0DE1" w:rsidRPr="000756D4" w:rsidRDefault="000E0DE1" w:rsidP="00A37F09">
            <w:pPr>
              <w:widowControl w:val="0"/>
              <w:jc w:val="center"/>
              <w:rPr>
                <w:b/>
                <w:sz w:val="20"/>
                <w:szCs w:val="20"/>
              </w:rPr>
            </w:pPr>
            <w:r w:rsidRPr="000756D4">
              <w:rPr>
                <w:b/>
                <w:sz w:val="20"/>
                <w:szCs w:val="20"/>
              </w:rPr>
              <w:t>4</w:t>
            </w:r>
          </w:p>
        </w:tc>
        <w:tc>
          <w:tcPr>
            <w:tcW w:w="295" w:type="pct"/>
            <w:vAlign w:val="center"/>
          </w:tcPr>
          <w:p w:rsidR="000E0DE1" w:rsidRPr="000756D4" w:rsidRDefault="000E0DE1" w:rsidP="00A37F09">
            <w:pPr>
              <w:widowControl w:val="0"/>
              <w:jc w:val="center"/>
              <w:rPr>
                <w:b/>
                <w:sz w:val="20"/>
                <w:szCs w:val="20"/>
              </w:rPr>
            </w:pPr>
            <w:r w:rsidRPr="000756D4">
              <w:rPr>
                <w:b/>
                <w:sz w:val="20"/>
                <w:szCs w:val="20"/>
              </w:rPr>
              <w:t>5</w:t>
            </w:r>
          </w:p>
        </w:tc>
        <w:tc>
          <w:tcPr>
            <w:tcW w:w="442" w:type="pct"/>
            <w:vAlign w:val="center"/>
          </w:tcPr>
          <w:p w:rsidR="000E0DE1" w:rsidRPr="000756D4" w:rsidRDefault="000E0DE1" w:rsidP="00A37F09">
            <w:pPr>
              <w:widowControl w:val="0"/>
              <w:jc w:val="center"/>
              <w:rPr>
                <w:b/>
                <w:sz w:val="20"/>
                <w:szCs w:val="20"/>
              </w:rPr>
            </w:pPr>
            <w:r w:rsidRPr="000756D4">
              <w:rPr>
                <w:b/>
                <w:sz w:val="20"/>
                <w:szCs w:val="20"/>
              </w:rPr>
              <w:t>6</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7</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8</w:t>
            </w:r>
          </w:p>
        </w:tc>
        <w:tc>
          <w:tcPr>
            <w:tcW w:w="368" w:type="pct"/>
          </w:tcPr>
          <w:p w:rsidR="000E0DE1" w:rsidRPr="000756D4" w:rsidRDefault="000E0DE1" w:rsidP="00A37F09">
            <w:pPr>
              <w:widowControl w:val="0"/>
              <w:ind w:left="-158" w:right="-79"/>
              <w:jc w:val="center"/>
              <w:rPr>
                <w:b/>
                <w:sz w:val="20"/>
                <w:szCs w:val="20"/>
              </w:rPr>
            </w:pPr>
            <w:r w:rsidRPr="000756D4">
              <w:rPr>
                <w:b/>
                <w:sz w:val="20"/>
                <w:szCs w:val="20"/>
              </w:rPr>
              <w:t>9</w:t>
            </w:r>
          </w:p>
        </w:tc>
        <w:tc>
          <w:tcPr>
            <w:tcW w:w="368" w:type="pct"/>
            <w:vAlign w:val="center"/>
          </w:tcPr>
          <w:p w:rsidR="000E0DE1" w:rsidRPr="000756D4" w:rsidRDefault="000E0DE1" w:rsidP="00A37F09">
            <w:pPr>
              <w:widowControl w:val="0"/>
              <w:jc w:val="center"/>
              <w:rPr>
                <w:b/>
                <w:sz w:val="20"/>
                <w:szCs w:val="20"/>
              </w:rPr>
            </w:pPr>
            <w:r w:rsidRPr="000756D4">
              <w:rPr>
                <w:b/>
                <w:sz w:val="20"/>
                <w:szCs w:val="20"/>
              </w:rPr>
              <w:t>10</w:t>
            </w:r>
          </w:p>
        </w:tc>
        <w:tc>
          <w:tcPr>
            <w:tcW w:w="372" w:type="pct"/>
          </w:tcPr>
          <w:p w:rsidR="000E0DE1" w:rsidRPr="000756D4" w:rsidRDefault="000E0DE1" w:rsidP="00A37F09">
            <w:pPr>
              <w:widowControl w:val="0"/>
              <w:ind w:left="-158" w:right="-79"/>
              <w:jc w:val="center"/>
              <w:rPr>
                <w:b/>
                <w:sz w:val="20"/>
                <w:szCs w:val="20"/>
              </w:rPr>
            </w:pPr>
            <w:r w:rsidRPr="000756D4">
              <w:rPr>
                <w:b/>
                <w:sz w:val="20"/>
                <w:szCs w:val="20"/>
              </w:rPr>
              <w:t>11</w:t>
            </w:r>
          </w:p>
        </w:tc>
        <w:tc>
          <w:tcPr>
            <w:tcW w:w="361" w:type="pct"/>
            <w:vAlign w:val="center"/>
          </w:tcPr>
          <w:p w:rsidR="000E0DE1" w:rsidRPr="000756D4" w:rsidRDefault="000E0DE1" w:rsidP="00A37F09">
            <w:pPr>
              <w:widowControl w:val="0"/>
              <w:jc w:val="center"/>
              <w:rPr>
                <w:b/>
                <w:sz w:val="20"/>
                <w:szCs w:val="20"/>
              </w:rPr>
            </w:pPr>
            <w:r w:rsidRPr="000756D4">
              <w:rPr>
                <w:b/>
                <w:sz w:val="20"/>
                <w:szCs w:val="20"/>
              </w:rPr>
              <w:t>12</w:t>
            </w:r>
          </w:p>
        </w:tc>
      </w:tr>
      <w:tr w:rsidR="00AC4AE0" w:rsidRPr="000756D4" w:rsidTr="005B11A4">
        <w:trPr>
          <w:trHeight w:val="529"/>
        </w:trPr>
        <w:tc>
          <w:tcPr>
            <w:tcW w:w="200" w:type="pct"/>
            <w:vAlign w:val="center"/>
          </w:tcPr>
          <w:p w:rsidR="000E0DE1" w:rsidRPr="000756D4" w:rsidRDefault="000E0DE1" w:rsidP="00A37F09">
            <w:pPr>
              <w:widowControl w:val="0"/>
              <w:jc w:val="center"/>
              <w:rPr>
                <w:color w:val="000000" w:themeColor="text1"/>
                <w:sz w:val="20"/>
                <w:szCs w:val="20"/>
              </w:rPr>
            </w:pPr>
            <w:r w:rsidRPr="000756D4">
              <w:rPr>
                <w:color w:val="000000" w:themeColor="text1"/>
                <w:sz w:val="20"/>
                <w:szCs w:val="20"/>
              </w:rPr>
              <w:t>1</w:t>
            </w:r>
            <w:r w:rsidRPr="000756D4">
              <w:rPr>
                <w:sz w:val="20"/>
                <w:szCs w:val="20"/>
              </w:rPr>
              <w:t xml:space="preserve"> </w:t>
            </w:r>
            <w:r w:rsidRPr="000756D4">
              <w:rPr>
                <w:sz w:val="10"/>
                <w:szCs w:val="10"/>
              </w:rPr>
              <w:t>БП</w:t>
            </w:r>
          </w:p>
        </w:tc>
        <w:tc>
          <w:tcPr>
            <w:tcW w:w="680" w:type="pct"/>
            <w:vAlign w:val="center"/>
          </w:tcPr>
          <w:p w:rsidR="000E0DE1" w:rsidRPr="000756D4" w:rsidRDefault="000E0DE1" w:rsidP="00210B48">
            <w:pPr>
              <w:rPr>
                <w:rFonts w:eastAsia="SimSun"/>
                <w:sz w:val="20"/>
                <w:szCs w:val="20"/>
              </w:rPr>
            </w:pPr>
            <w:r w:rsidRPr="000756D4">
              <w:rPr>
                <w:rFonts w:eastAsia="SimSun"/>
                <w:sz w:val="20"/>
                <w:szCs w:val="20"/>
              </w:rPr>
              <w:t>Доля переработки и утилизации твердых бытовых отходов</w:t>
            </w:r>
          </w:p>
        </w:tc>
        <w:tc>
          <w:tcPr>
            <w:tcW w:w="662" w:type="pct"/>
            <w:vAlign w:val="center"/>
          </w:tcPr>
          <w:p w:rsidR="005B11A4" w:rsidRPr="000756D4" w:rsidRDefault="009F7C3D" w:rsidP="00A37F09">
            <w:pPr>
              <w:widowControl w:val="0"/>
              <w:ind w:left="-70" w:right="-108"/>
              <w:jc w:val="center"/>
              <w:rPr>
                <w:rFonts w:eastAsia="SimSun"/>
                <w:sz w:val="20"/>
                <w:szCs w:val="20"/>
                <w:lang w:val="kk-KZ"/>
              </w:rPr>
            </w:pPr>
            <w:r w:rsidRPr="000756D4">
              <w:rPr>
                <w:rFonts w:eastAsia="SimSun"/>
                <w:sz w:val="20"/>
                <w:szCs w:val="20"/>
              </w:rPr>
              <w:t xml:space="preserve"> </w:t>
            </w:r>
            <w:r w:rsidR="005B11A4" w:rsidRPr="000756D4">
              <w:rPr>
                <w:rFonts w:eastAsia="SimSun"/>
                <w:sz w:val="20"/>
                <w:szCs w:val="20"/>
              </w:rPr>
              <w:t xml:space="preserve">Курирующий </w:t>
            </w:r>
            <w:r w:rsidR="005B11A4" w:rsidRPr="000756D4">
              <w:rPr>
                <w:rFonts w:eastAsia="SimSun"/>
                <w:sz w:val="20"/>
                <w:szCs w:val="20"/>
                <w:lang w:val="kk-KZ"/>
              </w:rPr>
              <w:t>з</w:t>
            </w:r>
            <w:r w:rsidR="005B11A4" w:rsidRPr="000756D4">
              <w:rPr>
                <w:rFonts w:eastAsia="SimSun"/>
                <w:sz w:val="20"/>
                <w:szCs w:val="20"/>
              </w:rPr>
              <w:t>ам. акима области</w:t>
            </w:r>
            <w:r w:rsidR="005B11A4" w:rsidRPr="000756D4">
              <w:rPr>
                <w:rFonts w:eastAsia="SimSun"/>
                <w:sz w:val="20"/>
                <w:szCs w:val="20"/>
                <w:lang w:val="kk-KZ"/>
              </w:rPr>
              <w:t>,</w:t>
            </w:r>
          </w:p>
          <w:p w:rsidR="000E0DE1" w:rsidRPr="000756D4" w:rsidRDefault="00A75240" w:rsidP="00A37F09">
            <w:pPr>
              <w:widowControl w:val="0"/>
              <w:ind w:left="-70" w:right="-108"/>
              <w:jc w:val="center"/>
              <w:rPr>
                <w:rFonts w:eastAsia="SimSun"/>
                <w:color w:val="000000" w:themeColor="text1"/>
                <w:sz w:val="20"/>
                <w:szCs w:val="20"/>
              </w:rPr>
            </w:pPr>
            <w:r w:rsidRPr="000756D4">
              <w:rPr>
                <w:rFonts w:eastAsia="SimSun"/>
                <w:sz w:val="20"/>
                <w:szCs w:val="20"/>
              </w:rPr>
              <w:t>УПР</w:t>
            </w:r>
            <w:r w:rsidRPr="000756D4">
              <w:rPr>
                <w:rFonts w:eastAsia="SimSun"/>
                <w:sz w:val="20"/>
                <w:szCs w:val="20"/>
                <w:lang w:val="kk-KZ"/>
              </w:rPr>
              <w:t>и</w:t>
            </w:r>
            <w:r w:rsidR="000E0DE1" w:rsidRPr="000756D4">
              <w:rPr>
                <w:rFonts w:eastAsia="SimSun"/>
                <w:sz w:val="20"/>
                <w:szCs w:val="20"/>
              </w:rPr>
              <w:t>РП</w:t>
            </w:r>
          </w:p>
        </w:tc>
        <w:tc>
          <w:tcPr>
            <w:tcW w:w="515" w:type="pct"/>
            <w:vAlign w:val="center"/>
          </w:tcPr>
          <w:p w:rsidR="000E0DE1" w:rsidRPr="000756D4" w:rsidRDefault="000E0DE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5" w:type="pct"/>
            <w:vAlign w:val="center"/>
          </w:tcPr>
          <w:p w:rsidR="000E0DE1" w:rsidRPr="000756D4" w:rsidRDefault="000E0DE1"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w:t>
            </w:r>
          </w:p>
        </w:tc>
        <w:tc>
          <w:tcPr>
            <w:tcW w:w="442" w:type="pct"/>
            <w:vAlign w:val="center"/>
          </w:tcPr>
          <w:p w:rsidR="000E0DE1" w:rsidRPr="000756D4" w:rsidRDefault="005A3E33" w:rsidP="00A37F09">
            <w:pPr>
              <w:ind w:left="-114" w:right="-108"/>
              <w:jc w:val="center"/>
              <w:rPr>
                <w:rFonts w:eastAsia="SimSun"/>
                <w:sz w:val="20"/>
                <w:szCs w:val="20"/>
              </w:rPr>
            </w:pPr>
            <w:r w:rsidRPr="000756D4">
              <w:rPr>
                <w:rFonts w:eastAsia="SimSun"/>
                <w:sz w:val="20"/>
                <w:szCs w:val="20"/>
              </w:rPr>
              <w:t>33,8</w:t>
            </w:r>
          </w:p>
        </w:tc>
        <w:tc>
          <w:tcPr>
            <w:tcW w:w="368" w:type="pct"/>
            <w:vAlign w:val="center"/>
          </w:tcPr>
          <w:p w:rsidR="000E0DE1" w:rsidRPr="000756D4" w:rsidRDefault="00B20038" w:rsidP="00A37F09">
            <w:pPr>
              <w:ind w:left="-80" w:right="-108"/>
              <w:jc w:val="center"/>
              <w:rPr>
                <w:rFonts w:eastAsia="SimSun"/>
                <w:sz w:val="20"/>
                <w:szCs w:val="20"/>
              </w:rPr>
            </w:pPr>
            <w:r w:rsidRPr="000756D4">
              <w:rPr>
                <w:rFonts w:eastAsia="SimSun"/>
                <w:sz w:val="20"/>
                <w:szCs w:val="20"/>
              </w:rPr>
              <w:t>35,0</w:t>
            </w:r>
          </w:p>
        </w:tc>
        <w:tc>
          <w:tcPr>
            <w:tcW w:w="368" w:type="pct"/>
            <w:vAlign w:val="center"/>
          </w:tcPr>
          <w:p w:rsidR="000E0DE1" w:rsidRPr="000756D4" w:rsidRDefault="000E0DE1" w:rsidP="00A37F09">
            <w:pPr>
              <w:widowControl w:val="0"/>
              <w:ind w:right="-108"/>
              <w:jc w:val="center"/>
              <w:rPr>
                <w:rFonts w:eastAsia="SimSun"/>
                <w:sz w:val="20"/>
                <w:szCs w:val="20"/>
                <w:lang w:val="kk-KZ"/>
              </w:rPr>
            </w:pPr>
            <w:r w:rsidRPr="000756D4">
              <w:rPr>
                <w:rFonts w:eastAsia="SimSun"/>
                <w:sz w:val="20"/>
                <w:szCs w:val="20"/>
                <w:lang w:val="kk-KZ"/>
              </w:rPr>
              <w:t>26,4</w:t>
            </w:r>
          </w:p>
        </w:tc>
        <w:tc>
          <w:tcPr>
            <w:tcW w:w="368" w:type="pct"/>
            <w:vAlign w:val="center"/>
          </w:tcPr>
          <w:p w:rsidR="000E0DE1" w:rsidRPr="000756D4" w:rsidRDefault="000E0DE1" w:rsidP="00A37F09">
            <w:pPr>
              <w:widowControl w:val="0"/>
              <w:ind w:right="-108"/>
              <w:jc w:val="center"/>
              <w:rPr>
                <w:rFonts w:eastAsia="SimSun"/>
                <w:sz w:val="20"/>
                <w:szCs w:val="20"/>
                <w:lang w:val="kk-KZ"/>
              </w:rPr>
            </w:pPr>
            <w:r w:rsidRPr="000756D4">
              <w:rPr>
                <w:rFonts w:eastAsia="SimSun"/>
                <w:sz w:val="20"/>
                <w:szCs w:val="20"/>
                <w:lang w:val="kk-KZ"/>
              </w:rPr>
              <w:t>28,7</w:t>
            </w:r>
          </w:p>
        </w:tc>
        <w:tc>
          <w:tcPr>
            <w:tcW w:w="368" w:type="pct"/>
            <w:vAlign w:val="center"/>
          </w:tcPr>
          <w:p w:rsidR="000E0DE1" w:rsidRPr="000756D4" w:rsidRDefault="000E0DE1" w:rsidP="00A37F09">
            <w:pPr>
              <w:widowControl w:val="0"/>
              <w:ind w:right="-108"/>
              <w:jc w:val="center"/>
              <w:rPr>
                <w:rFonts w:eastAsia="SimSun"/>
                <w:sz w:val="20"/>
                <w:szCs w:val="20"/>
                <w:lang w:val="kk-KZ"/>
              </w:rPr>
            </w:pPr>
            <w:r w:rsidRPr="000756D4">
              <w:rPr>
                <w:rFonts w:eastAsia="SimSun"/>
                <w:sz w:val="20"/>
                <w:szCs w:val="20"/>
                <w:lang w:val="kk-KZ"/>
              </w:rPr>
              <w:t>31,0</w:t>
            </w:r>
          </w:p>
        </w:tc>
        <w:tc>
          <w:tcPr>
            <w:tcW w:w="372" w:type="pct"/>
            <w:vAlign w:val="center"/>
          </w:tcPr>
          <w:p w:rsidR="000E0DE1" w:rsidRPr="000756D4" w:rsidRDefault="000E0DE1" w:rsidP="00A37F09">
            <w:pPr>
              <w:widowControl w:val="0"/>
              <w:ind w:right="-108"/>
              <w:jc w:val="center"/>
              <w:rPr>
                <w:rFonts w:eastAsia="SimSun"/>
                <w:sz w:val="20"/>
                <w:szCs w:val="20"/>
                <w:lang w:val="kk-KZ"/>
              </w:rPr>
            </w:pPr>
            <w:r w:rsidRPr="000756D4">
              <w:rPr>
                <w:rFonts w:eastAsia="SimSun"/>
                <w:sz w:val="20"/>
                <w:szCs w:val="20"/>
                <w:lang w:val="kk-KZ"/>
              </w:rPr>
              <w:t>33,6</w:t>
            </w:r>
          </w:p>
        </w:tc>
        <w:tc>
          <w:tcPr>
            <w:tcW w:w="361" w:type="pct"/>
            <w:vAlign w:val="center"/>
          </w:tcPr>
          <w:p w:rsidR="000E0DE1" w:rsidRPr="000756D4" w:rsidRDefault="000E0DE1" w:rsidP="00A37F09">
            <w:pPr>
              <w:widowControl w:val="0"/>
              <w:ind w:right="-108"/>
              <w:jc w:val="center"/>
              <w:rPr>
                <w:rFonts w:eastAsia="SimSun"/>
                <w:sz w:val="20"/>
                <w:szCs w:val="20"/>
                <w:lang w:val="kk-KZ"/>
              </w:rPr>
            </w:pPr>
            <w:r w:rsidRPr="000756D4">
              <w:rPr>
                <w:rFonts w:eastAsia="SimSun"/>
                <w:sz w:val="20"/>
                <w:szCs w:val="20"/>
                <w:lang w:val="kk-KZ"/>
              </w:rPr>
              <w:t>36,7</w:t>
            </w:r>
          </w:p>
        </w:tc>
      </w:tr>
    </w:tbl>
    <w:p w:rsidR="005A2191" w:rsidRPr="000756D4" w:rsidRDefault="005A2191" w:rsidP="00A37F09">
      <w:pPr>
        <w:ind w:firstLine="708"/>
        <w:rPr>
          <w:b/>
          <w:sz w:val="28"/>
          <w:szCs w:val="28"/>
        </w:rPr>
      </w:pPr>
    </w:p>
    <w:p w:rsidR="00006A31" w:rsidRPr="000756D4" w:rsidRDefault="00006A31" w:rsidP="00A37F09">
      <w:pPr>
        <w:ind w:firstLine="708"/>
        <w:rPr>
          <w:b/>
          <w:sz w:val="28"/>
          <w:szCs w:val="28"/>
        </w:rPr>
      </w:pPr>
      <w:r w:rsidRPr="000756D4">
        <w:rPr>
          <w:b/>
          <w:sz w:val="28"/>
          <w:szCs w:val="28"/>
        </w:rPr>
        <w:t>Пути достижения:</w:t>
      </w:r>
    </w:p>
    <w:p w:rsidR="00D1281B" w:rsidRPr="000756D4" w:rsidRDefault="00D1281B" w:rsidP="00A37F09">
      <w:pPr>
        <w:pStyle w:val="a0"/>
        <w:ind w:firstLine="708"/>
        <w:jc w:val="both"/>
        <w:rPr>
          <w:sz w:val="28"/>
          <w:szCs w:val="28"/>
        </w:rPr>
      </w:pPr>
      <w:r w:rsidRPr="000756D4">
        <w:rPr>
          <w:sz w:val="28"/>
          <w:szCs w:val="28"/>
        </w:rPr>
        <w:t>в рамках ПРТ области и планов мероприятий городов и районов на 2021-2025 годы:</w:t>
      </w:r>
    </w:p>
    <w:p w:rsidR="007458BB" w:rsidRPr="000756D4" w:rsidRDefault="007458BB" w:rsidP="00A37F09">
      <w:pPr>
        <w:pStyle w:val="a0"/>
        <w:ind w:firstLine="708"/>
        <w:rPr>
          <w:sz w:val="28"/>
          <w:szCs w:val="28"/>
          <w:lang w:val="kk-KZ"/>
        </w:rPr>
      </w:pPr>
      <w:r w:rsidRPr="000756D4">
        <w:rPr>
          <w:sz w:val="28"/>
          <w:szCs w:val="28"/>
          <w:lang w:val="kk-KZ"/>
        </w:rPr>
        <w:t xml:space="preserve">Установка контейнеров по сбору ТБО: </w:t>
      </w:r>
    </w:p>
    <w:p w:rsidR="007458BB" w:rsidRPr="000756D4" w:rsidRDefault="007458BB" w:rsidP="00A37F09">
      <w:pPr>
        <w:pStyle w:val="a0"/>
        <w:ind w:firstLine="708"/>
        <w:rPr>
          <w:rFonts w:eastAsia="Batang"/>
          <w:sz w:val="28"/>
          <w:szCs w:val="28"/>
          <w:lang w:val="kk-KZ" w:eastAsia="ko-KR"/>
        </w:rPr>
      </w:pPr>
      <w:r w:rsidRPr="000756D4">
        <w:rPr>
          <w:b/>
          <w:sz w:val="28"/>
          <w:szCs w:val="28"/>
          <w:lang w:val="kk-KZ"/>
        </w:rPr>
        <w:t xml:space="preserve">2021г. – 2940 шт, </w:t>
      </w:r>
      <w:r w:rsidR="00FB6A7C" w:rsidRPr="000756D4">
        <w:rPr>
          <w:rFonts w:eastAsia="Batang"/>
          <w:b/>
          <w:sz w:val="28"/>
          <w:szCs w:val="28"/>
          <w:lang w:val="kk-KZ" w:eastAsia="ko-KR"/>
        </w:rPr>
        <w:t xml:space="preserve">2022г.– 2340 шт, </w:t>
      </w:r>
      <w:r w:rsidRPr="000756D4">
        <w:rPr>
          <w:rFonts w:eastAsia="Batang"/>
          <w:b/>
          <w:sz w:val="28"/>
          <w:szCs w:val="28"/>
          <w:lang w:val="kk-KZ" w:eastAsia="ko-KR"/>
        </w:rPr>
        <w:t>2023г.</w:t>
      </w:r>
      <w:r w:rsidR="005D5E0C" w:rsidRPr="000756D4">
        <w:rPr>
          <w:rFonts w:eastAsia="Batang"/>
          <w:b/>
          <w:sz w:val="28"/>
          <w:szCs w:val="28"/>
          <w:lang w:val="kk-KZ" w:eastAsia="ko-KR"/>
        </w:rPr>
        <w:t xml:space="preserve"> – 2340 шт, </w:t>
      </w:r>
      <w:r w:rsidRPr="000756D4">
        <w:rPr>
          <w:rFonts w:eastAsia="Batang"/>
          <w:b/>
          <w:sz w:val="28"/>
          <w:szCs w:val="28"/>
          <w:lang w:val="kk-KZ" w:eastAsia="ko-KR"/>
        </w:rPr>
        <w:t>2024г</w:t>
      </w:r>
      <w:r w:rsidR="00FB6A7C" w:rsidRPr="000756D4">
        <w:rPr>
          <w:rFonts w:eastAsia="Batang"/>
          <w:b/>
          <w:sz w:val="28"/>
          <w:szCs w:val="28"/>
          <w:lang w:val="kk-KZ" w:eastAsia="ko-KR"/>
        </w:rPr>
        <w:t xml:space="preserve">. – 2340 шт, </w:t>
      </w:r>
      <w:r w:rsidRPr="000756D4">
        <w:rPr>
          <w:rFonts w:eastAsia="Batang"/>
          <w:b/>
          <w:sz w:val="28"/>
          <w:szCs w:val="28"/>
          <w:lang w:val="kk-KZ" w:eastAsia="ko-KR"/>
        </w:rPr>
        <w:t>2025г.</w:t>
      </w:r>
      <w:r w:rsidR="00FB6A7C" w:rsidRPr="000756D4">
        <w:rPr>
          <w:rFonts w:eastAsia="Batang"/>
          <w:b/>
          <w:sz w:val="28"/>
          <w:szCs w:val="28"/>
          <w:lang w:val="kk-KZ" w:eastAsia="ko-KR"/>
        </w:rPr>
        <w:t xml:space="preserve"> – 2340 шт. </w:t>
      </w:r>
    </w:p>
    <w:p w:rsidR="00713AE9" w:rsidRPr="000756D4" w:rsidRDefault="007458BB" w:rsidP="00A37F09">
      <w:pPr>
        <w:pStyle w:val="a0"/>
        <w:ind w:firstLine="708"/>
        <w:jc w:val="both"/>
        <w:rPr>
          <w:rFonts w:eastAsia="Batang"/>
          <w:sz w:val="28"/>
          <w:szCs w:val="28"/>
          <w:lang w:val="kk-KZ" w:eastAsia="ko-KR"/>
        </w:rPr>
      </w:pPr>
      <w:r w:rsidRPr="000756D4">
        <w:rPr>
          <w:rFonts w:eastAsia="Batang"/>
          <w:b/>
          <w:sz w:val="28"/>
          <w:szCs w:val="28"/>
          <w:lang w:val="kk-KZ" w:eastAsia="ko-KR"/>
        </w:rPr>
        <w:t>Корректировка</w:t>
      </w:r>
      <w:r w:rsidRPr="000756D4">
        <w:rPr>
          <w:rFonts w:eastAsia="Batang"/>
          <w:sz w:val="28"/>
          <w:szCs w:val="28"/>
          <w:lang w:val="kk-KZ" w:eastAsia="ko-KR"/>
        </w:rPr>
        <w:t xml:space="preserve"> ТЭО и </w:t>
      </w:r>
      <w:r w:rsidR="00713AE9" w:rsidRPr="000756D4">
        <w:rPr>
          <w:rFonts w:eastAsia="Batang"/>
          <w:sz w:val="28"/>
          <w:szCs w:val="28"/>
          <w:lang w:val="kk-KZ" w:eastAsia="ko-KR"/>
        </w:rPr>
        <w:t xml:space="preserve">разработка </w:t>
      </w:r>
      <w:r w:rsidRPr="000756D4">
        <w:rPr>
          <w:rFonts w:eastAsia="Batang"/>
          <w:sz w:val="28"/>
          <w:szCs w:val="28"/>
          <w:lang w:val="kk-KZ" w:eastAsia="ko-KR"/>
        </w:rPr>
        <w:t>ПСД для строительство полигона ТБО, в том числе:</w:t>
      </w:r>
    </w:p>
    <w:p w:rsidR="00713AE9" w:rsidRPr="000756D4" w:rsidRDefault="00713AE9" w:rsidP="00A37F09">
      <w:pPr>
        <w:pStyle w:val="a0"/>
        <w:jc w:val="both"/>
        <w:rPr>
          <w:rFonts w:eastAsia="Batang"/>
          <w:sz w:val="28"/>
          <w:szCs w:val="28"/>
          <w:lang w:val="kk-KZ" w:eastAsia="ko-KR"/>
        </w:rPr>
      </w:pPr>
      <w:r w:rsidRPr="000756D4">
        <w:rPr>
          <w:rFonts w:eastAsia="Batang"/>
          <w:b/>
          <w:sz w:val="28"/>
          <w:szCs w:val="28"/>
          <w:lang w:val="kk-KZ" w:eastAsia="ko-KR"/>
        </w:rPr>
        <w:t xml:space="preserve">2022 г. </w:t>
      </w:r>
      <w:r w:rsidR="009F4DD1" w:rsidRPr="000756D4">
        <w:rPr>
          <w:rFonts w:eastAsia="Batang"/>
          <w:sz w:val="28"/>
          <w:szCs w:val="28"/>
          <w:lang w:val="kk-KZ" w:eastAsia="ko-KR"/>
        </w:rPr>
        <w:t>–</w:t>
      </w:r>
      <w:r w:rsidRPr="000756D4">
        <w:rPr>
          <w:rFonts w:eastAsia="Batang"/>
          <w:sz w:val="28"/>
          <w:szCs w:val="28"/>
          <w:lang w:val="kk-KZ" w:eastAsia="ko-KR"/>
        </w:rPr>
        <w:t xml:space="preserve"> ПСД рекультивации </w:t>
      </w:r>
      <w:r w:rsidRPr="000756D4">
        <w:rPr>
          <w:rFonts w:eastAsia="Batang"/>
          <w:sz w:val="28"/>
          <w:szCs w:val="28"/>
          <w:lang w:eastAsia="ko-KR"/>
        </w:rPr>
        <w:t>Хвостохранилища «Кошкар-Ата»</w:t>
      </w:r>
      <w:r w:rsidR="00C57AB0" w:rsidRPr="000756D4">
        <w:rPr>
          <w:rFonts w:eastAsia="Batang"/>
          <w:sz w:val="28"/>
          <w:szCs w:val="28"/>
          <w:lang w:val="kk-KZ" w:eastAsia="ko-KR"/>
        </w:rPr>
        <w:t>;</w:t>
      </w:r>
    </w:p>
    <w:p w:rsidR="00745860" w:rsidRPr="000756D4" w:rsidRDefault="00745860" w:rsidP="00A37F09">
      <w:pPr>
        <w:pStyle w:val="a0"/>
        <w:jc w:val="both"/>
        <w:rPr>
          <w:rFonts w:eastAsia="Batang"/>
          <w:sz w:val="28"/>
          <w:szCs w:val="28"/>
          <w:lang w:val="kk-KZ" w:eastAsia="ko-KR"/>
        </w:rPr>
      </w:pPr>
      <w:r w:rsidRPr="000756D4">
        <w:rPr>
          <w:rFonts w:eastAsia="Batang"/>
          <w:b/>
          <w:sz w:val="28"/>
          <w:szCs w:val="28"/>
          <w:lang w:val="kk-KZ" w:eastAsia="ko-KR"/>
        </w:rPr>
        <w:t>2022-2023 гг.</w:t>
      </w:r>
      <w:r w:rsidRPr="000756D4">
        <w:rPr>
          <w:rFonts w:eastAsia="Batang"/>
          <w:sz w:val="28"/>
          <w:szCs w:val="28"/>
          <w:lang w:val="kk-KZ" w:eastAsia="ko-KR"/>
        </w:rPr>
        <w:t xml:space="preserve"> </w:t>
      </w:r>
      <w:r w:rsidR="00F676EF" w:rsidRPr="000756D4">
        <w:rPr>
          <w:rFonts w:eastAsia="Batang"/>
          <w:sz w:val="28"/>
          <w:szCs w:val="28"/>
          <w:lang w:val="kk-KZ" w:eastAsia="ko-KR"/>
        </w:rPr>
        <w:t>–</w:t>
      </w:r>
      <w:r w:rsidRPr="000756D4">
        <w:rPr>
          <w:rFonts w:eastAsia="Batang"/>
          <w:sz w:val="28"/>
          <w:szCs w:val="28"/>
          <w:lang w:val="kk-KZ" w:eastAsia="ko-KR"/>
        </w:rPr>
        <w:t xml:space="preserve"> в с</w:t>
      </w:r>
      <w:r w:rsidR="00301D63" w:rsidRPr="000756D4">
        <w:rPr>
          <w:rFonts w:eastAsia="Batang"/>
          <w:sz w:val="28"/>
          <w:szCs w:val="28"/>
          <w:lang w:val="kk-KZ" w:eastAsia="ko-KR"/>
        </w:rPr>
        <w:t xml:space="preserve">елах </w:t>
      </w:r>
      <w:r w:rsidRPr="000756D4">
        <w:rPr>
          <w:rFonts w:eastAsia="Batang"/>
          <w:sz w:val="28"/>
          <w:szCs w:val="28"/>
          <w:lang w:val="kk-KZ" w:eastAsia="ko-KR"/>
        </w:rPr>
        <w:t>Жынгылды</w:t>
      </w:r>
      <w:r w:rsidR="00210B48">
        <w:rPr>
          <w:rFonts w:eastAsia="Batang"/>
          <w:sz w:val="28"/>
          <w:szCs w:val="28"/>
          <w:lang w:val="kk-KZ" w:eastAsia="ko-KR"/>
        </w:rPr>
        <w:t xml:space="preserve"> </w:t>
      </w:r>
      <w:r w:rsidRPr="000756D4">
        <w:rPr>
          <w:rFonts w:eastAsia="Batang"/>
          <w:sz w:val="28"/>
          <w:szCs w:val="28"/>
          <w:lang w:val="kk-KZ" w:eastAsia="ko-KR"/>
        </w:rPr>
        <w:t>Мангистауского района;</w:t>
      </w:r>
      <w:r w:rsidR="00C57AB0" w:rsidRPr="000756D4">
        <w:rPr>
          <w:rFonts w:eastAsia="Batang"/>
          <w:sz w:val="28"/>
          <w:szCs w:val="28"/>
          <w:lang w:val="kk-KZ" w:eastAsia="ko-KR"/>
        </w:rPr>
        <w:t xml:space="preserve"> </w:t>
      </w:r>
      <w:r w:rsidR="00210B48" w:rsidRPr="000756D4">
        <w:rPr>
          <w:rFonts w:eastAsia="Batang"/>
          <w:sz w:val="28"/>
          <w:szCs w:val="28"/>
          <w:lang w:val="kk-KZ" w:eastAsia="ko-KR"/>
        </w:rPr>
        <w:t>Таушык</w:t>
      </w:r>
      <w:r w:rsidR="00210B48" w:rsidRPr="00210B48">
        <w:rPr>
          <w:rFonts w:eastAsia="Batang"/>
          <w:sz w:val="28"/>
          <w:szCs w:val="28"/>
          <w:lang w:val="kk-KZ" w:eastAsia="ko-KR"/>
        </w:rPr>
        <w:t xml:space="preserve"> Тупкараганского района</w:t>
      </w:r>
      <w:r w:rsidR="00210B48">
        <w:rPr>
          <w:rFonts w:eastAsia="Batang"/>
          <w:sz w:val="28"/>
          <w:szCs w:val="28"/>
          <w:lang w:val="kk-KZ" w:eastAsia="ko-KR"/>
        </w:rPr>
        <w:t>;</w:t>
      </w:r>
    </w:p>
    <w:p w:rsidR="00363E8F" w:rsidRPr="000756D4" w:rsidRDefault="00713AE9" w:rsidP="00A37F09">
      <w:pPr>
        <w:pStyle w:val="a0"/>
        <w:jc w:val="both"/>
        <w:rPr>
          <w:rFonts w:eastAsia="Batang"/>
          <w:sz w:val="28"/>
          <w:szCs w:val="28"/>
          <w:lang w:val="kk-KZ" w:eastAsia="ko-KR"/>
        </w:rPr>
      </w:pPr>
      <w:r w:rsidRPr="000756D4">
        <w:rPr>
          <w:rFonts w:eastAsia="Batang"/>
          <w:b/>
          <w:sz w:val="28"/>
          <w:szCs w:val="28"/>
          <w:lang w:val="kk-KZ" w:eastAsia="ko-KR"/>
        </w:rPr>
        <w:t xml:space="preserve">2023-2024 гг. </w:t>
      </w:r>
      <w:r w:rsidRPr="000756D4">
        <w:rPr>
          <w:rFonts w:eastAsia="Batang"/>
          <w:sz w:val="28"/>
          <w:szCs w:val="28"/>
          <w:lang w:val="kk-KZ" w:eastAsia="ko-KR"/>
        </w:rPr>
        <w:t>– в селах Шайыр</w:t>
      </w:r>
      <w:r w:rsidR="00C57AB0" w:rsidRPr="000756D4">
        <w:rPr>
          <w:rFonts w:eastAsia="Batang"/>
          <w:sz w:val="28"/>
          <w:szCs w:val="28"/>
          <w:lang w:val="kk-KZ" w:eastAsia="ko-KR"/>
        </w:rPr>
        <w:t xml:space="preserve"> </w:t>
      </w:r>
      <w:r w:rsidRPr="000756D4">
        <w:rPr>
          <w:rFonts w:eastAsia="Batang"/>
          <w:sz w:val="28"/>
          <w:szCs w:val="28"/>
          <w:lang w:val="kk-KZ" w:eastAsia="ko-KR"/>
        </w:rPr>
        <w:t>и Тушыкудык Мангистауского района</w:t>
      </w:r>
      <w:r w:rsidR="00210B48">
        <w:rPr>
          <w:rFonts w:eastAsia="Batang"/>
          <w:sz w:val="28"/>
          <w:szCs w:val="28"/>
          <w:lang w:val="kk-KZ" w:eastAsia="ko-KR"/>
        </w:rPr>
        <w:t xml:space="preserve">, </w:t>
      </w:r>
      <w:r w:rsidR="00C57AB0" w:rsidRPr="000756D4">
        <w:rPr>
          <w:rFonts w:eastAsia="Batang"/>
          <w:sz w:val="28"/>
          <w:szCs w:val="28"/>
          <w:lang w:val="kk-KZ" w:eastAsia="ko-KR"/>
        </w:rPr>
        <w:t xml:space="preserve"> </w:t>
      </w:r>
      <w:r w:rsidR="00210B48">
        <w:rPr>
          <w:rFonts w:eastAsia="Batang"/>
          <w:sz w:val="28"/>
          <w:szCs w:val="28"/>
          <w:lang w:val="kk-KZ" w:eastAsia="ko-KR"/>
        </w:rPr>
        <w:t xml:space="preserve">                </w:t>
      </w:r>
      <w:r w:rsidR="00363E8F" w:rsidRPr="000756D4">
        <w:rPr>
          <w:rFonts w:eastAsia="Batang"/>
          <w:sz w:val="28"/>
          <w:szCs w:val="28"/>
          <w:lang w:val="kk-KZ" w:eastAsia="ko-KR"/>
        </w:rPr>
        <w:t>с. Кызылозен Тупкараганского района</w:t>
      </w:r>
      <w:r w:rsidR="00210B48">
        <w:rPr>
          <w:rFonts w:eastAsia="Batang"/>
          <w:sz w:val="28"/>
          <w:szCs w:val="28"/>
          <w:lang w:val="kk-KZ" w:eastAsia="ko-KR"/>
        </w:rPr>
        <w:t xml:space="preserve">, </w:t>
      </w:r>
      <w:r w:rsidR="00C57AB0" w:rsidRPr="000756D4">
        <w:rPr>
          <w:rFonts w:eastAsia="Batang"/>
          <w:sz w:val="28"/>
          <w:szCs w:val="28"/>
          <w:lang w:val="kk-KZ" w:eastAsia="ko-KR"/>
        </w:rPr>
        <w:t xml:space="preserve"> </w:t>
      </w:r>
      <w:r w:rsidR="00210B48">
        <w:rPr>
          <w:rFonts w:eastAsia="Batang"/>
          <w:sz w:val="28"/>
          <w:szCs w:val="28"/>
          <w:lang w:val="kk-KZ" w:eastAsia="ko-KR"/>
        </w:rPr>
        <w:t xml:space="preserve">с. </w:t>
      </w:r>
      <w:r w:rsidR="00210B48" w:rsidRPr="000756D4">
        <w:rPr>
          <w:rFonts w:eastAsia="Batang"/>
          <w:sz w:val="28"/>
          <w:szCs w:val="28"/>
          <w:lang w:val="kk-KZ" w:eastAsia="ko-KR"/>
        </w:rPr>
        <w:t>Акжигит</w:t>
      </w:r>
      <w:r w:rsidR="00210B48">
        <w:rPr>
          <w:rFonts w:eastAsia="Batang"/>
          <w:sz w:val="28"/>
          <w:szCs w:val="28"/>
          <w:lang w:val="kk-KZ" w:eastAsia="ko-KR"/>
        </w:rPr>
        <w:t xml:space="preserve"> Бейнеуского района;</w:t>
      </w:r>
    </w:p>
    <w:p w:rsidR="00363E8F" w:rsidRPr="000756D4" w:rsidRDefault="00363E8F" w:rsidP="00A37F09">
      <w:pPr>
        <w:pStyle w:val="a0"/>
        <w:jc w:val="both"/>
        <w:rPr>
          <w:rFonts w:eastAsia="Batang"/>
          <w:sz w:val="28"/>
          <w:szCs w:val="28"/>
          <w:lang w:val="kk-KZ" w:eastAsia="ko-KR"/>
        </w:rPr>
      </w:pPr>
      <w:r w:rsidRPr="000756D4">
        <w:rPr>
          <w:rFonts w:eastAsia="Batang"/>
          <w:b/>
          <w:sz w:val="28"/>
          <w:szCs w:val="28"/>
          <w:lang w:val="kk-KZ" w:eastAsia="ko-KR"/>
        </w:rPr>
        <w:t xml:space="preserve">2024-2025 гг. </w:t>
      </w:r>
      <w:r w:rsidR="00C57AB0" w:rsidRPr="000756D4">
        <w:rPr>
          <w:rFonts w:eastAsia="Batang"/>
          <w:sz w:val="28"/>
          <w:szCs w:val="28"/>
          <w:lang w:val="kk-KZ" w:eastAsia="ko-KR"/>
        </w:rPr>
        <w:t>– в селах Болашак, Мунайшы Каракиянского района и</w:t>
      </w:r>
      <w:r w:rsidRPr="000756D4">
        <w:rPr>
          <w:rFonts w:eastAsia="Batang"/>
          <w:sz w:val="28"/>
          <w:szCs w:val="28"/>
          <w:lang w:val="kk-KZ" w:eastAsia="ko-KR"/>
        </w:rPr>
        <w:t xml:space="preserve">                                </w:t>
      </w:r>
      <w:r w:rsidR="00210B48">
        <w:rPr>
          <w:rFonts w:eastAsia="Batang"/>
          <w:sz w:val="28"/>
          <w:szCs w:val="28"/>
          <w:lang w:val="kk-KZ" w:eastAsia="ko-KR"/>
        </w:rPr>
        <w:t xml:space="preserve"> с. Боранкул Бейнеуского района.</w:t>
      </w:r>
    </w:p>
    <w:p w:rsidR="007458BB" w:rsidRPr="000756D4" w:rsidRDefault="007458BB" w:rsidP="00A37F09">
      <w:pPr>
        <w:pStyle w:val="a0"/>
        <w:jc w:val="both"/>
        <w:rPr>
          <w:rFonts w:eastAsia="Batang"/>
          <w:sz w:val="28"/>
          <w:szCs w:val="28"/>
          <w:lang w:val="kk-KZ" w:eastAsia="ko-KR"/>
        </w:rPr>
      </w:pPr>
      <w:r w:rsidRPr="000756D4">
        <w:rPr>
          <w:rFonts w:eastAsia="Batang"/>
          <w:sz w:val="28"/>
          <w:szCs w:val="28"/>
          <w:lang w:val="kk-KZ" w:eastAsia="ko-KR"/>
        </w:rPr>
        <w:t xml:space="preserve">                                                                  </w:t>
      </w:r>
    </w:p>
    <w:p w:rsidR="007458BB" w:rsidRPr="000756D4" w:rsidRDefault="007458BB" w:rsidP="00A37F09">
      <w:pPr>
        <w:pStyle w:val="a0"/>
        <w:jc w:val="both"/>
        <w:rPr>
          <w:sz w:val="28"/>
          <w:szCs w:val="28"/>
          <w:lang w:val="kk-KZ"/>
        </w:rPr>
      </w:pPr>
      <w:r w:rsidRPr="000756D4">
        <w:rPr>
          <w:b/>
          <w:sz w:val="28"/>
          <w:szCs w:val="28"/>
          <w:lang w:val="kk-KZ"/>
        </w:rPr>
        <w:t>Строительств</w:t>
      </w:r>
      <w:r w:rsidR="00FB6A7C" w:rsidRPr="000756D4">
        <w:rPr>
          <w:sz w:val="28"/>
          <w:szCs w:val="28"/>
          <w:lang w:val="kk-KZ"/>
        </w:rPr>
        <w:t>о полигона ТБО в 2022</w:t>
      </w:r>
      <w:r w:rsidRPr="000756D4">
        <w:rPr>
          <w:sz w:val="28"/>
          <w:szCs w:val="28"/>
          <w:lang w:val="kk-KZ"/>
        </w:rPr>
        <w:t xml:space="preserve">-2025 годах, в том числе:                                                       </w:t>
      </w:r>
    </w:p>
    <w:p w:rsidR="007458BB" w:rsidRPr="000756D4" w:rsidRDefault="005D5E0C" w:rsidP="00A37F09">
      <w:pPr>
        <w:pStyle w:val="a0"/>
        <w:jc w:val="both"/>
        <w:rPr>
          <w:sz w:val="28"/>
          <w:szCs w:val="28"/>
          <w:lang w:val="kk-KZ"/>
        </w:rPr>
      </w:pPr>
      <w:r w:rsidRPr="000756D4">
        <w:rPr>
          <w:b/>
          <w:sz w:val="28"/>
          <w:szCs w:val="28"/>
          <w:lang w:val="kk-KZ"/>
        </w:rPr>
        <w:t>2022 г.</w:t>
      </w:r>
      <w:r w:rsidR="00FB6A7C" w:rsidRPr="000756D4">
        <w:rPr>
          <w:b/>
          <w:sz w:val="28"/>
          <w:szCs w:val="28"/>
          <w:lang w:val="kk-KZ"/>
        </w:rPr>
        <w:t xml:space="preserve"> –</w:t>
      </w:r>
      <w:r w:rsidR="00115C9F" w:rsidRPr="000756D4">
        <w:rPr>
          <w:b/>
          <w:sz w:val="28"/>
          <w:szCs w:val="28"/>
          <w:lang w:val="kk-KZ"/>
        </w:rPr>
        <w:t xml:space="preserve"> </w:t>
      </w:r>
      <w:r w:rsidRPr="000756D4">
        <w:rPr>
          <w:sz w:val="28"/>
          <w:szCs w:val="28"/>
          <w:lang w:val="kk-KZ"/>
        </w:rPr>
        <w:t>в с.</w:t>
      </w:r>
      <w:r w:rsidR="007458BB" w:rsidRPr="000756D4">
        <w:rPr>
          <w:sz w:val="28"/>
          <w:szCs w:val="28"/>
          <w:lang w:val="kk-KZ"/>
        </w:rPr>
        <w:t xml:space="preserve"> Акшукур </w:t>
      </w:r>
      <w:r w:rsidR="001457D7" w:rsidRPr="000756D4">
        <w:rPr>
          <w:sz w:val="28"/>
          <w:szCs w:val="28"/>
          <w:lang w:val="kk-KZ"/>
        </w:rPr>
        <w:t xml:space="preserve">Тупкараганского района </w:t>
      </w:r>
      <w:r w:rsidR="007458BB" w:rsidRPr="000756D4">
        <w:rPr>
          <w:sz w:val="28"/>
          <w:szCs w:val="28"/>
          <w:lang w:val="kk-KZ"/>
        </w:rPr>
        <w:t>(инвес</w:t>
      </w:r>
      <w:r w:rsidR="005267E7" w:rsidRPr="000756D4">
        <w:rPr>
          <w:sz w:val="28"/>
          <w:szCs w:val="28"/>
          <w:lang w:val="kk-KZ"/>
        </w:rPr>
        <w:t>т.</w:t>
      </w:r>
      <w:r w:rsidR="007458BB" w:rsidRPr="000756D4">
        <w:rPr>
          <w:sz w:val="28"/>
          <w:szCs w:val="28"/>
          <w:lang w:val="kk-KZ"/>
        </w:rPr>
        <w:t>проект);</w:t>
      </w:r>
    </w:p>
    <w:p w:rsidR="009F4DD1" w:rsidRPr="000756D4" w:rsidRDefault="009F4DD1" w:rsidP="00A37F09">
      <w:pPr>
        <w:pStyle w:val="a0"/>
        <w:jc w:val="both"/>
        <w:rPr>
          <w:b/>
          <w:sz w:val="28"/>
          <w:szCs w:val="28"/>
          <w:lang w:val="kk-KZ"/>
        </w:rPr>
      </w:pPr>
      <w:r w:rsidRPr="000756D4">
        <w:rPr>
          <w:b/>
          <w:sz w:val="28"/>
          <w:szCs w:val="28"/>
          <w:lang w:val="kk-KZ"/>
        </w:rPr>
        <w:t xml:space="preserve">2023-2025 гг. – </w:t>
      </w:r>
      <w:r w:rsidRPr="000756D4">
        <w:rPr>
          <w:rFonts w:eastAsia="Batang"/>
          <w:sz w:val="28"/>
          <w:szCs w:val="28"/>
          <w:lang w:val="kk-KZ" w:eastAsia="ko-KR"/>
        </w:rPr>
        <w:t xml:space="preserve">I этап рекультивации </w:t>
      </w:r>
      <w:r w:rsidRPr="000756D4">
        <w:rPr>
          <w:rFonts w:eastAsia="Batang"/>
          <w:sz w:val="28"/>
          <w:szCs w:val="28"/>
          <w:lang w:eastAsia="ko-KR"/>
        </w:rPr>
        <w:t>Хвостохранилища «Кошкар-Ата»</w:t>
      </w:r>
      <w:r w:rsidR="00115C9F" w:rsidRPr="000756D4">
        <w:rPr>
          <w:rFonts w:eastAsia="Batang"/>
          <w:sz w:val="28"/>
          <w:szCs w:val="28"/>
          <w:lang w:val="kk-KZ" w:eastAsia="ko-KR"/>
        </w:rPr>
        <w:t>;</w:t>
      </w:r>
    </w:p>
    <w:p w:rsidR="00FB6A7C" w:rsidRPr="000756D4" w:rsidRDefault="005267E7" w:rsidP="00A37F09">
      <w:pPr>
        <w:pStyle w:val="a0"/>
        <w:jc w:val="both"/>
        <w:rPr>
          <w:sz w:val="28"/>
          <w:szCs w:val="28"/>
          <w:lang w:val="kk-KZ"/>
        </w:rPr>
      </w:pPr>
      <w:r w:rsidRPr="000756D4">
        <w:rPr>
          <w:b/>
          <w:sz w:val="28"/>
          <w:szCs w:val="28"/>
          <w:lang w:val="kk-KZ"/>
        </w:rPr>
        <w:t>2024</w:t>
      </w:r>
      <w:r w:rsidR="005D5E0C" w:rsidRPr="000756D4">
        <w:rPr>
          <w:b/>
          <w:sz w:val="28"/>
          <w:szCs w:val="28"/>
          <w:lang w:val="kk-KZ"/>
        </w:rPr>
        <w:t xml:space="preserve"> г.</w:t>
      </w:r>
      <w:r w:rsidR="007458BB" w:rsidRPr="000756D4">
        <w:rPr>
          <w:sz w:val="28"/>
          <w:szCs w:val="28"/>
          <w:lang w:val="kk-KZ"/>
        </w:rPr>
        <w:t xml:space="preserve"> </w:t>
      </w:r>
      <w:r w:rsidR="00FB6A7C" w:rsidRPr="000756D4">
        <w:rPr>
          <w:b/>
          <w:sz w:val="28"/>
          <w:szCs w:val="28"/>
          <w:lang w:val="kk-KZ"/>
        </w:rPr>
        <w:t>–</w:t>
      </w:r>
      <w:r w:rsidR="007458BB" w:rsidRPr="000756D4">
        <w:rPr>
          <w:sz w:val="28"/>
          <w:szCs w:val="28"/>
          <w:lang w:val="kk-KZ"/>
        </w:rPr>
        <w:t xml:space="preserve"> </w:t>
      </w:r>
      <w:r w:rsidR="00210B48">
        <w:rPr>
          <w:sz w:val="28"/>
          <w:szCs w:val="28"/>
          <w:lang w:val="kk-KZ"/>
        </w:rPr>
        <w:t>в с.</w:t>
      </w:r>
      <w:r w:rsidR="007458BB" w:rsidRPr="000756D4">
        <w:rPr>
          <w:sz w:val="28"/>
          <w:szCs w:val="28"/>
          <w:lang w:val="kk-KZ"/>
        </w:rPr>
        <w:t xml:space="preserve"> Жынгылды </w:t>
      </w:r>
      <w:r w:rsidR="00210B48">
        <w:rPr>
          <w:rFonts w:eastAsia="Batang"/>
          <w:sz w:val="28"/>
          <w:szCs w:val="28"/>
          <w:lang w:val="kk-KZ" w:eastAsia="ko-KR"/>
        </w:rPr>
        <w:t>Мангистауского района,</w:t>
      </w:r>
      <w:r w:rsidR="007449A9">
        <w:rPr>
          <w:rFonts w:eastAsia="Batang"/>
          <w:sz w:val="28"/>
          <w:szCs w:val="28"/>
          <w:lang w:val="kk-KZ" w:eastAsia="ko-KR"/>
        </w:rPr>
        <w:t xml:space="preserve"> </w:t>
      </w:r>
      <w:r w:rsidR="00210B48" w:rsidRPr="000756D4">
        <w:rPr>
          <w:sz w:val="28"/>
          <w:szCs w:val="28"/>
          <w:lang w:val="kk-KZ"/>
        </w:rPr>
        <w:t>Таушык</w:t>
      </w:r>
      <w:r w:rsidR="00210B48" w:rsidRPr="00210B48">
        <w:rPr>
          <w:rFonts w:eastAsia="Batang"/>
          <w:sz w:val="28"/>
          <w:szCs w:val="28"/>
          <w:lang w:val="kk-KZ" w:eastAsia="ko-KR"/>
        </w:rPr>
        <w:t xml:space="preserve"> </w:t>
      </w:r>
      <w:r w:rsidR="00210B48" w:rsidRPr="00210B48">
        <w:rPr>
          <w:sz w:val="28"/>
          <w:szCs w:val="28"/>
          <w:lang w:val="kk-KZ"/>
        </w:rPr>
        <w:t>Тупкараганского района</w:t>
      </w:r>
      <w:r w:rsidR="00210B48">
        <w:rPr>
          <w:sz w:val="28"/>
          <w:szCs w:val="28"/>
          <w:lang w:val="kk-KZ"/>
        </w:rPr>
        <w:t>;</w:t>
      </w:r>
    </w:p>
    <w:p w:rsidR="007458BB" w:rsidRPr="000756D4" w:rsidRDefault="005267E7" w:rsidP="00A37F09">
      <w:pPr>
        <w:pStyle w:val="a0"/>
        <w:jc w:val="both"/>
        <w:rPr>
          <w:sz w:val="28"/>
          <w:szCs w:val="28"/>
          <w:lang w:val="kk-KZ"/>
        </w:rPr>
      </w:pPr>
      <w:r w:rsidRPr="000756D4">
        <w:rPr>
          <w:b/>
          <w:sz w:val="28"/>
          <w:szCs w:val="28"/>
          <w:lang w:val="kk-KZ"/>
        </w:rPr>
        <w:t>2025</w:t>
      </w:r>
      <w:r w:rsidR="00FB6A7C" w:rsidRPr="000756D4">
        <w:rPr>
          <w:b/>
          <w:sz w:val="28"/>
          <w:szCs w:val="28"/>
          <w:lang w:val="kk-KZ"/>
        </w:rPr>
        <w:t xml:space="preserve"> г. – </w:t>
      </w:r>
      <w:r w:rsidR="00FB6A7C" w:rsidRPr="000756D4">
        <w:rPr>
          <w:sz w:val="28"/>
          <w:szCs w:val="28"/>
          <w:lang w:val="kk-KZ"/>
        </w:rPr>
        <w:t xml:space="preserve">в с. </w:t>
      </w:r>
      <w:r w:rsidR="007458BB" w:rsidRPr="000756D4">
        <w:rPr>
          <w:sz w:val="28"/>
          <w:szCs w:val="28"/>
          <w:lang w:val="kk-KZ"/>
        </w:rPr>
        <w:t>Акжигит</w:t>
      </w:r>
      <w:r w:rsidR="001457D7" w:rsidRPr="000756D4">
        <w:rPr>
          <w:sz w:val="28"/>
          <w:szCs w:val="28"/>
          <w:lang w:val="kk-KZ"/>
        </w:rPr>
        <w:t xml:space="preserve"> </w:t>
      </w:r>
      <w:r w:rsidR="00210B48">
        <w:rPr>
          <w:sz w:val="28"/>
          <w:szCs w:val="28"/>
          <w:lang w:val="kk-KZ"/>
        </w:rPr>
        <w:t>Бейнеуского</w:t>
      </w:r>
      <w:r w:rsidR="001457D7" w:rsidRPr="000756D4">
        <w:rPr>
          <w:sz w:val="28"/>
          <w:szCs w:val="28"/>
          <w:lang w:val="kk-KZ"/>
        </w:rPr>
        <w:t xml:space="preserve"> района</w:t>
      </w:r>
      <w:r w:rsidR="007458BB" w:rsidRPr="000756D4">
        <w:rPr>
          <w:sz w:val="28"/>
          <w:szCs w:val="28"/>
          <w:lang w:val="kk-KZ"/>
        </w:rPr>
        <w:t>.</w:t>
      </w:r>
    </w:p>
    <w:p w:rsidR="00C947E5" w:rsidRPr="000756D4" w:rsidRDefault="00C947E5" w:rsidP="00A37F09">
      <w:pPr>
        <w:pStyle w:val="a0"/>
        <w:jc w:val="both"/>
        <w:rPr>
          <w:sz w:val="28"/>
          <w:szCs w:val="28"/>
          <w:lang w:val="kk-KZ"/>
        </w:rPr>
      </w:pPr>
    </w:p>
    <w:p w:rsidR="007458BB" w:rsidRPr="000756D4" w:rsidRDefault="007458BB" w:rsidP="00A37F09">
      <w:pPr>
        <w:pStyle w:val="a0"/>
        <w:jc w:val="both"/>
        <w:rPr>
          <w:sz w:val="28"/>
          <w:szCs w:val="28"/>
          <w:lang w:val="kk-KZ"/>
        </w:rPr>
      </w:pPr>
      <w:r w:rsidRPr="000756D4">
        <w:rPr>
          <w:sz w:val="28"/>
          <w:szCs w:val="28"/>
          <w:lang w:val="kk-KZ"/>
        </w:rPr>
        <w:t xml:space="preserve">В </w:t>
      </w:r>
      <w:r w:rsidRPr="000756D4">
        <w:rPr>
          <w:b/>
          <w:sz w:val="28"/>
          <w:szCs w:val="28"/>
          <w:lang w:val="kk-KZ"/>
        </w:rPr>
        <w:t>2021-2025 годы</w:t>
      </w:r>
      <w:r w:rsidRPr="000756D4">
        <w:rPr>
          <w:sz w:val="28"/>
          <w:szCs w:val="28"/>
          <w:lang w:val="kk-KZ"/>
        </w:rPr>
        <w:t xml:space="preserve"> поэтапное расширение сортировоч</w:t>
      </w:r>
      <w:r w:rsidR="001457D7" w:rsidRPr="000756D4">
        <w:rPr>
          <w:sz w:val="28"/>
          <w:szCs w:val="28"/>
          <w:lang w:val="kk-KZ"/>
        </w:rPr>
        <w:t>ного цеха, в том числе по городу</w:t>
      </w:r>
      <w:r w:rsidRPr="000756D4">
        <w:rPr>
          <w:sz w:val="28"/>
          <w:szCs w:val="28"/>
          <w:lang w:val="kk-KZ"/>
        </w:rPr>
        <w:t xml:space="preserve"> Жанаозен:</w:t>
      </w:r>
    </w:p>
    <w:p w:rsidR="007458BB" w:rsidRPr="000756D4" w:rsidRDefault="007458BB" w:rsidP="00A37F09">
      <w:pPr>
        <w:pStyle w:val="a0"/>
        <w:jc w:val="both"/>
        <w:rPr>
          <w:sz w:val="28"/>
          <w:szCs w:val="28"/>
          <w:lang w:val="kk-KZ"/>
        </w:rPr>
      </w:pPr>
      <w:r w:rsidRPr="000756D4">
        <w:rPr>
          <w:sz w:val="28"/>
          <w:szCs w:val="28"/>
          <w:lang w:val="kk-KZ"/>
        </w:rPr>
        <w:t xml:space="preserve">- расширение производства комбината по переработке твердо-бытовых отходов и путем открытия системы по производству брусчатки, бордюров, водостоков, резиновых покрытий (период реализации – 2021 год);  </w:t>
      </w:r>
    </w:p>
    <w:p w:rsidR="007458BB" w:rsidRPr="000756D4" w:rsidRDefault="001457D7" w:rsidP="00A37F09">
      <w:pPr>
        <w:pStyle w:val="a0"/>
        <w:jc w:val="both"/>
        <w:rPr>
          <w:sz w:val="28"/>
          <w:szCs w:val="28"/>
          <w:lang w:val="kk-KZ"/>
        </w:rPr>
      </w:pPr>
      <w:r w:rsidRPr="000756D4">
        <w:rPr>
          <w:b/>
          <w:sz w:val="28"/>
          <w:szCs w:val="28"/>
          <w:lang w:val="kk-KZ"/>
        </w:rPr>
        <w:t>2021 г</w:t>
      </w:r>
      <w:r w:rsidRPr="000756D4">
        <w:rPr>
          <w:sz w:val="28"/>
          <w:szCs w:val="28"/>
          <w:lang w:val="kk-KZ"/>
        </w:rPr>
        <w:t>.</w:t>
      </w:r>
      <w:r w:rsidR="007458BB" w:rsidRPr="000756D4">
        <w:rPr>
          <w:sz w:val="28"/>
          <w:szCs w:val="28"/>
          <w:lang w:val="kk-KZ"/>
        </w:rPr>
        <w:t xml:space="preserve"> - переработка 20 %  от накопленных отходов;</w:t>
      </w:r>
    </w:p>
    <w:p w:rsidR="007458BB" w:rsidRPr="000756D4" w:rsidRDefault="001457D7" w:rsidP="00A37F09">
      <w:pPr>
        <w:pStyle w:val="a0"/>
        <w:jc w:val="both"/>
        <w:rPr>
          <w:sz w:val="28"/>
          <w:szCs w:val="28"/>
          <w:lang w:val="kk-KZ"/>
        </w:rPr>
      </w:pPr>
      <w:r w:rsidRPr="000756D4">
        <w:rPr>
          <w:b/>
          <w:sz w:val="28"/>
          <w:szCs w:val="28"/>
          <w:lang w:val="kk-KZ"/>
        </w:rPr>
        <w:t>2022 г.</w:t>
      </w:r>
      <w:r w:rsidR="007458BB" w:rsidRPr="000756D4">
        <w:rPr>
          <w:sz w:val="28"/>
          <w:szCs w:val="28"/>
          <w:lang w:val="kk-KZ"/>
        </w:rPr>
        <w:t xml:space="preserve"> - переработка 25 %  от накопленных отходов;</w:t>
      </w:r>
      <w:r w:rsidRPr="000756D4">
        <w:rPr>
          <w:sz w:val="28"/>
          <w:szCs w:val="28"/>
          <w:lang w:val="kk-KZ"/>
        </w:rPr>
        <w:t xml:space="preserve"> </w:t>
      </w:r>
    </w:p>
    <w:p w:rsidR="007458BB" w:rsidRPr="000756D4" w:rsidRDefault="001457D7" w:rsidP="00A37F09">
      <w:pPr>
        <w:pStyle w:val="a0"/>
        <w:rPr>
          <w:sz w:val="28"/>
          <w:szCs w:val="28"/>
          <w:lang w:val="kk-KZ"/>
        </w:rPr>
      </w:pPr>
      <w:r w:rsidRPr="000756D4">
        <w:rPr>
          <w:b/>
          <w:sz w:val="28"/>
          <w:szCs w:val="28"/>
          <w:lang w:val="kk-KZ"/>
        </w:rPr>
        <w:t>2023 г.</w:t>
      </w:r>
      <w:r w:rsidR="007458BB" w:rsidRPr="000756D4">
        <w:rPr>
          <w:sz w:val="28"/>
          <w:szCs w:val="28"/>
          <w:lang w:val="kk-KZ"/>
        </w:rPr>
        <w:t xml:space="preserve"> - переработка 30 %  от накопленных отходов;</w:t>
      </w:r>
    </w:p>
    <w:p w:rsidR="007458BB" w:rsidRPr="000756D4" w:rsidRDefault="001457D7" w:rsidP="00A37F09">
      <w:pPr>
        <w:pStyle w:val="a0"/>
        <w:rPr>
          <w:sz w:val="28"/>
          <w:szCs w:val="28"/>
          <w:lang w:val="kk-KZ"/>
        </w:rPr>
      </w:pPr>
      <w:r w:rsidRPr="000756D4">
        <w:rPr>
          <w:b/>
          <w:sz w:val="28"/>
          <w:szCs w:val="28"/>
          <w:lang w:val="kk-KZ"/>
        </w:rPr>
        <w:t>2024 г.</w:t>
      </w:r>
      <w:r w:rsidR="007458BB" w:rsidRPr="000756D4">
        <w:rPr>
          <w:sz w:val="28"/>
          <w:szCs w:val="28"/>
          <w:lang w:val="kk-KZ"/>
        </w:rPr>
        <w:t xml:space="preserve"> - переработка 35 %  от накопленных отходов;</w:t>
      </w:r>
    </w:p>
    <w:p w:rsidR="007458BB" w:rsidRPr="000756D4" w:rsidRDefault="001457D7" w:rsidP="00A37F09">
      <w:pPr>
        <w:pStyle w:val="a0"/>
        <w:rPr>
          <w:sz w:val="28"/>
          <w:szCs w:val="28"/>
          <w:lang w:val="kk-KZ"/>
        </w:rPr>
      </w:pPr>
      <w:r w:rsidRPr="000756D4">
        <w:rPr>
          <w:b/>
          <w:sz w:val="28"/>
          <w:szCs w:val="28"/>
          <w:lang w:val="kk-KZ"/>
        </w:rPr>
        <w:lastRenderedPageBreak/>
        <w:t>2025 г.</w:t>
      </w:r>
      <w:r w:rsidR="007458BB" w:rsidRPr="000756D4">
        <w:rPr>
          <w:sz w:val="28"/>
          <w:szCs w:val="28"/>
          <w:lang w:val="kk-KZ"/>
        </w:rPr>
        <w:t xml:space="preserve"> - переработка 40 %  от накопленных отходов.</w:t>
      </w:r>
    </w:p>
    <w:p w:rsidR="007458BB" w:rsidRPr="000756D4" w:rsidRDefault="007458BB" w:rsidP="00A37F09">
      <w:pPr>
        <w:pStyle w:val="a0"/>
        <w:jc w:val="both"/>
        <w:rPr>
          <w:sz w:val="28"/>
          <w:szCs w:val="28"/>
          <w:lang w:val="kk-KZ"/>
        </w:rPr>
      </w:pPr>
      <w:r w:rsidRPr="000756D4">
        <w:rPr>
          <w:b/>
          <w:sz w:val="28"/>
          <w:szCs w:val="28"/>
          <w:lang w:val="kk-KZ"/>
        </w:rPr>
        <w:t>Увеличение количества специальной техники по вызову ТБО, в том числе: по городу Жанаозен:</w:t>
      </w:r>
    </w:p>
    <w:p w:rsidR="007458BB" w:rsidRPr="000756D4" w:rsidRDefault="001457D7" w:rsidP="00A37F09">
      <w:pPr>
        <w:pStyle w:val="a0"/>
        <w:rPr>
          <w:sz w:val="28"/>
          <w:szCs w:val="28"/>
          <w:lang w:val="kk-KZ"/>
        </w:rPr>
      </w:pPr>
      <w:r w:rsidRPr="000756D4">
        <w:rPr>
          <w:b/>
          <w:sz w:val="28"/>
          <w:szCs w:val="28"/>
          <w:lang w:val="kk-KZ"/>
        </w:rPr>
        <w:t>2021 г.</w:t>
      </w:r>
      <w:r w:rsidR="007458BB" w:rsidRPr="000756D4">
        <w:rPr>
          <w:sz w:val="28"/>
          <w:szCs w:val="28"/>
          <w:lang w:val="kk-KZ"/>
        </w:rPr>
        <w:t xml:space="preserve"> – 2 ед.;</w:t>
      </w:r>
    </w:p>
    <w:p w:rsidR="007458BB" w:rsidRPr="000756D4" w:rsidRDefault="001457D7" w:rsidP="00A37F09">
      <w:pPr>
        <w:pStyle w:val="a0"/>
        <w:rPr>
          <w:sz w:val="28"/>
          <w:szCs w:val="28"/>
          <w:lang w:val="kk-KZ"/>
        </w:rPr>
      </w:pPr>
      <w:r w:rsidRPr="000756D4">
        <w:rPr>
          <w:b/>
          <w:sz w:val="28"/>
          <w:szCs w:val="28"/>
          <w:lang w:val="kk-KZ"/>
        </w:rPr>
        <w:t>2022 г.</w:t>
      </w:r>
      <w:r w:rsidR="007458BB" w:rsidRPr="000756D4">
        <w:rPr>
          <w:sz w:val="28"/>
          <w:szCs w:val="28"/>
          <w:lang w:val="kk-KZ"/>
        </w:rPr>
        <w:t xml:space="preserve"> – 2 ед.;</w:t>
      </w:r>
    </w:p>
    <w:p w:rsidR="007458BB" w:rsidRPr="000756D4" w:rsidRDefault="001457D7" w:rsidP="00A37F09">
      <w:pPr>
        <w:pStyle w:val="a0"/>
        <w:rPr>
          <w:sz w:val="28"/>
          <w:szCs w:val="28"/>
          <w:lang w:val="kk-KZ"/>
        </w:rPr>
      </w:pPr>
      <w:r w:rsidRPr="000756D4">
        <w:rPr>
          <w:b/>
          <w:sz w:val="28"/>
          <w:szCs w:val="28"/>
          <w:lang w:val="kk-KZ"/>
        </w:rPr>
        <w:t>2023 г.</w:t>
      </w:r>
      <w:r w:rsidR="007458BB" w:rsidRPr="000756D4">
        <w:rPr>
          <w:sz w:val="28"/>
          <w:szCs w:val="28"/>
          <w:lang w:val="kk-KZ"/>
        </w:rPr>
        <w:t xml:space="preserve"> – 2 ед.;</w:t>
      </w:r>
    </w:p>
    <w:p w:rsidR="007458BB" w:rsidRPr="000756D4" w:rsidRDefault="001457D7" w:rsidP="00A37F09">
      <w:pPr>
        <w:pStyle w:val="a0"/>
        <w:rPr>
          <w:sz w:val="28"/>
          <w:szCs w:val="28"/>
          <w:lang w:val="kk-KZ"/>
        </w:rPr>
      </w:pPr>
      <w:r w:rsidRPr="000756D4">
        <w:rPr>
          <w:b/>
          <w:sz w:val="28"/>
          <w:szCs w:val="28"/>
          <w:lang w:val="kk-KZ"/>
        </w:rPr>
        <w:t>2024 г.</w:t>
      </w:r>
      <w:r w:rsidR="007458BB" w:rsidRPr="000756D4">
        <w:rPr>
          <w:sz w:val="28"/>
          <w:szCs w:val="28"/>
          <w:lang w:val="kk-KZ"/>
        </w:rPr>
        <w:t xml:space="preserve"> – 1 ед.</w:t>
      </w:r>
    </w:p>
    <w:p w:rsidR="007A3644" w:rsidRPr="000756D4" w:rsidRDefault="005449FC" w:rsidP="00A37F09">
      <w:pPr>
        <w:pStyle w:val="a0"/>
        <w:ind w:firstLine="708"/>
        <w:jc w:val="both"/>
        <w:rPr>
          <w:sz w:val="28"/>
          <w:szCs w:val="28"/>
          <w:lang w:val="kk-KZ"/>
        </w:rPr>
      </w:pPr>
      <w:r w:rsidRPr="000756D4">
        <w:rPr>
          <w:sz w:val="28"/>
          <w:szCs w:val="28"/>
          <w:lang w:val="kk-KZ"/>
        </w:rPr>
        <w:t xml:space="preserve">- </w:t>
      </w:r>
      <w:r w:rsidR="007A3644" w:rsidRPr="000756D4">
        <w:rPr>
          <w:sz w:val="28"/>
          <w:szCs w:val="28"/>
          <w:lang w:val="kk-KZ"/>
        </w:rPr>
        <w:t>проведение необходимых исследований для снижения неблагоприятного антропогенного воздействия на состояние окружающей среды и здоровье населения;</w:t>
      </w:r>
    </w:p>
    <w:p w:rsidR="00115479" w:rsidRPr="000756D4" w:rsidRDefault="005449FC" w:rsidP="00A37F09">
      <w:pPr>
        <w:pStyle w:val="a0"/>
        <w:ind w:firstLine="708"/>
        <w:jc w:val="both"/>
        <w:rPr>
          <w:sz w:val="28"/>
          <w:szCs w:val="28"/>
          <w:lang w:val="kk-KZ"/>
        </w:rPr>
      </w:pPr>
      <w:r w:rsidRPr="000756D4">
        <w:rPr>
          <w:sz w:val="28"/>
          <w:szCs w:val="28"/>
          <w:lang w:val="kk-KZ"/>
        </w:rPr>
        <w:t xml:space="preserve">- </w:t>
      </w:r>
      <w:r w:rsidR="007A3644" w:rsidRPr="000756D4">
        <w:rPr>
          <w:sz w:val="28"/>
          <w:szCs w:val="28"/>
          <w:lang w:val="kk-KZ"/>
        </w:rPr>
        <w:t xml:space="preserve">создание зеленой защитной зоны (посадка саксаула и джузгунов) вокруг хвостохранилища «Кошкар-Ата» </w:t>
      </w:r>
      <w:r w:rsidR="001457D7" w:rsidRPr="000756D4">
        <w:rPr>
          <w:sz w:val="28"/>
          <w:szCs w:val="28"/>
          <w:lang w:val="kk-KZ"/>
        </w:rPr>
        <w:t>общей  площадью 150 га, (2021-2025 гг.</w:t>
      </w:r>
      <w:r w:rsidR="007A3644" w:rsidRPr="000756D4">
        <w:rPr>
          <w:sz w:val="28"/>
          <w:szCs w:val="28"/>
          <w:lang w:val="kk-KZ"/>
        </w:rPr>
        <w:t>).</w:t>
      </w:r>
    </w:p>
    <w:p w:rsidR="004A1D7B" w:rsidRPr="000756D4" w:rsidRDefault="004A1D7B" w:rsidP="00A37F09">
      <w:pPr>
        <w:pStyle w:val="a0"/>
        <w:ind w:firstLine="708"/>
        <w:jc w:val="both"/>
        <w:rPr>
          <w:sz w:val="28"/>
          <w:szCs w:val="28"/>
        </w:rPr>
      </w:pPr>
      <w:r w:rsidRPr="000756D4">
        <w:rPr>
          <w:sz w:val="28"/>
          <w:szCs w:val="28"/>
          <w:lang w:val="kk-KZ"/>
        </w:rPr>
        <w:t xml:space="preserve">- </w:t>
      </w:r>
      <w:r w:rsidRPr="000756D4">
        <w:rPr>
          <w:sz w:val="28"/>
          <w:szCs w:val="28"/>
        </w:rPr>
        <w:t>Усиление мер по ликвидации несанкционированных свалок и снижению возможного образования свалок.</w:t>
      </w:r>
    </w:p>
    <w:p w:rsidR="00947499" w:rsidRPr="000756D4" w:rsidRDefault="00947499" w:rsidP="00A37F09">
      <w:pPr>
        <w:pStyle w:val="a0"/>
        <w:ind w:firstLine="708"/>
        <w:jc w:val="both"/>
        <w:rPr>
          <w:sz w:val="28"/>
          <w:szCs w:val="28"/>
          <w:lang w:val="kk-KZ"/>
        </w:rPr>
      </w:pPr>
    </w:p>
    <w:p w:rsidR="00894AD3" w:rsidRPr="000756D4" w:rsidRDefault="0081758C" w:rsidP="00A37F09">
      <w:pPr>
        <w:tabs>
          <w:tab w:val="left" w:pos="0"/>
        </w:tabs>
        <w:jc w:val="both"/>
        <w:rPr>
          <w:rFonts w:eastAsia="Batang"/>
          <w:b/>
          <w:sz w:val="28"/>
          <w:lang w:eastAsia="ko-KR"/>
        </w:rPr>
      </w:pPr>
      <w:r w:rsidRPr="000756D4">
        <w:rPr>
          <w:rFonts w:eastAsia="Batang"/>
          <w:b/>
          <w:sz w:val="28"/>
          <w:lang w:eastAsia="ko-KR"/>
        </w:rPr>
        <w:tab/>
        <w:t xml:space="preserve">Цель </w:t>
      </w:r>
      <w:r w:rsidR="00264932" w:rsidRPr="000756D4">
        <w:rPr>
          <w:rFonts w:eastAsia="Batang"/>
          <w:b/>
          <w:sz w:val="28"/>
          <w:lang w:eastAsia="ko-KR"/>
        </w:rPr>
        <w:t>5</w:t>
      </w:r>
      <w:r w:rsidR="005449FC" w:rsidRPr="000756D4">
        <w:rPr>
          <w:rFonts w:eastAsia="Batang"/>
          <w:b/>
          <w:sz w:val="28"/>
          <w:lang w:eastAsia="ko-KR"/>
        </w:rPr>
        <w:t>.</w:t>
      </w:r>
      <w:r w:rsidRPr="000756D4">
        <w:rPr>
          <w:rFonts w:eastAsia="Batang"/>
          <w:b/>
          <w:sz w:val="28"/>
          <w:lang w:eastAsia="ko-KR"/>
        </w:rPr>
        <w:t xml:space="preserve"> </w:t>
      </w:r>
      <w:r w:rsidR="00894AD3" w:rsidRPr="000756D4">
        <w:rPr>
          <w:rFonts w:eastAsia="Batang"/>
          <w:b/>
          <w:sz w:val="28"/>
          <w:lang w:eastAsia="ko-KR"/>
        </w:rPr>
        <w:t>Обеспечение минимизации ущерба от чрезвычайных ситуаций</w:t>
      </w:r>
    </w:p>
    <w:p w:rsidR="00947499" w:rsidRPr="000756D4" w:rsidRDefault="00947499" w:rsidP="00A37F09">
      <w:pPr>
        <w:pStyle w:val="a0"/>
        <w:rPr>
          <w:rFonts w:eastAsia="Batang"/>
          <w:lang w:eastAsia="ko-KR"/>
        </w:rPr>
      </w:pPr>
    </w:p>
    <w:tbl>
      <w:tblPr>
        <w:tblStyle w:val="TabBorder9"/>
        <w:tblW w:w="5000" w:type="pct"/>
        <w:jc w:val="center"/>
        <w:tblLayout w:type="fixed"/>
        <w:tblLook w:val="04A0" w:firstRow="1" w:lastRow="0" w:firstColumn="1" w:lastColumn="0" w:noHBand="0" w:noVBand="1"/>
      </w:tblPr>
      <w:tblGrid>
        <w:gridCol w:w="393"/>
        <w:gridCol w:w="1489"/>
        <w:gridCol w:w="1306"/>
        <w:gridCol w:w="870"/>
        <w:gridCol w:w="581"/>
        <w:gridCol w:w="725"/>
        <w:gridCol w:w="725"/>
        <w:gridCol w:w="871"/>
        <w:gridCol w:w="725"/>
        <w:gridCol w:w="725"/>
        <w:gridCol w:w="733"/>
        <w:gridCol w:w="711"/>
      </w:tblGrid>
      <w:tr w:rsidR="0046649B" w:rsidRPr="000756D4" w:rsidTr="00E741A2">
        <w:trPr>
          <w:trHeight w:val="465"/>
          <w:jc w:val="center"/>
        </w:trPr>
        <w:tc>
          <w:tcPr>
            <w:tcW w:w="199" w:type="pct"/>
            <w:vMerge w:val="restart"/>
            <w:vAlign w:val="center"/>
          </w:tcPr>
          <w:p w:rsidR="00894AD3" w:rsidRPr="000756D4" w:rsidRDefault="00894AD3" w:rsidP="00A37F09">
            <w:pPr>
              <w:widowControl w:val="0"/>
              <w:jc w:val="center"/>
              <w:rPr>
                <w:b/>
                <w:sz w:val="20"/>
                <w:szCs w:val="20"/>
              </w:rPr>
            </w:pPr>
            <w:r w:rsidRPr="000756D4">
              <w:rPr>
                <w:b/>
                <w:sz w:val="20"/>
                <w:szCs w:val="20"/>
              </w:rPr>
              <w:t>№</w:t>
            </w:r>
          </w:p>
          <w:p w:rsidR="00894AD3" w:rsidRPr="000756D4" w:rsidRDefault="00894AD3" w:rsidP="00A37F09">
            <w:pPr>
              <w:widowControl w:val="0"/>
              <w:jc w:val="center"/>
              <w:rPr>
                <w:b/>
                <w:sz w:val="20"/>
                <w:szCs w:val="20"/>
              </w:rPr>
            </w:pPr>
            <w:r w:rsidRPr="000756D4">
              <w:rPr>
                <w:b/>
                <w:sz w:val="20"/>
                <w:szCs w:val="20"/>
              </w:rPr>
              <w:t>п/п</w:t>
            </w:r>
          </w:p>
        </w:tc>
        <w:tc>
          <w:tcPr>
            <w:tcW w:w="755" w:type="pct"/>
            <w:vMerge w:val="restart"/>
            <w:vAlign w:val="center"/>
          </w:tcPr>
          <w:p w:rsidR="00894AD3" w:rsidRPr="000756D4" w:rsidRDefault="00894AD3" w:rsidP="00A37F09">
            <w:pPr>
              <w:widowControl w:val="0"/>
              <w:jc w:val="center"/>
              <w:rPr>
                <w:b/>
                <w:sz w:val="20"/>
                <w:szCs w:val="20"/>
              </w:rPr>
            </w:pPr>
            <w:r w:rsidRPr="000756D4">
              <w:rPr>
                <w:b/>
                <w:sz w:val="20"/>
                <w:szCs w:val="20"/>
              </w:rPr>
              <w:t>Целевые ин</w:t>
            </w:r>
            <w:r w:rsidR="00D1281B" w:rsidRPr="000756D4">
              <w:rPr>
                <w:b/>
                <w:sz w:val="20"/>
                <w:szCs w:val="20"/>
              </w:rPr>
              <w:t>дикаторы</w:t>
            </w:r>
          </w:p>
        </w:tc>
        <w:tc>
          <w:tcPr>
            <w:tcW w:w="662" w:type="pct"/>
            <w:vMerge w:val="restart"/>
            <w:vAlign w:val="center"/>
          </w:tcPr>
          <w:p w:rsidR="00894AD3" w:rsidRPr="000756D4" w:rsidRDefault="00894AD3" w:rsidP="00A37F09">
            <w:pPr>
              <w:widowControl w:val="0"/>
              <w:ind w:left="-158" w:right="-127"/>
              <w:jc w:val="center"/>
              <w:rPr>
                <w:b/>
                <w:sz w:val="20"/>
                <w:szCs w:val="20"/>
              </w:rPr>
            </w:pPr>
            <w:r w:rsidRPr="000756D4">
              <w:rPr>
                <w:b/>
                <w:sz w:val="20"/>
                <w:szCs w:val="20"/>
              </w:rPr>
              <w:t>Ответствен</w:t>
            </w:r>
          </w:p>
          <w:p w:rsidR="00894AD3" w:rsidRPr="000756D4" w:rsidRDefault="00894AD3" w:rsidP="00A37F09">
            <w:pPr>
              <w:widowControl w:val="0"/>
              <w:ind w:left="-158" w:right="-127"/>
              <w:jc w:val="center"/>
              <w:rPr>
                <w:b/>
                <w:sz w:val="20"/>
                <w:szCs w:val="20"/>
              </w:rPr>
            </w:pPr>
            <w:r w:rsidRPr="000756D4">
              <w:rPr>
                <w:b/>
                <w:sz w:val="20"/>
                <w:szCs w:val="20"/>
              </w:rPr>
              <w:t>ные</w:t>
            </w:r>
          </w:p>
        </w:tc>
        <w:tc>
          <w:tcPr>
            <w:tcW w:w="441" w:type="pct"/>
            <w:vMerge w:val="restart"/>
            <w:vAlign w:val="center"/>
          </w:tcPr>
          <w:p w:rsidR="00894AD3" w:rsidRPr="000756D4" w:rsidRDefault="00894AD3" w:rsidP="00A37F09">
            <w:pPr>
              <w:widowControl w:val="0"/>
              <w:jc w:val="center"/>
              <w:rPr>
                <w:b/>
                <w:sz w:val="20"/>
                <w:szCs w:val="20"/>
              </w:rPr>
            </w:pPr>
            <w:r w:rsidRPr="000756D4">
              <w:rPr>
                <w:b/>
                <w:sz w:val="20"/>
                <w:szCs w:val="20"/>
              </w:rPr>
              <w:t>Источник информации</w:t>
            </w:r>
          </w:p>
        </w:tc>
        <w:tc>
          <w:tcPr>
            <w:tcW w:w="295" w:type="pct"/>
            <w:vMerge w:val="restart"/>
            <w:vAlign w:val="center"/>
          </w:tcPr>
          <w:p w:rsidR="00894AD3" w:rsidRPr="000756D4" w:rsidRDefault="00894AD3" w:rsidP="00A37F09">
            <w:pPr>
              <w:widowControl w:val="0"/>
              <w:jc w:val="center"/>
              <w:rPr>
                <w:b/>
                <w:sz w:val="20"/>
                <w:szCs w:val="20"/>
              </w:rPr>
            </w:pPr>
            <w:r w:rsidRPr="000756D4">
              <w:rPr>
                <w:b/>
                <w:sz w:val="20"/>
                <w:szCs w:val="20"/>
              </w:rPr>
              <w:t>Ед. изме- рения</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2019</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2020</w:t>
            </w:r>
          </w:p>
        </w:tc>
        <w:tc>
          <w:tcPr>
            <w:tcW w:w="442" w:type="pct"/>
            <w:vAlign w:val="center"/>
          </w:tcPr>
          <w:p w:rsidR="00894AD3" w:rsidRPr="000756D4" w:rsidRDefault="00894AD3" w:rsidP="00A37F09">
            <w:pPr>
              <w:widowControl w:val="0"/>
              <w:jc w:val="center"/>
              <w:rPr>
                <w:b/>
                <w:sz w:val="20"/>
                <w:szCs w:val="20"/>
              </w:rPr>
            </w:pPr>
            <w:r w:rsidRPr="000756D4">
              <w:rPr>
                <w:b/>
                <w:sz w:val="20"/>
                <w:szCs w:val="20"/>
              </w:rPr>
              <w:t>2021</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2022</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2023</w:t>
            </w:r>
          </w:p>
        </w:tc>
        <w:tc>
          <w:tcPr>
            <w:tcW w:w="372" w:type="pct"/>
            <w:vAlign w:val="center"/>
          </w:tcPr>
          <w:p w:rsidR="00894AD3" w:rsidRPr="000756D4" w:rsidRDefault="00894AD3" w:rsidP="00A37F09">
            <w:pPr>
              <w:widowControl w:val="0"/>
              <w:jc w:val="center"/>
              <w:rPr>
                <w:b/>
                <w:sz w:val="20"/>
                <w:szCs w:val="20"/>
              </w:rPr>
            </w:pPr>
            <w:r w:rsidRPr="000756D4">
              <w:rPr>
                <w:b/>
                <w:sz w:val="20"/>
                <w:szCs w:val="20"/>
              </w:rPr>
              <w:t>2024</w:t>
            </w:r>
          </w:p>
        </w:tc>
        <w:tc>
          <w:tcPr>
            <w:tcW w:w="361" w:type="pct"/>
            <w:vAlign w:val="center"/>
          </w:tcPr>
          <w:p w:rsidR="00894AD3" w:rsidRPr="000756D4" w:rsidRDefault="00894AD3" w:rsidP="00A37F09">
            <w:pPr>
              <w:widowControl w:val="0"/>
              <w:jc w:val="center"/>
              <w:rPr>
                <w:b/>
                <w:sz w:val="20"/>
                <w:szCs w:val="20"/>
              </w:rPr>
            </w:pPr>
            <w:r w:rsidRPr="000756D4">
              <w:rPr>
                <w:b/>
                <w:sz w:val="20"/>
                <w:szCs w:val="20"/>
              </w:rPr>
              <w:t>2025</w:t>
            </w:r>
          </w:p>
        </w:tc>
      </w:tr>
      <w:tr w:rsidR="0046649B" w:rsidRPr="000756D4" w:rsidTr="00E741A2">
        <w:trPr>
          <w:trHeight w:val="485"/>
          <w:jc w:val="center"/>
        </w:trPr>
        <w:tc>
          <w:tcPr>
            <w:tcW w:w="199" w:type="pct"/>
            <w:vMerge/>
            <w:vAlign w:val="center"/>
          </w:tcPr>
          <w:p w:rsidR="00894AD3" w:rsidRPr="000756D4" w:rsidRDefault="00894AD3" w:rsidP="00A37F09">
            <w:pPr>
              <w:widowControl w:val="0"/>
              <w:jc w:val="center"/>
              <w:rPr>
                <w:b/>
                <w:sz w:val="20"/>
                <w:szCs w:val="20"/>
              </w:rPr>
            </w:pPr>
          </w:p>
        </w:tc>
        <w:tc>
          <w:tcPr>
            <w:tcW w:w="755" w:type="pct"/>
            <w:vMerge/>
            <w:vAlign w:val="center"/>
          </w:tcPr>
          <w:p w:rsidR="00894AD3" w:rsidRPr="000756D4" w:rsidRDefault="00894AD3" w:rsidP="00A37F09">
            <w:pPr>
              <w:widowControl w:val="0"/>
              <w:jc w:val="center"/>
              <w:rPr>
                <w:b/>
                <w:sz w:val="20"/>
                <w:szCs w:val="20"/>
              </w:rPr>
            </w:pPr>
          </w:p>
        </w:tc>
        <w:tc>
          <w:tcPr>
            <w:tcW w:w="662" w:type="pct"/>
            <w:vMerge/>
          </w:tcPr>
          <w:p w:rsidR="00894AD3" w:rsidRPr="000756D4" w:rsidRDefault="00894AD3" w:rsidP="00A37F09">
            <w:pPr>
              <w:widowControl w:val="0"/>
              <w:jc w:val="center"/>
              <w:rPr>
                <w:b/>
                <w:sz w:val="20"/>
                <w:szCs w:val="20"/>
              </w:rPr>
            </w:pPr>
          </w:p>
        </w:tc>
        <w:tc>
          <w:tcPr>
            <w:tcW w:w="441" w:type="pct"/>
            <w:vMerge/>
          </w:tcPr>
          <w:p w:rsidR="00894AD3" w:rsidRPr="000756D4" w:rsidRDefault="00894AD3" w:rsidP="00A37F09">
            <w:pPr>
              <w:widowControl w:val="0"/>
              <w:jc w:val="center"/>
              <w:rPr>
                <w:b/>
                <w:sz w:val="20"/>
                <w:szCs w:val="20"/>
              </w:rPr>
            </w:pPr>
          </w:p>
        </w:tc>
        <w:tc>
          <w:tcPr>
            <w:tcW w:w="295" w:type="pct"/>
            <w:vMerge/>
            <w:vAlign w:val="center"/>
          </w:tcPr>
          <w:p w:rsidR="00894AD3" w:rsidRPr="000756D4" w:rsidRDefault="00894AD3" w:rsidP="00A37F09">
            <w:pPr>
              <w:widowControl w:val="0"/>
              <w:jc w:val="center"/>
              <w:rPr>
                <w:b/>
                <w:sz w:val="20"/>
                <w:szCs w:val="20"/>
              </w:rPr>
            </w:pPr>
          </w:p>
        </w:tc>
        <w:tc>
          <w:tcPr>
            <w:tcW w:w="368" w:type="pct"/>
            <w:vAlign w:val="center"/>
          </w:tcPr>
          <w:p w:rsidR="00894AD3" w:rsidRPr="000756D4" w:rsidRDefault="00894AD3" w:rsidP="00A37F09">
            <w:pPr>
              <w:widowControl w:val="0"/>
              <w:jc w:val="center"/>
              <w:rPr>
                <w:b/>
                <w:sz w:val="20"/>
                <w:szCs w:val="20"/>
              </w:rPr>
            </w:pPr>
            <w:r w:rsidRPr="000756D4">
              <w:rPr>
                <w:b/>
                <w:sz w:val="20"/>
                <w:szCs w:val="20"/>
              </w:rPr>
              <w:t>факт</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оценка</w:t>
            </w:r>
          </w:p>
        </w:tc>
        <w:tc>
          <w:tcPr>
            <w:tcW w:w="442"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72"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61" w:type="pct"/>
            <w:vAlign w:val="center"/>
          </w:tcPr>
          <w:p w:rsidR="00894AD3" w:rsidRPr="000756D4" w:rsidRDefault="00894AD3" w:rsidP="00A37F09">
            <w:pPr>
              <w:widowControl w:val="0"/>
              <w:jc w:val="center"/>
              <w:rPr>
                <w:b/>
                <w:sz w:val="20"/>
                <w:szCs w:val="20"/>
              </w:rPr>
            </w:pPr>
            <w:r w:rsidRPr="000756D4">
              <w:rPr>
                <w:b/>
                <w:sz w:val="20"/>
                <w:szCs w:val="20"/>
              </w:rPr>
              <w:t>план</w:t>
            </w:r>
          </w:p>
        </w:tc>
      </w:tr>
      <w:tr w:rsidR="0046649B" w:rsidRPr="000756D4" w:rsidTr="00E741A2">
        <w:trPr>
          <w:jc w:val="center"/>
        </w:trPr>
        <w:tc>
          <w:tcPr>
            <w:tcW w:w="199" w:type="pct"/>
            <w:vAlign w:val="center"/>
          </w:tcPr>
          <w:p w:rsidR="00894AD3" w:rsidRPr="000756D4" w:rsidRDefault="00894AD3" w:rsidP="00A37F09">
            <w:pPr>
              <w:widowControl w:val="0"/>
              <w:jc w:val="center"/>
              <w:rPr>
                <w:b/>
                <w:sz w:val="20"/>
                <w:szCs w:val="20"/>
              </w:rPr>
            </w:pPr>
            <w:r w:rsidRPr="000756D4">
              <w:rPr>
                <w:b/>
                <w:sz w:val="20"/>
                <w:szCs w:val="20"/>
              </w:rPr>
              <w:t>1</w:t>
            </w:r>
          </w:p>
        </w:tc>
        <w:tc>
          <w:tcPr>
            <w:tcW w:w="755" w:type="pct"/>
            <w:vAlign w:val="center"/>
          </w:tcPr>
          <w:p w:rsidR="00894AD3" w:rsidRPr="000756D4" w:rsidRDefault="00894AD3" w:rsidP="00A37F09">
            <w:pPr>
              <w:widowControl w:val="0"/>
              <w:jc w:val="center"/>
              <w:rPr>
                <w:b/>
                <w:sz w:val="20"/>
                <w:szCs w:val="20"/>
              </w:rPr>
            </w:pPr>
            <w:r w:rsidRPr="000756D4">
              <w:rPr>
                <w:b/>
                <w:sz w:val="20"/>
                <w:szCs w:val="20"/>
              </w:rPr>
              <w:t>2</w:t>
            </w:r>
          </w:p>
        </w:tc>
        <w:tc>
          <w:tcPr>
            <w:tcW w:w="662" w:type="pct"/>
            <w:vAlign w:val="center"/>
          </w:tcPr>
          <w:p w:rsidR="00894AD3" w:rsidRPr="000756D4" w:rsidRDefault="00894AD3" w:rsidP="00A37F09">
            <w:pPr>
              <w:widowControl w:val="0"/>
              <w:jc w:val="center"/>
              <w:rPr>
                <w:b/>
                <w:sz w:val="20"/>
                <w:szCs w:val="20"/>
              </w:rPr>
            </w:pPr>
            <w:r w:rsidRPr="000756D4">
              <w:rPr>
                <w:b/>
                <w:sz w:val="20"/>
                <w:szCs w:val="20"/>
              </w:rPr>
              <w:t>3</w:t>
            </w:r>
          </w:p>
        </w:tc>
        <w:tc>
          <w:tcPr>
            <w:tcW w:w="441" w:type="pct"/>
            <w:vAlign w:val="center"/>
          </w:tcPr>
          <w:p w:rsidR="00894AD3" w:rsidRPr="000756D4" w:rsidRDefault="00894AD3" w:rsidP="00A37F09">
            <w:pPr>
              <w:widowControl w:val="0"/>
              <w:jc w:val="center"/>
              <w:rPr>
                <w:b/>
                <w:sz w:val="20"/>
                <w:szCs w:val="20"/>
              </w:rPr>
            </w:pPr>
            <w:r w:rsidRPr="000756D4">
              <w:rPr>
                <w:b/>
                <w:sz w:val="20"/>
                <w:szCs w:val="20"/>
              </w:rPr>
              <w:t>4</w:t>
            </w:r>
          </w:p>
        </w:tc>
        <w:tc>
          <w:tcPr>
            <w:tcW w:w="295" w:type="pct"/>
            <w:vAlign w:val="center"/>
          </w:tcPr>
          <w:p w:rsidR="00894AD3" w:rsidRPr="000756D4" w:rsidRDefault="00894AD3" w:rsidP="00A37F09">
            <w:pPr>
              <w:widowControl w:val="0"/>
              <w:jc w:val="center"/>
              <w:rPr>
                <w:b/>
              </w:rPr>
            </w:pPr>
            <w:r w:rsidRPr="000756D4">
              <w:rPr>
                <w:b/>
              </w:rPr>
              <w:t>5</w:t>
            </w:r>
          </w:p>
        </w:tc>
        <w:tc>
          <w:tcPr>
            <w:tcW w:w="368" w:type="pct"/>
            <w:vAlign w:val="center"/>
          </w:tcPr>
          <w:p w:rsidR="00894AD3" w:rsidRPr="000756D4" w:rsidRDefault="00894AD3" w:rsidP="00A37F09">
            <w:pPr>
              <w:widowControl w:val="0"/>
              <w:jc w:val="center"/>
              <w:rPr>
                <w:b/>
              </w:rPr>
            </w:pPr>
            <w:r w:rsidRPr="000756D4">
              <w:rPr>
                <w:b/>
              </w:rPr>
              <w:t>6</w:t>
            </w:r>
          </w:p>
        </w:tc>
        <w:tc>
          <w:tcPr>
            <w:tcW w:w="368" w:type="pct"/>
            <w:vAlign w:val="center"/>
          </w:tcPr>
          <w:p w:rsidR="00894AD3" w:rsidRPr="000756D4" w:rsidRDefault="00894AD3" w:rsidP="00A37F09">
            <w:pPr>
              <w:widowControl w:val="0"/>
              <w:jc w:val="center"/>
              <w:rPr>
                <w:b/>
              </w:rPr>
            </w:pPr>
            <w:r w:rsidRPr="000756D4">
              <w:rPr>
                <w:b/>
              </w:rPr>
              <w:t>7</w:t>
            </w:r>
          </w:p>
        </w:tc>
        <w:tc>
          <w:tcPr>
            <w:tcW w:w="442" w:type="pct"/>
            <w:vAlign w:val="center"/>
          </w:tcPr>
          <w:p w:rsidR="00894AD3" w:rsidRPr="000756D4" w:rsidRDefault="00894AD3" w:rsidP="00A37F09">
            <w:pPr>
              <w:widowControl w:val="0"/>
              <w:jc w:val="center"/>
              <w:rPr>
                <w:b/>
              </w:rPr>
            </w:pPr>
            <w:r w:rsidRPr="000756D4">
              <w:rPr>
                <w:b/>
              </w:rPr>
              <w:t>8</w:t>
            </w:r>
          </w:p>
        </w:tc>
        <w:tc>
          <w:tcPr>
            <w:tcW w:w="368" w:type="pct"/>
          </w:tcPr>
          <w:p w:rsidR="00894AD3" w:rsidRPr="000756D4" w:rsidRDefault="00894AD3" w:rsidP="00A37F09">
            <w:pPr>
              <w:widowControl w:val="0"/>
              <w:ind w:left="-158" w:right="-79"/>
              <w:jc w:val="center"/>
              <w:rPr>
                <w:b/>
              </w:rPr>
            </w:pPr>
            <w:r w:rsidRPr="000756D4">
              <w:rPr>
                <w:b/>
              </w:rPr>
              <w:t>9</w:t>
            </w:r>
          </w:p>
        </w:tc>
        <w:tc>
          <w:tcPr>
            <w:tcW w:w="368" w:type="pct"/>
            <w:vAlign w:val="center"/>
          </w:tcPr>
          <w:p w:rsidR="00894AD3" w:rsidRPr="000756D4" w:rsidRDefault="00894AD3" w:rsidP="00A37F09">
            <w:pPr>
              <w:widowControl w:val="0"/>
              <w:jc w:val="center"/>
              <w:rPr>
                <w:b/>
              </w:rPr>
            </w:pPr>
            <w:r w:rsidRPr="000756D4">
              <w:rPr>
                <w:b/>
              </w:rPr>
              <w:t>10</w:t>
            </w:r>
          </w:p>
        </w:tc>
        <w:tc>
          <w:tcPr>
            <w:tcW w:w="372" w:type="pct"/>
          </w:tcPr>
          <w:p w:rsidR="00894AD3" w:rsidRPr="000756D4" w:rsidRDefault="00894AD3" w:rsidP="00A37F09">
            <w:pPr>
              <w:widowControl w:val="0"/>
              <w:ind w:left="-158" w:right="-79"/>
              <w:jc w:val="center"/>
              <w:rPr>
                <w:b/>
              </w:rPr>
            </w:pPr>
            <w:r w:rsidRPr="000756D4">
              <w:rPr>
                <w:b/>
              </w:rPr>
              <w:t>11</w:t>
            </w:r>
          </w:p>
        </w:tc>
        <w:tc>
          <w:tcPr>
            <w:tcW w:w="361" w:type="pct"/>
            <w:vAlign w:val="center"/>
          </w:tcPr>
          <w:p w:rsidR="00894AD3" w:rsidRPr="000756D4" w:rsidRDefault="00894AD3" w:rsidP="00A37F09">
            <w:pPr>
              <w:widowControl w:val="0"/>
              <w:jc w:val="center"/>
              <w:rPr>
                <w:b/>
              </w:rPr>
            </w:pPr>
            <w:r w:rsidRPr="000756D4">
              <w:rPr>
                <w:b/>
              </w:rPr>
              <w:t>12</w:t>
            </w:r>
          </w:p>
        </w:tc>
      </w:tr>
      <w:tr w:rsidR="00E741A2" w:rsidRPr="000756D4" w:rsidTr="00E741A2">
        <w:trPr>
          <w:trHeight w:val="529"/>
          <w:jc w:val="center"/>
        </w:trPr>
        <w:tc>
          <w:tcPr>
            <w:tcW w:w="199" w:type="pct"/>
            <w:vAlign w:val="center"/>
          </w:tcPr>
          <w:p w:rsidR="00E741A2" w:rsidRPr="000756D4" w:rsidRDefault="00E741A2" w:rsidP="00A37F09">
            <w:pPr>
              <w:widowControl w:val="0"/>
              <w:jc w:val="center"/>
              <w:rPr>
                <w:color w:val="000000" w:themeColor="text1"/>
                <w:sz w:val="20"/>
                <w:szCs w:val="20"/>
              </w:rPr>
            </w:pPr>
            <w:r w:rsidRPr="000756D4">
              <w:rPr>
                <w:color w:val="000000" w:themeColor="text1"/>
                <w:sz w:val="20"/>
                <w:szCs w:val="20"/>
              </w:rPr>
              <w:t>1</w:t>
            </w:r>
          </w:p>
          <w:p w:rsidR="00E741A2" w:rsidRPr="000756D4" w:rsidRDefault="00E741A2" w:rsidP="00A37F09">
            <w:pPr>
              <w:widowControl w:val="0"/>
              <w:jc w:val="center"/>
              <w:rPr>
                <w:color w:val="000000" w:themeColor="text1"/>
                <w:sz w:val="10"/>
                <w:szCs w:val="10"/>
              </w:rPr>
            </w:pPr>
            <w:r w:rsidRPr="000756D4">
              <w:rPr>
                <w:color w:val="000000" w:themeColor="text1"/>
                <w:sz w:val="10"/>
                <w:szCs w:val="10"/>
              </w:rPr>
              <w:t>БП</w:t>
            </w:r>
          </w:p>
        </w:tc>
        <w:tc>
          <w:tcPr>
            <w:tcW w:w="755" w:type="pct"/>
            <w:vAlign w:val="center"/>
          </w:tcPr>
          <w:p w:rsidR="00E741A2" w:rsidRPr="000756D4" w:rsidRDefault="00E741A2" w:rsidP="00A37F09">
            <w:pPr>
              <w:rPr>
                <w:rFonts w:eastAsia="SimSun"/>
                <w:sz w:val="20"/>
                <w:szCs w:val="20"/>
              </w:rPr>
            </w:pPr>
            <w:r w:rsidRPr="000756D4">
              <w:rPr>
                <w:rFonts w:eastAsia="SimSun"/>
                <w:sz w:val="20"/>
                <w:szCs w:val="20"/>
              </w:rPr>
              <w:t>Уровень обеспеченности инфраструктурой противо</w:t>
            </w:r>
            <w:r w:rsidR="000C3A35" w:rsidRPr="000756D4">
              <w:rPr>
                <w:rFonts w:eastAsia="SimSun"/>
                <w:sz w:val="20"/>
                <w:szCs w:val="20"/>
              </w:rPr>
              <w:t>действия чрезвычайным ситуациям</w:t>
            </w:r>
          </w:p>
        </w:tc>
        <w:tc>
          <w:tcPr>
            <w:tcW w:w="662" w:type="pct"/>
            <w:vAlign w:val="center"/>
          </w:tcPr>
          <w:p w:rsidR="005B11A4" w:rsidRPr="000756D4" w:rsidRDefault="005B11A4" w:rsidP="00A37F09">
            <w:pPr>
              <w:widowControl w:val="0"/>
              <w:ind w:left="-70" w:right="-108"/>
              <w:jc w:val="cente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E741A2" w:rsidRPr="000756D4" w:rsidRDefault="00E741A2" w:rsidP="00A37F09">
            <w:pPr>
              <w:widowControl w:val="0"/>
              <w:ind w:left="-70" w:right="-108"/>
              <w:jc w:val="center"/>
              <w:rPr>
                <w:rFonts w:eastAsia="SimSun"/>
                <w:color w:val="000000" w:themeColor="text1"/>
                <w:sz w:val="20"/>
                <w:szCs w:val="20"/>
              </w:rPr>
            </w:pPr>
            <w:r w:rsidRPr="000756D4">
              <w:rPr>
                <w:rFonts w:eastAsia="SimSun"/>
                <w:sz w:val="20"/>
                <w:szCs w:val="20"/>
              </w:rPr>
              <w:t>ДЧС</w:t>
            </w:r>
          </w:p>
        </w:tc>
        <w:tc>
          <w:tcPr>
            <w:tcW w:w="441" w:type="pct"/>
            <w:vAlign w:val="center"/>
          </w:tcPr>
          <w:p w:rsidR="00E741A2" w:rsidRPr="000756D4" w:rsidRDefault="00E741A2"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5" w:type="pct"/>
            <w:vAlign w:val="center"/>
          </w:tcPr>
          <w:p w:rsidR="00E741A2" w:rsidRPr="000756D4" w:rsidRDefault="00E741A2" w:rsidP="00A37F09">
            <w:pPr>
              <w:widowControl w:val="0"/>
              <w:ind w:left="-109" w:right="-108"/>
              <w:jc w:val="center"/>
              <w:rPr>
                <w:rFonts w:eastAsia="SimSun"/>
                <w:color w:val="000000" w:themeColor="text1"/>
              </w:rPr>
            </w:pPr>
            <w:r w:rsidRPr="000756D4">
              <w:rPr>
                <w:rFonts w:eastAsia="SimSun"/>
                <w:color w:val="000000" w:themeColor="text1"/>
              </w:rPr>
              <w:t>%</w:t>
            </w:r>
          </w:p>
        </w:tc>
        <w:tc>
          <w:tcPr>
            <w:tcW w:w="368" w:type="pct"/>
            <w:vAlign w:val="center"/>
          </w:tcPr>
          <w:p w:rsidR="00E741A2" w:rsidRPr="000756D4" w:rsidRDefault="00E741A2" w:rsidP="00A37F09">
            <w:pPr>
              <w:ind w:left="-114" w:right="-108"/>
              <w:jc w:val="center"/>
              <w:rPr>
                <w:rFonts w:eastAsia="SimSun"/>
                <w:szCs w:val="28"/>
              </w:rPr>
            </w:pPr>
            <w:r w:rsidRPr="000756D4">
              <w:rPr>
                <w:rFonts w:eastAsia="SimSun"/>
                <w:szCs w:val="28"/>
              </w:rPr>
              <w:t>66,6</w:t>
            </w:r>
          </w:p>
        </w:tc>
        <w:tc>
          <w:tcPr>
            <w:tcW w:w="368" w:type="pct"/>
            <w:vAlign w:val="center"/>
          </w:tcPr>
          <w:p w:rsidR="00E741A2" w:rsidRPr="000756D4" w:rsidRDefault="00E741A2" w:rsidP="00A37F09">
            <w:pPr>
              <w:ind w:left="-80" w:right="-108"/>
              <w:jc w:val="center"/>
              <w:rPr>
                <w:rFonts w:eastAsia="SimSun"/>
                <w:szCs w:val="28"/>
              </w:rPr>
            </w:pPr>
            <w:r w:rsidRPr="000756D4">
              <w:rPr>
                <w:rFonts w:eastAsia="SimSun"/>
                <w:szCs w:val="28"/>
              </w:rPr>
              <w:t>100</w:t>
            </w:r>
          </w:p>
        </w:tc>
        <w:tc>
          <w:tcPr>
            <w:tcW w:w="442" w:type="pct"/>
            <w:vAlign w:val="center"/>
          </w:tcPr>
          <w:p w:rsidR="00E741A2" w:rsidRPr="000756D4" w:rsidRDefault="00E741A2" w:rsidP="00A37F09">
            <w:pPr>
              <w:jc w:val="center"/>
            </w:pPr>
            <w:r w:rsidRPr="000756D4">
              <w:t>-</w:t>
            </w:r>
          </w:p>
        </w:tc>
        <w:tc>
          <w:tcPr>
            <w:tcW w:w="368" w:type="pct"/>
            <w:vAlign w:val="center"/>
          </w:tcPr>
          <w:p w:rsidR="00E741A2" w:rsidRPr="000756D4" w:rsidRDefault="00E741A2" w:rsidP="00A37F09">
            <w:pPr>
              <w:rPr>
                <w:lang w:val="kk-KZ"/>
              </w:rPr>
            </w:pPr>
            <w:r w:rsidRPr="000756D4">
              <w:rPr>
                <w:lang w:val="kk-KZ"/>
              </w:rPr>
              <w:t>25,0</w:t>
            </w:r>
          </w:p>
        </w:tc>
        <w:tc>
          <w:tcPr>
            <w:tcW w:w="368" w:type="pct"/>
            <w:vAlign w:val="center"/>
          </w:tcPr>
          <w:p w:rsidR="00E741A2" w:rsidRPr="000756D4" w:rsidRDefault="00E741A2" w:rsidP="00A37F09">
            <w:pPr>
              <w:rPr>
                <w:lang w:val="kk-KZ"/>
              </w:rPr>
            </w:pPr>
            <w:r w:rsidRPr="000756D4">
              <w:rPr>
                <w:lang w:val="kk-KZ"/>
              </w:rPr>
              <w:t>75,0</w:t>
            </w:r>
          </w:p>
        </w:tc>
        <w:tc>
          <w:tcPr>
            <w:tcW w:w="372" w:type="pct"/>
            <w:vAlign w:val="center"/>
          </w:tcPr>
          <w:p w:rsidR="00E741A2" w:rsidRPr="000756D4" w:rsidRDefault="00E741A2" w:rsidP="00A37F09">
            <w:r w:rsidRPr="000756D4">
              <w:t>100</w:t>
            </w:r>
          </w:p>
        </w:tc>
        <w:tc>
          <w:tcPr>
            <w:tcW w:w="361" w:type="pct"/>
            <w:vAlign w:val="center"/>
          </w:tcPr>
          <w:p w:rsidR="00E741A2" w:rsidRPr="000756D4" w:rsidRDefault="00E741A2" w:rsidP="00A37F09">
            <w:r w:rsidRPr="000756D4">
              <w:t>100</w:t>
            </w:r>
          </w:p>
        </w:tc>
      </w:tr>
    </w:tbl>
    <w:p w:rsidR="0081758C" w:rsidRPr="000756D4" w:rsidRDefault="00965C8A" w:rsidP="00A37F09">
      <w:pPr>
        <w:pBdr>
          <w:bottom w:val="single" w:sz="4" w:space="3" w:color="FFFFFF"/>
        </w:pBdr>
        <w:tabs>
          <w:tab w:val="left" w:pos="0"/>
        </w:tabs>
        <w:contextualSpacing/>
        <w:jc w:val="both"/>
        <w:rPr>
          <w:rFonts w:eastAsia="Batang"/>
          <w:b/>
          <w:sz w:val="28"/>
          <w:szCs w:val="28"/>
          <w:lang w:eastAsia="ko-KR"/>
        </w:rPr>
      </w:pPr>
      <w:r w:rsidRPr="000756D4">
        <w:rPr>
          <w:rFonts w:eastAsia="Batang"/>
          <w:sz w:val="20"/>
          <w:szCs w:val="20"/>
          <w:lang w:eastAsia="ko-KR"/>
        </w:rPr>
        <w:tab/>
      </w:r>
    </w:p>
    <w:p w:rsidR="0081758C" w:rsidRPr="000756D4" w:rsidRDefault="0081758C" w:rsidP="00A37F09">
      <w:pPr>
        <w:pBdr>
          <w:bottom w:val="single" w:sz="4" w:space="3" w:color="FFFFFF"/>
        </w:pBdr>
        <w:tabs>
          <w:tab w:val="left" w:pos="0"/>
        </w:tabs>
        <w:ind w:firstLine="709"/>
        <w:jc w:val="both"/>
        <w:rPr>
          <w:rFonts w:eastAsia="Batang"/>
          <w:b/>
          <w:sz w:val="28"/>
          <w:szCs w:val="28"/>
          <w:lang w:eastAsia="ko-KR"/>
        </w:rPr>
      </w:pPr>
      <w:r w:rsidRPr="000756D4">
        <w:rPr>
          <w:rFonts w:eastAsia="Batang"/>
          <w:b/>
          <w:sz w:val="28"/>
          <w:szCs w:val="28"/>
          <w:lang w:eastAsia="ko-KR"/>
        </w:rPr>
        <w:t>Пути достижения</w:t>
      </w:r>
      <w:r w:rsidRPr="000756D4">
        <w:rPr>
          <w:rFonts w:eastAsia="Batang"/>
          <w:sz w:val="28"/>
          <w:szCs w:val="28"/>
          <w:lang w:eastAsia="ko-KR"/>
        </w:rPr>
        <w:t>:</w:t>
      </w:r>
    </w:p>
    <w:p w:rsidR="00355AAB" w:rsidRPr="000756D4" w:rsidRDefault="007071D4" w:rsidP="00A37F09">
      <w:pPr>
        <w:pBdr>
          <w:bottom w:val="single" w:sz="4" w:space="14" w:color="FFFFFF"/>
        </w:pBdr>
        <w:tabs>
          <w:tab w:val="left" w:pos="0"/>
        </w:tabs>
        <w:jc w:val="both"/>
        <w:rPr>
          <w:rFonts w:eastAsia="Batang"/>
          <w:sz w:val="28"/>
          <w:szCs w:val="28"/>
          <w:lang w:val="kk-KZ" w:eastAsia="ko-KR"/>
        </w:rPr>
      </w:pPr>
      <w:r w:rsidRPr="000756D4">
        <w:rPr>
          <w:rFonts w:eastAsia="Batang"/>
          <w:sz w:val="28"/>
          <w:szCs w:val="28"/>
          <w:lang w:eastAsia="ko-KR"/>
        </w:rPr>
        <w:tab/>
      </w:r>
      <w:r w:rsidR="00355AAB" w:rsidRPr="000756D4">
        <w:rPr>
          <w:rFonts w:eastAsia="Batang"/>
          <w:sz w:val="28"/>
          <w:szCs w:val="28"/>
          <w:lang w:eastAsia="ko-KR"/>
        </w:rPr>
        <w:t>В рамках реализации мероприятий планируется</w:t>
      </w:r>
      <w:r w:rsidR="00355AAB" w:rsidRPr="000756D4">
        <w:rPr>
          <w:rFonts w:eastAsia="Batang"/>
          <w:sz w:val="28"/>
          <w:szCs w:val="28"/>
          <w:lang w:val="kk-KZ" w:eastAsia="ko-KR"/>
        </w:rPr>
        <w:t xml:space="preserve"> поэтапное </w:t>
      </w:r>
      <w:r w:rsidR="00355AAB" w:rsidRPr="000756D4">
        <w:rPr>
          <w:rFonts w:eastAsia="Batang"/>
          <w:sz w:val="28"/>
          <w:szCs w:val="28"/>
          <w:lang w:eastAsia="ko-KR"/>
        </w:rPr>
        <w:t>с</w:t>
      </w:r>
      <w:r w:rsidR="00355AAB" w:rsidRPr="000756D4">
        <w:rPr>
          <w:rFonts w:eastAsia="Batang"/>
          <w:sz w:val="28"/>
          <w:szCs w:val="28"/>
          <w:lang w:val="kk-KZ" w:eastAsia="ko-KR"/>
        </w:rPr>
        <w:t>троительство 4</w:t>
      </w:r>
      <w:r w:rsidR="007B619B">
        <w:rPr>
          <w:rFonts w:eastAsia="Batang"/>
          <w:sz w:val="28"/>
          <w:szCs w:val="28"/>
          <w:lang w:val="kk-KZ" w:eastAsia="ko-KR"/>
        </w:rPr>
        <w:t xml:space="preserve"> -х</w:t>
      </w:r>
      <w:r w:rsidR="00355AAB" w:rsidRPr="000756D4">
        <w:rPr>
          <w:rFonts w:eastAsia="Batang"/>
          <w:sz w:val="28"/>
          <w:szCs w:val="28"/>
          <w:lang w:val="kk-KZ" w:eastAsia="ko-KR"/>
        </w:rPr>
        <w:t xml:space="preserve"> пожарного депо на территории Мангистасукой области. </w:t>
      </w:r>
    </w:p>
    <w:p w:rsidR="00355AAB" w:rsidRPr="000756D4" w:rsidRDefault="00355AAB" w:rsidP="00A37F09">
      <w:pPr>
        <w:pBdr>
          <w:bottom w:val="single" w:sz="4" w:space="14" w:color="FFFFFF"/>
        </w:pBdr>
        <w:tabs>
          <w:tab w:val="left" w:pos="0"/>
        </w:tabs>
        <w:jc w:val="both"/>
        <w:rPr>
          <w:rFonts w:eastAsia="Batang"/>
          <w:sz w:val="28"/>
          <w:szCs w:val="28"/>
          <w:lang w:eastAsia="ko-KR"/>
        </w:rPr>
      </w:pPr>
      <w:r w:rsidRPr="000756D4">
        <w:rPr>
          <w:rFonts w:eastAsia="Batang"/>
          <w:sz w:val="28"/>
          <w:szCs w:val="28"/>
          <w:lang w:val="kk-KZ" w:eastAsia="ko-KR"/>
        </w:rPr>
        <w:tab/>
        <w:t xml:space="preserve"> </w:t>
      </w:r>
      <w:r w:rsidRPr="000756D4">
        <w:rPr>
          <w:rFonts w:eastAsia="Batang"/>
          <w:b/>
          <w:sz w:val="28"/>
          <w:szCs w:val="28"/>
          <w:lang w:val="kk-KZ" w:eastAsia="ko-KR"/>
        </w:rPr>
        <w:t>В</w:t>
      </w:r>
      <w:r w:rsidRPr="000756D4">
        <w:rPr>
          <w:rFonts w:eastAsia="Batang"/>
          <w:sz w:val="28"/>
          <w:szCs w:val="28"/>
          <w:lang w:val="kk-KZ" w:eastAsia="ko-KR"/>
        </w:rPr>
        <w:t xml:space="preserve"> </w:t>
      </w:r>
      <w:r w:rsidRPr="000756D4">
        <w:rPr>
          <w:rFonts w:eastAsia="Batang"/>
          <w:b/>
          <w:sz w:val="28"/>
          <w:szCs w:val="28"/>
          <w:lang w:val="kk-KZ" w:eastAsia="ko-KR"/>
        </w:rPr>
        <w:t>2021 году</w:t>
      </w:r>
      <w:r w:rsidRPr="000756D4">
        <w:rPr>
          <w:rFonts w:eastAsia="Batang"/>
          <w:sz w:val="28"/>
          <w:szCs w:val="28"/>
          <w:lang w:val="kk-KZ" w:eastAsia="ko-KR"/>
        </w:rPr>
        <w:t xml:space="preserve"> планируется разработка проектно-сметной документации </w:t>
      </w:r>
      <w:r w:rsidRPr="0025260E">
        <w:rPr>
          <w:rFonts w:eastAsia="Batang"/>
          <w:sz w:val="28"/>
          <w:szCs w:val="28"/>
          <w:lang w:val="kk-KZ" w:eastAsia="ko-KR"/>
        </w:rPr>
        <w:t>(далее - ПСД)</w:t>
      </w:r>
      <w:r w:rsidRPr="000756D4">
        <w:rPr>
          <w:rFonts w:eastAsia="Batang"/>
          <w:sz w:val="28"/>
          <w:szCs w:val="28"/>
          <w:lang w:val="kk-KZ" w:eastAsia="ko-KR"/>
        </w:rPr>
        <w:t xml:space="preserve"> </w:t>
      </w:r>
      <w:r w:rsidR="00935F42">
        <w:rPr>
          <w:rFonts w:eastAsia="Batang"/>
          <w:sz w:val="28"/>
          <w:szCs w:val="28"/>
          <w:lang w:val="kk-KZ" w:eastAsia="ko-KR"/>
        </w:rPr>
        <w:t xml:space="preserve">для строительства </w:t>
      </w:r>
      <w:r w:rsidRPr="000756D4">
        <w:rPr>
          <w:rFonts w:eastAsia="Batang"/>
          <w:sz w:val="28"/>
          <w:szCs w:val="28"/>
          <w:lang w:val="kk-KZ" w:eastAsia="ko-KR"/>
        </w:rPr>
        <w:t xml:space="preserve">пожарного депо на территории </w:t>
      </w:r>
      <w:r w:rsidR="00DF1F4E">
        <w:rPr>
          <w:rFonts w:eastAsia="Batang"/>
          <w:sz w:val="28"/>
          <w:szCs w:val="28"/>
          <w:lang w:val="kk-KZ" w:eastAsia="ko-KR"/>
        </w:rPr>
        <w:t xml:space="preserve">                                    </w:t>
      </w:r>
      <w:r w:rsidR="00935F42">
        <w:rPr>
          <w:rFonts w:eastAsia="Batang"/>
          <w:sz w:val="28"/>
          <w:szCs w:val="28"/>
          <w:lang w:eastAsia="ko-KR"/>
        </w:rPr>
        <w:t xml:space="preserve">г. </w:t>
      </w:r>
      <w:r w:rsidR="00935F42" w:rsidRPr="000756D4">
        <w:rPr>
          <w:rFonts w:eastAsia="Batang"/>
          <w:sz w:val="28"/>
          <w:szCs w:val="28"/>
          <w:lang w:eastAsia="ko-KR"/>
        </w:rPr>
        <w:t>Актау</w:t>
      </w:r>
      <w:r w:rsidR="00935F42">
        <w:rPr>
          <w:rFonts w:eastAsia="Batang"/>
          <w:sz w:val="28"/>
          <w:szCs w:val="28"/>
          <w:lang w:eastAsia="ko-KR"/>
        </w:rPr>
        <w:t xml:space="preserve">, </w:t>
      </w:r>
      <w:r w:rsidRPr="000756D4">
        <w:rPr>
          <w:rFonts w:eastAsia="Batang"/>
          <w:sz w:val="28"/>
          <w:szCs w:val="28"/>
          <w:lang w:eastAsia="ko-KR"/>
        </w:rPr>
        <w:t>18 мкр., уч. № 1.</w:t>
      </w:r>
    </w:p>
    <w:p w:rsidR="00355AAB" w:rsidRPr="000756D4" w:rsidRDefault="00355AAB" w:rsidP="00A37F09">
      <w:pPr>
        <w:pBdr>
          <w:bottom w:val="single" w:sz="4" w:space="14" w:color="FFFFFF"/>
        </w:pBdr>
        <w:tabs>
          <w:tab w:val="left" w:pos="0"/>
        </w:tabs>
        <w:jc w:val="both"/>
        <w:rPr>
          <w:rFonts w:eastAsia="Batang"/>
          <w:sz w:val="28"/>
          <w:szCs w:val="28"/>
          <w:lang w:eastAsia="ko-KR"/>
        </w:rPr>
      </w:pPr>
      <w:r w:rsidRPr="000756D4">
        <w:rPr>
          <w:rFonts w:eastAsia="Batang"/>
          <w:b/>
          <w:sz w:val="28"/>
          <w:szCs w:val="28"/>
          <w:lang w:eastAsia="ko-KR"/>
        </w:rPr>
        <w:tab/>
        <w:t>В 2022 году</w:t>
      </w:r>
      <w:r w:rsidRPr="000756D4">
        <w:rPr>
          <w:rFonts w:eastAsia="Batang"/>
          <w:sz w:val="28"/>
          <w:szCs w:val="28"/>
          <w:lang w:eastAsia="ko-KR"/>
        </w:rPr>
        <w:t xml:space="preserve"> планируется </w:t>
      </w:r>
      <w:r w:rsidRPr="000756D4">
        <w:rPr>
          <w:rFonts w:eastAsia="Batang"/>
          <w:sz w:val="28"/>
          <w:szCs w:val="28"/>
          <w:lang w:val="kk-KZ" w:eastAsia="ko-KR"/>
        </w:rPr>
        <w:t xml:space="preserve">строительство пожарного депо на территории </w:t>
      </w:r>
      <w:r w:rsidR="00935F42">
        <w:rPr>
          <w:rFonts w:eastAsia="Batang"/>
          <w:sz w:val="28"/>
          <w:szCs w:val="28"/>
          <w:lang w:val="kk-KZ" w:eastAsia="ko-KR"/>
        </w:rPr>
        <w:t xml:space="preserve">              </w:t>
      </w:r>
      <w:r w:rsidR="00935F42">
        <w:rPr>
          <w:rFonts w:eastAsia="Batang"/>
          <w:sz w:val="28"/>
          <w:szCs w:val="28"/>
          <w:lang w:eastAsia="ko-KR"/>
        </w:rPr>
        <w:t>г.</w:t>
      </w:r>
      <w:r w:rsidRPr="000756D4">
        <w:rPr>
          <w:rFonts w:eastAsia="Batang"/>
          <w:sz w:val="28"/>
          <w:szCs w:val="28"/>
          <w:lang w:eastAsia="ko-KR"/>
        </w:rPr>
        <w:t xml:space="preserve"> Актау 18 мкр., уч. № 1.</w:t>
      </w:r>
    </w:p>
    <w:p w:rsidR="00355AAB" w:rsidRPr="000756D4" w:rsidRDefault="00355AAB" w:rsidP="00A37F09">
      <w:pPr>
        <w:pBdr>
          <w:bottom w:val="single" w:sz="4" w:space="14" w:color="FFFFFF"/>
        </w:pBdr>
        <w:tabs>
          <w:tab w:val="left" w:pos="0"/>
        </w:tabs>
        <w:jc w:val="both"/>
        <w:rPr>
          <w:rFonts w:eastAsia="Batang"/>
          <w:sz w:val="28"/>
          <w:szCs w:val="28"/>
          <w:lang w:val="kk-KZ" w:eastAsia="ko-KR"/>
        </w:rPr>
      </w:pPr>
      <w:r w:rsidRPr="000756D4">
        <w:rPr>
          <w:rFonts w:eastAsia="Batang"/>
          <w:b/>
          <w:sz w:val="28"/>
          <w:szCs w:val="28"/>
          <w:lang w:val="kk-KZ" w:eastAsia="ko-KR"/>
        </w:rPr>
        <w:tab/>
        <w:t>В 2022 году</w:t>
      </w:r>
      <w:r w:rsidRPr="000756D4">
        <w:rPr>
          <w:rFonts w:eastAsia="Batang"/>
          <w:sz w:val="28"/>
          <w:szCs w:val="28"/>
          <w:lang w:val="kk-KZ" w:eastAsia="ko-KR"/>
        </w:rPr>
        <w:t xml:space="preserve"> разработка 2 ПСД </w:t>
      </w:r>
      <w:r w:rsidR="00935F42">
        <w:rPr>
          <w:rFonts w:eastAsia="Batang"/>
          <w:sz w:val="28"/>
          <w:szCs w:val="28"/>
          <w:lang w:val="kk-KZ" w:eastAsia="ko-KR"/>
        </w:rPr>
        <w:t>для</w:t>
      </w:r>
      <w:r w:rsidR="00097D59">
        <w:rPr>
          <w:rFonts w:eastAsia="Batang"/>
          <w:sz w:val="28"/>
          <w:szCs w:val="28"/>
          <w:lang w:val="kk-KZ" w:eastAsia="ko-KR"/>
        </w:rPr>
        <w:t xml:space="preserve"> строительства</w:t>
      </w:r>
      <w:r w:rsidR="00935F42">
        <w:rPr>
          <w:rFonts w:eastAsia="Batang"/>
          <w:sz w:val="28"/>
          <w:szCs w:val="28"/>
          <w:lang w:val="kk-KZ" w:eastAsia="ko-KR"/>
        </w:rPr>
        <w:t xml:space="preserve"> </w:t>
      </w:r>
      <w:r w:rsidRPr="000756D4">
        <w:rPr>
          <w:rFonts w:eastAsia="Batang"/>
          <w:sz w:val="28"/>
          <w:szCs w:val="28"/>
          <w:lang w:val="kk-KZ" w:eastAsia="ko-KR"/>
        </w:rPr>
        <w:t>пожарных депо на террито</w:t>
      </w:r>
      <w:r w:rsidR="00935F42">
        <w:rPr>
          <w:rFonts w:eastAsia="Batang"/>
          <w:sz w:val="28"/>
          <w:szCs w:val="28"/>
          <w:lang w:val="kk-KZ" w:eastAsia="ko-KR"/>
        </w:rPr>
        <w:t>рии Тупкараганского района с.</w:t>
      </w:r>
      <w:r w:rsidRPr="000756D4">
        <w:rPr>
          <w:rFonts w:eastAsia="Batang"/>
          <w:sz w:val="28"/>
          <w:szCs w:val="28"/>
          <w:lang w:val="kk-KZ" w:eastAsia="ko-KR"/>
        </w:rPr>
        <w:t xml:space="preserve"> Акшукур, производственная территория, участо</w:t>
      </w:r>
      <w:r w:rsidR="00935F42">
        <w:rPr>
          <w:rFonts w:eastAsia="Batang"/>
          <w:sz w:val="28"/>
          <w:szCs w:val="28"/>
          <w:lang w:val="kk-KZ" w:eastAsia="ko-KR"/>
        </w:rPr>
        <w:t>к № 106 и Мунайлинского района с.</w:t>
      </w:r>
      <w:r w:rsidRPr="000756D4">
        <w:rPr>
          <w:rFonts w:eastAsia="Batang"/>
          <w:sz w:val="28"/>
          <w:szCs w:val="28"/>
          <w:lang w:val="kk-KZ" w:eastAsia="ko-KR"/>
        </w:rPr>
        <w:t xml:space="preserve"> Батыр, мкр. Хазар, улица №1.</w:t>
      </w:r>
    </w:p>
    <w:p w:rsidR="00355AAB" w:rsidRPr="000756D4" w:rsidRDefault="00355AAB" w:rsidP="00A37F09">
      <w:pPr>
        <w:pBdr>
          <w:bottom w:val="single" w:sz="4" w:space="14" w:color="FFFFFF"/>
        </w:pBdr>
        <w:tabs>
          <w:tab w:val="left" w:pos="0"/>
        </w:tabs>
        <w:jc w:val="both"/>
        <w:rPr>
          <w:rFonts w:eastAsia="Batang"/>
          <w:sz w:val="28"/>
          <w:szCs w:val="28"/>
          <w:lang w:val="kk-KZ" w:eastAsia="ko-KR"/>
        </w:rPr>
      </w:pPr>
      <w:r w:rsidRPr="000756D4">
        <w:rPr>
          <w:rFonts w:eastAsia="Batang"/>
          <w:sz w:val="28"/>
          <w:szCs w:val="28"/>
          <w:lang w:val="kk-KZ" w:eastAsia="ko-KR"/>
        </w:rPr>
        <w:lastRenderedPageBreak/>
        <w:t xml:space="preserve"> </w:t>
      </w:r>
      <w:r w:rsidRPr="000756D4">
        <w:rPr>
          <w:rFonts w:eastAsia="Batang"/>
          <w:sz w:val="28"/>
          <w:szCs w:val="28"/>
          <w:lang w:val="kk-KZ" w:eastAsia="ko-KR"/>
        </w:rPr>
        <w:tab/>
      </w:r>
      <w:r w:rsidRPr="000756D4">
        <w:rPr>
          <w:rFonts w:eastAsia="Batang"/>
          <w:b/>
          <w:sz w:val="28"/>
          <w:szCs w:val="28"/>
          <w:lang w:val="kk-KZ" w:eastAsia="ko-KR"/>
        </w:rPr>
        <w:t>В 2023 году</w:t>
      </w:r>
      <w:r w:rsidRPr="000756D4">
        <w:rPr>
          <w:rFonts w:eastAsia="Batang"/>
          <w:sz w:val="28"/>
          <w:szCs w:val="28"/>
          <w:lang w:val="kk-KZ" w:eastAsia="ko-KR"/>
        </w:rPr>
        <w:t xml:space="preserve"> планируется строительство пожарных депо на территории Тупкараганского района</w:t>
      </w:r>
      <w:r w:rsidR="0025260E" w:rsidRPr="0025260E">
        <w:rPr>
          <w:rFonts w:eastAsia="Batang"/>
          <w:sz w:val="28"/>
          <w:szCs w:val="28"/>
          <w:lang w:val="kk-KZ" w:eastAsia="ko-KR"/>
        </w:rPr>
        <w:t xml:space="preserve"> </w:t>
      </w:r>
      <w:r w:rsidR="0025260E">
        <w:rPr>
          <w:rFonts w:eastAsia="Batang"/>
          <w:sz w:val="28"/>
          <w:szCs w:val="28"/>
          <w:lang w:val="kk-KZ" w:eastAsia="ko-KR"/>
        </w:rPr>
        <w:t>с.</w:t>
      </w:r>
      <w:r w:rsidR="0025260E" w:rsidRPr="000756D4">
        <w:rPr>
          <w:rFonts w:eastAsia="Batang"/>
          <w:sz w:val="28"/>
          <w:szCs w:val="28"/>
          <w:lang w:val="kk-KZ" w:eastAsia="ko-KR"/>
        </w:rPr>
        <w:t xml:space="preserve"> Акшукур</w:t>
      </w:r>
      <w:r w:rsidRPr="000756D4">
        <w:rPr>
          <w:rFonts w:eastAsia="Batang"/>
          <w:sz w:val="28"/>
          <w:szCs w:val="28"/>
          <w:lang w:val="kk-KZ" w:eastAsia="ko-KR"/>
        </w:rPr>
        <w:t>,</w:t>
      </w:r>
      <w:r w:rsidR="0025260E">
        <w:rPr>
          <w:rFonts w:eastAsia="Batang"/>
          <w:sz w:val="28"/>
          <w:szCs w:val="28"/>
          <w:lang w:val="kk-KZ" w:eastAsia="ko-KR"/>
        </w:rPr>
        <w:t xml:space="preserve"> производственная территория  </w:t>
      </w:r>
      <w:r w:rsidRPr="000756D4">
        <w:rPr>
          <w:rFonts w:eastAsia="Batang"/>
          <w:sz w:val="28"/>
          <w:szCs w:val="28"/>
          <w:lang w:val="kk-KZ" w:eastAsia="ko-KR"/>
        </w:rPr>
        <w:t xml:space="preserve">участок </w:t>
      </w:r>
      <w:r w:rsidR="0025260E">
        <w:rPr>
          <w:rFonts w:eastAsia="Batang"/>
          <w:sz w:val="28"/>
          <w:szCs w:val="28"/>
          <w:lang w:val="kk-KZ" w:eastAsia="ko-KR"/>
        </w:rPr>
        <w:t xml:space="preserve">             № 106 и Мұнайлинского района с.</w:t>
      </w:r>
      <w:r w:rsidRPr="000756D4">
        <w:rPr>
          <w:rFonts w:eastAsia="Batang"/>
          <w:sz w:val="28"/>
          <w:szCs w:val="28"/>
          <w:lang w:val="kk-KZ" w:eastAsia="ko-KR"/>
        </w:rPr>
        <w:t xml:space="preserve"> Батыр, мкр. Хазар, улица №1.</w:t>
      </w:r>
    </w:p>
    <w:p w:rsidR="00355AAB" w:rsidRPr="000756D4" w:rsidRDefault="00355AAB" w:rsidP="00A37F09">
      <w:pPr>
        <w:pBdr>
          <w:bottom w:val="single" w:sz="4" w:space="22" w:color="FFFFFF"/>
        </w:pBdr>
        <w:tabs>
          <w:tab w:val="left" w:pos="0"/>
        </w:tabs>
        <w:jc w:val="both"/>
        <w:rPr>
          <w:rFonts w:eastAsia="Batang"/>
          <w:sz w:val="28"/>
          <w:szCs w:val="28"/>
          <w:lang w:val="kk-KZ" w:eastAsia="ko-KR"/>
        </w:rPr>
      </w:pPr>
      <w:r w:rsidRPr="000756D4">
        <w:rPr>
          <w:rFonts w:eastAsia="Batang"/>
          <w:b/>
          <w:sz w:val="28"/>
          <w:szCs w:val="28"/>
          <w:lang w:val="kk-KZ" w:eastAsia="ko-KR"/>
        </w:rPr>
        <w:tab/>
        <w:t>В 2023 году</w:t>
      </w:r>
      <w:r w:rsidRPr="000756D4">
        <w:rPr>
          <w:rFonts w:eastAsia="Batang"/>
          <w:sz w:val="28"/>
          <w:szCs w:val="28"/>
          <w:lang w:val="kk-KZ" w:eastAsia="ko-KR"/>
        </w:rPr>
        <w:t xml:space="preserve"> разработка ПСД </w:t>
      </w:r>
      <w:r w:rsidR="00097D59">
        <w:rPr>
          <w:rFonts w:eastAsia="Batang"/>
          <w:sz w:val="28"/>
          <w:szCs w:val="28"/>
          <w:lang w:val="kk-KZ" w:eastAsia="ko-KR"/>
        </w:rPr>
        <w:t xml:space="preserve">для строительства </w:t>
      </w:r>
      <w:r w:rsidRPr="000756D4">
        <w:rPr>
          <w:rFonts w:eastAsia="Batang"/>
          <w:sz w:val="28"/>
          <w:szCs w:val="28"/>
          <w:lang w:val="kk-KZ" w:eastAsia="ko-KR"/>
        </w:rPr>
        <w:t xml:space="preserve">пожарного депо </w:t>
      </w:r>
      <w:r w:rsidR="0025260E">
        <w:rPr>
          <w:rFonts w:eastAsia="Batang"/>
          <w:sz w:val="28"/>
          <w:szCs w:val="28"/>
          <w:lang w:val="kk-KZ" w:eastAsia="ko-KR"/>
        </w:rPr>
        <w:t>на территории г.</w:t>
      </w:r>
      <w:r w:rsidR="00CD4CD0">
        <w:rPr>
          <w:rFonts w:eastAsia="Batang"/>
          <w:sz w:val="28"/>
          <w:szCs w:val="28"/>
          <w:lang w:val="kk-KZ" w:eastAsia="ko-KR"/>
        </w:rPr>
        <w:t xml:space="preserve"> Актау</w:t>
      </w:r>
      <w:r w:rsidRPr="000756D4">
        <w:rPr>
          <w:rFonts w:eastAsia="Batang"/>
          <w:sz w:val="28"/>
          <w:szCs w:val="28"/>
          <w:lang w:val="kk-KZ" w:eastAsia="ko-KR"/>
        </w:rPr>
        <w:t>, производственная территория № 8, участок № 37.</w:t>
      </w:r>
    </w:p>
    <w:p w:rsidR="00355AAB" w:rsidRPr="000756D4" w:rsidRDefault="005449FC" w:rsidP="00A37F09">
      <w:pPr>
        <w:pBdr>
          <w:bottom w:val="single" w:sz="4" w:space="22" w:color="FFFFFF"/>
        </w:pBdr>
        <w:tabs>
          <w:tab w:val="left" w:pos="0"/>
          <w:tab w:val="left" w:pos="709"/>
        </w:tabs>
        <w:jc w:val="both"/>
        <w:rPr>
          <w:rFonts w:eastAsia="Batang"/>
          <w:sz w:val="28"/>
          <w:szCs w:val="28"/>
          <w:lang w:val="kk-KZ" w:eastAsia="ko-KR"/>
        </w:rPr>
      </w:pPr>
      <w:r w:rsidRPr="000756D4">
        <w:rPr>
          <w:rFonts w:eastAsia="Batang"/>
          <w:b/>
          <w:sz w:val="28"/>
          <w:szCs w:val="28"/>
          <w:lang w:val="kk-KZ" w:eastAsia="ko-KR"/>
        </w:rPr>
        <w:tab/>
      </w:r>
      <w:r w:rsidR="00355AAB" w:rsidRPr="000756D4">
        <w:rPr>
          <w:rFonts w:eastAsia="Batang"/>
          <w:b/>
          <w:sz w:val="28"/>
          <w:szCs w:val="28"/>
          <w:lang w:val="kk-KZ" w:eastAsia="ko-KR"/>
        </w:rPr>
        <w:t>В 2024 году</w:t>
      </w:r>
      <w:r w:rsidR="00355AAB" w:rsidRPr="000756D4">
        <w:rPr>
          <w:rFonts w:eastAsia="Batang"/>
          <w:sz w:val="28"/>
          <w:szCs w:val="28"/>
          <w:lang w:val="kk-KZ" w:eastAsia="ko-KR"/>
        </w:rPr>
        <w:t xml:space="preserve"> планируется строительство пожарного депо н</w:t>
      </w:r>
      <w:r w:rsidR="0025260E">
        <w:rPr>
          <w:rFonts w:eastAsia="Batang"/>
          <w:sz w:val="28"/>
          <w:szCs w:val="28"/>
          <w:lang w:val="kk-KZ" w:eastAsia="ko-KR"/>
        </w:rPr>
        <w:t>а территории              г.</w:t>
      </w:r>
      <w:r w:rsidR="004E414C" w:rsidRPr="000756D4">
        <w:rPr>
          <w:rFonts w:eastAsia="Batang"/>
          <w:sz w:val="28"/>
          <w:szCs w:val="28"/>
          <w:lang w:val="kk-KZ" w:eastAsia="ko-KR"/>
        </w:rPr>
        <w:t xml:space="preserve"> Актау</w:t>
      </w:r>
      <w:r w:rsidR="00355AAB" w:rsidRPr="000756D4">
        <w:rPr>
          <w:rFonts w:eastAsia="Batang"/>
          <w:sz w:val="28"/>
          <w:szCs w:val="28"/>
          <w:lang w:val="kk-KZ" w:eastAsia="ko-KR"/>
        </w:rPr>
        <w:t>, производственная территория № 8, участок № 37.</w:t>
      </w:r>
    </w:p>
    <w:p w:rsidR="00202FA4" w:rsidRPr="000756D4" w:rsidRDefault="00202FA4" w:rsidP="00A37F09">
      <w:pPr>
        <w:pBdr>
          <w:bottom w:val="single" w:sz="4" w:space="14" w:color="FFFFFF"/>
        </w:pBdr>
        <w:tabs>
          <w:tab w:val="left" w:pos="0"/>
        </w:tabs>
        <w:jc w:val="center"/>
        <w:rPr>
          <w:b/>
          <w:sz w:val="28"/>
          <w:szCs w:val="28"/>
        </w:rPr>
      </w:pPr>
      <w:r w:rsidRPr="000756D4">
        <w:rPr>
          <w:b/>
          <w:sz w:val="28"/>
          <w:szCs w:val="28"/>
        </w:rPr>
        <w:t>ТРЕТЬЕ НАПРАВЛЕНИЕ: Об</w:t>
      </w:r>
      <w:r w:rsidR="00FD1C3A" w:rsidRPr="000756D4">
        <w:rPr>
          <w:b/>
          <w:sz w:val="28"/>
          <w:szCs w:val="28"/>
        </w:rPr>
        <w:t>еспечение нового качества жизни</w:t>
      </w:r>
    </w:p>
    <w:p w:rsidR="00894AD3" w:rsidRPr="000756D4" w:rsidRDefault="00202FA4" w:rsidP="00A37F09">
      <w:pPr>
        <w:widowControl w:val="0"/>
        <w:tabs>
          <w:tab w:val="left" w:pos="10200"/>
        </w:tabs>
        <w:ind w:right="110" w:firstLine="709"/>
        <w:jc w:val="both"/>
        <w:rPr>
          <w:b/>
          <w:sz w:val="28"/>
          <w:szCs w:val="28"/>
        </w:rPr>
      </w:pPr>
      <w:r w:rsidRPr="000756D4">
        <w:rPr>
          <w:b/>
          <w:sz w:val="28"/>
          <w:szCs w:val="28"/>
        </w:rPr>
        <w:t xml:space="preserve">Цель 1: </w:t>
      </w:r>
      <w:r w:rsidR="00853E81" w:rsidRPr="000756D4">
        <w:rPr>
          <w:b/>
          <w:sz w:val="28"/>
          <w:szCs w:val="28"/>
        </w:rPr>
        <w:t>Повышение занятости, трудоустройства</w:t>
      </w:r>
    </w:p>
    <w:p w:rsidR="004E414C" w:rsidRPr="000756D4" w:rsidRDefault="004E414C" w:rsidP="00A37F09">
      <w:pPr>
        <w:pStyle w:val="a0"/>
      </w:pPr>
    </w:p>
    <w:tbl>
      <w:tblPr>
        <w:tblStyle w:val="TabBorder10"/>
        <w:tblW w:w="5000" w:type="pct"/>
        <w:tblLayout w:type="fixed"/>
        <w:tblLook w:val="04A0" w:firstRow="1" w:lastRow="0" w:firstColumn="1" w:lastColumn="0" w:noHBand="0" w:noVBand="1"/>
      </w:tblPr>
      <w:tblGrid>
        <w:gridCol w:w="385"/>
        <w:gridCol w:w="1499"/>
        <w:gridCol w:w="1305"/>
        <w:gridCol w:w="729"/>
        <w:gridCol w:w="579"/>
        <w:gridCol w:w="725"/>
        <w:gridCol w:w="723"/>
        <w:gridCol w:w="871"/>
        <w:gridCol w:w="869"/>
        <w:gridCol w:w="725"/>
        <w:gridCol w:w="733"/>
        <w:gridCol w:w="711"/>
      </w:tblGrid>
      <w:tr w:rsidR="003A4E77" w:rsidRPr="000756D4" w:rsidTr="005B11A4">
        <w:trPr>
          <w:trHeight w:val="465"/>
        </w:trPr>
        <w:tc>
          <w:tcPr>
            <w:tcW w:w="195" w:type="pct"/>
            <w:vMerge w:val="restart"/>
            <w:vAlign w:val="center"/>
          </w:tcPr>
          <w:p w:rsidR="00894AD3" w:rsidRPr="000756D4" w:rsidRDefault="00894AD3" w:rsidP="00A37F09">
            <w:pPr>
              <w:widowControl w:val="0"/>
              <w:jc w:val="center"/>
              <w:rPr>
                <w:b/>
                <w:sz w:val="20"/>
                <w:szCs w:val="20"/>
              </w:rPr>
            </w:pPr>
            <w:r w:rsidRPr="000756D4">
              <w:rPr>
                <w:b/>
                <w:sz w:val="20"/>
                <w:szCs w:val="20"/>
              </w:rPr>
              <w:t>№</w:t>
            </w:r>
          </w:p>
          <w:p w:rsidR="00894AD3" w:rsidRPr="000756D4" w:rsidRDefault="00894AD3" w:rsidP="00A37F09">
            <w:pPr>
              <w:widowControl w:val="0"/>
              <w:jc w:val="center"/>
              <w:rPr>
                <w:b/>
                <w:sz w:val="20"/>
                <w:szCs w:val="20"/>
              </w:rPr>
            </w:pPr>
            <w:r w:rsidRPr="000756D4">
              <w:rPr>
                <w:b/>
                <w:sz w:val="20"/>
                <w:szCs w:val="20"/>
              </w:rPr>
              <w:t>п/п</w:t>
            </w:r>
          </w:p>
        </w:tc>
        <w:tc>
          <w:tcPr>
            <w:tcW w:w="760" w:type="pct"/>
            <w:vMerge w:val="restart"/>
            <w:vAlign w:val="center"/>
          </w:tcPr>
          <w:p w:rsidR="00894AD3" w:rsidRPr="000756D4" w:rsidRDefault="00894AD3" w:rsidP="00A37F09">
            <w:pPr>
              <w:widowControl w:val="0"/>
              <w:jc w:val="center"/>
              <w:rPr>
                <w:b/>
                <w:sz w:val="20"/>
                <w:szCs w:val="20"/>
              </w:rPr>
            </w:pPr>
            <w:r w:rsidRPr="000756D4">
              <w:rPr>
                <w:b/>
                <w:sz w:val="20"/>
                <w:szCs w:val="20"/>
              </w:rPr>
              <w:t>Целевые индикаторы</w:t>
            </w:r>
          </w:p>
        </w:tc>
        <w:tc>
          <w:tcPr>
            <w:tcW w:w="662" w:type="pct"/>
            <w:vMerge w:val="restart"/>
            <w:vAlign w:val="center"/>
          </w:tcPr>
          <w:p w:rsidR="00894AD3" w:rsidRPr="000756D4" w:rsidRDefault="00894AD3" w:rsidP="00A37F09">
            <w:pPr>
              <w:widowControl w:val="0"/>
              <w:ind w:left="-158" w:right="-127"/>
              <w:jc w:val="center"/>
              <w:rPr>
                <w:b/>
                <w:sz w:val="20"/>
                <w:szCs w:val="20"/>
              </w:rPr>
            </w:pPr>
            <w:r w:rsidRPr="000756D4">
              <w:rPr>
                <w:b/>
                <w:sz w:val="20"/>
                <w:szCs w:val="20"/>
              </w:rPr>
              <w:t>Ответствен</w:t>
            </w:r>
          </w:p>
          <w:p w:rsidR="00894AD3" w:rsidRPr="000756D4" w:rsidRDefault="00894AD3" w:rsidP="00A37F09">
            <w:pPr>
              <w:widowControl w:val="0"/>
              <w:ind w:left="-158" w:right="-127"/>
              <w:jc w:val="center"/>
              <w:rPr>
                <w:b/>
                <w:sz w:val="20"/>
                <w:szCs w:val="20"/>
              </w:rPr>
            </w:pPr>
            <w:r w:rsidRPr="000756D4">
              <w:rPr>
                <w:b/>
                <w:sz w:val="20"/>
                <w:szCs w:val="20"/>
              </w:rPr>
              <w:t>ные</w:t>
            </w:r>
          </w:p>
        </w:tc>
        <w:tc>
          <w:tcPr>
            <w:tcW w:w="370" w:type="pct"/>
            <w:vMerge w:val="restart"/>
            <w:vAlign w:val="center"/>
          </w:tcPr>
          <w:p w:rsidR="00894AD3" w:rsidRPr="000756D4" w:rsidRDefault="00894AD3" w:rsidP="00A37F09">
            <w:pPr>
              <w:widowControl w:val="0"/>
              <w:jc w:val="center"/>
              <w:rPr>
                <w:b/>
                <w:sz w:val="20"/>
                <w:szCs w:val="20"/>
              </w:rPr>
            </w:pPr>
            <w:r w:rsidRPr="000756D4">
              <w:rPr>
                <w:b/>
                <w:sz w:val="20"/>
                <w:szCs w:val="20"/>
              </w:rPr>
              <w:t>Источник информации</w:t>
            </w:r>
          </w:p>
        </w:tc>
        <w:tc>
          <w:tcPr>
            <w:tcW w:w="294" w:type="pct"/>
            <w:vMerge w:val="restart"/>
            <w:vAlign w:val="center"/>
          </w:tcPr>
          <w:p w:rsidR="00894AD3" w:rsidRPr="000756D4" w:rsidRDefault="00894AD3" w:rsidP="00A37F09">
            <w:pPr>
              <w:widowControl w:val="0"/>
              <w:jc w:val="center"/>
              <w:rPr>
                <w:b/>
                <w:sz w:val="20"/>
                <w:szCs w:val="20"/>
              </w:rPr>
            </w:pPr>
            <w:r w:rsidRPr="000756D4">
              <w:rPr>
                <w:b/>
                <w:sz w:val="20"/>
                <w:szCs w:val="20"/>
              </w:rPr>
              <w:t>Ед. изме- рения</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2019</w:t>
            </w:r>
          </w:p>
        </w:tc>
        <w:tc>
          <w:tcPr>
            <w:tcW w:w="367" w:type="pct"/>
            <w:vAlign w:val="center"/>
          </w:tcPr>
          <w:p w:rsidR="00894AD3" w:rsidRPr="000756D4" w:rsidRDefault="00894AD3" w:rsidP="00A37F09">
            <w:pPr>
              <w:widowControl w:val="0"/>
              <w:jc w:val="center"/>
              <w:rPr>
                <w:b/>
                <w:sz w:val="20"/>
                <w:szCs w:val="20"/>
              </w:rPr>
            </w:pPr>
            <w:r w:rsidRPr="000756D4">
              <w:rPr>
                <w:b/>
                <w:sz w:val="20"/>
                <w:szCs w:val="20"/>
              </w:rPr>
              <w:t>2020</w:t>
            </w:r>
          </w:p>
        </w:tc>
        <w:tc>
          <w:tcPr>
            <w:tcW w:w="442" w:type="pct"/>
            <w:vAlign w:val="center"/>
          </w:tcPr>
          <w:p w:rsidR="00894AD3" w:rsidRPr="000756D4" w:rsidRDefault="00894AD3" w:rsidP="00A37F09">
            <w:pPr>
              <w:widowControl w:val="0"/>
              <w:jc w:val="center"/>
              <w:rPr>
                <w:b/>
                <w:sz w:val="20"/>
                <w:szCs w:val="20"/>
              </w:rPr>
            </w:pPr>
            <w:r w:rsidRPr="000756D4">
              <w:rPr>
                <w:b/>
                <w:sz w:val="20"/>
                <w:szCs w:val="20"/>
              </w:rPr>
              <w:t>2021</w:t>
            </w:r>
          </w:p>
        </w:tc>
        <w:tc>
          <w:tcPr>
            <w:tcW w:w="441" w:type="pct"/>
            <w:vAlign w:val="center"/>
          </w:tcPr>
          <w:p w:rsidR="00894AD3" w:rsidRPr="000756D4" w:rsidRDefault="00894AD3" w:rsidP="00A37F09">
            <w:pPr>
              <w:widowControl w:val="0"/>
              <w:jc w:val="center"/>
              <w:rPr>
                <w:b/>
                <w:sz w:val="20"/>
                <w:szCs w:val="20"/>
              </w:rPr>
            </w:pPr>
            <w:r w:rsidRPr="000756D4">
              <w:rPr>
                <w:b/>
                <w:sz w:val="20"/>
                <w:szCs w:val="20"/>
              </w:rPr>
              <w:t>2022</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2023</w:t>
            </w:r>
          </w:p>
        </w:tc>
        <w:tc>
          <w:tcPr>
            <w:tcW w:w="372" w:type="pct"/>
            <w:vAlign w:val="center"/>
          </w:tcPr>
          <w:p w:rsidR="00894AD3" w:rsidRPr="000756D4" w:rsidRDefault="00894AD3" w:rsidP="00A37F09">
            <w:pPr>
              <w:widowControl w:val="0"/>
              <w:jc w:val="center"/>
              <w:rPr>
                <w:b/>
                <w:sz w:val="20"/>
                <w:szCs w:val="20"/>
              </w:rPr>
            </w:pPr>
            <w:r w:rsidRPr="000756D4">
              <w:rPr>
                <w:b/>
                <w:sz w:val="20"/>
                <w:szCs w:val="20"/>
              </w:rPr>
              <w:t>2024</w:t>
            </w:r>
          </w:p>
        </w:tc>
        <w:tc>
          <w:tcPr>
            <w:tcW w:w="361" w:type="pct"/>
            <w:vAlign w:val="center"/>
          </w:tcPr>
          <w:p w:rsidR="00894AD3" w:rsidRPr="000756D4" w:rsidRDefault="00894AD3" w:rsidP="00A37F09">
            <w:pPr>
              <w:widowControl w:val="0"/>
              <w:jc w:val="center"/>
              <w:rPr>
                <w:b/>
                <w:sz w:val="20"/>
                <w:szCs w:val="20"/>
              </w:rPr>
            </w:pPr>
            <w:r w:rsidRPr="000756D4">
              <w:rPr>
                <w:b/>
                <w:sz w:val="20"/>
                <w:szCs w:val="20"/>
              </w:rPr>
              <w:t>2025</w:t>
            </w:r>
          </w:p>
        </w:tc>
      </w:tr>
      <w:tr w:rsidR="003A4E77" w:rsidRPr="000756D4" w:rsidTr="005B11A4">
        <w:tc>
          <w:tcPr>
            <w:tcW w:w="195" w:type="pct"/>
            <w:vMerge/>
            <w:vAlign w:val="center"/>
          </w:tcPr>
          <w:p w:rsidR="00894AD3" w:rsidRPr="000756D4" w:rsidRDefault="00894AD3" w:rsidP="00A37F09">
            <w:pPr>
              <w:widowControl w:val="0"/>
              <w:jc w:val="center"/>
              <w:rPr>
                <w:b/>
                <w:sz w:val="20"/>
                <w:szCs w:val="20"/>
              </w:rPr>
            </w:pPr>
          </w:p>
        </w:tc>
        <w:tc>
          <w:tcPr>
            <w:tcW w:w="760" w:type="pct"/>
            <w:vMerge/>
            <w:vAlign w:val="center"/>
          </w:tcPr>
          <w:p w:rsidR="00894AD3" w:rsidRPr="000756D4" w:rsidRDefault="00894AD3" w:rsidP="00A37F09">
            <w:pPr>
              <w:widowControl w:val="0"/>
              <w:jc w:val="center"/>
              <w:rPr>
                <w:b/>
                <w:sz w:val="20"/>
                <w:szCs w:val="20"/>
              </w:rPr>
            </w:pPr>
          </w:p>
        </w:tc>
        <w:tc>
          <w:tcPr>
            <w:tcW w:w="662" w:type="pct"/>
            <w:vMerge/>
          </w:tcPr>
          <w:p w:rsidR="00894AD3" w:rsidRPr="000756D4" w:rsidRDefault="00894AD3" w:rsidP="00A37F09">
            <w:pPr>
              <w:widowControl w:val="0"/>
              <w:jc w:val="center"/>
              <w:rPr>
                <w:b/>
                <w:sz w:val="20"/>
                <w:szCs w:val="20"/>
              </w:rPr>
            </w:pPr>
          </w:p>
        </w:tc>
        <w:tc>
          <w:tcPr>
            <w:tcW w:w="370" w:type="pct"/>
            <w:vMerge/>
          </w:tcPr>
          <w:p w:rsidR="00894AD3" w:rsidRPr="000756D4" w:rsidRDefault="00894AD3" w:rsidP="00A37F09">
            <w:pPr>
              <w:widowControl w:val="0"/>
              <w:jc w:val="center"/>
              <w:rPr>
                <w:b/>
                <w:sz w:val="20"/>
                <w:szCs w:val="20"/>
              </w:rPr>
            </w:pPr>
          </w:p>
        </w:tc>
        <w:tc>
          <w:tcPr>
            <w:tcW w:w="294" w:type="pct"/>
            <w:vMerge/>
            <w:vAlign w:val="center"/>
          </w:tcPr>
          <w:p w:rsidR="00894AD3" w:rsidRPr="000756D4" w:rsidRDefault="00894AD3" w:rsidP="00A37F09">
            <w:pPr>
              <w:widowControl w:val="0"/>
              <w:jc w:val="center"/>
              <w:rPr>
                <w:b/>
                <w:sz w:val="20"/>
                <w:szCs w:val="20"/>
              </w:rPr>
            </w:pPr>
          </w:p>
        </w:tc>
        <w:tc>
          <w:tcPr>
            <w:tcW w:w="368" w:type="pct"/>
            <w:vAlign w:val="center"/>
          </w:tcPr>
          <w:p w:rsidR="00894AD3" w:rsidRPr="000756D4" w:rsidRDefault="00894AD3" w:rsidP="00A37F09">
            <w:pPr>
              <w:widowControl w:val="0"/>
              <w:jc w:val="center"/>
              <w:rPr>
                <w:b/>
                <w:sz w:val="20"/>
                <w:szCs w:val="20"/>
              </w:rPr>
            </w:pPr>
            <w:r w:rsidRPr="000756D4">
              <w:rPr>
                <w:b/>
                <w:sz w:val="20"/>
                <w:szCs w:val="20"/>
              </w:rPr>
              <w:t>факт</w:t>
            </w:r>
          </w:p>
        </w:tc>
        <w:tc>
          <w:tcPr>
            <w:tcW w:w="367" w:type="pct"/>
            <w:vAlign w:val="center"/>
          </w:tcPr>
          <w:p w:rsidR="00894AD3" w:rsidRPr="000756D4" w:rsidRDefault="005E491C" w:rsidP="00A37F09">
            <w:pPr>
              <w:widowControl w:val="0"/>
              <w:jc w:val="center"/>
              <w:rPr>
                <w:b/>
                <w:sz w:val="20"/>
                <w:szCs w:val="20"/>
              </w:rPr>
            </w:pPr>
            <w:r w:rsidRPr="000756D4">
              <w:rPr>
                <w:b/>
                <w:sz w:val="20"/>
                <w:szCs w:val="20"/>
              </w:rPr>
              <w:t>оценка</w:t>
            </w:r>
          </w:p>
        </w:tc>
        <w:tc>
          <w:tcPr>
            <w:tcW w:w="442"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441"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72" w:type="pct"/>
            <w:vAlign w:val="center"/>
          </w:tcPr>
          <w:p w:rsidR="00894AD3" w:rsidRPr="000756D4" w:rsidRDefault="00894AD3" w:rsidP="00A37F09">
            <w:pPr>
              <w:widowControl w:val="0"/>
              <w:jc w:val="center"/>
              <w:rPr>
                <w:b/>
                <w:sz w:val="20"/>
                <w:szCs w:val="20"/>
              </w:rPr>
            </w:pPr>
            <w:r w:rsidRPr="000756D4">
              <w:rPr>
                <w:b/>
                <w:sz w:val="20"/>
                <w:szCs w:val="20"/>
              </w:rPr>
              <w:t>план</w:t>
            </w:r>
          </w:p>
        </w:tc>
        <w:tc>
          <w:tcPr>
            <w:tcW w:w="361" w:type="pct"/>
            <w:vAlign w:val="center"/>
          </w:tcPr>
          <w:p w:rsidR="00894AD3" w:rsidRPr="000756D4" w:rsidRDefault="00894AD3" w:rsidP="00A37F09">
            <w:pPr>
              <w:widowControl w:val="0"/>
              <w:jc w:val="center"/>
              <w:rPr>
                <w:b/>
                <w:sz w:val="20"/>
                <w:szCs w:val="20"/>
              </w:rPr>
            </w:pPr>
            <w:r w:rsidRPr="000756D4">
              <w:rPr>
                <w:b/>
                <w:sz w:val="20"/>
                <w:szCs w:val="20"/>
              </w:rPr>
              <w:t>план</w:t>
            </w:r>
          </w:p>
        </w:tc>
      </w:tr>
      <w:tr w:rsidR="003A4E77" w:rsidRPr="000756D4" w:rsidTr="005B11A4">
        <w:tc>
          <w:tcPr>
            <w:tcW w:w="195" w:type="pct"/>
            <w:vAlign w:val="center"/>
          </w:tcPr>
          <w:p w:rsidR="00894AD3" w:rsidRPr="000756D4" w:rsidRDefault="00894AD3" w:rsidP="00A37F09">
            <w:pPr>
              <w:widowControl w:val="0"/>
              <w:jc w:val="center"/>
              <w:rPr>
                <w:b/>
                <w:sz w:val="20"/>
                <w:szCs w:val="20"/>
              </w:rPr>
            </w:pPr>
            <w:r w:rsidRPr="000756D4">
              <w:rPr>
                <w:b/>
                <w:sz w:val="20"/>
                <w:szCs w:val="20"/>
              </w:rPr>
              <w:t>1</w:t>
            </w:r>
          </w:p>
        </w:tc>
        <w:tc>
          <w:tcPr>
            <w:tcW w:w="760" w:type="pct"/>
            <w:vAlign w:val="center"/>
          </w:tcPr>
          <w:p w:rsidR="00894AD3" w:rsidRPr="000756D4" w:rsidRDefault="00894AD3" w:rsidP="00A37F09">
            <w:pPr>
              <w:widowControl w:val="0"/>
              <w:jc w:val="center"/>
              <w:rPr>
                <w:b/>
                <w:sz w:val="20"/>
                <w:szCs w:val="20"/>
              </w:rPr>
            </w:pPr>
            <w:r w:rsidRPr="000756D4">
              <w:rPr>
                <w:b/>
                <w:sz w:val="20"/>
                <w:szCs w:val="20"/>
              </w:rPr>
              <w:t>2</w:t>
            </w:r>
          </w:p>
        </w:tc>
        <w:tc>
          <w:tcPr>
            <w:tcW w:w="662" w:type="pct"/>
            <w:vAlign w:val="center"/>
          </w:tcPr>
          <w:p w:rsidR="00894AD3" w:rsidRPr="000756D4" w:rsidRDefault="00894AD3" w:rsidP="00A37F09">
            <w:pPr>
              <w:widowControl w:val="0"/>
              <w:jc w:val="center"/>
              <w:rPr>
                <w:b/>
                <w:sz w:val="20"/>
                <w:szCs w:val="20"/>
              </w:rPr>
            </w:pPr>
            <w:r w:rsidRPr="000756D4">
              <w:rPr>
                <w:b/>
                <w:sz w:val="20"/>
                <w:szCs w:val="20"/>
              </w:rPr>
              <w:t>3</w:t>
            </w:r>
          </w:p>
        </w:tc>
        <w:tc>
          <w:tcPr>
            <w:tcW w:w="370" w:type="pct"/>
            <w:vAlign w:val="center"/>
          </w:tcPr>
          <w:p w:rsidR="00894AD3" w:rsidRPr="000756D4" w:rsidRDefault="00894AD3" w:rsidP="00A37F09">
            <w:pPr>
              <w:widowControl w:val="0"/>
              <w:jc w:val="center"/>
              <w:rPr>
                <w:b/>
                <w:sz w:val="20"/>
                <w:szCs w:val="20"/>
              </w:rPr>
            </w:pPr>
            <w:r w:rsidRPr="000756D4">
              <w:rPr>
                <w:b/>
                <w:sz w:val="20"/>
                <w:szCs w:val="20"/>
              </w:rPr>
              <w:t>4</w:t>
            </w:r>
          </w:p>
        </w:tc>
        <w:tc>
          <w:tcPr>
            <w:tcW w:w="294" w:type="pct"/>
            <w:vAlign w:val="center"/>
          </w:tcPr>
          <w:p w:rsidR="00894AD3" w:rsidRPr="000756D4" w:rsidRDefault="00894AD3" w:rsidP="00A37F09">
            <w:pPr>
              <w:widowControl w:val="0"/>
              <w:jc w:val="center"/>
              <w:rPr>
                <w:b/>
                <w:sz w:val="20"/>
                <w:szCs w:val="20"/>
              </w:rPr>
            </w:pPr>
            <w:r w:rsidRPr="000756D4">
              <w:rPr>
                <w:b/>
                <w:sz w:val="20"/>
                <w:szCs w:val="20"/>
              </w:rPr>
              <w:t>5</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6</w:t>
            </w:r>
          </w:p>
        </w:tc>
        <w:tc>
          <w:tcPr>
            <w:tcW w:w="367" w:type="pct"/>
            <w:vAlign w:val="center"/>
          </w:tcPr>
          <w:p w:rsidR="00894AD3" w:rsidRPr="000756D4" w:rsidRDefault="00894AD3" w:rsidP="00A37F09">
            <w:pPr>
              <w:widowControl w:val="0"/>
              <w:jc w:val="center"/>
              <w:rPr>
                <w:b/>
                <w:sz w:val="20"/>
                <w:szCs w:val="20"/>
              </w:rPr>
            </w:pPr>
            <w:r w:rsidRPr="000756D4">
              <w:rPr>
                <w:b/>
                <w:sz w:val="20"/>
                <w:szCs w:val="20"/>
              </w:rPr>
              <w:t>7</w:t>
            </w:r>
          </w:p>
        </w:tc>
        <w:tc>
          <w:tcPr>
            <w:tcW w:w="442" w:type="pct"/>
            <w:vAlign w:val="center"/>
          </w:tcPr>
          <w:p w:rsidR="00894AD3" w:rsidRPr="000756D4" w:rsidRDefault="00894AD3" w:rsidP="00A37F09">
            <w:pPr>
              <w:widowControl w:val="0"/>
              <w:jc w:val="center"/>
              <w:rPr>
                <w:b/>
                <w:sz w:val="20"/>
                <w:szCs w:val="20"/>
              </w:rPr>
            </w:pPr>
            <w:r w:rsidRPr="000756D4">
              <w:rPr>
                <w:b/>
                <w:sz w:val="20"/>
                <w:szCs w:val="20"/>
              </w:rPr>
              <w:t>8</w:t>
            </w:r>
          </w:p>
        </w:tc>
        <w:tc>
          <w:tcPr>
            <w:tcW w:w="441" w:type="pct"/>
          </w:tcPr>
          <w:p w:rsidR="00894AD3" w:rsidRPr="000756D4" w:rsidRDefault="00894AD3" w:rsidP="00A37F09">
            <w:pPr>
              <w:widowControl w:val="0"/>
              <w:ind w:left="-158" w:right="-79"/>
              <w:jc w:val="center"/>
              <w:rPr>
                <w:b/>
                <w:sz w:val="20"/>
                <w:szCs w:val="20"/>
              </w:rPr>
            </w:pPr>
            <w:r w:rsidRPr="000756D4">
              <w:rPr>
                <w:b/>
                <w:sz w:val="20"/>
                <w:szCs w:val="20"/>
              </w:rPr>
              <w:t>9</w:t>
            </w:r>
          </w:p>
        </w:tc>
        <w:tc>
          <w:tcPr>
            <w:tcW w:w="368" w:type="pct"/>
            <w:vAlign w:val="center"/>
          </w:tcPr>
          <w:p w:rsidR="00894AD3" w:rsidRPr="000756D4" w:rsidRDefault="00894AD3" w:rsidP="00A37F09">
            <w:pPr>
              <w:widowControl w:val="0"/>
              <w:jc w:val="center"/>
              <w:rPr>
                <w:b/>
                <w:sz w:val="20"/>
                <w:szCs w:val="20"/>
              </w:rPr>
            </w:pPr>
            <w:r w:rsidRPr="000756D4">
              <w:rPr>
                <w:b/>
                <w:sz w:val="20"/>
                <w:szCs w:val="20"/>
              </w:rPr>
              <w:t>10</w:t>
            </w:r>
          </w:p>
        </w:tc>
        <w:tc>
          <w:tcPr>
            <w:tcW w:w="372" w:type="pct"/>
          </w:tcPr>
          <w:p w:rsidR="00894AD3" w:rsidRPr="000756D4" w:rsidRDefault="00894AD3" w:rsidP="00A37F09">
            <w:pPr>
              <w:widowControl w:val="0"/>
              <w:ind w:left="-158" w:right="-79"/>
              <w:jc w:val="center"/>
              <w:rPr>
                <w:b/>
                <w:sz w:val="20"/>
                <w:szCs w:val="20"/>
              </w:rPr>
            </w:pPr>
            <w:r w:rsidRPr="000756D4">
              <w:rPr>
                <w:b/>
                <w:sz w:val="20"/>
                <w:szCs w:val="20"/>
              </w:rPr>
              <w:t>11</w:t>
            </w:r>
          </w:p>
        </w:tc>
        <w:tc>
          <w:tcPr>
            <w:tcW w:w="361" w:type="pct"/>
            <w:vAlign w:val="center"/>
          </w:tcPr>
          <w:p w:rsidR="00894AD3" w:rsidRPr="000756D4" w:rsidRDefault="00894AD3" w:rsidP="00A37F09">
            <w:pPr>
              <w:widowControl w:val="0"/>
              <w:jc w:val="center"/>
              <w:rPr>
                <w:b/>
                <w:sz w:val="20"/>
                <w:szCs w:val="20"/>
              </w:rPr>
            </w:pPr>
            <w:r w:rsidRPr="000756D4">
              <w:rPr>
                <w:b/>
                <w:sz w:val="20"/>
                <w:szCs w:val="20"/>
              </w:rPr>
              <w:t>12</w:t>
            </w:r>
          </w:p>
        </w:tc>
      </w:tr>
      <w:tr w:rsidR="004667F1" w:rsidRPr="000756D4" w:rsidTr="00367770">
        <w:trPr>
          <w:trHeight w:val="303"/>
        </w:trPr>
        <w:tc>
          <w:tcPr>
            <w:tcW w:w="195" w:type="pct"/>
            <w:vAlign w:val="center"/>
          </w:tcPr>
          <w:p w:rsidR="004667F1" w:rsidRPr="000756D4" w:rsidRDefault="004667F1" w:rsidP="00A37F09">
            <w:pPr>
              <w:widowControl w:val="0"/>
              <w:jc w:val="center"/>
              <w:rPr>
                <w:color w:val="000000" w:themeColor="text1"/>
                <w:sz w:val="20"/>
                <w:szCs w:val="20"/>
              </w:rPr>
            </w:pPr>
            <w:r w:rsidRPr="000756D4">
              <w:rPr>
                <w:color w:val="000000" w:themeColor="text1"/>
                <w:sz w:val="20"/>
                <w:szCs w:val="20"/>
              </w:rPr>
              <w:t xml:space="preserve">1  </w:t>
            </w:r>
            <w:r w:rsidRPr="000756D4">
              <w:rPr>
                <w:color w:val="000000" w:themeColor="text1"/>
                <w:sz w:val="10"/>
                <w:szCs w:val="10"/>
              </w:rPr>
              <w:t>БП</w:t>
            </w:r>
          </w:p>
        </w:tc>
        <w:tc>
          <w:tcPr>
            <w:tcW w:w="760" w:type="pct"/>
            <w:vAlign w:val="center"/>
          </w:tcPr>
          <w:p w:rsidR="004667F1" w:rsidRPr="000756D4" w:rsidRDefault="004667F1" w:rsidP="00A37F09">
            <w:pPr>
              <w:widowControl w:val="0"/>
              <w:ind w:right="-108"/>
              <w:rPr>
                <w:rFonts w:eastAsia="SimSun"/>
                <w:color w:val="000000" w:themeColor="text1"/>
                <w:sz w:val="20"/>
                <w:szCs w:val="20"/>
              </w:rPr>
            </w:pPr>
            <w:r w:rsidRPr="000756D4">
              <w:rPr>
                <w:rFonts w:eastAsia="SimSun"/>
                <w:color w:val="000000" w:themeColor="text1"/>
                <w:sz w:val="20"/>
                <w:szCs w:val="20"/>
              </w:rPr>
              <w:t>Количество созданных рабочих мест (ежегодно), в том числе:</w:t>
            </w:r>
          </w:p>
        </w:tc>
        <w:tc>
          <w:tcPr>
            <w:tcW w:w="662" w:type="pct"/>
            <w:vMerge w:val="restart"/>
            <w:vAlign w:val="center"/>
          </w:tcPr>
          <w:p w:rsidR="005B11A4" w:rsidRPr="000756D4" w:rsidRDefault="005B11A4" w:rsidP="00A37F09">
            <w:pPr>
              <w:widowControl w:val="0"/>
              <w:ind w:left="-70" w:right="-108"/>
              <w:jc w:val="cente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4667F1" w:rsidRPr="000756D4" w:rsidRDefault="004667F1" w:rsidP="00A37F09">
            <w:pPr>
              <w:widowControl w:val="0"/>
              <w:ind w:left="-70" w:right="-108"/>
              <w:jc w:val="center"/>
              <w:rPr>
                <w:rFonts w:eastAsia="SimSun"/>
                <w:color w:val="000000" w:themeColor="text1"/>
                <w:sz w:val="20"/>
                <w:szCs w:val="20"/>
              </w:rPr>
            </w:pPr>
            <w:r w:rsidRPr="000756D4">
              <w:rPr>
                <w:rFonts w:eastAsia="SimSun"/>
                <w:sz w:val="20"/>
                <w:szCs w:val="20"/>
              </w:rPr>
              <w:t>УКЗ</w:t>
            </w:r>
            <w:r w:rsidR="00F32CCF" w:rsidRPr="000756D4">
              <w:rPr>
                <w:rFonts w:eastAsia="SimSun"/>
                <w:sz w:val="20"/>
                <w:szCs w:val="20"/>
              </w:rPr>
              <w:t>и</w:t>
            </w:r>
            <w:r w:rsidRPr="000756D4">
              <w:rPr>
                <w:rFonts w:eastAsia="SimSun"/>
                <w:sz w:val="20"/>
                <w:szCs w:val="20"/>
              </w:rPr>
              <w:t>СП</w:t>
            </w:r>
          </w:p>
        </w:tc>
        <w:tc>
          <w:tcPr>
            <w:tcW w:w="370" w:type="pct"/>
            <w:vMerge w:val="restar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4" w:type="pct"/>
            <w:vMerge w:val="restar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ед.</w:t>
            </w:r>
          </w:p>
        </w:tc>
        <w:tc>
          <w:tcPr>
            <w:tcW w:w="368"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31 506</w:t>
            </w:r>
          </w:p>
        </w:tc>
        <w:tc>
          <w:tcPr>
            <w:tcW w:w="367"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32 073</w:t>
            </w:r>
          </w:p>
        </w:tc>
        <w:tc>
          <w:tcPr>
            <w:tcW w:w="442"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32 715</w:t>
            </w:r>
          </w:p>
        </w:tc>
        <w:tc>
          <w:tcPr>
            <w:tcW w:w="441"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33 369</w:t>
            </w:r>
          </w:p>
        </w:tc>
        <w:tc>
          <w:tcPr>
            <w:tcW w:w="368"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34 036</w:t>
            </w:r>
          </w:p>
        </w:tc>
        <w:tc>
          <w:tcPr>
            <w:tcW w:w="372"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34 550</w:t>
            </w:r>
          </w:p>
        </w:tc>
        <w:tc>
          <w:tcPr>
            <w:tcW w:w="361" w:type="pct"/>
            <w:vAlign w:val="center"/>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35 020</w:t>
            </w:r>
          </w:p>
        </w:tc>
      </w:tr>
      <w:tr w:rsidR="004667F1" w:rsidRPr="000756D4" w:rsidTr="005B11A4">
        <w:trPr>
          <w:trHeight w:val="406"/>
        </w:trPr>
        <w:tc>
          <w:tcPr>
            <w:tcW w:w="195" w:type="pct"/>
            <w:vAlign w:val="center"/>
          </w:tcPr>
          <w:p w:rsidR="004667F1" w:rsidRPr="000756D4" w:rsidRDefault="004667F1" w:rsidP="00A37F09">
            <w:pPr>
              <w:widowControl w:val="0"/>
              <w:jc w:val="center"/>
              <w:rPr>
                <w:color w:val="000000" w:themeColor="text1"/>
                <w:sz w:val="20"/>
                <w:szCs w:val="20"/>
              </w:rPr>
            </w:pPr>
          </w:p>
        </w:tc>
        <w:tc>
          <w:tcPr>
            <w:tcW w:w="760" w:type="pct"/>
            <w:vAlign w:val="center"/>
          </w:tcPr>
          <w:p w:rsidR="004667F1" w:rsidRPr="000756D4" w:rsidRDefault="004667F1" w:rsidP="00A37F09">
            <w:pPr>
              <w:widowControl w:val="0"/>
              <w:ind w:right="-108"/>
              <w:rPr>
                <w:rFonts w:eastAsia="SimSun"/>
                <w:color w:val="000000" w:themeColor="text1"/>
                <w:sz w:val="20"/>
                <w:szCs w:val="20"/>
              </w:rPr>
            </w:pPr>
            <w:r w:rsidRPr="000756D4">
              <w:rPr>
                <w:rFonts w:eastAsia="SimSun"/>
                <w:color w:val="000000" w:themeColor="text1"/>
                <w:sz w:val="20"/>
                <w:szCs w:val="20"/>
              </w:rPr>
              <w:t>- постоянные</w:t>
            </w:r>
          </w:p>
        </w:tc>
        <w:tc>
          <w:tcPr>
            <w:tcW w:w="662"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370"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294"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368" w:type="pct"/>
          </w:tcPr>
          <w:p w:rsidR="004667F1" w:rsidRPr="000756D4" w:rsidRDefault="004667F1"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25 072</w:t>
            </w:r>
          </w:p>
        </w:tc>
        <w:tc>
          <w:tcPr>
            <w:tcW w:w="367"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c>
          <w:tcPr>
            <w:tcW w:w="442"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c>
          <w:tcPr>
            <w:tcW w:w="441"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c>
          <w:tcPr>
            <w:tcW w:w="368"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c>
          <w:tcPr>
            <w:tcW w:w="372"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c>
          <w:tcPr>
            <w:tcW w:w="361"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28 000</w:t>
            </w:r>
          </w:p>
        </w:tc>
      </w:tr>
      <w:tr w:rsidR="004667F1" w:rsidRPr="000756D4" w:rsidTr="005B11A4">
        <w:trPr>
          <w:trHeight w:val="410"/>
        </w:trPr>
        <w:tc>
          <w:tcPr>
            <w:tcW w:w="195" w:type="pct"/>
            <w:vAlign w:val="center"/>
          </w:tcPr>
          <w:p w:rsidR="004667F1" w:rsidRPr="000756D4" w:rsidRDefault="004667F1" w:rsidP="00A37F09">
            <w:pPr>
              <w:widowControl w:val="0"/>
              <w:jc w:val="center"/>
              <w:rPr>
                <w:color w:val="000000" w:themeColor="text1"/>
                <w:sz w:val="20"/>
                <w:szCs w:val="20"/>
              </w:rPr>
            </w:pPr>
          </w:p>
        </w:tc>
        <w:tc>
          <w:tcPr>
            <w:tcW w:w="760" w:type="pct"/>
            <w:vAlign w:val="center"/>
          </w:tcPr>
          <w:p w:rsidR="004667F1" w:rsidRPr="000756D4" w:rsidRDefault="004667F1" w:rsidP="00A37F09">
            <w:pPr>
              <w:widowControl w:val="0"/>
              <w:ind w:right="-108"/>
              <w:rPr>
                <w:rFonts w:eastAsia="SimSun"/>
                <w:color w:val="000000" w:themeColor="text1"/>
                <w:sz w:val="20"/>
                <w:szCs w:val="20"/>
              </w:rPr>
            </w:pPr>
            <w:r w:rsidRPr="000756D4">
              <w:rPr>
                <w:rFonts w:eastAsia="SimSun"/>
                <w:color w:val="000000" w:themeColor="text1"/>
                <w:sz w:val="20"/>
                <w:szCs w:val="20"/>
              </w:rPr>
              <w:t>- временные</w:t>
            </w:r>
          </w:p>
        </w:tc>
        <w:tc>
          <w:tcPr>
            <w:tcW w:w="662"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370"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294" w:type="pct"/>
            <w:vMerge/>
            <w:vAlign w:val="center"/>
          </w:tcPr>
          <w:p w:rsidR="004667F1" w:rsidRPr="000756D4" w:rsidRDefault="004667F1" w:rsidP="00A37F09">
            <w:pPr>
              <w:widowControl w:val="0"/>
              <w:ind w:right="-108"/>
              <w:jc w:val="center"/>
              <w:rPr>
                <w:rFonts w:eastAsia="SimSun"/>
                <w:color w:val="000000" w:themeColor="text1"/>
                <w:sz w:val="20"/>
                <w:szCs w:val="20"/>
              </w:rPr>
            </w:pPr>
          </w:p>
        </w:tc>
        <w:tc>
          <w:tcPr>
            <w:tcW w:w="368" w:type="pct"/>
          </w:tcPr>
          <w:p w:rsidR="004667F1" w:rsidRPr="000756D4" w:rsidRDefault="004667F1"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6 434</w:t>
            </w:r>
          </w:p>
        </w:tc>
        <w:tc>
          <w:tcPr>
            <w:tcW w:w="367" w:type="pct"/>
          </w:tcPr>
          <w:p w:rsidR="004667F1" w:rsidRPr="000756D4" w:rsidRDefault="004667F1"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4 073</w:t>
            </w:r>
          </w:p>
        </w:tc>
        <w:tc>
          <w:tcPr>
            <w:tcW w:w="442"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4 715</w:t>
            </w:r>
          </w:p>
        </w:tc>
        <w:tc>
          <w:tcPr>
            <w:tcW w:w="441"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5 369</w:t>
            </w:r>
          </w:p>
        </w:tc>
        <w:tc>
          <w:tcPr>
            <w:tcW w:w="368" w:type="pct"/>
          </w:tcPr>
          <w:p w:rsidR="004667F1" w:rsidRPr="000756D4" w:rsidRDefault="00115479" w:rsidP="00A37F09">
            <w:pPr>
              <w:widowControl w:val="0"/>
              <w:ind w:right="-108"/>
              <w:jc w:val="center"/>
              <w:rPr>
                <w:rFonts w:eastAsia="SimSun"/>
                <w:color w:val="000000" w:themeColor="text1"/>
                <w:sz w:val="20"/>
                <w:szCs w:val="20"/>
              </w:rPr>
            </w:pPr>
            <w:r w:rsidRPr="000756D4">
              <w:rPr>
                <w:rFonts w:eastAsia="SimSun"/>
                <w:color w:val="000000" w:themeColor="text1"/>
                <w:sz w:val="20"/>
                <w:szCs w:val="20"/>
                <w:lang w:val="kk-KZ"/>
              </w:rPr>
              <w:t>.</w:t>
            </w:r>
            <w:r w:rsidR="004667F1" w:rsidRPr="000756D4">
              <w:rPr>
                <w:rFonts w:eastAsia="SimSun"/>
                <w:color w:val="000000" w:themeColor="text1"/>
                <w:sz w:val="20"/>
                <w:szCs w:val="20"/>
              </w:rPr>
              <w:t>6 036</w:t>
            </w:r>
          </w:p>
        </w:tc>
        <w:tc>
          <w:tcPr>
            <w:tcW w:w="372"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6 550</w:t>
            </w:r>
          </w:p>
        </w:tc>
        <w:tc>
          <w:tcPr>
            <w:tcW w:w="361" w:type="pct"/>
          </w:tcPr>
          <w:p w:rsidR="004667F1" w:rsidRPr="000756D4" w:rsidRDefault="004667F1"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7 020</w:t>
            </w:r>
          </w:p>
        </w:tc>
      </w:tr>
      <w:tr w:rsidR="003A4E77" w:rsidRPr="000756D4" w:rsidTr="005B11A4">
        <w:trPr>
          <w:trHeight w:val="410"/>
        </w:trPr>
        <w:tc>
          <w:tcPr>
            <w:tcW w:w="195" w:type="pct"/>
            <w:vAlign w:val="center"/>
          </w:tcPr>
          <w:p w:rsidR="00FD1C3A" w:rsidRPr="000756D4" w:rsidRDefault="00FD1C3A" w:rsidP="00A37F09">
            <w:pPr>
              <w:widowControl w:val="0"/>
              <w:jc w:val="center"/>
              <w:rPr>
                <w:color w:val="000000" w:themeColor="text1"/>
                <w:sz w:val="20"/>
                <w:szCs w:val="20"/>
              </w:rPr>
            </w:pPr>
            <w:r w:rsidRPr="000756D4">
              <w:rPr>
                <w:color w:val="000000" w:themeColor="text1"/>
                <w:sz w:val="20"/>
                <w:szCs w:val="20"/>
              </w:rPr>
              <w:t xml:space="preserve">2 </w:t>
            </w:r>
            <w:r w:rsidRPr="000756D4">
              <w:rPr>
                <w:color w:val="000000" w:themeColor="text1"/>
                <w:sz w:val="10"/>
                <w:szCs w:val="10"/>
              </w:rPr>
              <w:t>БП</w:t>
            </w:r>
          </w:p>
        </w:tc>
        <w:tc>
          <w:tcPr>
            <w:tcW w:w="760" w:type="pct"/>
            <w:vAlign w:val="center"/>
          </w:tcPr>
          <w:p w:rsidR="00FD1C3A" w:rsidRPr="000756D4" w:rsidRDefault="00FD1C3A" w:rsidP="00A37F09">
            <w:pPr>
              <w:widowControl w:val="0"/>
              <w:ind w:right="-108"/>
              <w:rPr>
                <w:rFonts w:eastAsia="SimSun"/>
                <w:color w:val="000000" w:themeColor="text1"/>
                <w:sz w:val="20"/>
                <w:szCs w:val="20"/>
              </w:rPr>
            </w:pPr>
            <w:r w:rsidRPr="000756D4">
              <w:rPr>
                <w:rFonts w:eastAsia="SimSun"/>
                <w:color w:val="000000" w:themeColor="text1"/>
                <w:sz w:val="20"/>
                <w:szCs w:val="20"/>
              </w:rPr>
              <w:t xml:space="preserve">Удельный вес трудоспособных получателей АСП (обусловленной денежной помощи), занятых и вовлеченных в активные меры содействия занятости (в общем числе </w:t>
            </w:r>
            <w:r w:rsidR="005449FC" w:rsidRPr="000756D4">
              <w:rPr>
                <w:rFonts w:eastAsia="SimSun"/>
                <w:color w:val="000000" w:themeColor="text1"/>
                <w:sz w:val="20"/>
                <w:szCs w:val="20"/>
              </w:rPr>
              <w:t>трудоспособных</w:t>
            </w:r>
            <w:r w:rsidRPr="000756D4">
              <w:rPr>
                <w:rFonts w:eastAsia="SimSun"/>
                <w:color w:val="000000" w:themeColor="text1"/>
                <w:sz w:val="20"/>
                <w:szCs w:val="20"/>
              </w:rPr>
              <w:t xml:space="preserve"> получателей ОДП)</w:t>
            </w:r>
          </w:p>
        </w:tc>
        <w:tc>
          <w:tcPr>
            <w:tcW w:w="662" w:type="pct"/>
            <w:vAlign w:val="center"/>
          </w:tcPr>
          <w:p w:rsidR="00B04B8C" w:rsidRPr="000756D4" w:rsidRDefault="00B04B8C" w:rsidP="00A37F09">
            <w:pPr>
              <w:widowControl w:val="0"/>
              <w:ind w:left="-70" w:right="-108"/>
              <w:jc w:val="cente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FD1C3A" w:rsidRPr="000756D4" w:rsidRDefault="00FD1C3A" w:rsidP="00A37F09">
            <w:pPr>
              <w:widowControl w:val="0"/>
              <w:ind w:left="-70" w:right="-108"/>
              <w:jc w:val="center"/>
              <w:rPr>
                <w:rFonts w:eastAsia="SimSun"/>
                <w:color w:val="000000" w:themeColor="text1"/>
                <w:sz w:val="20"/>
                <w:szCs w:val="20"/>
              </w:rPr>
            </w:pPr>
            <w:r w:rsidRPr="000756D4">
              <w:rPr>
                <w:rFonts w:eastAsia="SimSun"/>
                <w:sz w:val="20"/>
                <w:szCs w:val="20"/>
              </w:rPr>
              <w:t>УКЗ</w:t>
            </w:r>
            <w:r w:rsidR="00F32CCF" w:rsidRPr="000756D4">
              <w:rPr>
                <w:rFonts w:eastAsia="SimSun"/>
                <w:sz w:val="20"/>
                <w:szCs w:val="20"/>
              </w:rPr>
              <w:t>и</w:t>
            </w:r>
            <w:r w:rsidRPr="000756D4">
              <w:rPr>
                <w:rFonts w:eastAsia="SimSun"/>
                <w:sz w:val="20"/>
                <w:szCs w:val="20"/>
              </w:rPr>
              <w:t>СП</w:t>
            </w:r>
          </w:p>
        </w:tc>
        <w:tc>
          <w:tcPr>
            <w:tcW w:w="370" w:type="pct"/>
            <w:vAlign w:val="center"/>
          </w:tcPr>
          <w:p w:rsidR="00FD1C3A" w:rsidRPr="000756D4" w:rsidRDefault="00FD1C3A"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4" w:type="pct"/>
            <w:vAlign w:val="center"/>
          </w:tcPr>
          <w:p w:rsidR="00FD1C3A" w:rsidRPr="000756D4" w:rsidRDefault="00FD1C3A"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8" w:type="pct"/>
            <w:vAlign w:val="center"/>
          </w:tcPr>
          <w:p w:rsidR="00FD1C3A" w:rsidRPr="000756D4" w:rsidRDefault="00FD1C3A"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62,0</w:t>
            </w:r>
          </w:p>
        </w:tc>
        <w:tc>
          <w:tcPr>
            <w:tcW w:w="367" w:type="pct"/>
            <w:vAlign w:val="center"/>
          </w:tcPr>
          <w:p w:rsidR="00FD1C3A" w:rsidRPr="000756D4" w:rsidRDefault="00C87234"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68,7</w:t>
            </w:r>
          </w:p>
        </w:tc>
        <w:tc>
          <w:tcPr>
            <w:tcW w:w="442" w:type="pct"/>
            <w:vAlign w:val="center"/>
          </w:tcPr>
          <w:p w:rsidR="00FD1C3A" w:rsidRPr="000756D4" w:rsidRDefault="00FD1C3A" w:rsidP="00A37F09">
            <w:pPr>
              <w:jc w:val="center"/>
              <w:rPr>
                <w:sz w:val="20"/>
                <w:szCs w:val="20"/>
              </w:rPr>
            </w:pPr>
            <w:r w:rsidRPr="000756D4">
              <w:rPr>
                <w:sz w:val="20"/>
                <w:szCs w:val="20"/>
              </w:rPr>
              <w:t>65,0</w:t>
            </w:r>
          </w:p>
        </w:tc>
        <w:tc>
          <w:tcPr>
            <w:tcW w:w="441" w:type="pct"/>
            <w:vAlign w:val="center"/>
          </w:tcPr>
          <w:p w:rsidR="00FD1C3A" w:rsidRPr="000756D4" w:rsidRDefault="00FD1C3A" w:rsidP="00A37F09">
            <w:pPr>
              <w:jc w:val="center"/>
              <w:rPr>
                <w:sz w:val="20"/>
                <w:szCs w:val="20"/>
              </w:rPr>
            </w:pPr>
            <w:r w:rsidRPr="000756D4">
              <w:rPr>
                <w:sz w:val="20"/>
                <w:szCs w:val="20"/>
              </w:rPr>
              <w:t>65,1</w:t>
            </w:r>
          </w:p>
        </w:tc>
        <w:tc>
          <w:tcPr>
            <w:tcW w:w="368" w:type="pct"/>
            <w:vAlign w:val="center"/>
          </w:tcPr>
          <w:p w:rsidR="00FD1C3A" w:rsidRPr="000756D4" w:rsidRDefault="00FD1C3A" w:rsidP="00A37F09">
            <w:pPr>
              <w:jc w:val="center"/>
              <w:rPr>
                <w:sz w:val="20"/>
                <w:szCs w:val="20"/>
              </w:rPr>
            </w:pPr>
            <w:r w:rsidRPr="000756D4">
              <w:rPr>
                <w:sz w:val="20"/>
                <w:szCs w:val="20"/>
              </w:rPr>
              <w:t>65,3</w:t>
            </w:r>
          </w:p>
        </w:tc>
        <w:tc>
          <w:tcPr>
            <w:tcW w:w="372" w:type="pct"/>
            <w:vAlign w:val="center"/>
          </w:tcPr>
          <w:p w:rsidR="00FD1C3A" w:rsidRPr="000756D4" w:rsidRDefault="00FD1C3A" w:rsidP="00A37F09">
            <w:pPr>
              <w:jc w:val="center"/>
              <w:rPr>
                <w:sz w:val="20"/>
                <w:szCs w:val="20"/>
              </w:rPr>
            </w:pPr>
            <w:r w:rsidRPr="000756D4">
              <w:rPr>
                <w:sz w:val="20"/>
                <w:szCs w:val="20"/>
              </w:rPr>
              <w:t>65,5</w:t>
            </w:r>
          </w:p>
        </w:tc>
        <w:tc>
          <w:tcPr>
            <w:tcW w:w="361" w:type="pct"/>
            <w:vAlign w:val="center"/>
          </w:tcPr>
          <w:p w:rsidR="00FD1C3A" w:rsidRPr="000756D4" w:rsidRDefault="00FD1C3A" w:rsidP="00A37F09">
            <w:pPr>
              <w:jc w:val="center"/>
              <w:rPr>
                <w:sz w:val="20"/>
                <w:szCs w:val="20"/>
              </w:rPr>
            </w:pPr>
            <w:r w:rsidRPr="000756D4">
              <w:rPr>
                <w:sz w:val="20"/>
                <w:szCs w:val="20"/>
              </w:rPr>
              <w:t>66,0</w:t>
            </w:r>
          </w:p>
        </w:tc>
      </w:tr>
    </w:tbl>
    <w:p w:rsidR="00894AD3" w:rsidRPr="000756D4" w:rsidRDefault="00894AD3" w:rsidP="00A37F09">
      <w:pPr>
        <w:pStyle w:val="a0"/>
        <w:rPr>
          <w:sz w:val="28"/>
          <w:szCs w:val="20"/>
        </w:rPr>
      </w:pPr>
    </w:p>
    <w:p w:rsidR="00202FA4" w:rsidRPr="000756D4" w:rsidRDefault="00202FA4" w:rsidP="00A37F09">
      <w:pPr>
        <w:widowControl w:val="0"/>
        <w:ind w:right="-108" w:firstLine="709"/>
        <w:rPr>
          <w:b/>
          <w:sz w:val="28"/>
          <w:szCs w:val="28"/>
        </w:rPr>
      </w:pPr>
      <w:r w:rsidRPr="000756D4">
        <w:rPr>
          <w:b/>
          <w:sz w:val="28"/>
          <w:szCs w:val="28"/>
        </w:rPr>
        <w:t>Пути достижения:</w:t>
      </w:r>
    </w:p>
    <w:p w:rsidR="000C24A0" w:rsidRPr="000756D4" w:rsidRDefault="000C24A0" w:rsidP="00A37F09">
      <w:pPr>
        <w:widowControl w:val="0"/>
        <w:tabs>
          <w:tab w:val="left" w:pos="10200"/>
        </w:tabs>
        <w:ind w:right="110" w:firstLine="709"/>
        <w:jc w:val="both"/>
        <w:rPr>
          <w:sz w:val="28"/>
          <w:szCs w:val="28"/>
          <w:lang w:val="kk-KZ"/>
        </w:rPr>
      </w:pPr>
      <w:r w:rsidRPr="000756D4">
        <w:rPr>
          <w:sz w:val="28"/>
          <w:szCs w:val="28"/>
          <w:lang w:val="kk-KZ"/>
        </w:rPr>
        <w:t>В период с 2021 по 2025 годы в Мангистауской области планирует</w:t>
      </w:r>
      <w:r w:rsidR="00BA3384" w:rsidRPr="000756D4">
        <w:rPr>
          <w:sz w:val="28"/>
          <w:szCs w:val="28"/>
          <w:lang w:val="kk-KZ"/>
        </w:rPr>
        <w:t>ся реализация 17</w:t>
      </w:r>
      <w:r w:rsidRPr="000756D4">
        <w:rPr>
          <w:sz w:val="28"/>
          <w:szCs w:val="28"/>
          <w:lang w:val="kk-KZ"/>
        </w:rPr>
        <w:t xml:space="preserve"> инвестиционн</w:t>
      </w:r>
      <w:r w:rsidR="00BA3384" w:rsidRPr="000756D4">
        <w:rPr>
          <w:sz w:val="28"/>
          <w:szCs w:val="28"/>
          <w:lang w:val="kk-KZ"/>
        </w:rPr>
        <w:t>ых проектов на общую сумму 255,9</w:t>
      </w:r>
      <w:r w:rsidRPr="000756D4">
        <w:rPr>
          <w:sz w:val="28"/>
          <w:szCs w:val="28"/>
          <w:lang w:val="kk-KZ"/>
        </w:rPr>
        <w:t xml:space="preserve"> млрд. тенге. </w:t>
      </w:r>
    </w:p>
    <w:p w:rsidR="000C24A0" w:rsidRPr="000756D4" w:rsidRDefault="000C24A0" w:rsidP="00A37F09">
      <w:pPr>
        <w:widowControl w:val="0"/>
        <w:tabs>
          <w:tab w:val="left" w:pos="10200"/>
        </w:tabs>
        <w:ind w:right="110" w:firstLine="709"/>
        <w:jc w:val="both"/>
        <w:rPr>
          <w:sz w:val="28"/>
          <w:szCs w:val="28"/>
        </w:rPr>
      </w:pPr>
      <w:r w:rsidRPr="000756D4">
        <w:rPr>
          <w:sz w:val="28"/>
          <w:szCs w:val="28"/>
        </w:rPr>
        <w:t xml:space="preserve">Реализация мер, способствующих обеспечению занятости граждан в рамках государственной программы развития продуктивной занятости и массового предпринимательства на 2017 – 2021 годы </w:t>
      </w:r>
      <w:r w:rsidRPr="000756D4">
        <w:rPr>
          <w:sz w:val="28"/>
          <w:szCs w:val="28"/>
          <w:lang w:val="kk-KZ"/>
        </w:rPr>
        <w:t>«Енбек»</w:t>
      </w:r>
      <w:r w:rsidRPr="000756D4">
        <w:rPr>
          <w:sz w:val="28"/>
          <w:szCs w:val="28"/>
        </w:rPr>
        <w:t>, Комплексного плана содействия занятости Мангистауской области:</w:t>
      </w:r>
    </w:p>
    <w:p w:rsidR="000C24A0" w:rsidRPr="000756D4" w:rsidRDefault="000C24A0" w:rsidP="00A37F09">
      <w:pPr>
        <w:widowControl w:val="0"/>
        <w:tabs>
          <w:tab w:val="left" w:pos="10200"/>
        </w:tabs>
        <w:ind w:right="110" w:firstLine="709"/>
        <w:jc w:val="both"/>
        <w:rPr>
          <w:sz w:val="28"/>
          <w:szCs w:val="28"/>
        </w:rPr>
      </w:pPr>
      <w:r w:rsidRPr="000756D4">
        <w:rPr>
          <w:sz w:val="28"/>
          <w:szCs w:val="28"/>
        </w:rPr>
        <w:t xml:space="preserve">предоставление ежегодно не менее </w:t>
      </w:r>
      <w:r w:rsidRPr="000756D4">
        <w:rPr>
          <w:sz w:val="28"/>
          <w:szCs w:val="28"/>
          <w:lang w:val="kk-KZ"/>
        </w:rPr>
        <w:t xml:space="preserve">350 </w:t>
      </w:r>
      <w:r w:rsidRPr="000756D4">
        <w:rPr>
          <w:sz w:val="28"/>
          <w:szCs w:val="28"/>
        </w:rPr>
        <w:t>микрокредитов</w:t>
      </w:r>
      <w:r w:rsidRPr="000756D4">
        <w:rPr>
          <w:sz w:val="28"/>
          <w:szCs w:val="28"/>
          <w:lang w:val="kk-KZ"/>
        </w:rPr>
        <w:t xml:space="preserve"> и </w:t>
      </w:r>
      <w:r w:rsidR="005449FC" w:rsidRPr="000756D4">
        <w:rPr>
          <w:sz w:val="28"/>
          <w:szCs w:val="28"/>
          <w:lang w:val="kk-KZ"/>
        </w:rPr>
        <w:t xml:space="preserve">                                             </w:t>
      </w:r>
      <w:r w:rsidRPr="000756D4">
        <w:rPr>
          <w:sz w:val="28"/>
          <w:szCs w:val="28"/>
          <w:lang w:val="kk-KZ"/>
        </w:rPr>
        <w:lastRenderedPageBreak/>
        <w:t xml:space="preserve">500 безвозмездных государственных грантов </w:t>
      </w:r>
      <w:r w:rsidRPr="000756D4">
        <w:rPr>
          <w:sz w:val="28"/>
          <w:szCs w:val="28"/>
        </w:rPr>
        <w:t>на селе;</w:t>
      </w:r>
    </w:p>
    <w:p w:rsidR="000C24A0" w:rsidRPr="000756D4" w:rsidRDefault="000C24A0" w:rsidP="00A37F09">
      <w:pPr>
        <w:widowControl w:val="0"/>
        <w:tabs>
          <w:tab w:val="left" w:pos="10200"/>
        </w:tabs>
        <w:ind w:right="110" w:firstLine="709"/>
        <w:jc w:val="both"/>
        <w:rPr>
          <w:sz w:val="28"/>
          <w:szCs w:val="28"/>
        </w:rPr>
      </w:pPr>
      <w:r w:rsidRPr="000756D4">
        <w:rPr>
          <w:sz w:val="28"/>
          <w:szCs w:val="28"/>
        </w:rPr>
        <w:t>обеспечение подготовки местных кадров за счет средств иностранных работодателей с целью замещения иностранной рабочей силы;</w:t>
      </w:r>
    </w:p>
    <w:p w:rsidR="000C24A0" w:rsidRPr="000756D4" w:rsidRDefault="000C24A0" w:rsidP="00A37F09">
      <w:pPr>
        <w:pBdr>
          <w:bottom w:val="single" w:sz="4" w:space="0" w:color="FFFFFF"/>
        </w:pBdr>
        <w:autoSpaceDE w:val="0"/>
        <w:autoSpaceDN w:val="0"/>
        <w:adjustRightInd w:val="0"/>
        <w:ind w:firstLine="709"/>
        <w:jc w:val="both"/>
        <w:rPr>
          <w:sz w:val="28"/>
        </w:rPr>
      </w:pPr>
      <w:r w:rsidRPr="000756D4">
        <w:rPr>
          <w:sz w:val="28"/>
        </w:rPr>
        <w:t>привлечение молодежи в возрасте до 29 лет к активным мерам содействия занятости (трудоустройство на постоянные, временные рабочие места, краткосрочное, профессиональное обучение, обучение основам предпринимательства, микрокредитование, выдача грантов);</w:t>
      </w:r>
    </w:p>
    <w:p w:rsidR="000C24A0" w:rsidRPr="000756D4" w:rsidRDefault="000C24A0" w:rsidP="00A37F09">
      <w:pPr>
        <w:pBdr>
          <w:bottom w:val="single" w:sz="4" w:space="0" w:color="FFFFFF"/>
        </w:pBdr>
        <w:autoSpaceDE w:val="0"/>
        <w:autoSpaceDN w:val="0"/>
        <w:adjustRightInd w:val="0"/>
        <w:ind w:firstLine="709"/>
        <w:jc w:val="both"/>
        <w:rPr>
          <w:sz w:val="28"/>
          <w:szCs w:val="28"/>
        </w:rPr>
      </w:pPr>
      <w:r w:rsidRPr="000756D4">
        <w:rPr>
          <w:sz w:val="28"/>
          <w:szCs w:val="28"/>
        </w:rPr>
        <w:t>принятие мер по трудоустройству молодежи на постоянные рабочие места, привлечению к активным мерам занятости, реализации проектов «Жас</w:t>
      </w:r>
      <w:r w:rsidR="005449FC" w:rsidRPr="000756D4">
        <w:rPr>
          <w:sz w:val="28"/>
          <w:szCs w:val="28"/>
        </w:rPr>
        <w:t xml:space="preserve"> </w:t>
      </w:r>
      <w:r w:rsidRPr="000756D4">
        <w:rPr>
          <w:sz w:val="28"/>
          <w:szCs w:val="28"/>
        </w:rPr>
        <w:t>кәсіпкер», «Жас</w:t>
      </w:r>
      <w:r w:rsidR="005449FC" w:rsidRPr="000756D4">
        <w:rPr>
          <w:sz w:val="28"/>
          <w:szCs w:val="28"/>
        </w:rPr>
        <w:t xml:space="preserve"> </w:t>
      </w:r>
      <w:r w:rsidRPr="000756D4">
        <w:rPr>
          <w:sz w:val="28"/>
          <w:szCs w:val="28"/>
        </w:rPr>
        <w:t>маман»;</w:t>
      </w:r>
    </w:p>
    <w:p w:rsidR="000C24A0" w:rsidRPr="000756D4" w:rsidRDefault="000C24A0" w:rsidP="00A37F09">
      <w:pPr>
        <w:pBdr>
          <w:bottom w:val="single" w:sz="4" w:space="0" w:color="FFFFFF"/>
        </w:pBdr>
        <w:autoSpaceDE w:val="0"/>
        <w:autoSpaceDN w:val="0"/>
        <w:adjustRightInd w:val="0"/>
        <w:ind w:firstLine="709"/>
        <w:jc w:val="both"/>
        <w:rPr>
          <w:szCs w:val="28"/>
        </w:rPr>
      </w:pPr>
      <w:r w:rsidRPr="000756D4">
        <w:rPr>
          <w:sz w:val="28"/>
          <w:szCs w:val="28"/>
        </w:rPr>
        <w:t xml:space="preserve">проведение встреч и организация информационно-разъяснительной работы среди студентов, обучающихся </w:t>
      </w:r>
      <w:r w:rsidRPr="000756D4">
        <w:rPr>
          <w:sz w:val="28"/>
        </w:rPr>
        <w:t xml:space="preserve">по проекту </w:t>
      </w:r>
      <w:r w:rsidRPr="000756D4">
        <w:rPr>
          <w:sz w:val="28"/>
          <w:szCs w:val="28"/>
        </w:rPr>
        <w:t xml:space="preserve">«Мәңгілік ел жастары - индустрияға!» </w:t>
      </w:r>
      <w:r w:rsidRPr="000756D4">
        <w:rPr>
          <w:szCs w:val="28"/>
        </w:rPr>
        <w:t>(«Серпін»).</w:t>
      </w:r>
    </w:p>
    <w:p w:rsidR="000C24A0" w:rsidRPr="000756D4" w:rsidRDefault="000C24A0" w:rsidP="00A37F09">
      <w:pPr>
        <w:widowControl w:val="0"/>
        <w:tabs>
          <w:tab w:val="left" w:pos="10200"/>
        </w:tabs>
        <w:ind w:right="110" w:firstLine="709"/>
        <w:jc w:val="both"/>
        <w:rPr>
          <w:sz w:val="28"/>
          <w:szCs w:val="28"/>
        </w:rPr>
      </w:pPr>
      <w:r w:rsidRPr="000756D4">
        <w:rPr>
          <w:sz w:val="28"/>
          <w:szCs w:val="28"/>
        </w:rPr>
        <w:t>Снижение уровня безработицы среди наиболее уязвимых групп населения (женщин, лиц с ограниченными физическими возможностями, лиц старше 50 лет до достижения пенсионного возраста, оралманов):</w:t>
      </w:r>
    </w:p>
    <w:p w:rsidR="000C24A0" w:rsidRPr="000756D4" w:rsidRDefault="000C24A0" w:rsidP="00A37F09">
      <w:pPr>
        <w:widowControl w:val="0"/>
        <w:tabs>
          <w:tab w:val="left" w:pos="10200"/>
        </w:tabs>
        <w:ind w:right="110" w:firstLine="709"/>
        <w:jc w:val="both"/>
        <w:rPr>
          <w:sz w:val="28"/>
          <w:szCs w:val="28"/>
        </w:rPr>
      </w:pPr>
      <w:r w:rsidRPr="000756D4">
        <w:rPr>
          <w:sz w:val="28"/>
          <w:szCs w:val="28"/>
        </w:rPr>
        <w:t xml:space="preserve">организация ежегодно оплачиваемых не менее </w:t>
      </w:r>
      <w:r w:rsidRPr="000756D4">
        <w:rPr>
          <w:sz w:val="28"/>
          <w:szCs w:val="28"/>
          <w:lang w:val="kk-KZ"/>
        </w:rPr>
        <w:t xml:space="preserve">2500 </w:t>
      </w:r>
      <w:r w:rsidRPr="000756D4">
        <w:rPr>
          <w:sz w:val="28"/>
          <w:szCs w:val="28"/>
        </w:rPr>
        <w:t>общественных работ;</w:t>
      </w:r>
    </w:p>
    <w:p w:rsidR="000C24A0" w:rsidRPr="000756D4" w:rsidRDefault="000C24A0" w:rsidP="00A37F09">
      <w:pPr>
        <w:widowControl w:val="0"/>
        <w:tabs>
          <w:tab w:val="left" w:pos="10200"/>
        </w:tabs>
        <w:ind w:right="110" w:firstLine="709"/>
        <w:jc w:val="both"/>
        <w:rPr>
          <w:sz w:val="28"/>
          <w:szCs w:val="28"/>
        </w:rPr>
      </w:pPr>
      <w:r w:rsidRPr="000756D4">
        <w:rPr>
          <w:sz w:val="28"/>
          <w:szCs w:val="28"/>
        </w:rPr>
        <w:t>оказание помощи гражданам и безработным в профессиональной ориентации;</w:t>
      </w:r>
    </w:p>
    <w:p w:rsidR="000C24A0" w:rsidRPr="000756D4" w:rsidRDefault="000C24A0" w:rsidP="00A37F09">
      <w:pPr>
        <w:widowControl w:val="0"/>
        <w:tabs>
          <w:tab w:val="left" w:pos="10200"/>
        </w:tabs>
        <w:ind w:right="110" w:firstLine="709"/>
        <w:jc w:val="both"/>
        <w:rPr>
          <w:sz w:val="28"/>
          <w:szCs w:val="28"/>
        </w:rPr>
      </w:pPr>
      <w:r w:rsidRPr="000756D4">
        <w:rPr>
          <w:sz w:val="28"/>
          <w:szCs w:val="28"/>
        </w:rPr>
        <w:t>организация и проведение ярмарок вакансий, включая специализированные ярмарки;</w:t>
      </w:r>
    </w:p>
    <w:p w:rsidR="000C24A0" w:rsidRPr="000756D4" w:rsidRDefault="000C24A0" w:rsidP="00A37F09">
      <w:pPr>
        <w:widowControl w:val="0"/>
        <w:tabs>
          <w:tab w:val="left" w:pos="10200"/>
        </w:tabs>
        <w:ind w:right="110" w:firstLine="709"/>
        <w:jc w:val="both"/>
        <w:rPr>
          <w:sz w:val="28"/>
          <w:szCs w:val="28"/>
        </w:rPr>
      </w:pPr>
      <w:r w:rsidRPr="000756D4">
        <w:rPr>
          <w:sz w:val="28"/>
          <w:szCs w:val="28"/>
        </w:rPr>
        <w:t>Реализация мер по социальной защите населения, оказанию социальных услуг:</w:t>
      </w:r>
    </w:p>
    <w:p w:rsidR="000C24A0" w:rsidRPr="000756D4" w:rsidRDefault="000C24A0" w:rsidP="00A37F09">
      <w:pPr>
        <w:widowControl w:val="0"/>
        <w:tabs>
          <w:tab w:val="left" w:pos="10200"/>
        </w:tabs>
        <w:ind w:right="110" w:firstLine="709"/>
        <w:jc w:val="both"/>
        <w:rPr>
          <w:sz w:val="28"/>
          <w:szCs w:val="28"/>
        </w:rPr>
      </w:pPr>
      <w:r w:rsidRPr="000756D4">
        <w:rPr>
          <w:sz w:val="28"/>
          <w:szCs w:val="28"/>
        </w:rPr>
        <w:t>проведение постоянного мониторинга по выявлению малообеспеченных граждан;</w:t>
      </w:r>
    </w:p>
    <w:p w:rsidR="000C24A0" w:rsidRPr="000756D4" w:rsidRDefault="000C24A0" w:rsidP="00A37F09">
      <w:pPr>
        <w:widowControl w:val="0"/>
        <w:tabs>
          <w:tab w:val="left" w:pos="10200"/>
        </w:tabs>
        <w:ind w:right="110" w:firstLine="709"/>
        <w:jc w:val="both"/>
        <w:rPr>
          <w:sz w:val="28"/>
          <w:szCs w:val="28"/>
        </w:rPr>
      </w:pPr>
      <w:r w:rsidRPr="000756D4">
        <w:rPr>
          <w:sz w:val="28"/>
          <w:szCs w:val="28"/>
        </w:rPr>
        <w:t>проведение анализа, мониторинга эффективности принимаемых мер в рамках социального контракта активизации семьи;</w:t>
      </w:r>
    </w:p>
    <w:p w:rsidR="0023654E" w:rsidRPr="000756D4" w:rsidRDefault="000C24A0" w:rsidP="00A37F09">
      <w:pPr>
        <w:widowControl w:val="0"/>
        <w:tabs>
          <w:tab w:val="left" w:pos="10200"/>
        </w:tabs>
        <w:ind w:right="110" w:firstLine="709"/>
        <w:jc w:val="both"/>
        <w:rPr>
          <w:sz w:val="28"/>
          <w:szCs w:val="28"/>
        </w:rPr>
      </w:pPr>
      <w:r w:rsidRPr="000756D4">
        <w:rPr>
          <w:sz w:val="28"/>
          <w:szCs w:val="28"/>
        </w:rPr>
        <w:t>повышение качества оказания специальных социальных услуг лицам, находящимся в медико-социальных учреждениях, отделениях со</w:t>
      </w:r>
      <w:r w:rsidR="004A1D7B" w:rsidRPr="000756D4">
        <w:rPr>
          <w:sz w:val="28"/>
          <w:szCs w:val="28"/>
        </w:rPr>
        <w:t xml:space="preserve">циального </w:t>
      </w:r>
      <w:r w:rsidR="001457D7" w:rsidRPr="000756D4">
        <w:rPr>
          <w:sz w:val="28"/>
          <w:szCs w:val="28"/>
        </w:rPr>
        <w:t>обслуживания на</w:t>
      </w:r>
      <w:r w:rsidR="004A1D7B" w:rsidRPr="000756D4">
        <w:rPr>
          <w:sz w:val="28"/>
          <w:szCs w:val="28"/>
        </w:rPr>
        <w:t xml:space="preserve"> дому;</w:t>
      </w:r>
      <w:r w:rsidR="00C77A72" w:rsidRPr="000756D4">
        <w:rPr>
          <w:sz w:val="28"/>
          <w:szCs w:val="28"/>
          <w:lang w:val="kk-KZ"/>
        </w:rPr>
        <w:t xml:space="preserve"> </w:t>
      </w:r>
    </w:p>
    <w:p w:rsidR="00C77A72" w:rsidRPr="000756D4" w:rsidRDefault="004A1D7B" w:rsidP="00A37F09">
      <w:pPr>
        <w:pStyle w:val="a0"/>
        <w:jc w:val="both"/>
        <w:rPr>
          <w:sz w:val="28"/>
          <w:szCs w:val="28"/>
          <w:lang w:val="kk-KZ"/>
        </w:rPr>
      </w:pPr>
      <w:r w:rsidRPr="000756D4">
        <w:tab/>
      </w:r>
      <w:r w:rsidR="001457D7" w:rsidRPr="000756D4">
        <w:rPr>
          <w:sz w:val="28"/>
          <w:szCs w:val="28"/>
        </w:rPr>
        <w:t>активизация работ</w:t>
      </w:r>
      <w:r w:rsidRPr="000756D4">
        <w:rPr>
          <w:sz w:val="28"/>
          <w:szCs w:val="28"/>
        </w:rPr>
        <w:t xml:space="preserve"> с работодателями по занесению вакансий в электронную биржу труда.</w:t>
      </w:r>
      <w:r w:rsidR="00C77A72" w:rsidRPr="000756D4">
        <w:rPr>
          <w:sz w:val="28"/>
          <w:szCs w:val="28"/>
          <w:lang w:val="kk-KZ"/>
        </w:rPr>
        <w:t xml:space="preserve"> </w:t>
      </w:r>
    </w:p>
    <w:p w:rsidR="003879C5" w:rsidRPr="000756D4" w:rsidRDefault="00C77A72" w:rsidP="00A37F09">
      <w:pPr>
        <w:pStyle w:val="a0"/>
        <w:ind w:firstLine="708"/>
        <w:jc w:val="both"/>
        <w:rPr>
          <w:sz w:val="28"/>
          <w:szCs w:val="28"/>
        </w:rPr>
      </w:pPr>
      <w:r w:rsidRPr="000756D4">
        <w:rPr>
          <w:sz w:val="28"/>
          <w:szCs w:val="28"/>
          <w:lang w:val="kk-KZ"/>
        </w:rPr>
        <w:t xml:space="preserve">В целом, </w:t>
      </w:r>
      <w:r w:rsidR="000D2D76" w:rsidRPr="000756D4">
        <w:rPr>
          <w:sz w:val="28"/>
          <w:szCs w:val="28"/>
          <w:lang w:val="kk-KZ"/>
        </w:rPr>
        <w:t>за счет ввода и расширения производств,</w:t>
      </w:r>
      <w:r w:rsidRPr="000756D4">
        <w:rPr>
          <w:sz w:val="28"/>
          <w:szCs w:val="28"/>
          <w:lang w:val="kk-KZ"/>
        </w:rPr>
        <w:t xml:space="preserve"> </w:t>
      </w:r>
      <w:r w:rsidR="000D2D76" w:rsidRPr="000756D4">
        <w:rPr>
          <w:sz w:val="28"/>
          <w:szCs w:val="28"/>
          <w:lang w:val="kk-KZ"/>
        </w:rPr>
        <w:t xml:space="preserve">реализации </w:t>
      </w:r>
      <w:r w:rsidRPr="000756D4">
        <w:rPr>
          <w:sz w:val="28"/>
          <w:szCs w:val="28"/>
          <w:lang w:val="kk-KZ"/>
        </w:rPr>
        <w:t>инвестиционных проектов и государственных программ</w:t>
      </w:r>
      <w:r w:rsidR="000D2D76" w:rsidRPr="000756D4">
        <w:rPr>
          <w:sz w:val="28"/>
          <w:szCs w:val="28"/>
          <w:lang w:val="kk-KZ"/>
        </w:rPr>
        <w:t>, развития малого и среднего бизнеса</w:t>
      </w:r>
      <w:r w:rsidRPr="000756D4">
        <w:rPr>
          <w:sz w:val="28"/>
          <w:szCs w:val="28"/>
          <w:lang w:val="kk-KZ"/>
        </w:rPr>
        <w:t xml:space="preserve"> в течении 5</w:t>
      </w:r>
      <w:r w:rsidR="00BA3384" w:rsidRPr="000756D4">
        <w:rPr>
          <w:sz w:val="28"/>
          <w:szCs w:val="28"/>
          <w:lang w:val="kk-KZ"/>
        </w:rPr>
        <w:t xml:space="preserve"> лет ожидается создание более 150,0</w:t>
      </w:r>
      <w:r w:rsidRPr="000756D4">
        <w:rPr>
          <w:sz w:val="28"/>
          <w:szCs w:val="28"/>
          <w:lang w:val="kk-KZ"/>
        </w:rPr>
        <w:t xml:space="preserve"> тыс. рабочих мест, в том числе </w:t>
      </w:r>
      <w:r w:rsidR="00BA3384" w:rsidRPr="000756D4">
        <w:rPr>
          <w:sz w:val="28"/>
          <w:szCs w:val="28"/>
          <w:lang w:val="kk-KZ"/>
        </w:rPr>
        <w:t>140,0</w:t>
      </w:r>
      <w:r w:rsidRPr="000756D4">
        <w:rPr>
          <w:sz w:val="28"/>
          <w:szCs w:val="28"/>
          <w:lang w:val="kk-KZ"/>
        </w:rPr>
        <w:t xml:space="preserve"> тыс. постоянных.</w:t>
      </w:r>
    </w:p>
    <w:p w:rsidR="003879C5" w:rsidRPr="000756D4" w:rsidRDefault="003879C5" w:rsidP="00A37F09">
      <w:pPr>
        <w:pBdr>
          <w:bottom w:val="single" w:sz="4" w:space="0" w:color="FFFFFF"/>
        </w:pBdr>
        <w:autoSpaceDE w:val="0"/>
        <w:autoSpaceDN w:val="0"/>
        <w:adjustRightInd w:val="0"/>
        <w:ind w:firstLine="709"/>
        <w:jc w:val="both"/>
        <w:rPr>
          <w:sz w:val="28"/>
        </w:rPr>
      </w:pPr>
      <w:r w:rsidRPr="000756D4">
        <w:rPr>
          <w:sz w:val="28"/>
        </w:rPr>
        <w:t>Привлечение трудоспособных получателей обусловленной денежной помощи к активным мерам содействия занятости (трудоустройство на постоянные, временные рабочие места, краткосрочное, профессиональное обучение, обучение основам предпринимательства, микрокредитовани</w:t>
      </w:r>
      <w:r w:rsidR="00E75EFF" w:rsidRPr="000756D4">
        <w:rPr>
          <w:sz w:val="28"/>
        </w:rPr>
        <w:t>е, выдача грантов).</w:t>
      </w:r>
    </w:p>
    <w:p w:rsidR="004A1D7B" w:rsidRPr="000756D4" w:rsidRDefault="004A1D7B" w:rsidP="00A37F09">
      <w:pPr>
        <w:pStyle w:val="a0"/>
        <w:rPr>
          <w:sz w:val="28"/>
        </w:rPr>
      </w:pPr>
    </w:p>
    <w:p w:rsidR="00A37F09" w:rsidRPr="000756D4" w:rsidRDefault="00A37F09" w:rsidP="00A37F09">
      <w:pPr>
        <w:pStyle w:val="a0"/>
        <w:rPr>
          <w:sz w:val="28"/>
        </w:rPr>
      </w:pPr>
    </w:p>
    <w:p w:rsidR="00A37F09" w:rsidRPr="000756D4" w:rsidRDefault="00A37F09" w:rsidP="00A37F09">
      <w:pPr>
        <w:pStyle w:val="a0"/>
        <w:rPr>
          <w:sz w:val="28"/>
        </w:rPr>
      </w:pPr>
    </w:p>
    <w:p w:rsidR="00A37F09" w:rsidRPr="000756D4" w:rsidRDefault="00A37F09" w:rsidP="00A37F09">
      <w:pPr>
        <w:pStyle w:val="a0"/>
        <w:rPr>
          <w:sz w:val="28"/>
        </w:rPr>
      </w:pPr>
    </w:p>
    <w:p w:rsidR="00A37F09" w:rsidRPr="000756D4" w:rsidRDefault="00A37F09" w:rsidP="00A37F09">
      <w:pPr>
        <w:pStyle w:val="a0"/>
        <w:rPr>
          <w:sz w:val="28"/>
        </w:rPr>
      </w:pPr>
    </w:p>
    <w:p w:rsidR="00202FA4" w:rsidRPr="000756D4" w:rsidRDefault="00202FA4" w:rsidP="00A37F09">
      <w:pPr>
        <w:widowControl w:val="0"/>
        <w:tabs>
          <w:tab w:val="left" w:pos="10200"/>
        </w:tabs>
        <w:ind w:right="110" w:firstLine="709"/>
        <w:jc w:val="both"/>
        <w:rPr>
          <w:b/>
          <w:sz w:val="28"/>
          <w:szCs w:val="28"/>
        </w:rPr>
      </w:pPr>
      <w:r w:rsidRPr="000756D4">
        <w:rPr>
          <w:b/>
          <w:sz w:val="28"/>
          <w:szCs w:val="28"/>
        </w:rPr>
        <w:t>Цель 2: Улучшение показателей здоровья населения</w:t>
      </w:r>
    </w:p>
    <w:p w:rsidR="001F155B" w:rsidRPr="000756D4" w:rsidRDefault="001F155B" w:rsidP="00A37F09">
      <w:pPr>
        <w:pStyle w:val="a0"/>
      </w:pPr>
    </w:p>
    <w:tbl>
      <w:tblPr>
        <w:tblStyle w:val="TabBorder11"/>
        <w:tblW w:w="5000" w:type="pct"/>
        <w:tblLayout w:type="fixed"/>
        <w:tblLook w:val="04A0" w:firstRow="1" w:lastRow="0" w:firstColumn="1" w:lastColumn="0" w:noHBand="0" w:noVBand="1"/>
      </w:tblPr>
      <w:tblGrid>
        <w:gridCol w:w="395"/>
        <w:gridCol w:w="1343"/>
        <w:gridCol w:w="1304"/>
        <w:gridCol w:w="872"/>
        <w:gridCol w:w="725"/>
        <w:gridCol w:w="725"/>
        <w:gridCol w:w="725"/>
        <w:gridCol w:w="727"/>
        <w:gridCol w:w="723"/>
        <w:gridCol w:w="725"/>
        <w:gridCol w:w="727"/>
        <w:gridCol w:w="863"/>
      </w:tblGrid>
      <w:tr w:rsidR="00C30211" w:rsidRPr="000756D4" w:rsidTr="00B04B8C">
        <w:trPr>
          <w:trHeight w:val="465"/>
        </w:trPr>
        <w:tc>
          <w:tcPr>
            <w:tcW w:w="200" w:type="pct"/>
            <w:vMerge w:val="restart"/>
            <w:vAlign w:val="center"/>
          </w:tcPr>
          <w:p w:rsidR="001F155B" w:rsidRPr="000756D4" w:rsidRDefault="001F155B" w:rsidP="00A37F09">
            <w:pPr>
              <w:widowControl w:val="0"/>
              <w:jc w:val="center"/>
              <w:rPr>
                <w:b/>
                <w:sz w:val="20"/>
                <w:szCs w:val="20"/>
              </w:rPr>
            </w:pPr>
            <w:r w:rsidRPr="000756D4">
              <w:rPr>
                <w:b/>
                <w:sz w:val="20"/>
                <w:szCs w:val="20"/>
              </w:rPr>
              <w:t>№</w:t>
            </w:r>
          </w:p>
          <w:p w:rsidR="001F155B" w:rsidRPr="000756D4" w:rsidRDefault="001F155B" w:rsidP="00A37F09">
            <w:pPr>
              <w:widowControl w:val="0"/>
              <w:jc w:val="center"/>
              <w:rPr>
                <w:b/>
                <w:sz w:val="20"/>
                <w:szCs w:val="20"/>
              </w:rPr>
            </w:pPr>
            <w:r w:rsidRPr="000756D4">
              <w:rPr>
                <w:b/>
                <w:sz w:val="20"/>
                <w:szCs w:val="20"/>
              </w:rPr>
              <w:t>п/п</w:t>
            </w:r>
          </w:p>
        </w:tc>
        <w:tc>
          <w:tcPr>
            <w:tcW w:w="681" w:type="pct"/>
            <w:vMerge w:val="restart"/>
            <w:vAlign w:val="center"/>
          </w:tcPr>
          <w:p w:rsidR="001F155B" w:rsidRPr="000756D4" w:rsidRDefault="00C869D9" w:rsidP="00A37F09">
            <w:pPr>
              <w:rPr>
                <w:b/>
                <w:sz w:val="20"/>
                <w:szCs w:val="20"/>
              </w:rPr>
            </w:pPr>
            <w:r w:rsidRPr="000756D4">
              <w:rPr>
                <w:b/>
                <w:sz w:val="20"/>
                <w:szCs w:val="20"/>
              </w:rPr>
              <w:t>Целевые</w:t>
            </w:r>
            <w:r w:rsidR="00C30211" w:rsidRPr="000756D4">
              <w:rPr>
                <w:b/>
                <w:sz w:val="20"/>
                <w:szCs w:val="20"/>
              </w:rPr>
              <w:t xml:space="preserve"> индикаторы</w:t>
            </w:r>
          </w:p>
        </w:tc>
        <w:tc>
          <w:tcPr>
            <w:tcW w:w="661" w:type="pct"/>
            <w:vMerge w:val="restart"/>
            <w:vAlign w:val="center"/>
          </w:tcPr>
          <w:p w:rsidR="001F155B" w:rsidRPr="000756D4" w:rsidRDefault="001F155B" w:rsidP="00A37F09">
            <w:pPr>
              <w:widowControl w:val="0"/>
              <w:ind w:left="-158" w:right="-127"/>
              <w:jc w:val="center"/>
              <w:rPr>
                <w:b/>
                <w:sz w:val="20"/>
                <w:szCs w:val="20"/>
              </w:rPr>
            </w:pPr>
            <w:r w:rsidRPr="000756D4">
              <w:rPr>
                <w:b/>
                <w:sz w:val="20"/>
                <w:szCs w:val="20"/>
              </w:rPr>
              <w:t>Ответствен</w:t>
            </w:r>
          </w:p>
          <w:p w:rsidR="001F155B" w:rsidRPr="000756D4" w:rsidRDefault="001F155B" w:rsidP="00A37F09">
            <w:pPr>
              <w:widowControl w:val="0"/>
              <w:ind w:left="-158" w:right="-127"/>
              <w:jc w:val="center"/>
              <w:rPr>
                <w:b/>
                <w:sz w:val="20"/>
                <w:szCs w:val="20"/>
              </w:rPr>
            </w:pPr>
            <w:r w:rsidRPr="000756D4">
              <w:rPr>
                <w:b/>
                <w:sz w:val="20"/>
                <w:szCs w:val="20"/>
              </w:rPr>
              <w:t>ные</w:t>
            </w:r>
          </w:p>
        </w:tc>
        <w:tc>
          <w:tcPr>
            <w:tcW w:w="442" w:type="pct"/>
            <w:vMerge w:val="restart"/>
            <w:vAlign w:val="center"/>
          </w:tcPr>
          <w:p w:rsidR="001F155B" w:rsidRPr="000756D4" w:rsidRDefault="001F155B" w:rsidP="00A37F09">
            <w:pPr>
              <w:widowControl w:val="0"/>
              <w:jc w:val="center"/>
              <w:rPr>
                <w:b/>
                <w:sz w:val="20"/>
                <w:szCs w:val="20"/>
              </w:rPr>
            </w:pPr>
            <w:r w:rsidRPr="000756D4">
              <w:rPr>
                <w:b/>
                <w:sz w:val="20"/>
                <w:szCs w:val="20"/>
              </w:rPr>
              <w:t>Источник информации</w:t>
            </w:r>
          </w:p>
        </w:tc>
        <w:tc>
          <w:tcPr>
            <w:tcW w:w="368" w:type="pct"/>
            <w:vMerge w:val="restart"/>
            <w:vAlign w:val="center"/>
          </w:tcPr>
          <w:p w:rsidR="001F155B" w:rsidRPr="000756D4" w:rsidRDefault="001F155B" w:rsidP="00A37F09">
            <w:pPr>
              <w:widowControl w:val="0"/>
              <w:jc w:val="center"/>
              <w:rPr>
                <w:b/>
                <w:sz w:val="20"/>
                <w:szCs w:val="20"/>
              </w:rPr>
            </w:pPr>
            <w:r w:rsidRPr="000756D4">
              <w:rPr>
                <w:b/>
                <w:sz w:val="20"/>
                <w:szCs w:val="20"/>
              </w:rPr>
              <w:t>Ед. изме- рения</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2019</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2020</w:t>
            </w:r>
          </w:p>
        </w:tc>
        <w:tc>
          <w:tcPr>
            <w:tcW w:w="369" w:type="pct"/>
            <w:vAlign w:val="center"/>
          </w:tcPr>
          <w:p w:rsidR="001F155B" w:rsidRPr="000756D4" w:rsidRDefault="001F155B" w:rsidP="00A37F09">
            <w:pPr>
              <w:widowControl w:val="0"/>
              <w:jc w:val="center"/>
              <w:rPr>
                <w:b/>
                <w:sz w:val="20"/>
                <w:szCs w:val="20"/>
              </w:rPr>
            </w:pPr>
            <w:r w:rsidRPr="000756D4">
              <w:rPr>
                <w:b/>
                <w:sz w:val="20"/>
                <w:szCs w:val="20"/>
              </w:rPr>
              <w:t>2021</w:t>
            </w:r>
          </w:p>
        </w:tc>
        <w:tc>
          <w:tcPr>
            <w:tcW w:w="367" w:type="pct"/>
            <w:vAlign w:val="center"/>
          </w:tcPr>
          <w:p w:rsidR="001F155B" w:rsidRPr="000756D4" w:rsidRDefault="001F155B" w:rsidP="00A37F09">
            <w:pPr>
              <w:widowControl w:val="0"/>
              <w:jc w:val="center"/>
              <w:rPr>
                <w:b/>
                <w:sz w:val="20"/>
                <w:szCs w:val="20"/>
              </w:rPr>
            </w:pPr>
            <w:r w:rsidRPr="000756D4">
              <w:rPr>
                <w:b/>
                <w:sz w:val="20"/>
                <w:szCs w:val="20"/>
              </w:rPr>
              <w:t>2022</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2023</w:t>
            </w:r>
          </w:p>
        </w:tc>
        <w:tc>
          <w:tcPr>
            <w:tcW w:w="369" w:type="pct"/>
            <w:vAlign w:val="center"/>
          </w:tcPr>
          <w:p w:rsidR="001F155B" w:rsidRPr="000756D4" w:rsidRDefault="001F155B" w:rsidP="00A37F09">
            <w:pPr>
              <w:widowControl w:val="0"/>
              <w:jc w:val="center"/>
              <w:rPr>
                <w:b/>
                <w:sz w:val="20"/>
                <w:szCs w:val="20"/>
              </w:rPr>
            </w:pPr>
            <w:r w:rsidRPr="000756D4">
              <w:rPr>
                <w:b/>
                <w:sz w:val="20"/>
                <w:szCs w:val="20"/>
              </w:rPr>
              <w:t>2024</w:t>
            </w:r>
          </w:p>
        </w:tc>
        <w:tc>
          <w:tcPr>
            <w:tcW w:w="438" w:type="pct"/>
            <w:vAlign w:val="center"/>
          </w:tcPr>
          <w:p w:rsidR="001F155B" w:rsidRPr="000756D4" w:rsidRDefault="001F155B" w:rsidP="00A37F09">
            <w:pPr>
              <w:widowControl w:val="0"/>
              <w:jc w:val="center"/>
              <w:rPr>
                <w:b/>
                <w:sz w:val="20"/>
                <w:szCs w:val="20"/>
              </w:rPr>
            </w:pPr>
            <w:r w:rsidRPr="000756D4">
              <w:rPr>
                <w:b/>
                <w:sz w:val="20"/>
                <w:szCs w:val="20"/>
              </w:rPr>
              <w:t>2025</w:t>
            </w:r>
          </w:p>
        </w:tc>
      </w:tr>
      <w:tr w:rsidR="00C30211" w:rsidRPr="000756D4" w:rsidTr="00B04B8C">
        <w:tc>
          <w:tcPr>
            <w:tcW w:w="200" w:type="pct"/>
            <w:vMerge/>
            <w:vAlign w:val="center"/>
          </w:tcPr>
          <w:p w:rsidR="001F155B" w:rsidRPr="000756D4" w:rsidRDefault="001F155B" w:rsidP="00A37F09">
            <w:pPr>
              <w:widowControl w:val="0"/>
              <w:jc w:val="center"/>
              <w:rPr>
                <w:b/>
                <w:sz w:val="20"/>
                <w:szCs w:val="20"/>
              </w:rPr>
            </w:pPr>
          </w:p>
        </w:tc>
        <w:tc>
          <w:tcPr>
            <w:tcW w:w="681" w:type="pct"/>
            <w:vMerge/>
            <w:vAlign w:val="center"/>
          </w:tcPr>
          <w:p w:rsidR="001F155B" w:rsidRPr="000756D4" w:rsidRDefault="001F155B" w:rsidP="00A37F09">
            <w:pPr>
              <w:widowControl w:val="0"/>
              <w:jc w:val="center"/>
              <w:rPr>
                <w:b/>
                <w:sz w:val="20"/>
                <w:szCs w:val="20"/>
              </w:rPr>
            </w:pPr>
          </w:p>
        </w:tc>
        <w:tc>
          <w:tcPr>
            <w:tcW w:w="661" w:type="pct"/>
            <w:vMerge/>
          </w:tcPr>
          <w:p w:rsidR="001F155B" w:rsidRPr="000756D4" w:rsidRDefault="001F155B" w:rsidP="00A37F09">
            <w:pPr>
              <w:widowControl w:val="0"/>
              <w:jc w:val="center"/>
              <w:rPr>
                <w:b/>
                <w:sz w:val="20"/>
                <w:szCs w:val="20"/>
              </w:rPr>
            </w:pPr>
          </w:p>
        </w:tc>
        <w:tc>
          <w:tcPr>
            <w:tcW w:w="442" w:type="pct"/>
            <w:vMerge/>
          </w:tcPr>
          <w:p w:rsidR="001F155B" w:rsidRPr="000756D4" w:rsidRDefault="001F155B" w:rsidP="00A37F09">
            <w:pPr>
              <w:widowControl w:val="0"/>
              <w:jc w:val="center"/>
              <w:rPr>
                <w:b/>
                <w:sz w:val="20"/>
                <w:szCs w:val="20"/>
              </w:rPr>
            </w:pPr>
          </w:p>
        </w:tc>
        <w:tc>
          <w:tcPr>
            <w:tcW w:w="368" w:type="pct"/>
            <w:vMerge/>
            <w:vAlign w:val="center"/>
          </w:tcPr>
          <w:p w:rsidR="001F155B" w:rsidRPr="000756D4" w:rsidRDefault="001F155B" w:rsidP="00A37F09">
            <w:pPr>
              <w:widowControl w:val="0"/>
              <w:jc w:val="center"/>
              <w:rPr>
                <w:b/>
                <w:sz w:val="20"/>
                <w:szCs w:val="20"/>
              </w:rPr>
            </w:pPr>
          </w:p>
        </w:tc>
        <w:tc>
          <w:tcPr>
            <w:tcW w:w="368" w:type="pct"/>
            <w:vAlign w:val="center"/>
          </w:tcPr>
          <w:p w:rsidR="001F155B" w:rsidRPr="000756D4" w:rsidRDefault="001F155B" w:rsidP="00A37F09">
            <w:pPr>
              <w:widowControl w:val="0"/>
              <w:jc w:val="center"/>
              <w:rPr>
                <w:b/>
                <w:sz w:val="20"/>
                <w:szCs w:val="20"/>
              </w:rPr>
            </w:pPr>
            <w:r w:rsidRPr="000756D4">
              <w:rPr>
                <w:b/>
                <w:sz w:val="20"/>
                <w:szCs w:val="20"/>
              </w:rPr>
              <w:t>факт</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план</w:t>
            </w:r>
          </w:p>
        </w:tc>
        <w:tc>
          <w:tcPr>
            <w:tcW w:w="369" w:type="pct"/>
            <w:vAlign w:val="center"/>
          </w:tcPr>
          <w:p w:rsidR="001F155B" w:rsidRPr="000756D4" w:rsidRDefault="001F155B" w:rsidP="00A37F09">
            <w:pPr>
              <w:widowControl w:val="0"/>
              <w:jc w:val="center"/>
              <w:rPr>
                <w:b/>
                <w:sz w:val="20"/>
                <w:szCs w:val="20"/>
              </w:rPr>
            </w:pPr>
            <w:r w:rsidRPr="000756D4">
              <w:rPr>
                <w:b/>
                <w:sz w:val="20"/>
                <w:szCs w:val="20"/>
              </w:rPr>
              <w:t>план</w:t>
            </w:r>
          </w:p>
        </w:tc>
        <w:tc>
          <w:tcPr>
            <w:tcW w:w="367" w:type="pct"/>
            <w:vAlign w:val="center"/>
          </w:tcPr>
          <w:p w:rsidR="001F155B" w:rsidRPr="000756D4" w:rsidRDefault="001F155B" w:rsidP="00A37F09">
            <w:pPr>
              <w:widowControl w:val="0"/>
              <w:jc w:val="center"/>
              <w:rPr>
                <w:b/>
                <w:sz w:val="20"/>
                <w:szCs w:val="20"/>
              </w:rPr>
            </w:pPr>
            <w:r w:rsidRPr="000756D4">
              <w:rPr>
                <w:b/>
                <w:sz w:val="20"/>
                <w:szCs w:val="20"/>
              </w:rPr>
              <w:t>план</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план</w:t>
            </w:r>
          </w:p>
        </w:tc>
        <w:tc>
          <w:tcPr>
            <w:tcW w:w="369" w:type="pct"/>
            <w:vAlign w:val="center"/>
          </w:tcPr>
          <w:p w:rsidR="001F155B" w:rsidRPr="000756D4" w:rsidRDefault="001F155B" w:rsidP="00A37F09">
            <w:pPr>
              <w:widowControl w:val="0"/>
              <w:jc w:val="center"/>
              <w:rPr>
                <w:b/>
                <w:sz w:val="20"/>
                <w:szCs w:val="20"/>
              </w:rPr>
            </w:pPr>
            <w:r w:rsidRPr="000756D4">
              <w:rPr>
                <w:b/>
                <w:sz w:val="20"/>
                <w:szCs w:val="20"/>
              </w:rPr>
              <w:t>план</w:t>
            </w:r>
          </w:p>
        </w:tc>
        <w:tc>
          <w:tcPr>
            <w:tcW w:w="438" w:type="pct"/>
            <w:vAlign w:val="center"/>
          </w:tcPr>
          <w:p w:rsidR="001F155B" w:rsidRPr="000756D4" w:rsidRDefault="001F155B" w:rsidP="00A37F09">
            <w:pPr>
              <w:widowControl w:val="0"/>
              <w:jc w:val="center"/>
              <w:rPr>
                <w:b/>
                <w:sz w:val="20"/>
                <w:szCs w:val="20"/>
              </w:rPr>
            </w:pPr>
            <w:r w:rsidRPr="000756D4">
              <w:rPr>
                <w:b/>
                <w:sz w:val="20"/>
                <w:szCs w:val="20"/>
              </w:rPr>
              <w:t>план</w:t>
            </w:r>
          </w:p>
        </w:tc>
      </w:tr>
      <w:tr w:rsidR="00C30211" w:rsidRPr="000756D4" w:rsidTr="00B04B8C">
        <w:tc>
          <w:tcPr>
            <w:tcW w:w="200" w:type="pct"/>
            <w:vAlign w:val="center"/>
          </w:tcPr>
          <w:p w:rsidR="001F155B" w:rsidRPr="000756D4" w:rsidRDefault="001F155B" w:rsidP="00A37F09">
            <w:pPr>
              <w:widowControl w:val="0"/>
              <w:jc w:val="center"/>
              <w:rPr>
                <w:b/>
                <w:sz w:val="20"/>
                <w:szCs w:val="20"/>
              </w:rPr>
            </w:pPr>
            <w:r w:rsidRPr="000756D4">
              <w:rPr>
                <w:b/>
                <w:sz w:val="20"/>
                <w:szCs w:val="20"/>
              </w:rPr>
              <w:t>1</w:t>
            </w:r>
          </w:p>
        </w:tc>
        <w:tc>
          <w:tcPr>
            <w:tcW w:w="681" w:type="pct"/>
            <w:vAlign w:val="center"/>
          </w:tcPr>
          <w:p w:rsidR="001F155B" w:rsidRPr="000756D4" w:rsidRDefault="001F155B" w:rsidP="00A37F09">
            <w:pPr>
              <w:widowControl w:val="0"/>
              <w:jc w:val="center"/>
              <w:rPr>
                <w:b/>
                <w:sz w:val="20"/>
                <w:szCs w:val="20"/>
              </w:rPr>
            </w:pPr>
            <w:r w:rsidRPr="000756D4">
              <w:rPr>
                <w:b/>
                <w:sz w:val="20"/>
                <w:szCs w:val="20"/>
              </w:rPr>
              <w:t>2</w:t>
            </w:r>
          </w:p>
        </w:tc>
        <w:tc>
          <w:tcPr>
            <w:tcW w:w="661" w:type="pct"/>
            <w:vAlign w:val="center"/>
          </w:tcPr>
          <w:p w:rsidR="001F155B" w:rsidRPr="000756D4" w:rsidRDefault="001F155B" w:rsidP="00A37F09">
            <w:pPr>
              <w:widowControl w:val="0"/>
              <w:jc w:val="center"/>
              <w:rPr>
                <w:b/>
                <w:sz w:val="20"/>
                <w:szCs w:val="20"/>
              </w:rPr>
            </w:pPr>
            <w:r w:rsidRPr="000756D4">
              <w:rPr>
                <w:b/>
                <w:sz w:val="20"/>
                <w:szCs w:val="20"/>
              </w:rPr>
              <w:t>3</w:t>
            </w:r>
          </w:p>
        </w:tc>
        <w:tc>
          <w:tcPr>
            <w:tcW w:w="442" w:type="pct"/>
            <w:vAlign w:val="center"/>
          </w:tcPr>
          <w:p w:rsidR="001F155B" w:rsidRPr="000756D4" w:rsidRDefault="001F155B" w:rsidP="00A37F09">
            <w:pPr>
              <w:widowControl w:val="0"/>
              <w:jc w:val="center"/>
              <w:rPr>
                <w:b/>
                <w:sz w:val="20"/>
                <w:szCs w:val="20"/>
              </w:rPr>
            </w:pPr>
            <w:r w:rsidRPr="000756D4">
              <w:rPr>
                <w:b/>
                <w:sz w:val="20"/>
                <w:szCs w:val="20"/>
              </w:rPr>
              <w:t>4</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5</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6</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7</w:t>
            </w:r>
          </w:p>
        </w:tc>
        <w:tc>
          <w:tcPr>
            <w:tcW w:w="369" w:type="pct"/>
            <w:vAlign w:val="center"/>
          </w:tcPr>
          <w:p w:rsidR="001F155B" w:rsidRPr="000756D4" w:rsidRDefault="001F155B" w:rsidP="00A37F09">
            <w:pPr>
              <w:widowControl w:val="0"/>
              <w:jc w:val="center"/>
              <w:rPr>
                <w:b/>
                <w:sz w:val="20"/>
                <w:szCs w:val="20"/>
              </w:rPr>
            </w:pPr>
            <w:r w:rsidRPr="000756D4">
              <w:rPr>
                <w:b/>
                <w:sz w:val="20"/>
                <w:szCs w:val="20"/>
              </w:rPr>
              <w:t>8</w:t>
            </w:r>
          </w:p>
        </w:tc>
        <w:tc>
          <w:tcPr>
            <w:tcW w:w="367" w:type="pct"/>
          </w:tcPr>
          <w:p w:rsidR="001F155B" w:rsidRPr="000756D4" w:rsidRDefault="001F155B" w:rsidP="00A37F09">
            <w:pPr>
              <w:widowControl w:val="0"/>
              <w:ind w:left="-158" w:right="-79"/>
              <w:jc w:val="center"/>
              <w:rPr>
                <w:b/>
                <w:sz w:val="20"/>
                <w:szCs w:val="20"/>
              </w:rPr>
            </w:pPr>
            <w:r w:rsidRPr="000756D4">
              <w:rPr>
                <w:b/>
                <w:sz w:val="20"/>
                <w:szCs w:val="20"/>
              </w:rPr>
              <w:t>9</w:t>
            </w:r>
          </w:p>
        </w:tc>
        <w:tc>
          <w:tcPr>
            <w:tcW w:w="368" w:type="pct"/>
            <w:vAlign w:val="center"/>
          </w:tcPr>
          <w:p w:rsidR="001F155B" w:rsidRPr="000756D4" w:rsidRDefault="001F155B" w:rsidP="00A37F09">
            <w:pPr>
              <w:widowControl w:val="0"/>
              <w:jc w:val="center"/>
              <w:rPr>
                <w:b/>
                <w:sz w:val="20"/>
                <w:szCs w:val="20"/>
              </w:rPr>
            </w:pPr>
            <w:r w:rsidRPr="000756D4">
              <w:rPr>
                <w:b/>
                <w:sz w:val="20"/>
                <w:szCs w:val="20"/>
              </w:rPr>
              <w:t>10</w:t>
            </w:r>
          </w:p>
        </w:tc>
        <w:tc>
          <w:tcPr>
            <w:tcW w:w="369" w:type="pct"/>
          </w:tcPr>
          <w:p w:rsidR="001F155B" w:rsidRPr="000756D4" w:rsidRDefault="001F155B" w:rsidP="00A37F09">
            <w:pPr>
              <w:widowControl w:val="0"/>
              <w:ind w:left="-158" w:right="-79"/>
              <w:jc w:val="center"/>
              <w:rPr>
                <w:b/>
                <w:sz w:val="20"/>
                <w:szCs w:val="20"/>
              </w:rPr>
            </w:pPr>
            <w:r w:rsidRPr="000756D4">
              <w:rPr>
                <w:b/>
                <w:sz w:val="20"/>
                <w:szCs w:val="20"/>
              </w:rPr>
              <w:t>11</w:t>
            </w:r>
          </w:p>
        </w:tc>
        <w:tc>
          <w:tcPr>
            <w:tcW w:w="438" w:type="pct"/>
            <w:vAlign w:val="center"/>
          </w:tcPr>
          <w:p w:rsidR="001F155B" w:rsidRPr="000756D4" w:rsidRDefault="001F155B" w:rsidP="00A37F09">
            <w:pPr>
              <w:widowControl w:val="0"/>
              <w:jc w:val="center"/>
              <w:rPr>
                <w:b/>
                <w:sz w:val="20"/>
                <w:szCs w:val="20"/>
              </w:rPr>
            </w:pPr>
            <w:r w:rsidRPr="000756D4">
              <w:rPr>
                <w:b/>
                <w:sz w:val="20"/>
                <w:szCs w:val="20"/>
              </w:rPr>
              <w:t>12</w:t>
            </w:r>
          </w:p>
        </w:tc>
      </w:tr>
      <w:tr w:rsidR="00C30211" w:rsidRPr="000756D4" w:rsidTr="00B04B8C">
        <w:trPr>
          <w:trHeight w:val="529"/>
        </w:trPr>
        <w:tc>
          <w:tcPr>
            <w:tcW w:w="200" w:type="pct"/>
            <w:vAlign w:val="center"/>
          </w:tcPr>
          <w:p w:rsidR="009962AB" w:rsidRPr="000756D4" w:rsidRDefault="001F155B" w:rsidP="00A37F09">
            <w:pPr>
              <w:widowControl w:val="0"/>
              <w:jc w:val="center"/>
              <w:rPr>
                <w:color w:val="000000" w:themeColor="text1"/>
                <w:sz w:val="20"/>
                <w:szCs w:val="20"/>
              </w:rPr>
            </w:pPr>
            <w:r w:rsidRPr="000756D4">
              <w:rPr>
                <w:color w:val="000000" w:themeColor="text1"/>
                <w:sz w:val="20"/>
                <w:szCs w:val="20"/>
              </w:rPr>
              <w:t>1</w:t>
            </w:r>
          </w:p>
          <w:p w:rsidR="001F155B" w:rsidRPr="000756D4" w:rsidRDefault="009962AB" w:rsidP="00A37F09">
            <w:pPr>
              <w:widowControl w:val="0"/>
              <w:jc w:val="center"/>
              <w:rPr>
                <w:color w:val="000000" w:themeColor="text1"/>
                <w:sz w:val="10"/>
                <w:szCs w:val="10"/>
              </w:rPr>
            </w:pPr>
            <w:r w:rsidRPr="000756D4">
              <w:rPr>
                <w:color w:val="000000" w:themeColor="text1"/>
                <w:sz w:val="10"/>
                <w:szCs w:val="10"/>
              </w:rPr>
              <w:t>БП</w:t>
            </w:r>
          </w:p>
        </w:tc>
        <w:tc>
          <w:tcPr>
            <w:tcW w:w="681" w:type="pct"/>
            <w:vAlign w:val="center"/>
          </w:tcPr>
          <w:p w:rsidR="001F155B" w:rsidRPr="000756D4" w:rsidRDefault="001F155B" w:rsidP="00A37F09">
            <w:pPr>
              <w:widowControl w:val="0"/>
              <w:ind w:right="-108"/>
              <w:rPr>
                <w:rFonts w:eastAsia="SimSun"/>
                <w:color w:val="000000" w:themeColor="text1"/>
                <w:sz w:val="20"/>
                <w:szCs w:val="20"/>
              </w:rPr>
            </w:pPr>
            <w:r w:rsidRPr="000756D4">
              <w:rPr>
                <w:rFonts w:eastAsia="SimSun"/>
                <w:color w:val="000000" w:themeColor="text1"/>
                <w:sz w:val="20"/>
                <w:szCs w:val="20"/>
              </w:rPr>
              <w:t>Стандартизо</w:t>
            </w:r>
            <w:r w:rsidR="00B04B8C" w:rsidRPr="000756D4">
              <w:rPr>
                <w:rFonts w:eastAsia="SimSun"/>
                <w:color w:val="000000" w:themeColor="text1"/>
                <w:sz w:val="20"/>
                <w:szCs w:val="20"/>
                <w:lang w:val="kk-KZ"/>
              </w:rPr>
              <w:t xml:space="preserve"> </w:t>
            </w:r>
            <w:r w:rsidRPr="000756D4">
              <w:rPr>
                <w:rFonts w:eastAsia="SimSun"/>
                <w:color w:val="000000" w:themeColor="text1"/>
                <w:sz w:val="20"/>
                <w:szCs w:val="20"/>
              </w:rPr>
              <w:t>ванный ко</w:t>
            </w:r>
            <w:r w:rsidR="00C30211" w:rsidRPr="000756D4">
              <w:rPr>
                <w:rFonts w:eastAsia="SimSun"/>
                <w:color w:val="000000" w:themeColor="text1"/>
                <w:sz w:val="20"/>
                <w:szCs w:val="20"/>
              </w:rPr>
              <w:t>э</w:t>
            </w:r>
            <w:r w:rsidRPr="000756D4">
              <w:rPr>
                <w:rFonts w:eastAsia="SimSun"/>
                <w:color w:val="000000" w:themeColor="text1"/>
                <w:sz w:val="20"/>
                <w:szCs w:val="20"/>
              </w:rPr>
              <w:t>ффициент смертности</w:t>
            </w:r>
          </w:p>
        </w:tc>
        <w:tc>
          <w:tcPr>
            <w:tcW w:w="661" w:type="pct"/>
            <w:vAlign w:val="center"/>
          </w:tcPr>
          <w:p w:rsidR="00B04B8C" w:rsidRPr="000756D4" w:rsidRDefault="00B04B8C" w:rsidP="00A37F09">
            <w:pPr>
              <w:widowControl w:val="0"/>
              <w:ind w:left="-70" w:right="-108"/>
              <w:jc w:val="center"/>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1F155B" w:rsidRPr="000756D4" w:rsidRDefault="001F155B" w:rsidP="00A37F09">
            <w:pPr>
              <w:widowControl w:val="0"/>
              <w:ind w:left="-70" w:right="-108"/>
              <w:jc w:val="center"/>
              <w:rPr>
                <w:rFonts w:eastAsia="SimSun"/>
                <w:color w:val="000000" w:themeColor="text1"/>
                <w:sz w:val="20"/>
                <w:szCs w:val="20"/>
              </w:rPr>
            </w:pPr>
            <w:r w:rsidRPr="000756D4">
              <w:rPr>
                <w:rFonts w:eastAsia="SimSun"/>
                <w:sz w:val="20"/>
                <w:szCs w:val="20"/>
              </w:rPr>
              <w:t>УЗ</w:t>
            </w:r>
          </w:p>
        </w:tc>
        <w:tc>
          <w:tcPr>
            <w:tcW w:w="442" w:type="pct"/>
            <w:vAlign w:val="center"/>
          </w:tcPr>
          <w:p w:rsidR="001F155B" w:rsidRPr="000756D4" w:rsidRDefault="001F155B"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статданные</w:t>
            </w:r>
          </w:p>
        </w:tc>
        <w:tc>
          <w:tcPr>
            <w:tcW w:w="368" w:type="pct"/>
            <w:vAlign w:val="center"/>
          </w:tcPr>
          <w:p w:rsidR="001F155B" w:rsidRPr="000756D4" w:rsidRDefault="001F155B"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коэффи</w:t>
            </w:r>
          </w:p>
          <w:p w:rsidR="001F155B" w:rsidRPr="000756D4" w:rsidRDefault="001F155B"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циент</w:t>
            </w:r>
          </w:p>
        </w:tc>
        <w:tc>
          <w:tcPr>
            <w:tcW w:w="368" w:type="pct"/>
            <w:vAlign w:val="center"/>
          </w:tcPr>
          <w:p w:rsidR="001F155B" w:rsidRPr="000756D4" w:rsidRDefault="00EC2086" w:rsidP="00A37F09">
            <w:pPr>
              <w:widowControl w:val="0"/>
              <w:ind w:left="-108" w:right="-108"/>
              <w:jc w:val="center"/>
              <w:rPr>
                <w:rFonts w:eastAsia="SimSun"/>
                <w:color w:val="000000" w:themeColor="text1"/>
                <w:sz w:val="20"/>
                <w:szCs w:val="20"/>
              </w:rPr>
            </w:pPr>
            <w:r w:rsidRPr="000756D4">
              <w:rPr>
                <w:rFonts w:eastAsia="SimSun"/>
                <w:color w:val="000000" w:themeColor="text1"/>
                <w:sz w:val="20"/>
                <w:szCs w:val="20"/>
              </w:rPr>
              <w:t>4,44</w:t>
            </w:r>
          </w:p>
        </w:tc>
        <w:tc>
          <w:tcPr>
            <w:tcW w:w="368" w:type="pct"/>
            <w:vAlign w:val="center"/>
          </w:tcPr>
          <w:p w:rsidR="001F155B" w:rsidRPr="000756D4" w:rsidRDefault="00EC2086" w:rsidP="00A37F09">
            <w:pPr>
              <w:widowControl w:val="0"/>
              <w:ind w:left="-107" w:right="-108"/>
              <w:jc w:val="center"/>
              <w:rPr>
                <w:rFonts w:eastAsia="SimSun"/>
                <w:color w:val="000000" w:themeColor="text1"/>
                <w:sz w:val="20"/>
                <w:szCs w:val="20"/>
              </w:rPr>
            </w:pPr>
            <w:r w:rsidRPr="000756D4">
              <w:rPr>
                <w:rFonts w:eastAsia="SimSun"/>
                <w:color w:val="000000" w:themeColor="text1"/>
                <w:sz w:val="20"/>
                <w:szCs w:val="20"/>
              </w:rPr>
              <w:t>5,1</w:t>
            </w:r>
          </w:p>
        </w:tc>
        <w:tc>
          <w:tcPr>
            <w:tcW w:w="369" w:type="pct"/>
            <w:vAlign w:val="center"/>
          </w:tcPr>
          <w:p w:rsidR="001F155B" w:rsidRPr="000756D4" w:rsidRDefault="001F155B" w:rsidP="00A37F09">
            <w:pPr>
              <w:jc w:val="center"/>
              <w:rPr>
                <w:sz w:val="20"/>
                <w:szCs w:val="20"/>
              </w:rPr>
            </w:pPr>
            <w:r w:rsidRPr="000756D4">
              <w:rPr>
                <w:sz w:val="20"/>
                <w:szCs w:val="20"/>
              </w:rPr>
              <w:t>5,1</w:t>
            </w:r>
          </w:p>
        </w:tc>
        <w:tc>
          <w:tcPr>
            <w:tcW w:w="367" w:type="pct"/>
            <w:vAlign w:val="center"/>
          </w:tcPr>
          <w:p w:rsidR="001F155B" w:rsidRPr="000756D4" w:rsidRDefault="001F155B" w:rsidP="00A37F09">
            <w:pPr>
              <w:jc w:val="center"/>
              <w:rPr>
                <w:sz w:val="20"/>
                <w:szCs w:val="20"/>
              </w:rPr>
            </w:pPr>
            <w:r w:rsidRPr="000756D4">
              <w:rPr>
                <w:sz w:val="20"/>
                <w:szCs w:val="20"/>
              </w:rPr>
              <w:t>5,1</w:t>
            </w:r>
          </w:p>
        </w:tc>
        <w:tc>
          <w:tcPr>
            <w:tcW w:w="368" w:type="pct"/>
            <w:vAlign w:val="center"/>
          </w:tcPr>
          <w:p w:rsidR="001F155B" w:rsidRPr="000756D4" w:rsidRDefault="001F155B" w:rsidP="00A37F09">
            <w:pPr>
              <w:jc w:val="center"/>
              <w:rPr>
                <w:sz w:val="20"/>
                <w:szCs w:val="20"/>
              </w:rPr>
            </w:pPr>
            <w:r w:rsidRPr="000756D4">
              <w:rPr>
                <w:sz w:val="20"/>
                <w:szCs w:val="20"/>
              </w:rPr>
              <w:t>5,1</w:t>
            </w:r>
          </w:p>
        </w:tc>
        <w:tc>
          <w:tcPr>
            <w:tcW w:w="369" w:type="pct"/>
            <w:vAlign w:val="center"/>
          </w:tcPr>
          <w:p w:rsidR="001F155B" w:rsidRPr="000756D4" w:rsidRDefault="001F155B" w:rsidP="00A37F09">
            <w:pPr>
              <w:jc w:val="center"/>
              <w:rPr>
                <w:sz w:val="20"/>
                <w:szCs w:val="20"/>
              </w:rPr>
            </w:pPr>
            <w:r w:rsidRPr="000756D4">
              <w:rPr>
                <w:sz w:val="20"/>
                <w:szCs w:val="20"/>
              </w:rPr>
              <w:t>5,1</w:t>
            </w:r>
          </w:p>
        </w:tc>
        <w:tc>
          <w:tcPr>
            <w:tcW w:w="438" w:type="pct"/>
            <w:vAlign w:val="center"/>
          </w:tcPr>
          <w:p w:rsidR="001F155B" w:rsidRPr="000756D4" w:rsidRDefault="001F155B" w:rsidP="00A37F09">
            <w:pPr>
              <w:jc w:val="center"/>
              <w:rPr>
                <w:sz w:val="20"/>
                <w:szCs w:val="20"/>
              </w:rPr>
            </w:pPr>
            <w:r w:rsidRPr="000756D4">
              <w:rPr>
                <w:sz w:val="20"/>
                <w:szCs w:val="20"/>
              </w:rPr>
              <w:t>5,1</w:t>
            </w:r>
          </w:p>
        </w:tc>
      </w:tr>
    </w:tbl>
    <w:p w:rsidR="00C6732B" w:rsidRPr="000756D4" w:rsidRDefault="00C6732B" w:rsidP="00A37F09">
      <w:pPr>
        <w:widowControl w:val="0"/>
        <w:ind w:right="-108" w:firstLine="709"/>
        <w:rPr>
          <w:b/>
          <w:sz w:val="28"/>
          <w:szCs w:val="28"/>
        </w:rPr>
      </w:pPr>
    </w:p>
    <w:p w:rsidR="00202FA4" w:rsidRPr="000756D4" w:rsidRDefault="00202FA4" w:rsidP="00A37F09">
      <w:pPr>
        <w:widowControl w:val="0"/>
        <w:ind w:right="-108" w:firstLine="709"/>
        <w:rPr>
          <w:b/>
          <w:sz w:val="28"/>
          <w:szCs w:val="28"/>
        </w:rPr>
      </w:pPr>
      <w:r w:rsidRPr="000756D4">
        <w:rPr>
          <w:b/>
          <w:sz w:val="28"/>
          <w:szCs w:val="28"/>
        </w:rPr>
        <w:t>Пути достижения:</w:t>
      </w:r>
    </w:p>
    <w:p w:rsidR="008D7651" w:rsidRPr="000756D4" w:rsidRDefault="008D7651" w:rsidP="00A37F09">
      <w:pPr>
        <w:pStyle w:val="a0"/>
        <w:jc w:val="both"/>
        <w:rPr>
          <w:b/>
          <w:sz w:val="28"/>
          <w:szCs w:val="28"/>
        </w:rPr>
      </w:pPr>
      <w:r w:rsidRPr="000756D4">
        <w:rPr>
          <w:sz w:val="28"/>
          <w:szCs w:val="28"/>
        </w:rPr>
        <w:tab/>
      </w:r>
      <w:r w:rsidRPr="000756D4">
        <w:rPr>
          <w:b/>
          <w:sz w:val="28"/>
          <w:szCs w:val="28"/>
        </w:rPr>
        <w:t>2021-2025 годы:</w:t>
      </w:r>
    </w:p>
    <w:p w:rsidR="008D7651" w:rsidRPr="000756D4" w:rsidRDefault="008D7651" w:rsidP="00A37F09">
      <w:pPr>
        <w:pStyle w:val="a0"/>
        <w:ind w:firstLine="708"/>
        <w:jc w:val="both"/>
        <w:rPr>
          <w:sz w:val="28"/>
          <w:szCs w:val="28"/>
        </w:rPr>
      </w:pPr>
      <w:r w:rsidRPr="000756D4">
        <w:rPr>
          <w:sz w:val="28"/>
          <w:szCs w:val="28"/>
        </w:rPr>
        <w:t>открытие не менее 2-х реабилитационных отделений на уровне центральной районной больницы (в пределах выделенных средств);</w:t>
      </w:r>
    </w:p>
    <w:p w:rsidR="008D7651" w:rsidRPr="000756D4" w:rsidRDefault="008D7651" w:rsidP="00A37F09">
      <w:pPr>
        <w:pStyle w:val="a0"/>
        <w:ind w:firstLine="708"/>
        <w:jc w:val="both"/>
        <w:rPr>
          <w:sz w:val="28"/>
          <w:szCs w:val="28"/>
        </w:rPr>
      </w:pPr>
      <w:r w:rsidRPr="000756D4">
        <w:rPr>
          <w:sz w:val="28"/>
          <w:szCs w:val="28"/>
        </w:rPr>
        <w:t>повышение доступности первичной медико-санитарной помощи в разрезе районов (средства не требуется);</w:t>
      </w:r>
    </w:p>
    <w:p w:rsidR="008D7651" w:rsidRPr="000756D4" w:rsidRDefault="008D7651" w:rsidP="00A37F09">
      <w:pPr>
        <w:pStyle w:val="a0"/>
        <w:ind w:firstLine="708"/>
        <w:jc w:val="both"/>
        <w:rPr>
          <w:sz w:val="28"/>
          <w:szCs w:val="28"/>
        </w:rPr>
      </w:pPr>
      <w:r w:rsidRPr="000756D4">
        <w:rPr>
          <w:sz w:val="28"/>
          <w:szCs w:val="28"/>
        </w:rPr>
        <w:t>Открытие не менее 2-х молодежных центров здоровья на уровне ПМСП с целью профилактики ранней беременности, инфекции передаваемые половым путем, суицид среди подростков (средства не требуется - Актауская городская поликлиника №1 и Актауская городская поликлиника № 2);</w:t>
      </w:r>
    </w:p>
    <w:p w:rsidR="008D7651" w:rsidRPr="000756D4" w:rsidRDefault="008D7651" w:rsidP="00A37F09">
      <w:pPr>
        <w:pStyle w:val="a0"/>
        <w:ind w:firstLine="708"/>
        <w:jc w:val="both"/>
        <w:rPr>
          <w:b/>
          <w:sz w:val="28"/>
          <w:szCs w:val="28"/>
        </w:rPr>
      </w:pPr>
      <w:r w:rsidRPr="000756D4">
        <w:rPr>
          <w:b/>
          <w:sz w:val="28"/>
          <w:szCs w:val="28"/>
        </w:rPr>
        <w:t>Оснащение КТ, УЗИ аппаратами материально-технической базой организаций здравоохранения области через механизм ГЧП:</w:t>
      </w:r>
    </w:p>
    <w:p w:rsidR="008D7651" w:rsidRPr="000756D4" w:rsidRDefault="008D7651" w:rsidP="00A37F09">
      <w:pPr>
        <w:pStyle w:val="a0"/>
        <w:jc w:val="both"/>
        <w:rPr>
          <w:sz w:val="28"/>
          <w:szCs w:val="28"/>
        </w:rPr>
      </w:pPr>
      <w:r w:rsidRPr="000756D4">
        <w:rPr>
          <w:sz w:val="28"/>
          <w:szCs w:val="28"/>
        </w:rPr>
        <w:t xml:space="preserve">- Мангистауская областная больница; </w:t>
      </w:r>
    </w:p>
    <w:p w:rsidR="008D7651" w:rsidRPr="000756D4" w:rsidRDefault="008D7651" w:rsidP="00A37F09">
      <w:pPr>
        <w:pStyle w:val="a0"/>
        <w:jc w:val="both"/>
        <w:rPr>
          <w:sz w:val="28"/>
          <w:szCs w:val="28"/>
        </w:rPr>
      </w:pPr>
      <w:r w:rsidRPr="000756D4">
        <w:rPr>
          <w:sz w:val="28"/>
          <w:szCs w:val="28"/>
        </w:rPr>
        <w:t>- Областной перинатальный центр;</w:t>
      </w:r>
    </w:p>
    <w:p w:rsidR="008D7651" w:rsidRPr="000756D4" w:rsidRDefault="008D7651" w:rsidP="00A37F09">
      <w:pPr>
        <w:pStyle w:val="a0"/>
        <w:jc w:val="both"/>
        <w:rPr>
          <w:sz w:val="28"/>
          <w:szCs w:val="28"/>
        </w:rPr>
      </w:pPr>
      <w:r w:rsidRPr="000756D4">
        <w:rPr>
          <w:sz w:val="28"/>
          <w:szCs w:val="28"/>
        </w:rPr>
        <w:t>- Актауский городской перинатальный центр;</w:t>
      </w:r>
    </w:p>
    <w:p w:rsidR="008D7651" w:rsidRPr="000756D4" w:rsidRDefault="008D7651" w:rsidP="00A37F09">
      <w:pPr>
        <w:pStyle w:val="a0"/>
        <w:jc w:val="both"/>
        <w:rPr>
          <w:sz w:val="28"/>
          <w:szCs w:val="28"/>
        </w:rPr>
      </w:pPr>
      <w:r w:rsidRPr="000756D4">
        <w:rPr>
          <w:sz w:val="28"/>
          <w:szCs w:val="28"/>
        </w:rPr>
        <w:t>- Жанаозенская многопрофильная городская больница;</w:t>
      </w:r>
    </w:p>
    <w:p w:rsidR="008D7651" w:rsidRPr="000756D4" w:rsidRDefault="008D7651" w:rsidP="00A37F09">
      <w:pPr>
        <w:pStyle w:val="a0"/>
        <w:jc w:val="both"/>
        <w:rPr>
          <w:sz w:val="28"/>
          <w:szCs w:val="28"/>
        </w:rPr>
      </w:pPr>
      <w:r w:rsidRPr="000756D4">
        <w:rPr>
          <w:sz w:val="28"/>
          <w:szCs w:val="28"/>
        </w:rPr>
        <w:t>- Жанаозенская городская поликлиника №1, № 2, № 3).</w:t>
      </w:r>
    </w:p>
    <w:p w:rsidR="008D7651" w:rsidRPr="000756D4" w:rsidRDefault="008D7651" w:rsidP="00A37F09">
      <w:pPr>
        <w:pStyle w:val="a0"/>
        <w:ind w:firstLine="708"/>
        <w:jc w:val="both"/>
        <w:rPr>
          <w:b/>
          <w:sz w:val="28"/>
          <w:szCs w:val="28"/>
        </w:rPr>
      </w:pPr>
      <w:r w:rsidRPr="000756D4">
        <w:rPr>
          <w:b/>
          <w:sz w:val="28"/>
          <w:szCs w:val="28"/>
        </w:rPr>
        <w:t xml:space="preserve">Поэтапное устранение дефицита врачебных кадров и повышение их квалификации: </w:t>
      </w:r>
    </w:p>
    <w:p w:rsidR="008D7651" w:rsidRPr="000756D4" w:rsidRDefault="008D7651" w:rsidP="00A37F09">
      <w:pPr>
        <w:pStyle w:val="a0"/>
        <w:ind w:firstLine="708"/>
        <w:jc w:val="both"/>
        <w:rPr>
          <w:sz w:val="28"/>
          <w:szCs w:val="28"/>
        </w:rPr>
      </w:pPr>
      <w:r w:rsidRPr="000756D4">
        <w:rPr>
          <w:sz w:val="28"/>
          <w:szCs w:val="28"/>
        </w:rPr>
        <w:t>Закрепление кадров системы здравоохранения на местах путем обеспечения их жильем, социальным пакетом;</w:t>
      </w:r>
    </w:p>
    <w:p w:rsidR="008D7651" w:rsidRPr="000756D4" w:rsidRDefault="008D7651" w:rsidP="00A37F09">
      <w:pPr>
        <w:pStyle w:val="a0"/>
        <w:ind w:firstLine="708"/>
        <w:jc w:val="both"/>
        <w:rPr>
          <w:sz w:val="28"/>
          <w:szCs w:val="28"/>
        </w:rPr>
      </w:pPr>
      <w:r w:rsidRPr="000756D4">
        <w:rPr>
          <w:sz w:val="28"/>
          <w:szCs w:val="28"/>
        </w:rPr>
        <w:t>Привлечение узких специалистов из других регионов;</w:t>
      </w:r>
    </w:p>
    <w:p w:rsidR="008D7651" w:rsidRPr="000756D4" w:rsidRDefault="008D7651" w:rsidP="00A37F09">
      <w:pPr>
        <w:pStyle w:val="a0"/>
        <w:ind w:firstLine="708"/>
        <w:jc w:val="both"/>
        <w:rPr>
          <w:sz w:val="28"/>
          <w:szCs w:val="28"/>
        </w:rPr>
      </w:pPr>
      <w:r w:rsidRPr="000756D4">
        <w:rPr>
          <w:sz w:val="28"/>
          <w:szCs w:val="28"/>
        </w:rPr>
        <w:t>Удержание действующих медицинских кадров и привлечение молодых специалистов, в том числе в малые города и сельские населенные пункты в рамках программы «С дипломом в село».</w:t>
      </w:r>
    </w:p>
    <w:p w:rsidR="008D7651" w:rsidRPr="000756D4" w:rsidRDefault="008D7651" w:rsidP="00A37F09">
      <w:pPr>
        <w:pStyle w:val="a0"/>
        <w:ind w:firstLine="708"/>
        <w:jc w:val="both"/>
        <w:rPr>
          <w:sz w:val="28"/>
          <w:szCs w:val="28"/>
        </w:rPr>
      </w:pPr>
      <w:r w:rsidRPr="000756D4">
        <w:rPr>
          <w:sz w:val="28"/>
          <w:szCs w:val="28"/>
        </w:rPr>
        <w:t>Подготовка специалистов в организациях технического и профессионального образования, послесреднего образования;</w:t>
      </w:r>
    </w:p>
    <w:p w:rsidR="008D7651" w:rsidRPr="000756D4" w:rsidRDefault="008D7651" w:rsidP="00A37F09">
      <w:pPr>
        <w:pStyle w:val="a0"/>
        <w:ind w:firstLine="708"/>
        <w:jc w:val="both"/>
        <w:rPr>
          <w:sz w:val="28"/>
          <w:szCs w:val="28"/>
        </w:rPr>
      </w:pPr>
      <w:r w:rsidRPr="000756D4">
        <w:rPr>
          <w:sz w:val="28"/>
          <w:szCs w:val="28"/>
        </w:rPr>
        <w:t>Централизованный закуп вакцин и других медицинских иммунобиологических препаратов для проведения иммунопрофилактики населения;</w:t>
      </w:r>
    </w:p>
    <w:p w:rsidR="008D7651" w:rsidRPr="000756D4" w:rsidRDefault="008D7651" w:rsidP="00A37F09">
      <w:pPr>
        <w:pStyle w:val="a0"/>
        <w:ind w:firstLine="708"/>
        <w:jc w:val="both"/>
        <w:rPr>
          <w:sz w:val="28"/>
          <w:szCs w:val="28"/>
        </w:rPr>
      </w:pPr>
      <w:r w:rsidRPr="000756D4">
        <w:rPr>
          <w:sz w:val="28"/>
          <w:szCs w:val="28"/>
        </w:rPr>
        <w:t>Обеспечение граждан бесплатным или льготным проездом за пределы области на лечение.</w:t>
      </w:r>
    </w:p>
    <w:p w:rsidR="008D7651" w:rsidRPr="000756D4" w:rsidRDefault="008D7651" w:rsidP="00A37F09">
      <w:pPr>
        <w:pStyle w:val="a0"/>
        <w:ind w:firstLine="708"/>
        <w:jc w:val="both"/>
        <w:rPr>
          <w:b/>
          <w:sz w:val="28"/>
          <w:szCs w:val="28"/>
        </w:rPr>
      </w:pPr>
      <w:r w:rsidRPr="000756D4">
        <w:rPr>
          <w:b/>
          <w:sz w:val="28"/>
          <w:szCs w:val="28"/>
        </w:rPr>
        <w:lastRenderedPageBreak/>
        <w:t>Развитие сети медицинских организаций в регионе:</w:t>
      </w:r>
    </w:p>
    <w:p w:rsidR="00A37F09" w:rsidRPr="000756D4" w:rsidRDefault="00A37F09" w:rsidP="000D1641">
      <w:pPr>
        <w:pStyle w:val="a0"/>
        <w:jc w:val="both"/>
        <w:rPr>
          <w:b/>
          <w:sz w:val="28"/>
          <w:szCs w:val="28"/>
        </w:rPr>
      </w:pPr>
    </w:p>
    <w:p w:rsidR="008D7651" w:rsidRPr="000756D4" w:rsidRDefault="008D7651" w:rsidP="00A37F09">
      <w:pPr>
        <w:pStyle w:val="a0"/>
        <w:ind w:firstLine="708"/>
        <w:jc w:val="both"/>
        <w:rPr>
          <w:b/>
          <w:sz w:val="28"/>
          <w:szCs w:val="28"/>
        </w:rPr>
      </w:pPr>
      <w:r w:rsidRPr="000756D4">
        <w:rPr>
          <w:b/>
          <w:sz w:val="28"/>
          <w:szCs w:val="28"/>
        </w:rPr>
        <w:t>2023-2025 годы:</w:t>
      </w:r>
    </w:p>
    <w:p w:rsidR="008D7651" w:rsidRPr="000756D4" w:rsidRDefault="008D7651" w:rsidP="00A37F09">
      <w:pPr>
        <w:pStyle w:val="a0"/>
        <w:ind w:firstLine="708"/>
        <w:jc w:val="both"/>
        <w:rPr>
          <w:sz w:val="28"/>
          <w:szCs w:val="28"/>
        </w:rPr>
      </w:pPr>
      <w:r w:rsidRPr="000756D4">
        <w:rPr>
          <w:sz w:val="28"/>
          <w:szCs w:val="28"/>
        </w:rPr>
        <w:t xml:space="preserve">Строительство многопрофильной городской больницы на 400 коек в                       34 А мкр г. Актау за счет республиканского бюджета </w:t>
      </w:r>
    </w:p>
    <w:p w:rsidR="008D7651" w:rsidRPr="000756D4" w:rsidRDefault="008D7651" w:rsidP="00A37F09">
      <w:pPr>
        <w:pStyle w:val="a0"/>
        <w:ind w:firstLine="708"/>
        <w:jc w:val="both"/>
        <w:rPr>
          <w:b/>
          <w:sz w:val="28"/>
          <w:szCs w:val="28"/>
        </w:rPr>
      </w:pPr>
      <w:r w:rsidRPr="000756D4">
        <w:rPr>
          <w:b/>
          <w:sz w:val="28"/>
          <w:szCs w:val="28"/>
        </w:rPr>
        <w:t>2021-2025 годы:</w:t>
      </w:r>
    </w:p>
    <w:p w:rsidR="00DA42F2" w:rsidRPr="000756D4" w:rsidRDefault="008D7651" w:rsidP="00A37F09">
      <w:pPr>
        <w:pStyle w:val="a0"/>
        <w:jc w:val="both"/>
        <w:rPr>
          <w:b/>
          <w:sz w:val="28"/>
          <w:szCs w:val="28"/>
          <w:lang w:val="kk-KZ"/>
        </w:rPr>
      </w:pPr>
      <w:r w:rsidRPr="000756D4">
        <w:rPr>
          <w:sz w:val="28"/>
          <w:szCs w:val="28"/>
        </w:rPr>
        <w:t xml:space="preserve">Открытие не менее </w:t>
      </w:r>
      <w:r w:rsidRPr="000756D4">
        <w:rPr>
          <w:b/>
          <w:sz w:val="28"/>
          <w:szCs w:val="28"/>
        </w:rPr>
        <w:t>7-ми организации ВА</w:t>
      </w:r>
      <w:r w:rsidR="00F4463A" w:rsidRPr="000756D4">
        <w:rPr>
          <w:b/>
          <w:sz w:val="28"/>
          <w:szCs w:val="28"/>
        </w:rPr>
        <w:t xml:space="preserve"> </w:t>
      </w:r>
      <w:r w:rsidR="00F4463A" w:rsidRPr="000756D4">
        <w:rPr>
          <w:sz w:val="28"/>
          <w:szCs w:val="28"/>
        </w:rPr>
        <w:t>(врачебная амбулатория)</w:t>
      </w:r>
      <w:r w:rsidRPr="000756D4">
        <w:rPr>
          <w:sz w:val="28"/>
          <w:szCs w:val="28"/>
        </w:rPr>
        <w:t xml:space="preserve">, </w:t>
      </w:r>
      <w:r w:rsidRPr="000756D4">
        <w:rPr>
          <w:b/>
          <w:sz w:val="28"/>
          <w:szCs w:val="28"/>
        </w:rPr>
        <w:t>ЦМСП</w:t>
      </w:r>
      <w:r w:rsidR="000863D6" w:rsidRPr="000756D4">
        <w:rPr>
          <w:b/>
          <w:sz w:val="28"/>
          <w:szCs w:val="28"/>
        </w:rPr>
        <w:t xml:space="preserve"> </w:t>
      </w:r>
      <w:r w:rsidR="000863D6" w:rsidRPr="000756D4">
        <w:rPr>
          <w:sz w:val="28"/>
          <w:szCs w:val="28"/>
        </w:rPr>
        <w:t>(</w:t>
      </w:r>
      <w:r w:rsidR="000863D6" w:rsidRPr="000756D4">
        <w:rPr>
          <w:color w:val="202124"/>
          <w:sz w:val="28"/>
          <w:szCs w:val="28"/>
          <w:shd w:val="clear" w:color="auto" w:fill="FFFFFF"/>
        </w:rPr>
        <w:t>центр первичной медико-санитарной помощи</w:t>
      </w:r>
      <w:r w:rsidR="000863D6" w:rsidRPr="000756D4">
        <w:rPr>
          <w:rFonts w:ascii="Arial" w:hAnsi="Arial" w:cs="Arial"/>
          <w:color w:val="202124"/>
          <w:shd w:val="clear" w:color="auto" w:fill="FFFFFF"/>
        </w:rPr>
        <w:t>)</w:t>
      </w:r>
      <w:r w:rsidR="00DA42F2" w:rsidRPr="000756D4">
        <w:rPr>
          <w:b/>
          <w:sz w:val="28"/>
          <w:szCs w:val="28"/>
          <w:lang w:val="kk-KZ"/>
        </w:rPr>
        <w:t>:</w:t>
      </w:r>
    </w:p>
    <w:p w:rsidR="008D7651" w:rsidRPr="000756D4" w:rsidRDefault="00DA42F2" w:rsidP="00A37F09">
      <w:pPr>
        <w:pStyle w:val="a0"/>
        <w:jc w:val="both"/>
        <w:rPr>
          <w:sz w:val="28"/>
          <w:szCs w:val="28"/>
        </w:rPr>
      </w:pPr>
      <w:r w:rsidRPr="000756D4">
        <w:rPr>
          <w:sz w:val="28"/>
          <w:szCs w:val="28"/>
        </w:rPr>
        <w:t xml:space="preserve">ЦПМСП </w:t>
      </w:r>
      <w:r w:rsidR="008D7651" w:rsidRPr="000756D4">
        <w:rPr>
          <w:sz w:val="28"/>
          <w:szCs w:val="28"/>
        </w:rPr>
        <w:t xml:space="preserve">в с. Бейнеу (Атамекен) </w:t>
      </w:r>
      <w:r w:rsidRPr="000756D4">
        <w:rPr>
          <w:sz w:val="28"/>
          <w:szCs w:val="28"/>
        </w:rPr>
        <w:t>Бейнеуского район</w:t>
      </w:r>
      <w:r w:rsidRPr="000756D4">
        <w:rPr>
          <w:sz w:val="28"/>
          <w:szCs w:val="28"/>
          <w:lang w:val="kk-KZ"/>
        </w:rPr>
        <w:t>а</w:t>
      </w:r>
      <w:r w:rsidRPr="000756D4">
        <w:rPr>
          <w:sz w:val="28"/>
          <w:szCs w:val="28"/>
        </w:rPr>
        <w:t>,</w:t>
      </w:r>
      <w:r w:rsidR="008D7651" w:rsidRPr="000756D4">
        <w:rPr>
          <w:sz w:val="28"/>
          <w:szCs w:val="28"/>
        </w:rPr>
        <w:t xml:space="preserve"> </w:t>
      </w:r>
      <w:r w:rsidRPr="000756D4">
        <w:rPr>
          <w:sz w:val="28"/>
          <w:szCs w:val="28"/>
        </w:rPr>
        <w:t xml:space="preserve">ВА с. Шетпе-1, </w:t>
      </w:r>
      <w:r w:rsidR="008D7651" w:rsidRPr="000756D4">
        <w:rPr>
          <w:sz w:val="28"/>
          <w:szCs w:val="28"/>
        </w:rPr>
        <w:t>Онды</w:t>
      </w:r>
      <w:r w:rsidRPr="000756D4">
        <w:rPr>
          <w:sz w:val="28"/>
          <w:szCs w:val="28"/>
        </w:rPr>
        <w:t xml:space="preserve"> Мангистауского район</w:t>
      </w:r>
      <w:r w:rsidRPr="000756D4">
        <w:rPr>
          <w:sz w:val="28"/>
          <w:szCs w:val="28"/>
          <w:lang w:val="kk-KZ"/>
        </w:rPr>
        <w:t>а</w:t>
      </w:r>
      <w:r w:rsidRPr="000756D4">
        <w:rPr>
          <w:sz w:val="28"/>
          <w:szCs w:val="28"/>
        </w:rPr>
        <w:t>,</w:t>
      </w:r>
      <w:r w:rsidR="008D7651" w:rsidRPr="000756D4">
        <w:rPr>
          <w:sz w:val="28"/>
          <w:szCs w:val="28"/>
        </w:rPr>
        <w:t xml:space="preserve"> </w:t>
      </w:r>
      <w:r w:rsidRPr="000756D4">
        <w:rPr>
          <w:sz w:val="28"/>
          <w:szCs w:val="28"/>
        </w:rPr>
        <w:t>ВА с. Таушык, Сайын Тупкараганского</w:t>
      </w:r>
      <w:r w:rsidR="008D7651" w:rsidRPr="000756D4">
        <w:rPr>
          <w:sz w:val="28"/>
          <w:szCs w:val="28"/>
        </w:rPr>
        <w:t xml:space="preserve"> район</w:t>
      </w:r>
      <w:r w:rsidRPr="000756D4">
        <w:rPr>
          <w:sz w:val="28"/>
          <w:szCs w:val="28"/>
          <w:lang w:val="kk-KZ"/>
        </w:rPr>
        <w:t>а</w:t>
      </w:r>
      <w:r w:rsidRPr="000756D4">
        <w:rPr>
          <w:sz w:val="28"/>
          <w:szCs w:val="28"/>
        </w:rPr>
        <w:t>,</w:t>
      </w:r>
      <w:r w:rsidR="008D7651" w:rsidRPr="000756D4">
        <w:rPr>
          <w:sz w:val="28"/>
          <w:szCs w:val="28"/>
        </w:rPr>
        <w:t xml:space="preserve"> </w:t>
      </w:r>
      <w:r w:rsidRPr="000756D4">
        <w:rPr>
          <w:sz w:val="28"/>
          <w:szCs w:val="28"/>
          <w:lang w:val="kk-KZ"/>
        </w:rPr>
        <w:t xml:space="preserve">                            </w:t>
      </w:r>
      <w:r w:rsidRPr="000756D4">
        <w:rPr>
          <w:sz w:val="28"/>
          <w:szCs w:val="28"/>
        </w:rPr>
        <w:t>ВА с. Мерей, Кызылсай</w:t>
      </w:r>
      <w:r w:rsidR="00BE285F">
        <w:rPr>
          <w:sz w:val="28"/>
          <w:szCs w:val="28"/>
          <w:lang w:val="kk-KZ"/>
        </w:rPr>
        <w:t xml:space="preserve"> , </w:t>
      </w:r>
      <w:r w:rsidR="008D7651" w:rsidRPr="000756D4">
        <w:rPr>
          <w:sz w:val="28"/>
          <w:szCs w:val="28"/>
        </w:rPr>
        <w:t>г. Жан</w:t>
      </w:r>
      <w:r w:rsidRPr="000756D4">
        <w:rPr>
          <w:sz w:val="28"/>
          <w:szCs w:val="28"/>
        </w:rPr>
        <w:t>аозен</w:t>
      </w:r>
      <w:r w:rsidR="00BE285F" w:rsidRPr="00BE285F">
        <w:rPr>
          <w:sz w:val="28"/>
          <w:szCs w:val="28"/>
          <w:lang w:val="kk-KZ"/>
        </w:rPr>
        <w:t xml:space="preserve"> </w:t>
      </w:r>
      <w:r w:rsidR="00BE285F">
        <w:rPr>
          <w:sz w:val="28"/>
          <w:szCs w:val="28"/>
          <w:lang w:val="kk-KZ"/>
        </w:rPr>
        <w:t>мкр</w:t>
      </w:r>
      <w:r w:rsidR="00BE285F">
        <w:rPr>
          <w:sz w:val="28"/>
          <w:szCs w:val="28"/>
        </w:rPr>
        <w:t>. Арай</w:t>
      </w:r>
      <w:r w:rsidRPr="000756D4">
        <w:rPr>
          <w:sz w:val="28"/>
          <w:szCs w:val="28"/>
        </w:rPr>
        <w:t>.</w:t>
      </w:r>
    </w:p>
    <w:p w:rsidR="008D7651" w:rsidRPr="000756D4" w:rsidRDefault="008D7651" w:rsidP="00A37F09">
      <w:pPr>
        <w:pStyle w:val="a0"/>
        <w:ind w:firstLine="708"/>
        <w:jc w:val="both"/>
        <w:rPr>
          <w:b/>
          <w:sz w:val="28"/>
          <w:szCs w:val="28"/>
        </w:rPr>
      </w:pPr>
      <w:r w:rsidRPr="000756D4">
        <w:rPr>
          <w:b/>
          <w:sz w:val="28"/>
          <w:szCs w:val="28"/>
        </w:rPr>
        <w:t>Проведение капитальных ремонтов 6 объектов здравоохранения области:</w:t>
      </w:r>
    </w:p>
    <w:p w:rsidR="008D7651" w:rsidRPr="000756D4" w:rsidRDefault="008D7651" w:rsidP="00A37F09">
      <w:pPr>
        <w:pStyle w:val="a0"/>
        <w:ind w:firstLine="708"/>
        <w:jc w:val="both"/>
        <w:rPr>
          <w:b/>
          <w:sz w:val="28"/>
          <w:szCs w:val="28"/>
        </w:rPr>
      </w:pPr>
      <w:r w:rsidRPr="000756D4">
        <w:rPr>
          <w:b/>
          <w:sz w:val="28"/>
          <w:szCs w:val="28"/>
        </w:rPr>
        <w:t xml:space="preserve">2021 год: </w:t>
      </w:r>
    </w:p>
    <w:p w:rsidR="008D7651" w:rsidRPr="000756D4" w:rsidRDefault="008D7651" w:rsidP="00A37F09">
      <w:pPr>
        <w:pStyle w:val="a0"/>
        <w:jc w:val="both"/>
        <w:rPr>
          <w:sz w:val="28"/>
          <w:szCs w:val="28"/>
        </w:rPr>
      </w:pPr>
      <w:r w:rsidRPr="000756D4">
        <w:rPr>
          <w:sz w:val="28"/>
          <w:szCs w:val="28"/>
        </w:rPr>
        <w:t>Областная детская бол</w:t>
      </w:r>
      <w:r w:rsidR="00DA42F2" w:rsidRPr="000756D4">
        <w:rPr>
          <w:sz w:val="28"/>
          <w:szCs w:val="28"/>
        </w:rPr>
        <w:t>ьница (инфекционное отделение).</w:t>
      </w:r>
    </w:p>
    <w:p w:rsidR="008D7651" w:rsidRPr="000756D4" w:rsidRDefault="008D7651" w:rsidP="00A37F09">
      <w:pPr>
        <w:pStyle w:val="a0"/>
        <w:ind w:firstLine="708"/>
        <w:jc w:val="both"/>
        <w:rPr>
          <w:b/>
          <w:sz w:val="28"/>
          <w:szCs w:val="28"/>
        </w:rPr>
      </w:pPr>
      <w:r w:rsidRPr="000756D4">
        <w:rPr>
          <w:b/>
          <w:sz w:val="28"/>
          <w:szCs w:val="28"/>
        </w:rPr>
        <w:t>2022 год:</w:t>
      </w:r>
    </w:p>
    <w:p w:rsidR="008D7651" w:rsidRPr="000756D4" w:rsidRDefault="008D7651" w:rsidP="00A37F09">
      <w:pPr>
        <w:pStyle w:val="a0"/>
        <w:jc w:val="both"/>
        <w:rPr>
          <w:sz w:val="28"/>
          <w:szCs w:val="28"/>
        </w:rPr>
      </w:pPr>
      <w:r w:rsidRPr="000756D4">
        <w:rPr>
          <w:sz w:val="28"/>
          <w:szCs w:val="28"/>
        </w:rPr>
        <w:t>ВА с</w:t>
      </w:r>
      <w:r w:rsidR="00DA42F2" w:rsidRPr="000756D4">
        <w:rPr>
          <w:sz w:val="28"/>
          <w:szCs w:val="28"/>
        </w:rPr>
        <w:t>. Акшымырау Мангистауский район.</w:t>
      </w:r>
    </w:p>
    <w:p w:rsidR="008D7651" w:rsidRPr="000756D4" w:rsidRDefault="008D7651" w:rsidP="00A37F09">
      <w:pPr>
        <w:pStyle w:val="a0"/>
        <w:ind w:firstLine="708"/>
        <w:jc w:val="both"/>
        <w:rPr>
          <w:b/>
          <w:sz w:val="28"/>
          <w:szCs w:val="28"/>
        </w:rPr>
      </w:pPr>
      <w:r w:rsidRPr="000756D4">
        <w:rPr>
          <w:b/>
          <w:sz w:val="28"/>
          <w:szCs w:val="28"/>
        </w:rPr>
        <w:t>2024 год:</w:t>
      </w:r>
    </w:p>
    <w:p w:rsidR="008D7651" w:rsidRPr="000756D4" w:rsidRDefault="00DA42F2" w:rsidP="00A37F09">
      <w:pPr>
        <w:pStyle w:val="a0"/>
        <w:jc w:val="both"/>
        <w:rPr>
          <w:sz w:val="28"/>
          <w:szCs w:val="28"/>
        </w:rPr>
      </w:pPr>
      <w:r w:rsidRPr="000756D4">
        <w:rPr>
          <w:sz w:val="28"/>
          <w:szCs w:val="28"/>
        </w:rPr>
        <w:t>ВА с. Турыш Бейнеуский район;</w:t>
      </w:r>
    </w:p>
    <w:p w:rsidR="00DA42F2" w:rsidRPr="000756D4" w:rsidRDefault="008D7651" w:rsidP="00A37F09">
      <w:pPr>
        <w:pStyle w:val="a0"/>
        <w:jc w:val="both"/>
        <w:rPr>
          <w:sz w:val="28"/>
          <w:szCs w:val="28"/>
          <w:lang w:val="kk-KZ"/>
        </w:rPr>
      </w:pPr>
      <w:r w:rsidRPr="000756D4">
        <w:rPr>
          <w:sz w:val="28"/>
          <w:szCs w:val="28"/>
        </w:rPr>
        <w:t>ВА с. Кызылтобе-2 Мунайлинский район</w:t>
      </w:r>
      <w:r w:rsidR="00DA42F2" w:rsidRPr="000756D4">
        <w:rPr>
          <w:sz w:val="28"/>
          <w:szCs w:val="28"/>
          <w:lang w:val="kk-KZ"/>
        </w:rPr>
        <w:t>;</w:t>
      </w:r>
    </w:p>
    <w:p w:rsidR="00DA42F2" w:rsidRPr="000756D4" w:rsidRDefault="00DA42F2" w:rsidP="00A37F09">
      <w:pPr>
        <w:pStyle w:val="a0"/>
        <w:jc w:val="both"/>
        <w:rPr>
          <w:sz w:val="28"/>
          <w:szCs w:val="28"/>
        </w:rPr>
      </w:pPr>
      <w:r w:rsidRPr="000756D4">
        <w:rPr>
          <w:sz w:val="28"/>
          <w:szCs w:val="28"/>
        </w:rPr>
        <w:t>ВА с. Баянды;</w:t>
      </w:r>
    </w:p>
    <w:p w:rsidR="000C3A35" w:rsidRPr="000756D4" w:rsidRDefault="00DA42F2" w:rsidP="00A37F09">
      <w:pPr>
        <w:pStyle w:val="a0"/>
        <w:jc w:val="both"/>
        <w:rPr>
          <w:b/>
          <w:sz w:val="28"/>
          <w:szCs w:val="28"/>
          <w:lang w:val="kk-KZ"/>
        </w:rPr>
      </w:pPr>
      <w:r w:rsidRPr="000756D4">
        <w:rPr>
          <w:sz w:val="28"/>
          <w:szCs w:val="28"/>
        </w:rPr>
        <w:t>ВА с. Батыр</w:t>
      </w:r>
      <w:r w:rsidRPr="000756D4">
        <w:rPr>
          <w:sz w:val="28"/>
          <w:szCs w:val="28"/>
          <w:lang w:val="kk-KZ"/>
        </w:rPr>
        <w:t>.</w:t>
      </w:r>
    </w:p>
    <w:p w:rsidR="00C6732B" w:rsidRPr="000756D4" w:rsidRDefault="00C6732B" w:rsidP="00A37F09">
      <w:pPr>
        <w:pStyle w:val="a0"/>
        <w:jc w:val="both"/>
        <w:rPr>
          <w:b/>
          <w:sz w:val="28"/>
          <w:szCs w:val="28"/>
        </w:rPr>
      </w:pPr>
    </w:p>
    <w:p w:rsidR="00073000" w:rsidRPr="000756D4" w:rsidRDefault="00E70486" w:rsidP="00A37F09">
      <w:pPr>
        <w:pStyle w:val="a0"/>
        <w:ind w:firstLine="708"/>
        <w:jc w:val="both"/>
        <w:rPr>
          <w:b/>
          <w:sz w:val="28"/>
          <w:szCs w:val="28"/>
        </w:rPr>
      </w:pPr>
      <w:r w:rsidRPr="000756D4">
        <w:rPr>
          <w:b/>
          <w:sz w:val="28"/>
          <w:szCs w:val="28"/>
        </w:rPr>
        <w:t>Цель 3</w:t>
      </w:r>
      <w:r w:rsidR="0059660E" w:rsidRPr="000756D4">
        <w:rPr>
          <w:b/>
          <w:sz w:val="28"/>
          <w:szCs w:val="28"/>
        </w:rPr>
        <w:t>: Улучшение качества и доступности образования</w:t>
      </w:r>
    </w:p>
    <w:p w:rsidR="00EF4FE3" w:rsidRPr="000756D4" w:rsidRDefault="00EF4FE3" w:rsidP="00A37F09">
      <w:pPr>
        <w:pStyle w:val="a0"/>
        <w:ind w:firstLine="708"/>
        <w:jc w:val="both"/>
        <w:rPr>
          <w:b/>
          <w:sz w:val="28"/>
          <w:szCs w:val="28"/>
        </w:rPr>
      </w:pPr>
    </w:p>
    <w:tbl>
      <w:tblPr>
        <w:tblStyle w:val="TabBorder12"/>
        <w:tblW w:w="5000" w:type="pct"/>
        <w:jc w:val="center"/>
        <w:tblLayout w:type="fixed"/>
        <w:tblLook w:val="04A0" w:firstRow="1" w:lastRow="0" w:firstColumn="1" w:lastColumn="0" w:noHBand="0" w:noVBand="1"/>
      </w:tblPr>
      <w:tblGrid>
        <w:gridCol w:w="285"/>
        <w:gridCol w:w="1597"/>
        <w:gridCol w:w="1162"/>
        <w:gridCol w:w="870"/>
        <w:gridCol w:w="725"/>
        <w:gridCol w:w="871"/>
        <w:gridCol w:w="725"/>
        <w:gridCol w:w="725"/>
        <w:gridCol w:w="725"/>
        <w:gridCol w:w="725"/>
        <w:gridCol w:w="735"/>
        <w:gridCol w:w="709"/>
      </w:tblGrid>
      <w:tr w:rsidR="007A3DC9" w:rsidRPr="000756D4" w:rsidTr="007A3DC9">
        <w:trPr>
          <w:trHeight w:val="465"/>
          <w:jc w:val="center"/>
        </w:trPr>
        <w:tc>
          <w:tcPr>
            <w:tcW w:w="144" w:type="pct"/>
            <w:vMerge w:val="restart"/>
            <w:vAlign w:val="center"/>
          </w:tcPr>
          <w:p w:rsidR="00EF4FE3" w:rsidRPr="000756D4" w:rsidRDefault="00EF4FE3" w:rsidP="00A37F09">
            <w:pPr>
              <w:widowControl w:val="0"/>
              <w:jc w:val="center"/>
              <w:rPr>
                <w:b/>
                <w:sz w:val="20"/>
                <w:szCs w:val="20"/>
              </w:rPr>
            </w:pPr>
            <w:r w:rsidRPr="000756D4">
              <w:rPr>
                <w:b/>
                <w:sz w:val="20"/>
                <w:szCs w:val="20"/>
              </w:rPr>
              <w:t>№</w:t>
            </w:r>
          </w:p>
          <w:p w:rsidR="00EF4FE3" w:rsidRPr="000756D4" w:rsidRDefault="00EF4FE3" w:rsidP="00A37F09">
            <w:pPr>
              <w:widowControl w:val="0"/>
              <w:jc w:val="center"/>
              <w:rPr>
                <w:b/>
                <w:sz w:val="20"/>
                <w:szCs w:val="20"/>
              </w:rPr>
            </w:pPr>
            <w:r w:rsidRPr="000756D4">
              <w:rPr>
                <w:b/>
                <w:sz w:val="20"/>
                <w:szCs w:val="20"/>
              </w:rPr>
              <w:t>п/п</w:t>
            </w:r>
          </w:p>
        </w:tc>
        <w:tc>
          <w:tcPr>
            <w:tcW w:w="810" w:type="pct"/>
            <w:vMerge w:val="restart"/>
            <w:vAlign w:val="center"/>
          </w:tcPr>
          <w:p w:rsidR="00EF4FE3" w:rsidRPr="000756D4" w:rsidRDefault="00EF4FE3" w:rsidP="00A37F09">
            <w:pPr>
              <w:widowControl w:val="0"/>
              <w:jc w:val="center"/>
              <w:rPr>
                <w:b/>
                <w:sz w:val="20"/>
                <w:szCs w:val="20"/>
              </w:rPr>
            </w:pPr>
            <w:r w:rsidRPr="000756D4">
              <w:rPr>
                <w:b/>
                <w:sz w:val="20"/>
                <w:szCs w:val="20"/>
              </w:rPr>
              <w:t>Специфичные индикаторы</w:t>
            </w:r>
          </w:p>
        </w:tc>
        <w:tc>
          <w:tcPr>
            <w:tcW w:w="589" w:type="pct"/>
            <w:vMerge w:val="restart"/>
            <w:vAlign w:val="center"/>
          </w:tcPr>
          <w:p w:rsidR="00EF4FE3" w:rsidRPr="000756D4" w:rsidRDefault="00EF4FE3" w:rsidP="00A37F09">
            <w:pPr>
              <w:widowControl w:val="0"/>
              <w:ind w:left="-158" w:right="-127"/>
              <w:jc w:val="center"/>
              <w:rPr>
                <w:b/>
                <w:sz w:val="20"/>
                <w:szCs w:val="20"/>
              </w:rPr>
            </w:pPr>
            <w:r w:rsidRPr="000756D4">
              <w:rPr>
                <w:b/>
                <w:sz w:val="20"/>
                <w:szCs w:val="20"/>
              </w:rPr>
              <w:t>Ответствен</w:t>
            </w:r>
          </w:p>
          <w:p w:rsidR="00EF4FE3" w:rsidRPr="000756D4" w:rsidRDefault="00EF4FE3" w:rsidP="00A37F09">
            <w:pPr>
              <w:widowControl w:val="0"/>
              <w:ind w:left="-158" w:right="-127"/>
              <w:jc w:val="center"/>
              <w:rPr>
                <w:b/>
                <w:sz w:val="20"/>
                <w:szCs w:val="20"/>
              </w:rPr>
            </w:pPr>
            <w:r w:rsidRPr="000756D4">
              <w:rPr>
                <w:b/>
                <w:sz w:val="20"/>
                <w:szCs w:val="20"/>
              </w:rPr>
              <w:t>ные</w:t>
            </w:r>
          </w:p>
        </w:tc>
        <w:tc>
          <w:tcPr>
            <w:tcW w:w="441" w:type="pct"/>
            <w:vMerge w:val="restart"/>
            <w:vAlign w:val="center"/>
          </w:tcPr>
          <w:p w:rsidR="00EF4FE3" w:rsidRPr="000756D4" w:rsidRDefault="00EF4FE3" w:rsidP="00A37F09">
            <w:pPr>
              <w:widowControl w:val="0"/>
              <w:jc w:val="center"/>
              <w:rPr>
                <w:b/>
                <w:sz w:val="20"/>
                <w:szCs w:val="20"/>
              </w:rPr>
            </w:pPr>
            <w:r w:rsidRPr="000756D4">
              <w:rPr>
                <w:b/>
                <w:sz w:val="20"/>
                <w:szCs w:val="20"/>
              </w:rPr>
              <w:t>Источник информации</w:t>
            </w:r>
          </w:p>
        </w:tc>
        <w:tc>
          <w:tcPr>
            <w:tcW w:w="368" w:type="pct"/>
            <w:vMerge w:val="restart"/>
            <w:vAlign w:val="center"/>
          </w:tcPr>
          <w:p w:rsidR="00EF4FE3" w:rsidRPr="000756D4" w:rsidRDefault="00EF4FE3" w:rsidP="00A37F09">
            <w:pPr>
              <w:widowControl w:val="0"/>
              <w:jc w:val="center"/>
              <w:rPr>
                <w:b/>
                <w:sz w:val="20"/>
                <w:szCs w:val="20"/>
              </w:rPr>
            </w:pPr>
            <w:r w:rsidRPr="000756D4">
              <w:rPr>
                <w:b/>
                <w:sz w:val="20"/>
                <w:szCs w:val="20"/>
              </w:rPr>
              <w:t>Ед. изме- рения</w:t>
            </w:r>
          </w:p>
        </w:tc>
        <w:tc>
          <w:tcPr>
            <w:tcW w:w="442" w:type="pct"/>
            <w:vAlign w:val="center"/>
          </w:tcPr>
          <w:p w:rsidR="00EF4FE3" w:rsidRPr="000756D4" w:rsidRDefault="00EF4FE3" w:rsidP="00A37F09">
            <w:pPr>
              <w:widowControl w:val="0"/>
              <w:jc w:val="center"/>
              <w:rPr>
                <w:b/>
                <w:sz w:val="20"/>
                <w:szCs w:val="20"/>
              </w:rPr>
            </w:pPr>
            <w:r w:rsidRPr="000756D4">
              <w:rPr>
                <w:b/>
                <w:sz w:val="20"/>
                <w:szCs w:val="20"/>
              </w:rPr>
              <w:t>2019</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2020</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2021</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2022</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2023</w:t>
            </w:r>
          </w:p>
        </w:tc>
        <w:tc>
          <w:tcPr>
            <w:tcW w:w="373" w:type="pct"/>
            <w:vAlign w:val="center"/>
          </w:tcPr>
          <w:p w:rsidR="00EF4FE3" w:rsidRPr="000756D4" w:rsidRDefault="00EF4FE3" w:rsidP="00A37F09">
            <w:pPr>
              <w:widowControl w:val="0"/>
              <w:jc w:val="center"/>
              <w:rPr>
                <w:b/>
                <w:sz w:val="20"/>
                <w:szCs w:val="20"/>
              </w:rPr>
            </w:pPr>
            <w:r w:rsidRPr="000756D4">
              <w:rPr>
                <w:b/>
                <w:sz w:val="20"/>
                <w:szCs w:val="20"/>
              </w:rPr>
              <w:t>2024</w:t>
            </w:r>
          </w:p>
        </w:tc>
        <w:tc>
          <w:tcPr>
            <w:tcW w:w="360" w:type="pct"/>
            <w:vAlign w:val="center"/>
          </w:tcPr>
          <w:p w:rsidR="00EF4FE3" w:rsidRPr="000756D4" w:rsidRDefault="00EF4FE3" w:rsidP="00A37F09">
            <w:pPr>
              <w:widowControl w:val="0"/>
              <w:jc w:val="center"/>
              <w:rPr>
                <w:b/>
                <w:sz w:val="20"/>
                <w:szCs w:val="20"/>
              </w:rPr>
            </w:pPr>
            <w:r w:rsidRPr="000756D4">
              <w:rPr>
                <w:b/>
                <w:sz w:val="20"/>
                <w:szCs w:val="20"/>
              </w:rPr>
              <w:t>2025</w:t>
            </w:r>
          </w:p>
        </w:tc>
      </w:tr>
      <w:tr w:rsidR="007A3DC9" w:rsidRPr="000756D4" w:rsidTr="007A3DC9">
        <w:trPr>
          <w:jc w:val="center"/>
        </w:trPr>
        <w:tc>
          <w:tcPr>
            <w:tcW w:w="144" w:type="pct"/>
            <w:vMerge/>
            <w:vAlign w:val="center"/>
          </w:tcPr>
          <w:p w:rsidR="00EF4FE3" w:rsidRPr="000756D4" w:rsidRDefault="00EF4FE3" w:rsidP="00A37F09">
            <w:pPr>
              <w:widowControl w:val="0"/>
              <w:jc w:val="center"/>
              <w:rPr>
                <w:b/>
                <w:sz w:val="20"/>
                <w:szCs w:val="20"/>
              </w:rPr>
            </w:pPr>
          </w:p>
        </w:tc>
        <w:tc>
          <w:tcPr>
            <w:tcW w:w="810" w:type="pct"/>
            <w:vMerge/>
            <w:vAlign w:val="center"/>
          </w:tcPr>
          <w:p w:rsidR="00EF4FE3" w:rsidRPr="000756D4" w:rsidRDefault="00EF4FE3" w:rsidP="00A37F09">
            <w:pPr>
              <w:widowControl w:val="0"/>
              <w:jc w:val="center"/>
              <w:rPr>
                <w:b/>
                <w:sz w:val="20"/>
                <w:szCs w:val="20"/>
              </w:rPr>
            </w:pPr>
          </w:p>
        </w:tc>
        <w:tc>
          <w:tcPr>
            <w:tcW w:w="589" w:type="pct"/>
            <w:vMerge/>
          </w:tcPr>
          <w:p w:rsidR="00EF4FE3" w:rsidRPr="000756D4" w:rsidRDefault="00EF4FE3" w:rsidP="00A37F09">
            <w:pPr>
              <w:widowControl w:val="0"/>
              <w:jc w:val="center"/>
              <w:rPr>
                <w:b/>
                <w:sz w:val="20"/>
                <w:szCs w:val="20"/>
              </w:rPr>
            </w:pPr>
          </w:p>
        </w:tc>
        <w:tc>
          <w:tcPr>
            <w:tcW w:w="441" w:type="pct"/>
            <w:vMerge/>
          </w:tcPr>
          <w:p w:rsidR="00EF4FE3" w:rsidRPr="000756D4" w:rsidRDefault="00EF4FE3" w:rsidP="00A37F09">
            <w:pPr>
              <w:widowControl w:val="0"/>
              <w:jc w:val="center"/>
              <w:rPr>
                <w:b/>
                <w:sz w:val="20"/>
                <w:szCs w:val="20"/>
              </w:rPr>
            </w:pPr>
          </w:p>
        </w:tc>
        <w:tc>
          <w:tcPr>
            <w:tcW w:w="368" w:type="pct"/>
            <w:vMerge/>
            <w:vAlign w:val="center"/>
          </w:tcPr>
          <w:p w:rsidR="00EF4FE3" w:rsidRPr="000756D4" w:rsidRDefault="00EF4FE3" w:rsidP="00A37F09">
            <w:pPr>
              <w:widowControl w:val="0"/>
              <w:jc w:val="center"/>
              <w:rPr>
                <w:b/>
                <w:sz w:val="20"/>
                <w:szCs w:val="20"/>
              </w:rPr>
            </w:pPr>
          </w:p>
        </w:tc>
        <w:tc>
          <w:tcPr>
            <w:tcW w:w="442" w:type="pct"/>
            <w:vAlign w:val="center"/>
          </w:tcPr>
          <w:p w:rsidR="00EF4FE3" w:rsidRPr="000756D4" w:rsidRDefault="00EF4FE3" w:rsidP="00A37F09">
            <w:pPr>
              <w:widowControl w:val="0"/>
              <w:jc w:val="center"/>
              <w:rPr>
                <w:b/>
                <w:sz w:val="20"/>
                <w:szCs w:val="20"/>
              </w:rPr>
            </w:pPr>
            <w:r w:rsidRPr="000756D4">
              <w:rPr>
                <w:b/>
                <w:sz w:val="20"/>
                <w:szCs w:val="20"/>
              </w:rPr>
              <w:t>факт</w:t>
            </w:r>
          </w:p>
        </w:tc>
        <w:tc>
          <w:tcPr>
            <w:tcW w:w="368" w:type="pct"/>
            <w:vAlign w:val="center"/>
          </w:tcPr>
          <w:p w:rsidR="00EF4FE3" w:rsidRPr="000756D4" w:rsidRDefault="008C08D0" w:rsidP="00A37F09">
            <w:pPr>
              <w:widowControl w:val="0"/>
              <w:jc w:val="center"/>
              <w:rPr>
                <w:b/>
                <w:sz w:val="20"/>
                <w:szCs w:val="20"/>
              </w:rPr>
            </w:pPr>
            <w:r w:rsidRPr="000756D4">
              <w:rPr>
                <w:b/>
                <w:sz w:val="20"/>
                <w:szCs w:val="20"/>
              </w:rPr>
              <w:t>оценка</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73"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0" w:type="pct"/>
            <w:vAlign w:val="center"/>
          </w:tcPr>
          <w:p w:rsidR="00EF4FE3" w:rsidRPr="000756D4" w:rsidRDefault="00EF4FE3" w:rsidP="00A37F09">
            <w:pPr>
              <w:widowControl w:val="0"/>
              <w:jc w:val="center"/>
              <w:rPr>
                <w:b/>
                <w:sz w:val="20"/>
                <w:szCs w:val="20"/>
              </w:rPr>
            </w:pPr>
            <w:r w:rsidRPr="000756D4">
              <w:rPr>
                <w:b/>
                <w:sz w:val="20"/>
                <w:szCs w:val="20"/>
              </w:rPr>
              <w:t>план</w:t>
            </w:r>
          </w:p>
        </w:tc>
      </w:tr>
      <w:tr w:rsidR="007A3DC9" w:rsidRPr="000756D4" w:rsidTr="007A3DC9">
        <w:trPr>
          <w:jc w:val="center"/>
        </w:trPr>
        <w:tc>
          <w:tcPr>
            <w:tcW w:w="144" w:type="pct"/>
            <w:vAlign w:val="center"/>
          </w:tcPr>
          <w:p w:rsidR="00EF4FE3" w:rsidRPr="000756D4" w:rsidRDefault="00EF4FE3" w:rsidP="00A37F09">
            <w:pPr>
              <w:widowControl w:val="0"/>
              <w:jc w:val="center"/>
              <w:rPr>
                <w:b/>
                <w:sz w:val="20"/>
                <w:szCs w:val="20"/>
              </w:rPr>
            </w:pPr>
            <w:r w:rsidRPr="000756D4">
              <w:rPr>
                <w:b/>
                <w:sz w:val="20"/>
                <w:szCs w:val="20"/>
              </w:rPr>
              <w:t>1</w:t>
            </w:r>
          </w:p>
        </w:tc>
        <w:tc>
          <w:tcPr>
            <w:tcW w:w="810" w:type="pct"/>
            <w:vAlign w:val="center"/>
          </w:tcPr>
          <w:p w:rsidR="00EF4FE3" w:rsidRPr="000756D4" w:rsidRDefault="00EF4FE3" w:rsidP="00A37F09">
            <w:pPr>
              <w:widowControl w:val="0"/>
              <w:jc w:val="center"/>
              <w:rPr>
                <w:b/>
                <w:sz w:val="20"/>
                <w:szCs w:val="20"/>
              </w:rPr>
            </w:pPr>
            <w:r w:rsidRPr="000756D4">
              <w:rPr>
                <w:b/>
                <w:sz w:val="20"/>
                <w:szCs w:val="20"/>
              </w:rPr>
              <w:t>2</w:t>
            </w:r>
          </w:p>
        </w:tc>
        <w:tc>
          <w:tcPr>
            <w:tcW w:w="589" w:type="pct"/>
            <w:vAlign w:val="center"/>
          </w:tcPr>
          <w:p w:rsidR="00EF4FE3" w:rsidRPr="000756D4" w:rsidRDefault="00EF4FE3" w:rsidP="00A37F09">
            <w:pPr>
              <w:widowControl w:val="0"/>
              <w:jc w:val="center"/>
              <w:rPr>
                <w:b/>
                <w:sz w:val="20"/>
                <w:szCs w:val="20"/>
              </w:rPr>
            </w:pPr>
            <w:r w:rsidRPr="000756D4">
              <w:rPr>
                <w:b/>
                <w:sz w:val="20"/>
                <w:szCs w:val="20"/>
              </w:rPr>
              <w:t>3</w:t>
            </w:r>
          </w:p>
        </w:tc>
        <w:tc>
          <w:tcPr>
            <w:tcW w:w="441" w:type="pct"/>
            <w:vAlign w:val="center"/>
          </w:tcPr>
          <w:p w:rsidR="00EF4FE3" w:rsidRPr="000756D4" w:rsidRDefault="00EF4FE3" w:rsidP="00A37F09">
            <w:pPr>
              <w:widowControl w:val="0"/>
              <w:jc w:val="center"/>
              <w:rPr>
                <w:b/>
                <w:sz w:val="20"/>
                <w:szCs w:val="20"/>
              </w:rPr>
            </w:pPr>
            <w:r w:rsidRPr="000756D4">
              <w:rPr>
                <w:b/>
                <w:sz w:val="20"/>
                <w:szCs w:val="20"/>
              </w:rPr>
              <w:t>4</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5</w:t>
            </w:r>
          </w:p>
        </w:tc>
        <w:tc>
          <w:tcPr>
            <w:tcW w:w="442" w:type="pct"/>
            <w:vAlign w:val="center"/>
          </w:tcPr>
          <w:p w:rsidR="00EF4FE3" w:rsidRPr="000756D4" w:rsidRDefault="00EF4FE3" w:rsidP="00A37F09">
            <w:pPr>
              <w:widowControl w:val="0"/>
              <w:jc w:val="center"/>
              <w:rPr>
                <w:b/>
                <w:sz w:val="20"/>
                <w:szCs w:val="20"/>
              </w:rPr>
            </w:pPr>
            <w:r w:rsidRPr="000756D4">
              <w:rPr>
                <w:b/>
                <w:sz w:val="20"/>
                <w:szCs w:val="20"/>
              </w:rPr>
              <w:t>6</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7</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8</w:t>
            </w:r>
          </w:p>
        </w:tc>
        <w:tc>
          <w:tcPr>
            <w:tcW w:w="368" w:type="pct"/>
          </w:tcPr>
          <w:p w:rsidR="00EF4FE3" w:rsidRPr="000756D4" w:rsidRDefault="00EF4FE3" w:rsidP="00A37F09">
            <w:pPr>
              <w:widowControl w:val="0"/>
              <w:ind w:left="-158" w:right="-79"/>
              <w:jc w:val="center"/>
              <w:rPr>
                <w:b/>
                <w:sz w:val="20"/>
                <w:szCs w:val="20"/>
              </w:rPr>
            </w:pPr>
            <w:r w:rsidRPr="000756D4">
              <w:rPr>
                <w:b/>
                <w:sz w:val="20"/>
                <w:szCs w:val="20"/>
              </w:rPr>
              <w:t>9</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10</w:t>
            </w:r>
          </w:p>
        </w:tc>
        <w:tc>
          <w:tcPr>
            <w:tcW w:w="373" w:type="pct"/>
          </w:tcPr>
          <w:p w:rsidR="00EF4FE3" w:rsidRPr="000756D4" w:rsidRDefault="00EF4FE3" w:rsidP="00A37F09">
            <w:pPr>
              <w:widowControl w:val="0"/>
              <w:ind w:left="-158" w:right="-79"/>
              <w:jc w:val="center"/>
              <w:rPr>
                <w:b/>
                <w:sz w:val="20"/>
                <w:szCs w:val="20"/>
              </w:rPr>
            </w:pPr>
            <w:r w:rsidRPr="000756D4">
              <w:rPr>
                <w:b/>
                <w:sz w:val="20"/>
                <w:szCs w:val="20"/>
              </w:rPr>
              <w:t>11</w:t>
            </w:r>
          </w:p>
        </w:tc>
        <w:tc>
          <w:tcPr>
            <w:tcW w:w="360" w:type="pct"/>
            <w:vAlign w:val="center"/>
          </w:tcPr>
          <w:p w:rsidR="00EF4FE3" w:rsidRPr="000756D4" w:rsidRDefault="00EF4FE3" w:rsidP="00A37F09">
            <w:pPr>
              <w:widowControl w:val="0"/>
              <w:jc w:val="center"/>
              <w:rPr>
                <w:b/>
                <w:sz w:val="20"/>
                <w:szCs w:val="20"/>
              </w:rPr>
            </w:pPr>
            <w:r w:rsidRPr="000756D4">
              <w:rPr>
                <w:b/>
                <w:sz w:val="20"/>
                <w:szCs w:val="20"/>
              </w:rPr>
              <w:t>12</w:t>
            </w:r>
          </w:p>
        </w:tc>
      </w:tr>
      <w:tr w:rsidR="007A3DC9" w:rsidRPr="000756D4" w:rsidTr="007A3DC9">
        <w:trPr>
          <w:trHeight w:val="303"/>
          <w:jc w:val="center"/>
        </w:trPr>
        <w:tc>
          <w:tcPr>
            <w:tcW w:w="144" w:type="pct"/>
            <w:vAlign w:val="center"/>
          </w:tcPr>
          <w:p w:rsidR="00242F54" w:rsidRPr="000756D4" w:rsidRDefault="00242F54" w:rsidP="00A37F09">
            <w:pPr>
              <w:widowControl w:val="0"/>
              <w:jc w:val="center"/>
              <w:rPr>
                <w:color w:val="000000" w:themeColor="text1"/>
                <w:sz w:val="20"/>
                <w:szCs w:val="20"/>
              </w:rPr>
            </w:pPr>
            <w:r w:rsidRPr="000756D4">
              <w:rPr>
                <w:color w:val="000000" w:themeColor="text1"/>
                <w:sz w:val="20"/>
                <w:szCs w:val="20"/>
              </w:rPr>
              <w:t>1</w:t>
            </w:r>
          </w:p>
        </w:tc>
        <w:tc>
          <w:tcPr>
            <w:tcW w:w="810" w:type="pct"/>
            <w:vAlign w:val="center"/>
          </w:tcPr>
          <w:p w:rsidR="00242F54" w:rsidRPr="000756D4" w:rsidRDefault="00242F54" w:rsidP="00A37F09">
            <w:pPr>
              <w:widowControl w:val="0"/>
              <w:ind w:left="-26"/>
              <w:rPr>
                <w:rFonts w:eastAsia="SimSun"/>
                <w:color w:val="000000" w:themeColor="text1"/>
                <w:sz w:val="20"/>
                <w:szCs w:val="20"/>
              </w:rPr>
            </w:pPr>
            <w:r w:rsidRPr="000756D4">
              <w:rPr>
                <w:sz w:val="20"/>
                <w:szCs w:val="20"/>
              </w:rPr>
              <w:t>Снижение доли школ с 3-х сменным обучением</w:t>
            </w:r>
          </w:p>
        </w:tc>
        <w:tc>
          <w:tcPr>
            <w:tcW w:w="589" w:type="pct"/>
            <w:vMerge w:val="restart"/>
            <w:vAlign w:val="center"/>
          </w:tcPr>
          <w:p w:rsidR="00242F54" w:rsidRPr="000756D4" w:rsidRDefault="00242F54" w:rsidP="00A37F09">
            <w:pPr>
              <w:widowControl w:val="0"/>
              <w:ind w:left="-70" w:right="-108"/>
              <w:jc w:val="center"/>
              <w:rPr>
                <w:rFonts w:eastAsia="SimSun"/>
                <w:sz w:val="20"/>
                <w:szCs w:val="20"/>
              </w:rPr>
            </w:pPr>
          </w:p>
          <w:p w:rsidR="000F475F" w:rsidRPr="000756D4" w:rsidRDefault="000F475F"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242F54" w:rsidRPr="000756D4" w:rsidRDefault="00F32CCF" w:rsidP="00A37F09">
            <w:pPr>
              <w:widowControl w:val="0"/>
              <w:ind w:left="-70" w:right="-108"/>
              <w:rPr>
                <w:sz w:val="20"/>
                <w:szCs w:val="20"/>
                <w:lang w:val="kk-KZ"/>
              </w:rPr>
            </w:pPr>
            <w:r w:rsidRPr="000756D4">
              <w:rPr>
                <w:sz w:val="20"/>
                <w:szCs w:val="20"/>
                <w:lang w:val="kk-KZ"/>
              </w:rPr>
              <w:t xml:space="preserve"> </w:t>
            </w:r>
            <w:r w:rsidR="00242F54" w:rsidRPr="000756D4">
              <w:rPr>
                <w:sz w:val="20"/>
                <w:szCs w:val="20"/>
              </w:rPr>
              <w:t>УО</w:t>
            </w:r>
          </w:p>
        </w:tc>
        <w:tc>
          <w:tcPr>
            <w:tcW w:w="441" w:type="pct"/>
            <w:vMerge w:val="restart"/>
            <w:vAlign w:val="center"/>
          </w:tcPr>
          <w:p w:rsidR="00242F54" w:rsidRPr="000756D4" w:rsidRDefault="00242F54"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368" w:type="pct"/>
            <w:vAlign w:val="center"/>
          </w:tcPr>
          <w:p w:rsidR="00242F54" w:rsidRPr="000756D4" w:rsidRDefault="00242F54" w:rsidP="00A37F09">
            <w:pPr>
              <w:widowControl w:val="0"/>
              <w:ind w:left="-109" w:right="-108"/>
              <w:jc w:val="center"/>
              <w:rPr>
                <w:rFonts w:eastAsia="SimSun"/>
                <w:color w:val="000000" w:themeColor="text1"/>
                <w:sz w:val="20"/>
                <w:szCs w:val="20"/>
              </w:rPr>
            </w:pPr>
            <w:r w:rsidRPr="000756D4">
              <w:rPr>
                <w:rFonts w:eastAsia="SimSun"/>
                <w:color w:val="000000" w:themeColor="text1"/>
                <w:sz w:val="20"/>
                <w:szCs w:val="20"/>
              </w:rPr>
              <w:t>%</w:t>
            </w:r>
          </w:p>
        </w:tc>
        <w:tc>
          <w:tcPr>
            <w:tcW w:w="442" w:type="pct"/>
            <w:shd w:val="clear" w:color="auto" w:fill="auto"/>
            <w:vAlign w:val="center"/>
          </w:tcPr>
          <w:p w:rsidR="00242F54" w:rsidRPr="000756D4" w:rsidRDefault="00242F54" w:rsidP="00A37F09">
            <w:pPr>
              <w:ind w:left="-108"/>
              <w:jc w:val="center"/>
              <w:rPr>
                <w:bCs/>
                <w:color w:val="000000"/>
                <w:sz w:val="20"/>
                <w:szCs w:val="20"/>
              </w:rPr>
            </w:pPr>
            <w:r w:rsidRPr="000756D4">
              <w:rPr>
                <w:bCs/>
                <w:color w:val="000000"/>
                <w:sz w:val="20"/>
                <w:szCs w:val="20"/>
              </w:rPr>
              <w:t>6,5</w:t>
            </w:r>
          </w:p>
        </w:tc>
        <w:tc>
          <w:tcPr>
            <w:tcW w:w="368" w:type="pct"/>
            <w:shd w:val="clear" w:color="auto" w:fill="auto"/>
            <w:vAlign w:val="center"/>
          </w:tcPr>
          <w:p w:rsidR="00242F54" w:rsidRPr="000756D4" w:rsidRDefault="00242F54" w:rsidP="00A37F09">
            <w:pPr>
              <w:ind w:left="-108"/>
              <w:jc w:val="center"/>
              <w:rPr>
                <w:bCs/>
                <w:color w:val="000000"/>
                <w:sz w:val="20"/>
                <w:szCs w:val="20"/>
              </w:rPr>
            </w:pPr>
            <w:r w:rsidRPr="000756D4">
              <w:rPr>
                <w:bCs/>
                <w:color w:val="000000"/>
                <w:sz w:val="20"/>
                <w:szCs w:val="20"/>
              </w:rPr>
              <w:t>12,7</w:t>
            </w:r>
          </w:p>
        </w:tc>
        <w:tc>
          <w:tcPr>
            <w:tcW w:w="368" w:type="pct"/>
            <w:shd w:val="clear" w:color="auto" w:fill="auto"/>
            <w:vAlign w:val="center"/>
          </w:tcPr>
          <w:p w:rsidR="00242F54" w:rsidRPr="000756D4" w:rsidRDefault="00242F54" w:rsidP="00A37F09">
            <w:pPr>
              <w:jc w:val="center"/>
              <w:rPr>
                <w:sz w:val="20"/>
                <w:szCs w:val="20"/>
              </w:rPr>
            </w:pPr>
            <w:r w:rsidRPr="000756D4">
              <w:rPr>
                <w:sz w:val="20"/>
                <w:szCs w:val="20"/>
              </w:rPr>
              <w:t>10,5</w:t>
            </w:r>
          </w:p>
        </w:tc>
        <w:tc>
          <w:tcPr>
            <w:tcW w:w="368" w:type="pct"/>
            <w:shd w:val="clear" w:color="auto" w:fill="auto"/>
            <w:vAlign w:val="center"/>
          </w:tcPr>
          <w:p w:rsidR="00242F54" w:rsidRPr="000756D4" w:rsidRDefault="00242F54" w:rsidP="00A37F09">
            <w:pPr>
              <w:jc w:val="center"/>
              <w:rPr>
                <w:sz w:val="20"/>
                <w:szCs w:val="20"/>
                <w:lang w:val="kk-KZ"/>
              </w:rPr>
            </w:pPr>
            <w:r w:rsidRPr="000756D4">
              <w:rPr>
                <w:sz w:val="20"/>
                <w:szCs w:val="20"/>
                <w:lang w:val="kk-KZ"/>
              </w:rPr>
              <w:t>9,0</w:t>
            </w:r>
          </w:p>
        </w:tc>
        <w:tc>
          <w:tcPr>
            <w:tcW w:w="368" w:type="pct"/>
            <w:shd w:val="clear" w:color="auto" w:fill="auto"/>
            <w:vAlign w:val="center"/>
          </w:tcPr>
          <w:p w:rsidR="00242F54" w:rsidRPr="000756D4" w:rsidRDefault="00242F54" w:rsidP="00A37F09">
            <w:pPr>
              <w:jc w:val="center"/>
              <w:rPr>
                <w:sz w:val="20"/>
                <w:szCs w:val="20"/>
                <w:lang w:val="kk-KZ"/>
              </w:rPr>
            </w:pPr>
            <w:r w:rsidRPr="000756D4">
              <w:rPr>
                <w:sz w:val="20"/>
                <w:szCs w:val="20"/>
                <w:lang w:val="kk-KZ"/>
              </w:rPr>
              <w:t>5,3</w:t>
            </w:r>
          </w:p>
        </w:tc>
        <w:tc>
          <w:tcPr>
            <w:tcW w:w="373" w:type="pct"/>
            <w:shd w:val="clear" w:color="auto" w:fill="auto"/>
            <w:vAlign w:val="center"/>
          </w:tcPr>
          <w:p w:rsidR="00242F54" w:rsidRPr="000756D4" w:rsidRDefault="00242F54" w:rsidP="00A37F09">
            <w:pPr>
              <w:jc w:val="center"/>
              <w:rPr>
                <w:sz w:val="20"/>
                <w:szCs w:val="20"/>
                <w:lang w:val="kk-KZ"/>
              </w:rPr>
            </w:pPr>
            <w:r w:rsidRPr="000756D4">
              <w:rPr>
                <w:sz w:val="20"/>
                <w:szCs w:val="20"/>
                <w:lang w:val="kk-KZ"/>
              </w:rPr>
              <w:t>3,2</w:t>
            </w:r>
          </w:p>
        </w:tc>
        <w:tc>
          <w:tcPr>
            <w:tcW w:w="360" w:type="pct"/>
            <w:shd w:val="clear" w:color="auto" w:fill="auto"/>
            <w:vAlign w:val="center"/>
          </w:tcPr>
          <w:p w:rsidR="00242F54" w:rsidRPr="000756D4" w:rsidRDefault="00242F54" w:rsidP="00A37F09">
            <w:pPr>
              <w:jc w:val="center"/>
              <w:rPr>
                <w:sz w:val="20"/>
                <w:szCs w:val="20"/>
                <w:lang w:val="kk-KZ"/>
              </w:rPr>
            </w:pPr>
            <w:r w:rsidRPr="000756D4">
              <w:rPr>
                <w:sz w:val="20"/>
                <w:szCs w:val="20"/>
                <w:lang w:val="kk-KZ"/>
              </w:rPr>
              <w:t>1,3</w:t>
            </w:r>
          </w:p>
        </w:tc>
      </w:tr>
      <w:tr w:rsidR="007A3DC9" w:rsidRPr="000756D4" w:rsidTr="007A3DC9">
        <w:trPr>
          <w:trHeight w:val="303"/>
          <w:jc w:val="center"/>
        </w:trPr>
        <w:tc>
          <w:tcPr>
            <w:tcW w:w="144" w:type="pct"/>
            <w:vAlign w:val="center"/>
          </w:tcPr>
          <w:p w:rsidR="005D4B15" w:rsidRPr="000756D4" w:rsidRDefault="005D4B15" w:rsidP="00A37F09">
            <w:pPr>
              <w:widowControl w:val="0"/>
              <w:jc w:val="center"/>
              <w:rPr>
                <w:color w:val="000000" w:themeColor="text1"/>
                <w:sz w:val="20"/>
                <w:szCs w:val="20"/>
              </w:rPr>
            </w:pPr>
            <w:r w:rsidRPr="000756D4">
              <w:rPr>
                <w:color w:val="000000" w:themeColor="text1"/>
                <w:sz w:val="20"/>
                <w:szCs w:val="20"/>
              </w:rPr>
              <w:t>2</w:t>
            </w:r>
          </w:p>
        </w:tc>
        <w:tc>
          <w:tcPr>
            <w:tcW w:w="810" w:type="pct"/>
            <w:vAlign w:val="center"/>
          </w:tcPr>
          <w:p w:rsidR="007A3DC9" w:rsidRPr="000756D4" w:rsidRDefault="005D4B15" w:rsidP="00A37F09">
            <w:pPr>
              <w:widowControl w:val="0"/>
              <w:ind w:right="-108"/>
              <w:rPr>
                <w:rFonts w:eastAsia="SimSun"/>
                <w:color w:val="000000" w:themeColor="text1"/>
                <w:sz w:val="20"/>
                <w:szCs w:val="20"/>
              </w:rPr>
            </w:pPr>
            <w:r w:rsidRPr="000756D4">
              <w:rPr>
                <w:rFonts w:eastAsia="SimSun"/>
                <w:color w:val="000000" w:themeColor="text1"/>
                <w:sz w:val="20"/>
                <w:szCs w:val="20"/>
              </w:rPr>
              <w:t>Охват детей</w:t>
            </w:r>
          </w:p>
          <w:p w:rsidR="005D4B15" w:rsidRPr="000756D4" w:rsidRDefault="005D4B15" w:rsidP="00A37F09">
            <w:pPr>
              <w:widowControl w:val="0"/>
              <w:ind w:right="-108"/>
              <w:rPr>
                <w:rFonts w:eastAsia="SimSun"/>
                <w:color w:val="000000" w:themeColor="text1"/>
                <w:sz w:val="20"/>
                <w:szCs w:val="20"/>
              </w:rPr>
            </w:pPr>
            <w:r w:rsidRPr="000756D4">
              <w:rPr>
                <w:rFonts w:eastAsia="SimSun"/>
                <w:color w:val="000000" w:themeColor="text1"/>
                <w:sz w:val="20"/>
                <w:szCs w:val="20"/>
              </w:rPr>
              <w:t xml:space="preserve"> (1-6 лет) дошкольным воспитанием и обучением</w:t>
            </w:r>
          </w:p>
        </w:tc>
        <w:tc>
          <w:tcPr>
            <w:tcW w:w="589" w:type="pct"/>
            <w:vMerge/>
            <w:vAlign w:val="center"/>
          </w:tcPr>
          <w:p w:rsidR="005D4B15" w:rsidRPr="000756D4" w:rsidRDefault="005D4B15" w:rsidP="00A37F09">
            <w:pPr>
              <w:widowControl w:val="0"/>
              <w:ind w:left="-70" w:right="-108"/>
              <w:jc w:val="center"/>
              <w:rPr>
                <w:rFonts w:eastAsia="SimSun"/>
                <w:color w:val="000000" w:themeColor="text1"/>
                <w:sz w:val="20"/>
                <w:szCs w:val="20"/>
              </w:rPr>
            </w:pPr>
          </w:p>
        </w:tc>
        <w:tc>
          <w:tcPr>
            <w:tcW w:w="441" w:type="pct"/>
            <w:vMerge/>
            <w:vAlign w:val="center"/>
          </w:tcPr>
          <w:p w:rsidR="005D4B15" w:rsidRPr="000756D4" w:rsidRDefault="005D4B15" w:rsidP="00A37F09">
            <w:pPr>
              <w:widowControl w:val="0"/>
              <w:ind w:right="-108"/>
              <w:jc w:val="center"/>
              <w:rPr>
                <w:rFonts w:eastAsia="SimSun"/>
                <w:color w:val="000000" w:themeColor="text1"/>
                <w:sz w:val="20"/>
                <w:szCs w:val="20"/>
              </w:rPr>
            </w:pPr>
          </w:p>
        </w:tc>
        <w:tc>
          <w:tcPr>
            <w:tcW w:w="368" w:type="pct"/>
            <w:vAlign w:val="center"/>
          </w:tcPr>
          <w:p w:rsidR="005D4B15" w:rsidRPr="000756D4" w:rsidRDefault="005D4B15"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442" w:type="pct"/>
            <w:vAlign w:val="center"/>
          </w:tcPr>
          <w:p w:rsidR="005D4B15" w:rsidRPr="000756D4" w:rsidRDefault="002C6925" w:rsidP="00A37F09">
            <w:pPr>
              <w:pStyle w:val="a0"/>
              <w:rPr>
                <w:sz w:val="20"/>
                <w:szCs w:val="20"/>
              </w:rPr>
            </w:pPr>
            <w:r w:rsidRPr="000756D4">
              <w:rPr>
                <w:sz w:val="20"/>
                <w:szCs w:val="20"/>
              </w:rPr>
              <w:t xml:space="preserve">  64,2</w:t>
            </w:r>
          </w:p>
        </w:tc>
        <w:tc>
          <w:tcPr>
            <w:tcW w:w="368" w:type="pct"/>
            <w:vAlign w:val="center"/>
          </w:tcPr>
          <w:p w:rsidR="005D4B15" w:rsidRPr="000756D4" w:rsidRDefault="005D4B15" w:rsidP="00A37F09">
            <w:pPr>
              <w:pStyle w:val="a0"/>
              <w:rPr>
                <w:sz w:val="20"/>
                <w:szCs w:val="20"/>
                <w:lang w:val="kk-KZ"/>
              </w:rPr>
            </w:pPr>
            <w:r w:rsidRPr="000756D4">
              <w:rPr>
                <w:sz w:val="20"/>
                <w:szCs w:val="20"/>
                <w:lang w:val="kk-KZ"/>
              </w:rPr>
              <w:t xml:space="preserve">  66,0</w:t>
            </w:r>
          </w:p>
        </w:tc>
        <w:tc>
          <w:tcPr>
            <w:tcW w:w="368" w:type="pct"/>
            <w:vAlign w:val="center"/>
          </w:tcPr>
          <w:p w:rsidR="005D4B15" w:rsidRPr="000756D4" w:rsidRDefault="005D4B15" w:rsidP="00A37F09">
            <w:pPr>
              <w:ind w:left="-108"/>
              <w:jc w:val="center"/>
              <w:rPr>
                <w:bCs/>
                <w:sz w:val="20"/>
                <w:szCs w:val="20"/>
                <w:lang w:val="kk-KZ"/>
              </w:rPr>
            </w:pPr>
            <w:r w:rsidRPr="000756D4">
              <w:rPr>
                <w:bCs/>
                <w:sz w:val="20"/>
                <w:szCs w:val="20"/>
                <w:lang w:val="kk-KZ"/>
              </w:rPr>
              <w:t>66,9</w:t>
            </w:r>
          </w:p>
        </w:tc>
        <w:tc>
          <w:tcPr>
            <w:tcW w:w="368" w:type="pct"/>
            <w:vAlign w:val="center"/>
          </w:tcPr>
          <w:p w:rsidR="005D4B15" w:rsidRPr="000756D4" w:rsidRDefault="005D4B15" w:rsidP="00A37F09">
            <w:pPr>
              <w:ind w:left="-108"/>
              <w:jc w:val="center"/>
              <w:rPr>
                <w:bCs/>
                <w:sz w:val="20"/>
                <w:szCs w:val="20"/>
                <w:lang w:val="kk-KZ"/>
              </w:rPr>
            </w:pPr>
            <w:r w:rsidRPr="000756D4">
              <w:rPr>
                <w:bCs/>
                <w:sz w:val="20"/>
                <w:szCs w:val="20"/>
                <w:lang w:val="kk-KZ"/>
              </w:rPr>
              <w:t>68,1</w:t>
            </w:r>
          </w:p>
        </w:tc>
        <w:tc>
          <w:tcPr>
            <w:tcW w:w="368" w:type="pct"/>
            <w:vAlign w:val="center"/>
          </w:tcPr>
          <w:p w:rsidR="005D4B15" w:rsidRPr="000756D4" w:rsidRDefault="005D4B15" w:rsidP="00A37F09">
            <w:pPr>
              <w:ind w:left="-108"/>
              <w:jc w:val="center"/>
              <w:rPr>
                <w:bCs/>
                <w:sz w:val="20"/>
                <w:szCs w:val="20"/>
                <w:lang w:val="kk-KZ"/>
              </w:rPr>
            </w:pPr>
            <w:r w:rsidRPr="000756D4">
              <w:rPr>
                <w:bCs/>
                <w:sz w:val="20"/>
                <w:szCs w:val="20"/>
                <w:lang w:val="kk-KZ"/>
              </w:rPr>
              <w:t>73,0</w:t>
            </w:r>
          </w:p>
        </w:tc>
        <w:tc>
          <w:tcPr>
            <w:tcW w:w="373" w:type="pct"/>
            <w:vAlign w:val="center"/>
          </w:tcPr>
          <w:p w:rsidR="005D4B15" w:rsidRPr="000756D4" w:rsidRDefault="005D4B15" w:rsidP="00A37F09">
            <w:pPr>
              <w:ind w:left="-108"/>
              <w:jc w:val="center"/>
              <w:rPr>
                <w:bCs/>
                <w:sz w:val="20"/>
                <w:szCs w:val="20"/>
                <w:lang w:val="kk-KZ"/>
              </w:rPr>
            </w:pPr>
            <w:r w:rsidRPr="000756D4">
              <w:rPr>
                <w:bCs/>
                <w:sz w:val="20"/>
                <w:szCs w:val="20"/>
                <w:lang w:val="kk-KZ"/>
              </w:rPr>
              <w:t>76,5</w:t>
            </w:r>
          </w:p>
        </w:tc>
        <w:tc>
          <w:tcPr>
            <w:tcW w:w="360" w:type="pct"/>
            <w:vAlign w:val="center"/>
          </w:tcPr>
          <w:p w:rsidR="005D4B15" w:rsidRPr="000756D4" w:rsidRDefault="005D4B15" w:rsidP="00A37F09">
            <w:pPr>
              <w:ind w:left="-108"/>
              <w:jc w:val="center"/>
              <w:rPr>
                <w:bCs/>
                <w:sz w:val="20"/>
                <w:szCs w:val="20"/>
                <w:lang w:val="kk-KZ"/>
              </w:rPr>
            </w:pPr>
            <w:r w:rsidRPr="000756D4">
              <w:rPr>
                <w:bCs/>
                <w:sz w:val="20"/>
                <w:szCs w:val="20"/>
                <w:lang w:val="kk-KZ"/>
              </w:rPr>
              <w:t>80,3</w:t>
            </w:r>
          </w:p>
        </w:tc>
      </w:tr>
    </w:tbl>
    <w:p w:rsidR="0059660E" w:rsidRPr="000756D4" w:rsidRDefault="0059660E" w:rsidP="00A37F09">
      <w:pPr>
        <w:pStyle w:val="a0"/>
        <w:jc w:val="both"/>
        <w:rPr>
          <w:b/>
          <w:sz w:val="28"/>
          <w:szCs w:val="28"/>
        </w:rPr>
      </w:pPr>
    </w:p>
    <w:p w:rsidR="0059660E" w:rsidRPr="000756D4" w:rsidRDefault="0059660E" w:rsidP="00A37F09">
      <w:pPr>
        <w:pStyle w:val="a0"/>
        <w:ind w:firstLine="708"/>
        <w:jc w:val="both"/>
        <w:rPr>
          <w:b/>
          <w:sz w:val="28"/>
          <w:szCs w:val="28"/>
        </w:rPr>
      </w:pPr>
      <w:r w:rsidRPr="000756D4">
        <w:rPr>
          <w:b/>
          <w:sz w:val="28"/>
          <w:szCs w:val="28"/>
        </w:rPr>
        <w:t>Пути достижения:</w:t>
      </w:r>
    </w:p>
    <w:p w:rsidR="00BB744E" w:rsidRPr="000756D4" w:rsidRDefault="00BB744E" w:rsidP="00A37F09">
      <w:pPr>
        <w:pStyle w:val="a0"/>
        <w:ind w:firstLine="708"/>
        <w:rPr>
          <w:bCs/>
          <w:sz w:val="28"/>
          <w:szCs w:val="28"/>
        </w:rPr>
      </w:pPr>
      <w:r w:rsidRPr="000756D4">
        <w:rPr>
          <w:bCs/>
          <w:sz w:val="28"/>
          <w:szCs w:val="28"/>
        </w:rPr>
        <w:t xml:space="preserve">Для недопущения возникновения трехсменного обучения местными исполнительными органами совместно с отделами образования изучается потребность в строительстве новых объектов.  </w:t>
      </w:r>
    </w:p>
    <w:p w:rsidR="00BB744E" w:rsidRPr="000756D4" w:rsidRDefault="00FD728A" w:rsidP="00A37F09">
      <w:pPr>
        <w:pStyle w:val="a0"/>
        <w:ind w:firstLine="708"/>
        <w:rPr>
          <w:sz w:val="28"/>
          <w:szCs w:val="28"/>
          <w:lang w:val="kk-KZ"/>
        </w:rPr>
      </w:pPr>
      <w:r w:rsidRPr="000756D4">
        <w:rPr>
          <w:sz w:val="28"/>
          <w:szCs w:val="28"/>
          <w:lang w:val="kk-KZ"/>
        </w:rPr>
        <w:t>На период 2021</w:t>
      </w:r>
      <w:r w:rsidR="00BB744E" w:rsidRPr="000756D4">
        <w:rPr>
          <w:sz w:val="28"/>
          <w:szCs w:val="28"/>
          <w:lang w:val="kk-KZ"/>
        </w:rPr>
        <w:t>-2025 годы по обл</w:t>
      </w:r>
      <w:r w:rsidRPr="000756D4">
        <w:rPr>
          <w:sz w:val="28"/>
          <w:szCs w:val="28"/>
          <w:lang w:val="kk-KZ"/>
        </w:rPr>
        <w:t>асти планируется строительства 17</w:t>
      </w:r>
      <w:r w:rsidR="00BB744E" w:rsidRPr="000756D4">
        <w:rPr>
          <w:sz w:val="28"/>
          <w:szCs w:val="28"/>
          <w:lang w:val="kk-KZ"/>
        </w:rPr>
        <w:t xml:space="preserve"> объектов образования.</w:t>
      </w:r>
    </w:p>
    <w:p w:rsidR="00BB744E" w:rsidRPr="000756D4" w:rsidRDefault="00BB744E" w:rsidP="00A37F09">
      <w:pPr>
        <w:pStyle w:val="a0"/>
        <w:ind w:left="708" w:firstLine="708"/>
        <w:rPr>
          <w:b/>
          <w:sz w:val="28"/>
          <w:szCs w:val="28"/>
          <w:lang w:val="kk-KZ"/>
        </w:rPr>
      </w:pPr>
      <w:r w:rsidRPr="000756D4">
        <w:rPr>
          <w:b/>
          <w:sz w:val="28"/>
          <w:szCs w:val="28"/>
          <w:lang w:val="kk-KZ"/>
        </w:rPr>
        <w:t>Объекты на 2021 год:</w:t>
      </w:r>
    </w:p>
    <w:p w:rsidR="00BB744E" w:rsidRPr="000756D4" w:rsidRDefault="00FD728A" w:rsidP="00A37F09">
      <w:pPr>
        <w:pStyle w:val="a0"/>
        <w:ind w:firstLine="708"/>
        <w:jc w:val="both"/>
        <w:rPr>
          <w:sz w:val="28"/>
          <w:szCs w:val="28"/>
          <w:lang w:val="kk-KZ"/>
        </w:rPr>
      </w:pPr>
      <w:r w:rsidRPr="000756D4">
        <w:rPr>
          <w:sz w:val="28"/>
          <w:szCs w:val="28"/>
          <w:lang w:val="kk-KZ"/>
        </w:rPr>
        <w:t>1</w:t>
      </w:r>
      <w:r w:rsidR="00BB744E" w:rsidRPr="000756D4">
        <w:rPr>
          <w:sz w:val="28"/>
          <w:szCs w:val="28"/>
          <w:lang w:val="kk-KZ"/>
        </w:rPr>
        <w:t>. Строительство школы на 900 мест в 34 мкр г.Актау;</w:t>
      </w:r>
    </w:p>
    <w:p w:rsidR="00BB744E" w:rsidRDefault="00FD728A" w:rsidP="00A37F09">
      <w:pPr>
        <w:pStyle w:val="a0"/>
        <w:ind w:firstLine="708"/>
        <w:jc w:val="both"/>
        <w:rPr>
          <w:sz w:val="28"/>
          <w:szCs w:val="28"/>
          <w:lang w:val="kk-KZ"/>
        </w:rPr>
      </w:pPr>
      <w:r w:rsidRPr="000756D4">
        <w:rPr>
          <w:sz w:val="28"/>
          <w:szCs w:val="28"/>
          <w:lang w:val="kk-KZ"/>
        </w:rPr>
        <w:lastRenderedPageBreak/>
        <w:t>2</w:t>
      </w:r>
      <w:r w:rsidR="00BB744E" w:rsidRPr="000756D4">
        <w:rPr>
          <w:sz w:val="28"/>
          <w:szCs w:val="28"/>
          <w:lang w:val="kk-KZ"/>
        </w:rPr>
        <w:t>. Строительство  школы на 300 мест  в Шыгыс-1 мкр. г. Актау;</w:t>
      </w:r>
    </w:p>
    <w:p w:rsidR="00FE4E10" w:rsidRPr="000756D4" w:rsidRDefault="00FE4E10" w:rsidP="00FE4E10">
      <w:pPr>
        <w:pStyle w:val="a0"/>
        <w:ind w:left="708"/>
        <w:rPr>
          <w:sz w:val="28"/>
          <w:szCs w:val="28"/>
          <w:lang w:val="kk-KZ"/>
        </w:rPr>
      </w:pPr>
      <w:r>
        <w:rPr>
          <w:sz w:val="28"/>
          <w:szCs w:val="28"/>
          <w:lang w:val="kk-KZ"/>
        </w:rPr>
        <w:t>3.</w:t>
      </w:r>
      <w:r w:rsidRPr="000756D4">
        <w:rPr>
          <w:sz w:val="28"/>
          <w:szCs w:val="28"/>
          <w:lang w:val="kk-KZ"/>
        </w:rPr>
        <w:t xml:space="preserve"> Пристройки на 300 мест к школе №</w:t>
      </w:r>
      <w:r>
        <w:rPr>
          <w:sz w:val="28"/>
          <w:szCs w:val="28"/>
          <w:lang w:val="kk-KZ"/>
        </w:rPr>
        <w:t xml:space="preserve"> </w:t>
      </w:r>
      <w:r w:rsidRPr="000756D4">
        <w:rPr>
          <w:sz w:val="28"/>
          <w:szCs w:val="28"/>
          <w:lang w:val="kk-KZ"/>
        </w:rPr>
        <w:t xml:space="preserve">29  в 32А мкр. г.Актау; </w:t>
      </w:r>
    </w:p>
    <w:p w:rsidR="00FE4E10" w:rsidRPr="000756D4" w:rsidRDefault="00FE4E10" w:rsidP="00A37F09">
      <w:pPr>
        <w:pStyle w:val="a0"/>
        <w:ind w:firstLine="708"/>
        <w:jc w:val="both"/>
        <w:rPr>
          <w:sz w:val="28"/>
          <w:szCs w:val="28"/>
          <w:lang w:val="kk-KZ"/>
        </w:rPr>
      </w:pPr>
    </w:p>
    <w:p w:rsidR="00A37F09" w:rsidRPr="000756D4" w:rsidRDefault="00A37F09" w:rsidP="00A37F09">
      <w:pPr>
        <w:pStyle w:val="a0"/>
        <w:ind w:left="708" w:firstLine="708"/>
        <w:jc w:val="both"/>
        <w:rPr>
          <w:b/>
          <w:sz w:val="28"/>
          <w:szCs w:val="28"/>
          <w:lang w:val="kk-KZ"/>
        </w:rPr>
      </w:pPr>
    </w:p>
    <w:p w:rsidR="00BB744E" w:rsidRPr="000756D4" w:rsidRDefault="00BB744E" w:rsidP="00A37F09">
      <w:pPr>
        <w:pStyle w:val="a0"/>
        <w:ind w:left="708" w:firstLine="708"/>
        <w:jc w:val="both"/>
        <w:rPr>
          <w:b/>
          <w:sz w:val="28"/>
          <w:szCs w:val="28"/>
          <w:lang w:val="kk-KZ"/>
        </w:rPr>
      </w:pPr>
      <w:r w:rsidRPr="000756D4">
        <w:rPr>
          <w:b/>
          <w:sz w:val="28"/>
          <w:szCs w:val="28"/>
          <w:lang w:val="kk-KZ"/>
        </w:rPr>
        <w:t>Объекты на 2022 год:</w:t>
      </w:r>
    </w:p>
    <w:p w:rsidR="00BB744E" w:rsidRPr="000756D4" w:rsidRDefault="00FE4E10" w:rsidP="00A37F09">
      <w:pPr>
        <w:pStyle w:val="a0"/>
        <w:ind w:firstLine="708"/>
        <w:jc w:val="both"/>
        <w:rPr>
          <w:sz w:val="28"/>
          <w:szCs w:val="28"/>
          <w:lang w:val="kk-KZ"/>
        </w:rPr>
      </w:pPr>
      <w:r>
        <w:rPr>
          <w:sz w:val="28"/>
          <w:szCs w:val="28"/>
          <w:lang w:val="kk-KZ"/>
        </w:rPr>
        <w:t>4</w:t>
      </w:r>
      <w:r w:rsidR="00BB744E" w:rsidRPr="000756D4">
        <w:rPr>
          <w:sz w:val="28"/>
          <w:szCs w:val="28"/>
          <w:lang w:val="kk-KZ"/>
        </w:rPr>
        <w:t>. Строительство школы на 1200 мест в 18 мкр. г. Актау;</w:t>
      </w:r>
    </w:p>
    <w:p w:rsidR="00BB744E" w:rsidRPr="000756D4" w:rsidRDefault="00FE4E10" w:rsidP="00A37F09">
      <w:pPr>
        <w:pStyle w:val="a0"/>
        <w:ind w:firstLine="708"/>
        <w:jc w:val="both"/>
        <w:rPr>
          <w:sz w:val="28"/>
          <w:szCs w:val="28"/>
          <w:lang w:val="kk-KZ"/>
        </w:rPr>
      </w:pPr>
      <w:r>
        <w:rPr>
          <w:sz w:val="28"/>
          <w:szCs w:val="28"/>
          <w:lang w:val="kk-KZ"/>
        </w:rPr>
        <w:t>5</w:t>
      </w:r>
      <w:r w:rsidR="00E75EFF" w:rsidRPr="000756D4">
        <w:rPr>
          <w:sz w:val="28"/>
          <w:szCs w:val="28"/>
          <w:lang w:val="kk-KZ"/>
        </w:rPr>
        <w:t xml:space="preserve">. </w:t>
      </w:r>
      <w:r w:rsidR="00BB744E" w:rsidRPr="000756D4">
        <w:rPr>
          <w:sz w:val="28"/>
          <w:szCs w:val="28"/>
          <w:lang w:val="kk-KZ"/>
        </w:rPr>
        <w:t>Строительство школы на 600 мест в ж. м. Жана Коныс с.о. Баскудык Мунайлинского района;</w:t>
      </w:r>
    </w:p>
    <w:p w:rsidR="00BB744E" w:rsidRPr="000756D4" w:rsidRDefault="00FE4E10" w:rsidP="00A37F09">
      <w:pPr>
        <w:pStyle w:val="a0"/>
        <w:ind w:firstLine="708"/>
        <w:jc w:val="both"/>
        <w:rPr>
          <w:sz w:val="28"/>
          <w:szCs w:val="28"/>
          <w:lang w:val="kk-KZ"/>
        </w:rPr>
      </w:pPr>
      <w:r>
        <w:rPr>
          <w:sz w:val="28"/>
          <w:szCs w:val="28"/>
          <w:lang w:val="kk-KZ"/>
        </w:rPr>
        <w:t>6</w:t>
      </w:r>
      <w:r w:rsidR="00E75EFF" w:rsidRPr="000756D4">
        <w:rPr>
          <w:sz w:val="28"/>
          <w:szCs w:val="28"/>
          <w:lang w:val="kk-KZ"/>
        </w:rPr>
        <w:t xml:space="preserve">. </w:t>
      </w:r>
      <w:r w:rsidR="00BB744E" w:rsidRPr="000756D4">
        <w:rPr>
          <w:sz w:val="28"/>
          <w:szCs w:val="28"/>
          <w:lang w:val="kk-KZ"/>
        </w:rPr>
        <w:t>Строительство школы на 1200 мест на участке №25 в 31 А мкр. г. Актау;</w:t>
      </w:r>
    </w:p>
    <w:p w:rsidR="00BB744E" w:rsidRPr="000756D4" w:rsidRDefault="00FE4E10" w:rsidP="00A37F09">
      <w:pPr>
        <w:pStyle w:val="a0"/>
        <w:ind w:firstLine="708"/>
        <w:jc w:val="both"/>
        <w:rPr>
          <w:sz w:val="28"/>
          <w:szCs w:val="28"/>
          <w:lang w:val="kk-KZ"/>
        </w:rPr>
      </w:pPr>
      <w:r>
        <w:rPr>
          <w:sz w:val="28"/>
          <w:szCs w:val="28"/>
          <w:lang w:val="kk-KZ"/>
        </w:rPr>
        <w:t>7</w:t>
      </w:r>
      <w:r w:rsidR="00BB744E" w:rsidRPr="000756D4">
        <w:rPr>
          <w:sz w:val="28"/>
          <w:szCs w:val="28"/>
          <w:lang w:val="kk-KZ"/>
        </w:rPr>
        <w:t>. Строительство школы на 1200 мест в ж.м. Алау с.о. Баскудык Мунайлинского района;</w:t>
      </w:r>
    </w:p>
    <w:p w:rsidR="00BB744E" w:rsidRPr="000756D4" w:rsidRDefault="00FE4E10" w:rsidP="00A37F09">
      <w:pPr>
        <w:pStyle w:val="a0"/>
        <w:ind w:firstLine="708"/>
        <w:jc w:val="both"/>
        <w:rPr>
          <w:sz w:val="28"/>
          <w:szCs w:val="28"/>
          <w:lang w:val="kk-KZ"/>
        </w:rPr>
      </w:pPr>
      <w:r>
        <w:rPr>
          <w:sz w:val="28"/>
          <w:szCs w:val="28"/>
          <w:lang w:val="kk-KZ"/>
        </w:rPr>
        <w:t>8</w:t>
      </w:r>
      <w:r w:rsidR="00BB744E" w:rsidRPr="000756D4">
        <w:rPr>
          <w:sz w:val="28"/>
          <w:szCs w:val="28"/>
          <w:lang w:val="kk-KZ"/>
        </w:rPr>
        <w:t>. Строительство школы на 1200 мест в 19А мкр. г. Актау;</w:t>
      </w:r>
    </w:p>
    <w:p w:rsidR="00BB744E" w:rsidRPr="000756D4" w:rsidRDefault="00BB744E" w:rsidP="00A37F09">
      <w:pPr>
        <w:pStyle w:val="a0"/>
        <w:ind w:left="708" w:firstLine="708"/>
        <w:jc w:val="both"/>
        <w:rPr>
          <w:b/>
          <w:sz w:val="28"/>
          <w:szCs w:val="28"/>
          <w:lang w:val="kk-KZ"/>
        </w:rPr>
      </w:pPr>
      <w:r w:rsidRPr="000756D4">
        <w:rPr>
          <w:b/>
          <w:sz w:val="28"/>
          <w:szCs w:val="28"/>
          <w:lang w:val="kk-KZ"/>
        </w:rPr>
        <w:t>Объекты на 2023 год:</w:t>
      </w:r>
    </w:p>
    <w:p w:rsidR="00BB744E" w:rsidRPr="000756D4" w:rsidRDefault="00FE4E10" w:rsidP="00A37F09">
      <w:pPr>
        <w:pStyle w:val="a0"/>
        <w:ind w:firstLine="708"/>
        <w:jc w:val="both"/>
        <w:rPr>
          <w:sz w:val="28"/>
          <w:szCs w:val="28"/>
          <w:lang w:val="kk-KZ"/>
        </w:rPr>
      </w:pPr>
      <w:r>
        <w:rPr>
          <w:sz w:val="28"/>
          <w:szCs w:val="28"/>
          <w:lang w:val="kk-KZ"/>
        </w:rPr>
        <w:t>9</w:t>
      </w:r>
      <w:r w:rsidR="00E75EFF" w:rsidRPr="000756D4">
        <w:rPr>
          <w:sz w:val="28"/>
          <w:szCs w:val="28"/>
          <w:lang w:val="kk-KZ"/>
        </w:rPr>
        <w:t xml:space="preserve">. </w:t>
      </w:r>
      <w:r w:rsidR="00BB744E" w:rsidRPr="000756D4">
        <w:rPr>
          <w:sz w:val="28"/>
          <w:szCs w:val="28"/>
          <w:lang w:val="kk-KZ"/>
        </w:rPr>
        <w:t>Строительство школы на 1200 мест в 19 мкр. г. Актау;</w:t>
      </w:r>
    </w:p>
    <w:p w:rsidR="00BB744E" w:rsidRPr="000756D4" w:rsidRDefault="00FE4E10" w:rsidP="00A37F09">
      <w:pPr>
        <w:pStyle w:val="a0"/>
        <w:ind w:firstLine="708"/>
        <w:jc w:val="both"/>
        <w:rPr>
          <w:sz w:val="28"/>
          <w:szCs w:val="28"/>
          <w:lang w:val="kk-KZ"/>
        </w:rPr>
      </w:pPr>
      <w:r>
        <w:rPr>
          <w:sz w:val="28"/>
          <w:szCs w:val="28"/>
          <w:lang w:val="kk-KZ"/>
        </w:rPr>
        <w:t>10</w:t>
      </w:r>
      <w:r w:rsidR="00E75EFF" w:rsidRPr="000756D4">
        <w:rPr>
          <w:sz w:val="28"/>
          <w:szCs w:val="28"/>
          <w:lang w:val="kk-KZ"/>
        </w:rPr>
        <w:t xml:space="preserve">. </w:t>
      </w:r>
      <w:r w:rsidR="00BB744E" w:rsidRPr="000756D4">
        <w:rPr>
          <w:sz w:val="28"/>
          <w:szCs w:val="28"/>
          <w:lang w:val="kk-KZ"/>
        </w:rPr>
        <w:t>Строительство школы на 1200 мест на участке №15 в 16 мкр. г. Актау;</w:t>
      </w:r>
    </w:p>
    <w:p w:rsidR="00BB744E" w:rsidRPr="000756D4" w:rsidRDefault="00FE4E10" w:rsidP="00A37F09">
      <w:pPr>
        <w:pStyle w:val="a0"/>
        <w:ind w:firstLine="708"/>
        <w:jc w:val="both"/>
        <w:rPr>
          <w:sz w:val="28"/>
          <w:szCs w:val="28"/>
          <w:lang w:val="kk-KZ"/>
        </w:rPr>
      </w:pPr>
      <w:r>
        <w:rPr>
          <w:sz w:val="28"/>
          <w:szCs w:val="28"/>
          <w:lang w:val="kk-KZ"/>
        </w:rPr>
        <w:t>11</w:t>
      </w:r>
      <w:r w:rsidR="00E75EFF" w:rsidRPr="000756D4">
        <w:rPr>
          <w:sz w:val="28"/>
          <w:szCs w:val="28"/>
          <w:lang w:val="kk-KZ"/>
        </w:rPr>
        <w:t xml:space="preserve">. </w:t>
      </w:r>
      <w:r w:rsidR="00BB744E" w:rsidRPr="000756D4">
        <w:rPr>
          <w:sz w:val="28"/>
          <w:szCs w:val="28"/>
          <w:lang w:val="kk-KZ"/>
        </w:rPr>
        <w:t>Строительство средней школы на 100 мест в с.Беки;</w:t>
      </w:r>
    </w:p>
    <w:p w:rsidR="00BB744E" w:rsidRPr="000756D4" w:rsidRDefault="00BB744E" w:rsidP="00A37F09">
      <w:pPr>
        <w:pStyle w:val="a0"/>
        <w:ind w:left="708" w:firstLine="708"/>
        <w:jc w:val="both"/>
        <w:rPr>
          <w:sz w:val="28"/>
          <w:szCs w:val="28"/>
          <w:lang w:val="kk-KZ"/>
        </w:rPr>
      </w:pPr>
      <w:r w:rsidRPr="000756D4">
        <w:rPr>
          <w:b/>
          <w:sz w:val="28"/>
          <w:szCs w:val="28"/>
          <w:lang w:val="kk-KZ"/>
        </w:rPr>
        <w:t>Объекты на 2024 год:</w:t>
      </w:r>
    </w:p>
    <w:p w:rsidR="00BB744E" w:rsidRPr="000756D4" w:rsidRDefault="00FD728A" w:rsidP="00A37F09">
      <w:pPr>
        <w:pStyle w:val="a0"/>
        <w:ind w:firstLine="708"/>
        <w:jc w:val="both"/>
        <w:rPr>
          <w:sz w:val="28"/>
          <w:szCs w:val="28"/>
          <w:lang w:val="kk-KZ"/>
        </w:rPr>
      </w:pPr>
      <w:r w:rsidRPr="000756D4">
        <w:rPr>
          <w:sz w:val="28"/>
          <w:szCs w:val="28"/>
          <w:lang w:val="kk-KZ"/>
        </w:rPr>
        <w:t>1</w:t>
      </w:r>
      <w:r w:rsidR="00FE4E10">
        <w:rPr>
          <w:sz w:val="28"/>
          <w:szCs w:val="28"/>
          <w:lang w:val="kk-KZ"/>
        </w:rPr>
        <w:t>2</w:t>
      </w:r>
      <w:r w:rsidR="00E75EFF" w:rsidRPr="000756D4">
        <w:rPr>
          <w:sz w:val="28"/>
          <w:szCs w:val="28"/>
          <w:lang w:val="kk-KZ"/>
        </w:rPr>
        <w:t xml:space="preserve">. </w:t>
      </w:r>
      <w:r w:rsidR="00BB744E" w:rsidRPr="000756D4">
        <w:rPr>
          <w:sz w:val="28"/>
          <w:szCs w:val="28"/>
          <w:lang w:val="kk-KZ"/>
        </w:rPr>
        <w:t>Строительство школы на 1200 мест в 20 мкр. г. Актау;</w:t>
      </w:r>
    </w:p>
    <w:p w:rsidR="00BB744E" w:rsidRPr="000756D4" w:rsidRDefault="00FE4E10" w:rsidP="00A37F09">
      <w:pPr>
        <w:pStyle w:val="a0"/>
        <w:ind w:firstLine="708"/>
        <w:jc w:val="both"/>
        <w:rPr>
          <w:sz w:val="28"/>
          <w:szCs w:val="28"/>
          <w:lang w:val="kk-KZ"/>
        </w:rPr>
      </w:pPr>
      <w:r>
        <w:rPr>
          <w:sz w:val="28"/>
          <w:szCs w:val="28"/>
          <w:lang w:val="kk-KZ"/>
        </w:rPr>
        <w:t>13</w:t>
      </w:r>
      <w:r w:rsidR="00E75EFF" w:rsidRPr="000756D4">
        <w:rPr>
          <w:sz w:val="28"/>
          <w:szCs w:val="28"/>
          <w:lang w:val="kk-KZ"/>
        </w:rPr>
        <w:t xml:space="preserve">. </w:t>
      </w:r>
      <w:r w:rsidR="00BB744E" w:rsidRPr="000756D4">
        <w:rPr>
          <w:sz w:val="28"/>
          <w:szCs w:val="28"/>
          <w:lang w:val="kk-KZ"/>
        </w:rPr>
        <w:t>Строительство школы на 1200 мест в мкр. Самал с.о. Батыр Мунайлинского района;</w:t>
      </w:r>
    </w:p>
    <w:p w:rsidR="00BB744E" w:rsidRPr="000756D4" w:rsidRDefault="00FE4E10" w:rsidP="00A37F09">
      <w:pPr>
        <w:pStyle w:val="a0"/>
        <w:ind w:firstLine="708"/>
        <w:jc w:val="both"/>
        <w:rPr>
          <w:sz w:val="28"/>
          <w:szCs w:val="28"/>
          <w:lang w:val="kk-KZ"/>
        </w:rPr>
      </w:pPr>
      <w:r>
        <w:rPr>
          <w:sz w:val="28"/>
          <w:szCs w:val="28"/>
          <w:lang w:val="kk-KZ"/>
        </w:rPr>
        <w:t>14</w:t>
      </w:r>
      <w:r w:rsidR="00E75EFF" w:rsidRPr="000756D4">
        <w:rPr>
          <w:sz w:val="28"/>
          <w:szCs w:val="28"/>
          <w:lang w:val="kk-KZ"/>
        </w:rPr>
        <w:t xml:space="preserve">. </w:t>
      </w:r>
      <w:r w:rsidR="00BB744E" w:rsidRPr="000756D4">
        <w:rPr>
          <w:sz w:val="28"/>
          <w:szCs w:val="28"/>
          <w:lang w:val="kk-KZ"/>
        </w:rPr>
        <w:t>Строительство школы на 300 мест в 17 мкр. г. Актау;</w:t>
      </w:r>
    </w:p>
    <w:p w:rsidR="00BB744E" w:rsidRPr="000756D4" w:rsidRDefault="00BB744E" w:rsidP="00A37F09">
      <w:pPr>
        <w:pStyle w:val="a0"/>
        <w:ind w:left="708" w:firstLine="708"/>
        <w:jc w:val="both"/>
        <w:rPr>
          <w:sz w:val="28"/>
          <w:szCs w:val="28"/>
          <w:lang w:val="kk-KZ"/>
        </w:rPr>
      </w:pPr>
      <w:r w:rsidRPr="000756D4">
        <w:rPr>
          <w:b/>
          <w:sz w:val="28"/>
          <w:szCs w:val="28"/>
          <w:lang w:val="kk-KZ"/>
        </w:rPr>
        <w:t>Объекты на 2025 год:</w:t>
      </w:r>
    </w:p>
    <w:p w:rsidR="00BB744E" w:rsidRPr="000756D4" w:rsidRDefault="00FE4E10" w:rsidP="00A37F09">
      <w:pPr>
        <w:pStyle w:val="a0"/>
        <w:ind w:firstLine="708"/>
        <w:jc w:val="both"/>
        <w:rPr>
          <w:sz w:val="28"/>
          <w:szCs w:val="28"/>
          <w:lang w:val="kk-KZ"/>
        </w:rPr>
      </w:pPr>
      <w:r>
        <w:rPr>
          <w:sz w:val="28"/>
          <w:szCs w:val="28"/>
          <w:lang w:val="kk-KZ"/>
        </w:rPr>
        <w:t>15</w:t>
      </w:r>
      <w:r w:rsidR="00E75EFF" w:rsidRPr="000756D4">
        <w:rPr>
          <w:sz w:val="28"/>
          <w:szCs w:val="28"/>
          <w:lang w:val="kk-KZ"/>
        </w:rPr>
        <w:t xml:space="preserve">. </w:t>
      </w:r>
      <w:r w:rsidR="00BB744E" w:rsidRPr="000756D4">
        <w:rPr>
          <w:sz w:val="28"/>
          <w:szCs w:val="28"/>
          <w:lang w:val="kk-KZ"/>
        </w:rPr>
        <w:t>Строительство школы на 1200 мест в с.о. Сайын Шапагатова Тупкараганского района;</w:t>
      </w:r>
    </w:p>
    <w:p w:rsidR="00BB744E" w:rsidRPr="000756D4" w:rsidRDefault="00FE4E10" w:rsidP="00A37F09">
      <w:pPr>
        <w:pStyle w:val="a0"/>
        <w:ind w:firstLine="708"/>
        <w:jc w:val="both"/>
        <w:rPr>
          <w:sz w:val="28"/>
          <w:szCs w:val="28"/>
          <w:lang w:val="kk-KZ"/>
        </w:rPr>
      </w:pPr>
      <w:r>
        <w:rPr>
          <w:sz w:val="28"/>
          <w:szCs w:val="28"/>
          <w:lang w:val="kk-KZ"/>
        </w:rPr>
        <w:t>16</w:t>
      </w:r>
      <w:r w:rsidR="00E75EFF" w:rsidRPr="000756D4">
        <w:rPr>
          <w:sz w:val="28"/>
          <w:szCs w:val="28"/>
          <w:lang w:val="kk-KZ"/>
        </w:rPr>
        <w:t xml:space="preserve">. </w:t>
      </w:r>
      <w:r w:rsidR="00BB744E" w:rsidRPr="000756D4">
        <w:rPr>
          <w:sz w:val="28"/>
          <w:szCs w:val="28"/>
          <w:lang w:val="kk-KZ"/>
        </w:rPr>
        <w:t>Строительство школы на 1200 мест в г.Жанаозен;</w:t>
      </w:r>
    </w:p>
    <w:p w:rsidR="00BB744E" w:rsidRPr="000756D4" w:rsidRDefault="00FE4E10" w:rsidP="00A37F09">
      <w:pPr>
        <w:pStyle w:val="a0"/>
        <w:ind w:firstLine="708"/>
        <w:jc w:val="both"/>
        <w:rPr>
          <w:sz w:val="28"/>
          <w:szCs w:val="28"/>
          <w:lang w:val="kk-KZ"/>
        </w:rPr>
      </w:pPr>
      <w:r>
        <w:rPr>
          <w:sz w:val="28"/>
          <w:szCs w:val="28"/>
          <w:lang w:val="kk-KZ"/>
        </w:rPr>
        <w:t>17</w:t>
      </w:r>
      <w:r w:rsidR="00BB744E" w:rsidRPr="000756D4">
        <w:rPr>
          <w:sz w:val="28"/>
          <w:szCs w:val="28"/>
          <w:lang w:val="kk-KZ"/>
        </w:rPr>
        <w:t>. Строительство школы на 600 мест в с.Атамекен Бейнеуского района;</w:t>
      </w:r>
    </w:p>
    <w:p w:rsidR="00BB744E" w:rsidRPr="000756D4" w:rsidRDefault="00FE4E10" w:rsidP="00A37F09">
      <w:pPr>
        <w:pStyle w:val="a0"/>
        <w:ind w:firstLine="708"/>
        <w:jc w:val="both"/>
        <w:rPr>
          <w:sz w:val="28"/>
          <w:szCs w:val="28"/>
          <w:lang w:val="kk-KZ"/>
        </w:rPr>
      </w:pPr>
      <w:r>
        <w:rPr>
          <w:sz w:val="28"/>
          <w:szCs w:val="28"/>
          <w:lang w:val="kk-KZ"/>
        </w:rPr>
        <w:t>18</w:t>
      </w:r>
      <w:r w:rsidR="00E75EFF" w:rsidRPr="000756D4">
        <w:rPr>
          <w:sz w:val="28"/>
          <w:szCs w:val="28"/>
          <w:lang w:val="kk-KZ"/>
        </w:rPr>
        <w:t xml:space="preserve">. </w:t>
      </w:r>
      <w:r w:rsidR="00B623C9">
        <w:rPr>
          <w:sz w:val="28"/>
          <w:szCs w:val="28"/>
          <w:lang w:val="kk-KZ"/>
        </w:rPr>
        <w:t xml:space="preserve">Строительство школы </w:t>
      </w:r>
      <w:r w:rsidR="00B623C9" w:rsidRPr="007F137C">
        <w:rPr>
          <w:sz w:val="28"/>
          <w:szCs w:val="28"/>
          <w:lang w:val="kk-KZ"/>
        </w:rPr>
        <w:t>на 600</w:t>
      </w:r>
      <w:r w:rsidR="00BB744E" w:rsidRPr="000756D4">
        <w:rPr>
          <w:sz w:val="28"/>
          <w:szCs w:val="28"/>
          <w:lang w:val="kk-KZ"/>
        </w:rPr>
        <w:t xml:space="preserve"> мест в мкр.Косбулак в с.Шетпе;</w:t>
      </w:r>
    </w:p>
    <w:p w:rsidR="00BB744E" w:rsidRPr="000756D4" w:rsidRDefault="00BB744E" w:rsidP="00A37F09">
      <w:pPr>
        <w:pStyle w:val="a0"/>
        <w:ind w:firstLine="708"/>
        <w:jc w:val="both"/>
        <w:rPr>
          <w:sz w:val="28"/>
          <w:szCs w:val="28"/>
          <w:lang w:val="kk-KZ"/>
        </w:rPr>
      </w:pPr>
      <w:r w:rsidRPr="000756D4">
        <w:rPr>
          <w:b/>
          <w:sz w:val="28"/>
          <w:szCs w:val="28"/>
          <w:lang w:val="kk-KZ"/>
        </w:rPr>
        <w:t xml:space="preserve">Данные проекты будут финансироваться </w:t>
      </w:r>
      <w:r w:rsidRPr="000756D4">
        <w:rPr>
          <w:b/>
          <w:sz w:val="28"/>
          <w:szCs w:val="28"/>
        </w:rPr>
        <w:t xml:space="preserve">с учетом </w:t>
      </w:r>
      <w:r w:rsidRPr="000756D4">
        <w:rPr>
          <w:b/>
          <w:sz w:val="28"/>
          <w:szCs w:val="28"/>
          <w:lang w:val="kk-KZ"/>
        </w:rPr>
        <w:t xml:space="preserve">приоритетности </w:t>
      </w:r>
      <w:r w:rsidRPr="000756D4">
        <w:rPr>
          <w:sz w:val="28"/>
          <w:szCs w:val="28"/>
          <w:lang w:val="kk-KZ"/>
        </w:rPr>
        <w:t xml:space="preserve">при </w:t>
      </w:r>
      <w:r w:rsidRPr="000756D4">
        <w:rPr>
          <w:sz w:val="28"/>
          <w:szCs w:val="28"/>
        </w:rPr>
        <w:t>утверждения</w:t>
      </w:r>
      <w:r w:rsidRPr="000756D4">
        <w:rPr>
          <w:sz w:val="28"/>
          <w:szCs w:val="28"/>
          <w:lang w:val="kk-KZ"/>
        </w:rPr>
        <w:t xml:space="preserve"> и </w:t>
      </w:r>
      <w:r w:rsidRPr="000756D4">
        <w:rPr>
          <w:sz w:val="28"/>
          <w:szCs w:val="28"/>
        </w:rPr>
        <w:t>уточнений республиканского и местного бюджетов на соответствующий финансовый год в соответствии с законодательством Республики Казахстан</w:t>
      </w:r>
      <w:r w:rsidRPr="000756D4">
        <w:rPr>
          <w:sz w:val="28"/>
          <w:szCs w:val="28"/>
          <w:lang w:val="kk-KZ"/>
        </w:rPr>
        <w:t>.</w:t>
      </w:r>
    </w:p>
    <w:p w:rsidR="00BB744E" w:rsidRPr="000756D4" w:rsidRDefault="00BB744E" w:rsidP="00A37F09">
      <w:pPr>
        <w:pStyle w:val="a0"/>
        <w:ind w:firstLine="708"/>
        <w:rPr>
          <w:sz w:val="28"/>
          <w:szCs w:val="28"/>
          <w:lang w:val="kk-KZ"/>
        </w:rPr>
      </w:pPr>
      <w:r w:rsidRPr="000756D4">
        <w:rPr>
          <w:sz w:val="28"/>
          <w:szCs w:val="28"/>
          <w:lang w:val="kk-KZ"/>
        </w:rPr>
        <w:t xml:space="preserve">Также по прогнозным данным при выявлений дефицита мест решение вопроса дефицита мест планируется решить за счет следующих обьектов: </w:t>
      </w:r>
    </w:p>
    <w:p w:rsidR="00BB744E" w:rsidRPr="007F137C" w:rsidRDefault="00E75EFF" w:rsidP="00A37F09">
      <w:pPr>
        <w:pStyle w:val="a0"/>
        <w:ind w:firstLine="708"/>
        <w:jc w:val="both"/>
        <w:rPr>
          <w:sz w:val="28"/>
          <w:szCs w:val="28"/>
          <w:lang w:val="kk-KZ"/>
        </w:rPr>
      </w:pPr>
      <w:r w:rsidRPr="007F137C">
        <w:rPr>
          <w:sz w:val="28"/>
          <w:szCs w:val="28"/>
          <w:lang w:val="kk-KZ"/>
        </w:rPr>
        <w:t xml:space="preserve">1. </w:t>
      </w:r>
      <w:r w:rsidR="00BB744E" w:rsidRPr="007F137C">
        <w:rPr>
          <w:sz w:val="28"/>
          <w:szCs w:val="28"/>
          <w:lang w:val="kk-KZ"/>
        </w:rPr>
        <w:t xml:space="preserve">Пристройки к школе №27 в с.Умирзак на 150 мест – 250,0 млн.тг. </w:t>
      </w:r>
    </w:p>
    <w:p w:rsidR="00BB744E" w:rsidRPr="007F137C" w:rsidRDefault="00E75EFF" w:rsidP="00A37F09">
      <w:pPr>
        <w:pStyle w:val="a0"/>
        <w:ind w:firstLine="708"/>
        <w:rPr>
          <w:sz w:val="28"/>
          <w:szCs w:val="28"/>
          <w:lang w:val="kk-KZ"/>
        </w:rPr>
      </w:pPr>
      <w:r w:rsidRPr="007F137C">
        <w:rPr>
          <w:sz w:val="28"/>
          <w:szCs w:val="28"/>
          <w:lang w:val="kk-KZ"/>
        </w:rPr>
        <w:t xml:space="preserve">2. </w:t>
      </w:r>
      <w:r w:rsidR="00BB744E" w:rsidRPr="007F137C">
        <w:rPr>
          <w:sz w:val="28"/>
          <w:szCs w:val="28"/>
          <w:lang w:val="kk-KZ"/>
        </w:rPr>
        <w:t>Пристройки на</w:t>
      </w:r>
      <w:r w:rsidR="007F137C" w:rsidRPr="007F137C">
        <w:rPr>
          <w:sz w:val="28"/>
          <w:szCs w:val="28"/>
          <w:lang w:val="kk-KZ"/>
        </w:rPr>
        <w:t xml:space="preserve"> 300</w:t>
      </w:r>
      <w:r w:rsidR="00BB744E" w:rsidRPr="007F137C">
        <w:rPr>
          <w:sz w:val="28"/>
          <w:szCs w:val="28"/>
          <w:lang w:val="kk-KZ"/>
        </w:rPr>
        <w:t xml:space="preserve"> мест к школе </w:t>
      </w:r>
      <w:r w:rsidR="00955774" w:rsidRPr="007F137C">
        <w:rPr>
          <w:sz w:val="28"/>
          <w:szCs w:val="28"/>
          <w:lang w:val="kk-KZ"/>
        </w:rPr>
        <w:t xml:space="preserve">мкр. Куйкен </w:t>
      </w:r>
      <w:r w:rsidR="00BB744E" w:rsidRPr="007F137C">
        <w:rPr>
          <w:sz w:val="28"/>
          <w:szCs w:val="28"/>
          <w:lang w:val="kk-KZ"/>
        </w:rPr>
        <w:t>в с. Бейнеу</w:t>
      </w:r>
      <w:r w:rsidR="00955774" w:rsidRPr="007F137C">
        <w:rPr>
          <w:sz w:val="28"/>
          <w:szCs w:val="28"/>
          <w:lang w:val="kk-KZ"/>
        </w:rPr>
        <w:t xml:space="preserve"> </w:t>
      </w:r>
      <w:r w:rsidR="00BB744E" w:rsidRPr="007F137C">
        <w:rPr>
          <w:sz w:val="28"/>
          <w:szCs w:val="28"/>
          <w:lang w:val="kk-KZ"/>
        </w:rPr>
        <w:t xml:space="preserve">Бейнеуского района; </w:t>
      </w:r>
    </w:p>
    <w:p w:rsidR="00BB744E" w:rsidRPr="007F137C" w:rsidRDefault="00E75EFF" w:rsidP="00A37F09">
      <w:pPr>
        <w:pStyle w:val="a0"/>
        <w:ind w:firstLine="708"/>
        <w:rPr>
          <w:sz w:val="28"/>
          <w:szCs w:val="28"/>
          <w:lang w:val="kk-KZ"/>
        </w:rPr>
      </w:pPr>
      <w:r w:rsidRPr="007F137C">
        <w:rPr>
          <w:sz w:val="28"/>
          <w:szCs w:val="28"/>
          <w:lang w:val="kk-KZ"/>
        </w:rPr>
        <w:t xml:space="preserve">3. </w:t>
      </w:r>
      <w:r w:rsidR="00955774" w:rsidRPr="007F137C">
        <w:rPr>
          <w:sz w:val="28"/>
          <w:szCs w:val="28"/>
          <w:lang w:val="kk-KZ"/>
        </w:rPr>
        <w:t>Пристройки на 312</w:t>
      </w:r>
      <w:r w:rsidR="00BB744E" w:rsidRPr="007F137C">
        <w:rPr>
          <w:sz w:val="28"/>
          <w:szCs w:val="28"/>
          <w:lang w:val="kk-KZ"/>
        </w:rPr>
        <w:t xml:space="preserve"> мест к школе</w:t>
      </w:r>
      <w:r w:rsidR="00955774" w:rsidRPr="007F137C">
        <w:rPr>
          <w:sz w:val="28"/>
          <w:szCs w:val="28"/>
          <w:lang w:val="kk-KZ"/>
        </w:rPr>
        <w:t xml:space="preserve"> мкр. Атамекен</w:t>
      </w:r>
      <w:r w:rsidR="00BB744E" w:rsidRPr="007F137C">
        <w:rPr>
          <w:sz w:val="28"/>
          <w:szCs w:val="28"/>
          <w:lang w:val="kk-KZ"/>
        </w:rPr>
        <w:t xml:space="preserve"> в с. Бейнеу  Бейнеуского района; </w:t>
      </w:r>
    </w:p>
    <w:p w:rsidR="00BB744E" w:rsidRPr="007F137C" w:rsidRDefault="00FE4E10" w:rsidP="00A37F09">
      <w:pPr>
        <w:pStyle w:val="a0"/>
        <w:ind w:firstLine="708"/>
        <w:rPr>
          <w:sz w:val="28"/>
          <w:szCs w:val="28"/>
          <w:lang w:val="kk-KZ"/>
        </w:rPr>
      </w:pPr>
      <w:r w:rsidRPr="007F137C">
        <w:rPr>
          <w:sz w:val="28"/>
          <w:szCs w:val="28"/>
          <w:lang w:val="kk-KZ"/>
        </w:rPr>
        <w:t>4</w:t>
      </w:r>
      <w:r w:rsidR="00E75EFF" w:rsidRPr="007F137C">
        <w:rPr>
          <w:sz w:val="28"/>
          <w:szCs w:val="28"/>
          <w:lang w:val="kk-KZ"/>
        </w:rPr>
        <w:t xml:space="preserve">. </w:t>
      </w:r>
      <w:r w:rsidR="00BB744E" w:rsidRPr="007F137C">
        <w:rPr>
          <w:sz w:val="28"/>
          <w:szCs w:val="28"/>
          <w:lang w:val="kk-KZ"/>
        </w:rPr>
        <w:t xml:space="preserve">Пристройки на 300 мест к школе  в 34 мкр. г. Актау; </w:t>
      </w:r>
    </w:p>
    <w:p w:rsidR="00BB744E" w:rsidRPr="007F137C" w:rsidRDefault="00FE4E10" w:rsidP="00A37F09">
      <w:pPr>
        <w:pStyle w:val="a0"/>
        <w:ind w:firstLine="708"/>
        <w:rPr>
          <w:sz w:val="28"/>
          <w:szCs w:val="28"/>
          <w:lang w:val="kk-KZ"/>
        </w:rPr>
      </w:pPr>
      <w:r w:rsidRPr="007F137C">
        <w:rPr>
          <w:sz w:val="28"/>
          <w:szCs w:val="28"/>
          <w:lang w:val="kk-KZ"/>
        </w:rPr>
        <w:t>5</w:t>
      </w:r>
      <w:r w:rsidR="00E75EFF" w:rsidRPr="007F137C">
        <w:rPr>
          <w:sz w:val="28"/>
          <w:szCs w:val="28"/>
          <w:lang w:val="kk-KZ"/>
        </w:rPr>
        <w:t xml:space="preserve">. </w:t>
      </w:r>
      <w:r w:rsidR="00BB744E" w:rsidRPr="007F137C">
        <w:rPr>
          <w:sz w:val="28"/>
          <w:szCs w:val="28"/>
          <w:lang w:val="kk-KZ"/>
        </w:rPr>
        <w:t>Строительство школы на 1200 мест в ж.м. Мангистау-5 с. Мангистау Мунайлинского района;</w:t>
      </w:r>
    </w:p>
    <w:p w:rsidR="00BB744E" w:rsidRPr="007F137C" w:rsidRDefault="00FE4E10" w:rsidP="00A37F09">
      <w:pPr>
        <w:pStyle w:val="a0"/>
        <w:ind w:firstLine="709"/>
        <w:rPr>
          <w:sz w:val="28"/>
          <w:szCs w:val="28"/>
          <w:lang w:val="kk-KZ"/>
        </w:rPr>
      </w:pPr>
      <w:r w:rsidRPr="007F137C">
        <w:rPr>
          <w:sz w:val="28"/>
          <w:szCs w:val="28"/>
          <w:lang w:val="kk-KZ"/>
        </w:rPr>
        <w:t>6</w:t>
      </w:r>
      <w:r w:rsidR="00E75EFF" w:rsidRPr="007F137C">
        <w:rPr>
          <w:sz w:val="28"/>
          <w:szCs w:val="28"/>
          <w:lang w:val="kk-KZ"/>
        </w:rPr>
        <w:t xml:space="preserve">. </w:t>
      </w:r>
      <w:r w:rsidR="00BB744E" w:rsidRPr="007F137C">
        <w:rPr>
          <w:sz w:val="28"/>
          <w:szCs w:val="28"/>
          <w:lang w:val="kk-KZ"/>
        </w:rPr>
        <w:t xml:space="preserve">Строительство школ на </w:t>
      </w:r>
      <w:r w:rsidR="00955774" w:rsidRPr="007F137C">
        <w:rPr>
          <w:sz w:val="28"/>
          <w:szCs w:val="28"/>
          <w:lang w:val="kk-KZ"/>
        </w:rPr>
        <w:t>1200</w:t>
      </w:r>
      <w:r w:rsidR="00BB744E" w:rsidRPr="007F137C">
        <w:rPr>
          <w:sz w:val="28"/>
          <w:szCs w:val="28"/>
          <w:lang w:val="kk-KZ"/>
        </w:rPr>
        <w:t xml:space="preserve"> мест в </w:t>
      </w:r>
      <w:r w:rsidR="00955774" w:rsidRPr="007F137C">
        <w:rPr>
          <w:sz w:val="28"/>
          <w:szCs w:val="28"/>
          <w:lang w:val="kk-KZ"/>
        </w:rPr>
        <w:t>с. Кызылтобе – 2  с.о. Кызылтобе</w:t>
      </w:r>
      <w:r w:rsidR="00BB744E" w:rsidRPr="007F137C">
        <w:rPr>
          <w:sz w:val="28"/>
          <w:szCs w:val="28"/>
          <w:lang w:val="kk-KZ"/>
        </w:rPr>
        <w:t>;</w:t>
      </w:r>
    </w:p>
    <w:p w:rsidR="00BB744E" w:rsidRPr="000756D4" w:rsidRDefault="00FE4E10" w:rsidP="00A37F09">
      <w:pPr>
        <w:pStyle w:val="a0"/>
        <w:ind w:firstLine="708"/>
        <w:rPr>
          <w:sz w:val="28"/>
          <w:szCs w:val="28"/>
          <w:lang w:val="kk-KZ"/>
        </w:rPr>
      </w:pPr>
      <w:r w:rsidRPr="007F137C">
        <w:rPr>
          <w:sz w:val="28"/>
          <w:szCs w:val="28"/>
          <w:lang w:val="kk-KZ"/>
        </w:rPr>
        <w:t>7</w:t>
      </w:r>
      <w:r w:rsidR="00E75EFF" w:rsidRPr="007F137C">
        <w:rPr>
          <w:sz w:val="28"/>
          <w:szCs w:val="28"/>
          <w:lang w:val="kk-KZ"/>
        </w:rPr>
        <w:t xml:space="preserve">. </w:t>
      </w:r>
      <w:r w:rsidR="00BB744E" w:rsidRPr="007F137C">
        <w:rPr>
          <w:sz w:val="28"/>
          <w:szCs w:val="28"/>
          <w:lang w:val="kk-KZ"/>
        </w:rPr>
        <w:t>Строительство школы на 300 мес</w:t>
      </w:r>
      <w:r w:rsidR="00D60670" w:rsidRPr="007F137C">
        <w:rPr>
          <w:sz w:val="28"/>
          <w:szCs w:val="28"/>
          <w:lang w:val="kk-KZ"/>
        </w:rPr>
        <w:t>т в ж/м Рауан с.Умирзак г.Актау.</w:t>
      </w:r>
    </w:p>
    <w:p w:rsidR="00FE0905" w:rsidRPr="000756D4" w:rsidRDefault="00FE0905" w:rsidP="00A37F09">
      <w:pPr>
        <w:pStyle w:val="a0"/>
        <w:ind w:firstLine="708"/>
        <w:jc w:val="both"/>
        <w:rPr>
          <w:b/>
          <w:sz w:val="28"/>
          <w:szCs w:val="28"/>
          <w:lang w:val="kk-KZ"/>
        </w:rPr>
      </w:pPr>
      <w:r w:rsidRPr="000756D4">
        <w:rPr>
          <w:b/>
          <w:sz w:val="28"/>
          <w:szCs w:val="28"/>
          <w:lang w:val="kk-KZ"/>
        </w:rPr>
        <w:lastRenderedPageBreak/>
        <w:t>Охват детей дошкольного возраста от 1-6 лет</w:t>
      </w:r>
    </w:p>
    <w:p w:rsidR="00FE0905" w:rsidRPr="000756D4" w:rsidRDefault="00FE0905" w:rsidP="00A37F09">
      <w:pPr>
        <w:pStyle w:val="a0"/>
        <w:ind w:firstLine="708"/>
        <w:jc w:val="both"/>
        <w:rPr>
          <w:sz w:val="28"/>
          <w:szCs w:val="28"/>
          <w:lang w:val="kk-KZ"/>
        </w:rPr>
      </w:pPr>
      <w:r w:rsidRPr="000756D4">
        <w:rPr>
          <w:sz w:val="28"/>
          <w:szCs w:val="28"/>
          <w:lang w:val="kk-KZ"/>
        </w:rPr>
        <w:t>Согласно методике расчета данный индикатор рассчитывается из соотношения численности детей от 1 года до 6 лет, охваченных воспитанием и обучением и по типовой учебной программе дошкольного воспитания и обучения к общей численности детей данной возрастной группы, зарегистрированных на получение мест в дошкольных организациях и предшкольных классах, которые в течение года подтвердили (активизировали) свою очередность.</w:t>
      </w:r>
    </w:p>
    <w:p w:rsidR="00FE0905" w:rsidRPr="000756D4" w:rsidRDefault="00FE0905" w:rsidP="00A37F09">
      <w:pPr>
        <w:pStyle w:val="a0"/>
        <w:ind w:firstLine="708"/>
        <w:jc w:val="both"/>
        <w:rPr>
          <w:sz w:val="28"/>
          <w:szCs w:val="28"/>
          <w:lang w:val="kk-KZ"/>
        </w:rPr>
      </w:pPr>
      <w:r w:rsidRPr="005C3F52">
        <w:rPr>
          <w:b/>
          <w:sz w:val="28"/>
          <w:szCs w:val="28"/>
          <w:lang w:val="kk-KZ"/>
        </w:rPr>
        <w:t>В 2021 году</w:t>
      </w:r>
      <w:r w:rsidRPr="000756D4">
        <w:rPr>
          <w:sz w:val="28"/>
          <w:szCs w:val="28"/>
          <w:lang w:val="kk-KZ"/>
        </w:rPr>
        <w:t xml:space="preserve"> запланировано открытие 19 ДДО на 1730 мест, выпускается около 2-х  тысячи детей, принимается 2000 детей.</w:t>
      </w:r>
    </w:p>
    <w:p w:rsidR="00FE0905" w:rsidRPr="000756D4" w:rsidRDefault="00FE0905" w:rsidP="00A37F09">
      <w:pPr>
        <w:pStyle w:val="a0"/>
        <w:ind w:firstLine="708"/>
        <w:jc w:val="both"/>
        <w:rPr>
          <w:sz w:val="28"/>
          <w:szCs w:val="28"/>
          <w:lang w:val="kk-KZ"/>
        </w:rPr>
      </w:pPr>
      <w:r w:rsidRPr="005C3F52">
        <w:rPr>
          <w:b/>
          <w:sz w:val="28"/>
          <w:szCs w:val="28"/>
          <w:lang w:val="kk-KZ"/>
        </w:rPr>
        <w:t>В 2022 году</w:t>
      </w:r>
      <w:r w:rsidRPr="000756D4">
        <w:rPr>
          <w:sz w:val="28"/>
          <w:szCs w:val="28"/>
          <w:lang w:val="kk-KZ"/>
        </w:rPr>
        <w:t xml:space="preserve"> запланировано открытие 17 ДДО на 1655 мест. Из 3886 детей около 1700 детей идут в новые детские сады, выпускается 2200 детей, соответственно набирается столько же.</w:t>
      </w:r>
    </w:p>
    <w:p w:rsidR="00FE0905" w:rsidRPr="000756D4" w:rsidRDefault="00FE0905" w:rsidP="00A37F09">
      <w:pPr>
        <w:pStyle w:val="a0"/>
        <w:ind w:firstLine="708"/>
        <w:jc w:val="both"/>
        <w:rPr>
          <w:sz w:val="28"/>
          <w:szCs w:val="28"/>
          <w:lang w:val="kk-KZ"/>
        </w:rPr>
      </w:pPr>
      <w:r w:rsidRPr="005C3F52">
        <w:rPr>
          <w:b/>
          <w:sz w:val="28"/>
          <w:szCs w:val="28"/>
          <w:lang w:val="kk-KZ"/>
        </w:rPr>
        <w:t>В 2023 году</w:t>
      </w:r>
      <w:r w:rsidRPr="000756D4">
        <w:rPr>
          <w:sz w:val="28"/>
          <w:szCs w:val="28"/>
          <w:lang w:val="kk-KZ"/>
        </w:rPr>
        <w:t xml:space="preserve"> запланировано открытие 21 ДДО на 1770 мест. Из 4995 детей около 1800 детей идут в новые детские сады, выпускается около 2-х с половиной детей, остальные 700 детей идут в действующие сады за счет переуплотнение.</w:t>
      </w:r>
    </w:p>
    <w:p w:rsidR="00FE0905" w:rsidRPr="000756D4" w:rsidRDefault="00FE0905" w:rsidP="00A37F09">
      <w:pPr>
        <w:pStyle w:val="a0"/>
        <w:ind w:firstLine="708"/>
        <w:jc w:val="both"/>
        <w:rPr>
          <w:sz w:val="28"/>
          <w:szCs w:val="28"/>
          <w:lang w:val="kk-KZ"/>
        </w:rPr>
      </w:pPr>
      <w:r w:rsidRPr="005C3F52">
        <w:rPr>
          <w:b/>
          <w:sz w:val="28"/>
          <w:szCs w:val="28"/>
          <w:lang w:val="kk-KZ"/>
        </w:rPr>
        <w:t>В 2024 году</w:t>
      </w:r>
      <w:r w:rsidRPr="000756D4">
        <w:rPr>
          <w:sz w:val="28"/>
          <w:szCs w:val="28"/>
          <w:lang w:val="kk-KZ"/>
        </w:rPr>
        <w:t xml:space="preserve"> запланировано открытие 22 ДДО на 1985 мест. Из 6825 детей около 2-х тысячи детей идут в новые сады, выпускается около 3-х тысячи детей,  остальные 1825 детей идут в действующие детские сады и за счет открытие дошкольных учреждений в 1-ых этажах жилых домов.</w:t>
      </w:r>
    </w:p>
    <w:p w:rsidR="00FE0905" w:rsidRPr="000756D4" w:rsidRDefault="00FE0905" w:rsidP="00A37F09">
      <w:pPr>
        <w:pStyle w:val="a0"/>
        <w:ind w:firstLine="708"/>
        <w:jc w:val="both"/>
        <w:rPr>
          <w:sz w:val="28"/>
          <w:szCs w:val="28"/>
          <w:lang w:val="kk-KZ"/>
        </w:rPr>
      </w:pPr>
      <w:r w:rsidRPr="005C3F52">
        <w:rPr>
          <w:b/>
          <w:sz w:val="28"/>
          <w:szCs w:val="28"/>
          <w:lang w:val="kk-KZ"/>
        </w:rPr>
        <w:t>В 2025 году</w:t>
      </w:r>
      <w:r w:rsidRPr="000756D4">
        <w:rPr>
          <w:sz w:val="28"/>
          <w:szCs w:val="28"/>
          <w:lang w:val="kk-KZ"/>
        </w:rPr>
        <w:t xml:space="preserve"> запланировано открытие 23 ДДО на 1895 мест. Из 8468 детей около 1900 детей идут в новые сады, выпускается 4-х тысячи детей, соответственно набирается столько же, остальные 2500 детей идут в действующие детские сады за счет переуплотнение и открытие дошкольных организаций на 1- х этажах жилых домов.</w:t>
      </w:r>
    </w:p>
    <w:p w:rsidR="003C3BC0" w:rsidRPr="001A3F6C" w:rsidRDefault="001A3F6C" w:rsidP="001A3F6C">
      <w:pPr>
        <w:pBdr>
          <w:bottom w:val="single" w:sz="4" w:space="31" w:color="FFFFFF"/>
        </w:pBdr>
        <w:ind w:firstLine="708"/>
        <w:contextualSpacing/>
        <w:jc w:val="both"/>
        <w:rPr>
          <w:rFonts w:eastAsia="Batang"/>
          <w:sz w:val="28"/>
          <w:szCs w:val="28"/>
          <w:lang w:eastAsia="ko-KR"/>
        </w:rPr>
      </w:pPr>
      <w:r w:rsidRPr="001A3F6C">
        <w:rPr>
          <w:rFonts w:eastAsia="Batang"/>
          <w:sz w:val="28"/>
          <w:szCs w:val="28"/>
          <w:lang w:eastAsia="ko-KR"/>
        </w:rPr>
        <w:t xml:space="preserve">В целях устранения дефицита кадров в сфере образования будет продолжена </w:t>
      </w:r>
      <w:r w:rsidRPr="001A3F6C">
        <w:rPr>
          <w:rFonts w:eastAsia="Batang"/>
          <w:sz w:val="28"/>
          <w:szCs w:val="28"/>
          <w:lang w:val="kk-KZ" w:eastAsia="ko-KR"/>
        </w:rPr>
        <w:t xml:space="preserve">работа </w:t>
      </w:r>
      <w:r w:rsidRPr="001A3F6C">
        <w:rPr>
          <w:rFonts w:eastAsia="Batang"/>
          <w:sz w:val="28"/>
          <w:szCs w:val="28"/>
          <w:lang w:eastAsia="ko-KR"/>
        </w:rPr>
        <w:t>по присуждению образовательных грантов для выпускников области, также по обеспеченности средних и дошкольных организаций квалифицированными кадрами, в т.ч. воспитателями.</w:t>
      </w:r>
    </w:p>
    <w:p w:rsidR="0008045A" w:rsidRPr="000756D4" w:rsidRDefault="00202FA4" w:rsidP="00A37F09">
      <w:pPr>
        <w:widowControl w:val="0"/>
        <w:tabs>
          <w:tab w:val="left" w:pos="10200"/>
        </w:tabs>
        <w:ind w:right="110" w:firstLine="709"/>
        <w:jc w:val="both"/>
        <w:rPr>
          <w:b/>
          <w:color w:val="000000" w:themeColor="text1"/>
          <w:sz w:val="28"/>
          <w:szCs w:val="28"/>
        </w:rPr>
      </w:pPr>
      <w:r w:rsidRPr="000756D4">
        <w:rPr>
          <w:b/>
          <w:sz w:val="28"/>
          <w:szCs w:val="28"/>
        </w:rPr>
        <w:t xml:space="preserve">Цель </w:t>
      </w:r>
      <w:r w:rsidR="0059660E" w:rsidRPr="000756D4">
        <w:rPr>
          <w:b/>
          <w:sz w:val="28"/>
          <w:szCs w:val="28"/>
        </w:rPr>
        <w:t>4</w:t>
      </w:r>
      <w:r w:rsidRPr="000756D4">
        <w:rPr>
          <w:b/>
          <w:sz w:val="28"/>
          <w:szCs w:val="28"/>
        </w:rPr>
        <w:t xml:space="preserve">: </w:t>
      </w:r>
      <w:r w:rsidR="00EF4FE3" w:rsidRPr="000756D4">
        <w:rPr>
          <w:b/>
          <w:color w:val="000000" w:themeColor="text1"/>
          <w:sz w:val="28"/>
          <w:szCs w:val="28"/>
        </w:rPr>
        <w:t>Повышение доступности объектов спортивной инфраструктуры для граждан</w:t>
      </w:r>
    </w:p>
    <w:tbl>
      <w:tblPr>
        <w:tblStyle w:val="TabBorder13"/>
        <w:tblW w:w="5000" w:type="pct"/>
        <w:jc w:val="center"/>
        <w:tblLayout w:type="fixed"/>
        <w:tblLook w:val="04A0" w:firstRow="1" w:lastRow="0" w:firstColumn="1" w:lastColumn="0" w:noHBand="0" w:noVBand="1"/>
      </w:tblPr>
      <w:tblGrid>
        <w:gridCol w:w="397"/>
        <w:gridCol w:w="1711"/>
        <w:gridCol w:w="1078"/>
        <w:gridCol w:w="873"/>
        <w:gridCol w:w="579"/>
        <w:gridCol w:w="727"/>
        <w:gridCol w:w="725"/>
        <w:gridCol w:w="725"/>
        <w:gridCol w:w="723"/>
        <w:gridCol w:w="725"/>
        <w:gridCol w:w="883"/>
        <w:gridCol w:w="708"/>
      </w:tblGrid>
      <w:tr w:rsidR="004B5585" w:rsidRPr="000756D4" w:rsidTr="004B5585">
        <w:trPr>
          <w:trHeight w:val="465"/>
          <w:jc w:val="center"/>
        </w:trPr>
        <w:tc>
          <w:tcPr>
            <w:tcW w:w="201" w:type="pct"/>
            <w:vMerge w:val="restart"/>
            <w:vAlign w:val="center"/>
          </w:tcPr>
          <w:p w:rsidR="00EF4FE3" w:rsidRPr="000756D4" w:rsidRDefault="00EF4FE3" w:rsidP="00A37F09">
            <w:pPr>
              <w:widowControl w:val="0"/>
              <w:jc w:val="center"/>
              <w:rPr>
                <w:b/>
                <w:sz w:val="20"/>
                <w:szCs w:val="20"/>
              </w:rPr>
            </w:pPr>
            <w:r w:rsidRPr="000756D4">
              <w:rPr>
                <w:b/>
                <w:sz w:val="20"/>
                <w:szCs w:val="20"/>
              </w:rPr>
              <w:t>№</w:t>
            </w:r>
          </w:p>
          <w:p w:rsidR="00EF4FE3" w:rsidRPr="000756D4" w:rsidRDefault="00EF4FE3" w:rsidP="00A37F09">
            <w:pPr>
              <w:widowControl w:val="0"/>
              <w:jc w:val="center"/>
              <w:rPr>
                <w:b/>
                <w:sz w:val="20"/>
                <w:szCs w:val="20"/>
              </w:rPr>
            </w:pPr>
            <w:r w:rsidRPr="000756D4">
              <w:rPr>
                <w:b/>
                <w:sz w:val="20"/>
                <w:szCs w:val="20"/>
              </w:rPr>
              <w:t>п/п</w:t>
            </w:r>
          </w:p>
        </w:tc>
        <w:tc>
          <w:tcPr>
            <w:tcW w:w="868" w:type="pct"/>
            <w:vMerge w:val="restart"/>
            <w:vAlign w:val="center"/>
          </w:tcPr>
          <w:p w:rsidR="00EF4FE3" w:rsidRPr="000756D4" w:rsidRDefault="00646630" w:rsidP="00A37F09">
            <w:pPr>
              <w:widowControl w:val="0"/>
              <w:jc w:val="center"/>
              <w:rPr>
                <w:b/>
                <w:sz w:val="20"/>
                <w:szCs w:val="20"/>
              </w:rPr>
            </w:pPr>
            <w:r w:rsidRPr="000756D4">
              <w:rPr>
                <w:b/>
                <w:sz w:val="20"/>
                <w:szCs w:val="20"/>
              </w:rPr>
              <w:t>Целевые индикаторы</w:t>
            </w:r>
          </w:p>
        </w:tc>
        <w:tc>
          <w:tcPr>
            <w:tcW w:w="547" w:type="pct"/>
            <w:vMerge w:val="restart"/>
            <w:vAlign w:val="center"/>
          </w:tcPr>
          <w:p w:rsidR="00EF4FE3" w:rsidRPr="000756D4" w:rsidRDefault="00EF4FE3" w:rsidP="00A37F09">
            <w:pPr>
              <w:widowControl w:val="0"/>
              <w:ind w:left="-158" w:right="-127"/>
              <w:jc w:val="center"/>
              <w:rPr>
                <w:b/>
                <w:sz w:val="20"/>
                <w:szCs w:val="20"/>
              </w:rPr>
            </w:pPr>
            <w:r w:rsidRPr="000756D4">
              <w:rPr>
                <w:b/>
                <w:sz w:val="20"/>
                <w:szCs w:val="20"/>
              </w:rPr>
              <w:t>Ответствен</w:t>
            </w:r>
          </w:p>
          <w:p w:rsidR="00EF4FE3" w:rsidRPr="000756D4" w:rsidRDefault="00EF4FE3" w:rsidP="00A37F09">
            <w:pPr>
              <w:widowControl w:val="0"/>
              <w:ind w:left="-158" w:right="-127"/>
              <w:jc w:val="center"/>
              <w:rPr>
                <w:b/>
                <w:sz w:val="20"/>
                <w:szCs w:val="20"/>
              </w:rPr>
            </w:pPr>
            <w:r w:rsidRPr="000756D4">
              <w:rPr>
                <w:b/>
                <w:sz w:val="20"/>
                <w:szCs w:val="20"/>
              </w:rPr>
              <w:t>ные</w:t>
            </w:r>
          </w:p>
        </w:tc>
        <w:tc>
          <w:tcPr>
            <w:tcW w:w="443" w:type="pct"/>
            <w:vMerge w:val="restart"/>
            <w:vAlign w:val="center"/>
          </w:tcPr>
          <w:p w:rsidR="00EF4FE3" w:rsidRPr="000756D4" w:rsidRDefault="00EF4FE3" w:rsidP="00A37F09">
            <w:pPr>
              <w:widowControl w:val="0"/>
              <w:jc w:val="center"/>
              <w:rPr>
                <w:b/>
                <w:sz w:val="20"/>
                <w:szCs w:val="20"/>
              </w:rPr>
            </w:pPr>
            <w:r w:rsidRPr="000756D4">
              <w:rPr>
                <w:b/>
                <w:sz w:val="20"/>
                <w:szCs w:val="20"/>
              </w:rPr>
              <w:t>Источник информации</w:t>
            </w:r>
          </w:p>
        </w:tc>
        <w:tc>
          <w:tcPr>
            <w:tcW w:w="294" w:type="pct"/>
            <w:vMerge w:val="restart"/>
            <w:vAlign w:val="center"/>
          </w:tcPr>
          <w:p w:rsidR="00EF4FE3" w:rsidRPr="000756D4" w:rsidRDefault="00EF4FE3" w:rsidP="00A37F09">
            <w:pPr>
              <w:widowControl w:val="0"/>
              <w:jc w:val="center"/>
              <w:rPr>
                <w:b/>
                <w:sz w:val="20"/>
                <w:szCs w:val="20"/>
              </w:rPr>
            </w:pPr>
            <w:r w:rsidRPr="000756D4">
              <w:rPr>
                <w:b/>
                <w:sz w:val="20"/>
                <w:szCs w:val="20"/>
              </w:rPr>
              <w:t>Ед. изме- рения</w:t>
            </w:r>
          </w:p>
        </w:tc>
        <w:tc>
          <w:tcPr>
            <w:tcW w:w="369" w:type="pct"/>
            <w:vAlign w:val="center"/>
          </w:tcPr>
          <w:p w:rsidR="00EF4FE3" w:rsidRPr="000756D4" w:rsidRDefault="00EF4FE3" w:rsidP="00A37F09">
            <w:pPr>
              <w:widowControl w:val="0"/>
              <w:jc w:val="center"/>
              <w:rPr>
                <w:b/>
                <w:sz w:val="20"/>
                <w:szCs w:val="20"/>
              </w:rPr>
            </w:pPr>
            <w:r w:rsidRPr="000756D4">
              <w:rPr>
                <w:b/>
                <w:sz w:val="20"/>
                <w:szCs w:val="20"/>
              </w:rPr>
              <w:t>2019</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2020</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2021</w:t>
            </w:r>
          </w:p>
        </w:tc>
        <w:tc>
          <w:tcPr>
            <w:tcW w:w="367" w:type="pct"/>
            <w:vAlign w:val="center"/>
          </w:tcPr>
          <w:p w:rsidR="00EF4FE3" w:rsidRPr="000756D4" w:rsidRDefault="00EF4FE3" w:rsidP="00A37F09">
            <w:pPr>
              <w:widowControl w:val="0"/>
              <w:jc w:val="center"/>
              <w:rPr>
                <w:b/>
                <w:sz w:val="20"/>
                <w:szCs w:val="20"/>
              </w:rPr>
            </w:pPr>
            <w:r w:rsidRPr="000756D4">
              <w:rPr>
                <w:b/>
                <w:sz w:val="20"/>
                <w:szCs w:val="20"/>
              </w:rPr>
              <w:t>2022</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2023</w:t>
            </w:r>
          </w:p>
        </w:tc>
        <w:tc>
          <w:tcPr>
            <w:tcW w:w="448" w:type="pct"/>
            <w:vAlign w:val="center"/>
          </w:tcPr>
          <w:p w:rsidR="00EF4FE3" w:rsidRPr="000756D4" w:rsidRDefault="00EF4FE3" w:rsidP="00A37F09">
            <w:pPr>
              <w:widowControl w:val="0"/>
              <w:jc w:val="center"/>
              <w:rPr>
                <w:b/>
                <w:sz w:val="20"/>
                <w:szCs w:val="20"/>
              </w:rPr>
            </w:pPr>
            <w:r w:rsidRPr="000756D4">
              <w:rPr>
                <w:b/>
                <w:sz w:val="20"/>
                <w:szCs w:val="20"/>
              </w:rPr>
              <w:t>2024</w:t>
            </w:r>
          </w:p>
        </w:tc>
        <w:tc>
          <w:tcPr>
            <w:tcW w:w="359" w:type="pct"/>
            <w:vAlign w:val="center"/>
          </w:tcPr>
          <w:p w:rsidR="00EF4FE3" w:rsidRPr="000756D4" w:rsidRDefault="00EF4FE3" w:rsidP="00A37F09">
            <w:pPr>
              <w:widowControl w:val="0"/>
              <w:jc w:val="center"/>
              <w:rPr>
                <w:b/>
                <w:sz w:val="20"/>
                <w:szCs w:val="20"/>
              </w:rPr>
            </w:pPr>
            <w:r w:rsidRPr="000756D4">
              <w:rPr>
                <w:b/>
                <w:sz w:val="20"/>
                <w:szCs w:val="20"/>
              </w:rPr>
              <w:t>2025</w:t>
            </w:r>
          </w:p>
        </w:tc>
      </w:tr>
      <w:tr w:rsidR="004B5585" w:rsidRPr="000756D4" w:rsidTr="004B5585">
        <w:trPr>
          <w:jc w:val="center"/>
        </w:trPr>
        <w:tc>
          <w:tcPr>
            <w:tcW w:w="201" w:type="pct"/>
            <w:vMerge/>
            <w:vAlign w:val="center"/>
          </w:tcPr>
          <w:p w:rsidR="00EF4FE3" w:rsidRPr="000756D4" w:rsidRDefault="00EF4FE3" w:rsidP="00A37F09">
            <w:pPr>
              <w:widowControl w:val="0"/>
              <w:jc w:val="center"/>
              <w:rPr>
                <w:b/>
                <w:sz w:val="20"/>
                <w:szCs w:val="20"/>
              </w:rPr>
            </w:pPr>
          </w:p>
        </w:tc>
        <w:tc>
          <w:tcPr>
            <w:tcW w:w="868" w:type="pct"/>
            <w:vMerge/>
            <w:vAlign w:val="center"/>
          </w:tcPr>
          <w:p w:rsidR="00EF4FE3" w:rsidRPr="000756D4" w:rsidRDefault="00EF4FE3" w:rsidP="00A37F09">
            <w:pPr>
              <w:widowControl w:val="0"/>
              <w:jc w:val="center"/>
              <w:rPr>
                <w:b/>
                <w:sz w:val="20"/>
                <w:szCs w:val="20"/>
              </w:rPr>
            </w:pPr>
          </w:p>
        </w:tc>
        <w:tc>
          <w:tcPr>
            <w:tcW w:w="547" w:type="pct"/>
            <w:vMerge/>
          </w:tcPr>
          <w:p w:rsidR="00EF4FE3" w:rsidRPr="000756D4" w:rsidRDefault="00EF4FE3" w:rsidP="00A37F09">
            <w:pPr>
              <w:widowControl w:val="0"/>
              <w:jc w:val="center"/>
              <w:rPr>
                <w:b/>
                <w:sz w:val="20"/>
                <w:szCs w:val="20"/>
              </w:rPr>
            </w:pPr>
          </w:p>
        </w:tc>
        <w:tc>
          <w:tcPr>
            <w:tcW w:w="443" w:type="pct"/>
            <w:vMerge/>
          </w:tcPr>
          <w:p w:rsidR="00EF4FE3" w:rsidRPr="000756D4" w:rsidRDefault="00EF4FE3" w:rsidP="00A37F09">
            <w:pPr>
              <w:widowControl w:val="0"/>
              <w:jc w:val="center"/>
              <w:rPr>
                <w:b/>
                <w:sz w:val="20"/>
                <w:szCs w:val="20"/>
              </w:rPr>
            </w:pPr>
          </w:p>
        </w:tc>
        <w:tc>
          <w:tcPr>
            <w:tcW w:w="294" w:type="pct"/>
            <w:vMerge/>
            <w:vAlign w:val="center"/>
          </w:tcPr>
          <w:p w:rsidR="00EF4FE3" w:rsidRPr="000756D4" w:rsidRDefault="00EF4FE3" w:rsidP="00A37F09">
            <w:pPr>
              <w:widowControl w:val="0"/>
              <w:jc w:val="center"/>
              <w:rPr>
                <w:b/>
                <w:sz w:val="20"/>
                <w:szCs w:val="20"/>
              </w:rPr>
            </w:pPr>
          </w:p>
        </w:tc>
        <w:tc>
          <w:tcPr>
            <w:tcW w:w="369" w:type="pct"/>
            <w:vAlign w:val="center"/>
          </w:tcPr>
          <w:p w:rsidR="00EF4FE3" w:rsidRPr="000756D4" w:rsidRDefault="00EF4FE3" w:rsidP="00A37F09">
            <w:pPr>
              <w:widowControl w:val="0"/>
              <w:jc w:val="center"/>
              <w:rPr>
                <w:b/>
                <w:sz w:val="20"/>
                <w:szCs w:val="20"/>
              </w:rPr>
            </w:pPr>
            <w:r w:rsidRPr="000756D4">
              <w:rPr>
                <w:b/>
                <w:sz w:val="20"/>
                <w:szCs w:val="20"/>
              </w:rPr>
              <w:t>факт</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7"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448" w:type="pct"/>
            <w:vAlign w:val="center"/>
          </w:tcPr>
          <w:p w:rsidR="00EF4FE3" w:rsidRPr="000756D4" w:rsidRDefault="00EF4FE3" w:rsidP="00A37F09">
            <w:pPr>
              <w:widowControl w:val="0"/>
              <w:jc w:val="center"/>
              <w:rPr>
                <w:b/>
                <w:sz w:val="20"/>
                <w:szCs w:val="20"/>
              </w:rPr>
            </w:pPr>
            <w:r w:rsidRPr="000756D4">
              <w:rPr>
                <w:b/>
                <w:sz w:val="20"/>
                <w:szCs w:val="20"/>
              </w:rPr>
              <w:t>план</w:t>
            </w:r>
          </w:p>
        </w:tc>
        <w:tc>
          <w:tcPr>
            <w:tcW w:w="359" w:type="pct"/>
            <w:vAlign w:val="center"/>
          </w:tcPr>
          <w:p w:rsidR="00EF4FE3" w:rsidRPr="000756D4" w:rsidRDefault="00EF4FE3" w:rsidP="00A37F09">
            <w:pPr>
              <w:widowControl w:val="0"/>
              <w:jc w:val="center"/>
              <w:rPr>
                <w:b/>
                <w:sz w:val="20"/>
                <w:szCs w:val="20"/>
              </w:rPr>
            </w:pPr>
            <w:r w:rsidRPr="000756D4">
              <w:rPr>
                <w:b/>
                <w:sz w:val="20"/>
                <w:szCs w:val="20"/>
              </w:rPr>
              <w:t>план</w:t>
            </w:r>
          </w:p>
        </w:tc>
      </w:tr>
      <w:tr w:rsidR="004B5585" w:rsidRPr="000756D4" w:rsidTr="004B5585">
        <w:trPr>
          <w:jc w:val="center"/>
        </w:trPr>
        <w:tc>
          <w:tcPr>
            <w:tcW w:w="201" w:type="pct"/>
            <w:vAlign w:val="center"/>
          </w:tcPr>
          <w:p w:rsidR="00EF4FE3" w:rsidRPr="000756D4" w:rsidRDefault="00EF4FE3" w:rsidP="00A37F09">
            <w:pPr>
              <w:widowControl w:val="0"/>
              <w:jc w:val="center"/>
              <w:rPr>
                <w:b/>
                <w:sz w:val="20"/>
                <w:szCs w:val="20"/>
              </w:rPr>
            </w:pPr>
            <w:r w:rsidRPr="000756D4">
              <w:rPr>
                <w:b/>
                <w:sz w:val="20"/>
                <w:szCs w:val="20"/>
              </w:rPr>
              <w:t>1</w:t>
            </w:r>
          </w:p>
        </w:tc>
        <w:tc>
          <w:tcPr>
            <w:tcW w:w="868" w:type="pct"/>
            <w:vAlign w:val="center"/>
          </w:tcPr>
          <w:p w:rsidR="00EF4FE3" w:rsidRPr="000756D4" w:rsidRDefault="00EF4FE3" w:rsidP="00A37F09">
            <w:pPr>
              <w:widowControl w:val="0"/>
              <w:jc w:val="center"/>
              <w:rPr>
                <w:b/>
                <w:sz w:val="20"/>
                <w:szCs w:val="20"/>
              </w:rPr>
            </w:pPr>
            <w:r w:rsidRPr="000756D4">
              <w:rPr>
                <w:b/>
                <w:sz w:val="20"/>
                <w:szCs w:val="20"/>
              </w:rPr>
              <w:t>2</w:t>
            </w:r>
          </w:p>
        </w:tc>
        <w:tc>
          <w:tcPr>
            <w:tcW w:w="547" w:type="pct"/>
            <w:vAlign w:val="center"/>
          </w:tcPr>
          <w:p w:rsidR="00EF4FE3" w:rsidRPr="000756D4" w:rsidRDefault="00EF4FE3" w:rsidP="00A37F09">
            <w:pPr>
              <w:widowControl w:val="0"/>
              <w:jc w:val="center"/>
              <w:rPr>
                <w:b/>
                <w:sz w:val="20"/>
                <w:szCs w:val="20"/>
              </w:rPr>
            </w:pPr>
            <w:r w:rsidRPr="000756D4">
              <w:rPr>
                <w:b/>
                <w:sz w:val="20"/>
                <w:szCs w:val="20"/>
              </w:rPr>
              <w:t>3</w:t>
            </w:r>
          </w:p>
        </w:tc>
        <w:tc>
          <w:tcPr>
            <w:tcW w:w="443" w:type="pct"/>
            <w:vAlign w:val="center"/>
          </w:tcPr>
          <w:p w:rsidR="00EF4FE3" w:rsidRPr="000756D4" w:rsidRDefault="00EF4FE3" w:rsidP="00A37F09">
            <w:pPr>
              <w:widowControl w:val="0"/>
              <w:jc w:val="center"/>
              <w:rPr>
                <w:b/>
                <w:sz w:val="20"/>
                <w:szCs w:val="20"/>
              </w:rPr>
            </w:pPr>
            <w:r w:rsidRPr="000756D4">
              <w:rPr>
                <w:b/>
                <w:sz w:val="20"/>
                <w:szCs w:val="20"/>
              </w:rPr>
              <w:t>4</w:t>
            </w:r>
          </w:p>
        </w:tc>
        <w:tc>
          <w:tcPr>
            <w:tcW w:w="294" w:type="pct"/>
            <w:vAlign w:val="center"/>
          </w:tcPr>
          <w:p w:rsidR="00EF4FE3" w:rsidRPr="000756D4" w:rsidRDefault="00EF4FE3" w:rsidP="00A37F09">
            <w:pPr>
              <w:widowControl w:val="0"/>
              <w:jc w:val="center"/>
              <w:rPr>
                <w:b/>
                <w:sz w:val="20"/>
                <w:szCs w:val="20"/>
              </w:rPr>
            </w:pPr>
            <w:r w:rsidRPr="000756D4">
              <w:rPr>
                <w:b/>
                <w:sz w:val="20"/>
                <w:szCs w:val="20"/>
              </w:rPr>
              <w:t>5</w:t>
            </w:r>
          </w:p>
        </w:tc>
        <w:tc>
          <w:tcPr>
            <w:tcW w:w="369" w:type="pct"/>
            <w:vAlign w:val="center"/>
          </w:tcPr>
          <w:p w:rsidR="00EF4FE3" w:rsidRPr="000756D4" w:rsidRDefault="00EF4FE3" w:rsidP="00A37F09">
            <w:pPr>
              <w:widowControl w:val="0"/>
              <w:jc w:val="center"/>
              <w:rPr>
                <w:b/>
                <w:sz w:val="20"/>
                <w:szCs w:val="20"/>
              </w:rPr>
            </w:pPr>
            <w:r w:rsidRPr="000756D4">
              <w:rPr>
                <w:b/>
                <w:sz w:val="20"/>
                <w:szCs w:val="20"/>
              </w:rPr>
              <w:t>6</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7</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8</w:t>
            </w:r>
          </w:p>
        </w:tc>
        <w:tc>
          <w:tcPr>
            <w:tcW w:w="367" w:type="pct"/>
          </w:tcPr>
          <w:p w:rsidR="00EF4FE3" w:rsidRPr="000756D4" w:rsidRDefault="00EF4FE3" w:rsidP="00A37F09">
            <w:pPr>
              <w:widowControl w:val="0"/>
              <w:ind w:left="-158" w:right="-79"/>
              <w:jc w:val="center"/>
              <w:rPr>
                <w:b/>
                <w:sz w:val="20"/>
                <w:szCs w:val="20"/>
              </w:rPr>
            </w:pPr>
            <w:r w:rsidRPr="000756D4">
              <w:rPr>
                <w:b/>
                <w:sz w:val="20"/>
                <w:szCs w:val="20"/>
              </w:rPr>
              <w:t>9</w:t>
            </w:r>
          </w:p>
        </w:tc>
        <w:tc>
          <w:tcPr>
            <w:tcW w:w="368" w:type="pct"/>
            <w:vAlign w:val="center"/>
          </w:tcPr>
          <w:p w:rsidR="00EF4FE3" w:rsidRPr="000756D4" w:rsidRDefault="00EF4FE3" w:rsidP="00A37F09">
            <w:pPr>
              <w:widowControl w:val="0"/>
              <w:jc w:val="center"/>
              <w:rPr>
                <w:b/>
                <w:sz w:val="20"/>
                <w:szCs w:val="20"/>
              </w:rPr>
            </w:pPr>
            <w:r w:rsidRPr="000756D4">
              <w:rPr>
                <w:b/>
                <w:sz w:val="20"/>
                <w:szCs w:val="20"/>
              </w:rPr>
              <w:t>10</w:t>
            </w:r>
          </w:p>
        </w:tc>
        <w:tc>
          <w:tcPr>
            <w:tcW w:w="448" w:type="pct"/>
          </w:tcPr>
          <w:p w:rsidR="00EF4FE3" w:rsidRPr="000756D4" w:rsidRDefault="00EF4FE3" w:rsidP="00A37F09">
            <w:pPr>
              <w:widowControl w:val="0"/>
              <w:ind w:left="-158" w:right="-79"/>
              <w:jc w:val="center"/>
              <w:rPr>
                <w:b/>
                <w:sz w:val="20"/>
                <w:szCs w:val="20"/>
              </w:rPr>
            </w:pPr>
            <w:r w:rsidRPr="000756D4">
              <w:rPr>
                <w:b/>
                <w:sz w:val="20"/>
                <w:szCs w:val="20"/>
              </w:rPr>
              <w:t>11</w:t>
            </w:r>
          </w:p>
        </w:tc>
        <w:tc>
          <w:tcPr>
            <w:tcW w:w="359" w:type="pct"/>
            <w:vAlign w:val="center"/>
          </w:tcPr>
          <w:p w:rsidR="00EF4FE3" w:rsidRPr="000756D4" w:rsidRDefault="00EF4FE3" w:rsidP="00A37F09">
            <w:pPr>
              <w:widowControl w:val="0"/>
              <w:jc w:val="center"/>
              <w:rPr>
                <w:b/>
                <w:sz w:val="20"/>
                <w:szCs w:val="20"/>
              </w:rPr>
            </w:pPr>
            <w:r w:rsidRPr="000756D4">
              <w:rPr>
                <w:b/>
                <w:sz w:val="20"/>
                <w:szCs w:val="20"/>
              </w:rPr>
              <w:t>12</w:t>
            </w:r>
          </w:p>
        </w:tc>
      </w:tr>
      <w:tr w:rsidR="004B5585" w:rsidRPr="000756D4" w:rsidTr="004B5585">
        <w:trPr>
          <w:trHeight w:val="529"/>
          <w:jc w:val="center"/>
        </w:trPr>
        <w:tc>
          <w:tcPr>
            <w:tcW w:w="201" w:type="pct"/>
            <w:vAlign w:val="center"/>
          </w:tcPr>
          <w:p w:rsidR="00EF4FE3" w:rsidRPr="000756D4" w:rsidRDefault="00EF4FE3" w:rsidP="00A37F09">
            <w:pPr>
              <w:widowControl w:val="0"/>
              <w:jc w:val="center"/>
              <w:rPr>
                <w:color w:val="000000" w:themeColor="text1"/>
                <w:sz w:val="20"/>
                <w:szCs w:val="20"/>
              </w:rPr>
            </w:pPr>
            <w:r w:rsidRPr="000756D4">
              <w:rPr>
                <w:color w:val="000000" w:themeColor="text1"/>
                <w:sz w:val="20"/>
                <w:szCs w:val="20"/>
              </w:rPr>
              <w:t>1</w:t>
            </w:r>
            <w:r w:rsidR="00EB6620" w:rsidRPr="000756D4">
              <w:rPr>
                <w:color w:val="000000" w:themeColor="text1"/>
                <w:sz w:val="20"/>
                <w:szCs w:val="20"/>
              </w:rPr>
              <w:t xml:space="preserve"> </w:t>
            </w:r>
            <w:r w:rsidR="00EB6620" w:rsidRPr="000756D4">
              <w:rPr>
                <w:color w:val="000000" w:themeColor="text1"/>
                <w:sz w:val="10"/>
                <w:szCs w:val="10"/>
              </w:rPr>
              <w:t>БП</w:t>
            </w:r>
          </w:p>
        </w:tc>
        <w:tc>
          <w:tcPr>
            <w:tcW w:w="868" w:type="pct"/>
            <w:vAlign w:val="center"/>
          </w:tcPr>
          <w:p w:rsidR="00EF4FE3" w:rsidRPr="000756D4" w:rsidRDefault="00EF4FE3" w:rsidP="00A37F09">
            <w:pPr>
              <w:widowControl w:val="0"/>
              <w:ind w:right="-108"/>
              <w:rPr>
                <w:rFonts w:eastAsia="SimSun"/>
                <w:color w:val="000000" w:themeColor="text1"/>
                <w:sz w:val="20"/>
                <w:szCs w:val="20"/>
              </w:rPr>
            </w:pPr>
            <w:r w:rsidRPr="000756D4">
              <w:rPr>
                <w:rFonts w:eastAsia="SimSun"/>
                <w:color w:val="000000" w:themeColor="text1"/>
                <w:sz w:val="20"/>
                <w:szCs w:val="20"/>
              </w:rPr>
              <w:t>Средняя обеспеченность населения спортивной инфраструктурой на 1000 человек*</w:t>
            </w:r>
          </w:p>
        </w:tc>
        <w:tc>
          <w:tcPr>
            <w:tcW w:w="547" w:type="pct"/>
            <w:vAlign w:val="center"/>
          </w:tcPr>
          <w:p w:rsidR="000F475F" w:rsidRPr="000756D4" w:rsidRDefault="000F475F" w:rsidP="00A37F09">
            <w:pPr>
              <w:pStyle w:val="a0"/>
              <w:rPr>
                <w:rFonts w:eastAsia="SimSun"/>
                <w:sz w:val="20"/>
                <w:szCs w:val="20"/>
                <w:lang w:val="kk-KZ"/>
              </w:rPr>
            </w:pPr>
            <w:r w:rsidRPr="000756D4">
              <w:rPr>
                <w:rFonts w:eastAsia="SimSun"/>
                <w:sz w:val="20"/>
                <w:szCs w:val="20"/>
              </w:rPr>
              <w:t xml:space="preserve">Курирующий </w:t>
            </w:r>
            <w:r w:rsidRPr="000756D4">
              <w:rPr>
                <w:rFonts w:eastAsia="SimSun"/>
                <w:sz w:val="20"/>
                <w:szCs w:val="20"/>
                <w:lang w:val="kk-KZ"/>
              </w:rPr>
              <w:t>з</w:t>
            </w:r>
            <w:r w:rsidRPr="000756D4">
              <w:rPr>
                <w:rFonts w:eastAsia="SimSun"/>
                <w:sz w:val="20"/>
                <w:szCs w:val="20"/>
              </w:rPr>
              <w:t>ам. акима области</w:t>
            </w:r>
            <w:r w:rsidRPr="000756D4">
              <w:rPr>
                <w:rFonts w:eastAsia="SimSun"/>
                <w:sz w:val="20"/>
                <w:szCs w:val="20"/>
                <w:lang w:val="kk-KZ"/>
              </w:rPr>
              <w:t>,</w:t>
            </w:r>
          </w:p>
          <w:p w:rsidR="00F83309" w:rsidRPr="000756D4" w:rsidRDefault="00F83309" w:rsidP="00A37F09">
            <w:pPr>
              <w:pStyle w:val="a0"/>
              <w:rPr>
                <w:rFonts w:eastAsia="SimSun"/>
                <w:sz w:val="20"/>
                <w:szCs w:val="20"/>
              </w:rPr>
            </w:pPr>
            <w:r w:rsidRPr="000756D4">
              <w:rPr>
                <w:rFonts w:eastAsia="SimSun"/>
                <w:sz w:val="20"/>
                <w:szCs w:val="20"/>
              </w:rPr>
              <w:t>УФК</w:t>
            </w:r>
            <w:r w:rsidR="005E5C68" w:rsidRPr="000756D4">
              <w:rPr>
                <w:rFonts w:eastAsia="SimSun"/>
                <w:sz w:val="20"/>
                <w:szCs w:val="20"/>
              </w:rPr>
              <w:t>и</w:t>
            </w:r>
            <w:r w:rsidRPr="000756D4">
              <w:rPr>
                <w:rFonts w:eastAsia="SimSun"/>
                <w:sz w:val="20"/>
                <w:szCs w:val="20"/>
              </w:rPr>
              <w:t>С</w:t>
            </w:r>
          </w:p>
        </w:tc>
        <w:tc>
          <w:tcPr>
            <w:tcW w:w="443" w:type="pct"/>
            <w:vAlign w:val="center"/>
          </w:tcPr>
          <w:p w:rsidR="00EF4FE3" w:rsidRPr="000756D4" w:rsidRDefault="00EF4FE3"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адм. данные</w:t>
            </w:r>
          </w:p>
        </w:tc>
        <w:tc>
          <w:tcPr>
            <w:tcW w:w="294" w:type="pct"/>
            <w:vAlign w:val="center"/>
          </w:tcPr>
          <w:p w:rsidR="00EF4FE3" w:rsidRPr="000756D4" w:rsidRDefault="00EF4FE3" w:rsidP="00A37F09">
            <w:pPr>
              <w:widowControl w:val="0"/>
              <w:ind w:right="-108"/>
              <w:jc w:val="center"/>
              <w:rPr>
                <w:rFonts w:eastAsia="SimSun"/>
                <w:color w:val="000000" w:themeColor="text1"/>
                <w:sz w:val="20"/>
                <w:szCs w:val="20"/>
              </w:rPr>
            </w:pPr>
            <w:r w:rsidRPr="000756D4">
              <w:rPr>
                <w:rFonts w:eastAsia="SimSun"/>
                <w:color w:val="000000" w:themeColor="text1"/>
                <w:sz w:val="20"/>
                <w:szCs w:val="20"/>
              </w:rPr>
              <w:t>%</w:t>
            </w:r>
          </w:p>
        </w:tc>
        <w:tc>
          <w:tcPr>
            <w:tcW w:w="369" w:type="pct"/>
            <w:vAlign w:val="center"/>
          </w:tcPr>
          <w:p w:rsidR="00EF4FE3" w:rsidRPr="000756D4" w:rsidRDefault="00DE269E" w:rsidP="00A37F09">
            <w:pPr>
              <w:jc w:val="center"/>
              <w:rPr>
                <w:sz w:val="20"/>
                <w:szCs w:val="20"/>
              </w:rPr>
            </w:pPr>
            <w:r w:rsidRPr="000756D4">
              <w:rPr>
                <w:sz w:val="20"/>
                <w:szCs w:val="20"/>
              </w:rPr>
              <w:t>48,1</w:t>
            </w:r>
          </w:p>
        </w:tc>
        <w:tc>
          <w:tcPr>
            <w:tcW w:w="368" w:type="pct"/>
            <w:vAlign w:val="center"/>
          </w:tcPr>
          <w:p w:rsidR="00EF4FE3" w:rsidRPr="000756D4" w:rsidRDefault="00DE269E" w:rsidP="00A37F09">
            <w:pPr>
              <w:jc w:val="center"/>
              <w:rPr>
                <w:sz w:val="20"/>
                <w:szCs w:val="20"/>
              </w:rPr>
            </w:pPr>
            <w:r w:rsidRPr="000756D4">
              <w:rPr>
                <w:sz w:val="20"/>
                <w:szCs w:val="20"/>
              </w:rPr>
              <w:t>48,2</w:t>
            </w:r>
          </w:p>
        </w:tc>
        <w:tc>
          <w:tcPr>
            <w:tcW w:w="368" w:type="pct"/>
            <w:vAlign w:val="center"/>
          </w:tcPr>
          <w:p w:rsidR="00EF4FE3" w:rsidRPr="000756D4" w:rsidRDefault="00CA73E0" w:rsidP="00A37F09">
            <w:pPr>
              <w:jc w:val="center"/>
              <w:rPr>
                <w:sz w:val="20"/>
                <w:szCs w:val="20"/>
              </w:rPr>
            </w:pPr>
            <w:r w:rsidRPr="000756D4">
              <w:rPr>
                <w:sz w:val="20"/>
                <w:szCs w:val="20"/>
              </w:rPr>
              <w:t>48,3</w:t>
            </w:r>
          </w:p>
        </w:tc>
        <w:tc>
          <w:tcPr>
            <w:tcW w:w="367" w:type="pct"/>
            <w:vAlign w:val="center"/>
          </w:tcPr>
          <w:p w:rsidR="00EF4FE3" w:rsidRPr="000756D4" w:rsidRDefault="00CA73E0" w:rsidP="00A37F09">
            <w:pPr>
              <w:jc w:val="center"/>
              <w:rPr>
                <w:sz w:val="20"/>
                <w:szCs w:val="20"/>
              </w:rPr>
            </w:pPr>
            <w:r w:rsidRPr="000756D4">
              <w:rPr>
                <w:sz w:val="20"/>
                <w:szCs w:val="20"/>
              </w:rPr>
              <w:t>48,4</w:t>
            </w:r>
          </w:p>
        </w:tc>
        <w:tc>
          <w:tcPr>
            <w:tcW w:w="368" w:type="pct"/>
            <w:vAlign w:val="center"/>
          </w:tcPr>
          <w:p w:rsidR="00EF4FE3" w:rsidRPr="000756D4" w:rsidRDefault="00CA73E0" w:rsidP="00A37F09">
            <w:pPr>
              <w:jc w:val="center"/>
              <w:rPr>
                <w:sz w:val="20"/>
                <w:szCs w:val="20"/>
              </w:rPr>
            </w:pPr>
            <w:r w:rsidRPr="000756D4">
              <w:rPr>
                <w:sz w:val="20"/>
                <w:szCs w:val="20"/>
              </w:rPr>
              <w:t>48,5</w:t>
            </w:r>
          </w:p>
        </w:tc>
        <w:tc>
          <w:tcPr>
            <w:tcW w:w="448" w:type="pct"/>
            <w:vAlign w:val="center"/>
          </w:tcPr>
          <w:p w:rsidR="00EF4FE3" w:rsidRPr="000756D4" w:rsidRDefault="00CA73E0" w:rsidP="00A37F09">
            <w:pPr>
              <w:jc w:val="center"/>
              <w:rPr>
                <w:sz w:val="20"/>
                <w:szCs w:val="20"/>
              </w:rPr>
            </w:pPr>
            <w:r w:rsidRPr="000756D4">
              <w:rPr>
                <w:sz w:val="20"/>
                <w:szCs w:val="20"/>
              </w:rPr>
              <w:t>48,6</w:t>
            </w:r>
          </w:p>
        </w:tc>
        <w:tc>
          <w:tcPr>
            <w:tcW w:w="359" w:type="pct"/>
            <w:vAlign w:val="center"/>
          </w:tcPr>
          <w:p w:rsidR="00EF4FE3" w:rsidRPr="000756D4" w:rsidRDefault="00CA73E0" w:rsidP="00A37F09">
            <w:pPr>
              <w:jc w:val="center"/>
              <w:rPr>
                <w:sz w:val="20"/>
                <w:szCs w:val="20"/>
              </w:rPr>
            </w:pPr>
            <w:r w:rsidRPr="000756D4">
              <w:rPr>
                <w:sz w:val="20"/>
                <w:szCs w:val="20"/>
              </w:rPr>
              <w:t>48,7</w:t>
            </w:r>
          </w:p>
        </w:tc>
      </w:tr>
    </w:tbl>
    <w:p w:rsidR="00646630" w:rsidRPr="000756D4" w:rsidRDefault="00646630" w:rsidP="00A37F09">
      <w:pPr>
        <w:pStyle w:val="a0"/>
        <w:rPr>
          <w:b/>
        </w:rPr>
      </w:pPr>
    </w:p>
    <w:p w:rsidR="00EF4FE3" w:rsidRPr="000756D4" w:rsidRDefault="00646630" w:rsidP="00A37F09">
      <w:pPr>
        <w:pStyle w:val="a0"/>
        <w:ind w:firstLine="708"/>
        <w:rPr>
          <w:b/>
          <w:sz w:val="28"/>
          <w:szCs w:val="28"/>
        </w:rPr>
      </w:pPr>
      <w:r w:rsidRPr="000756D4">
        <w:rPr>
          <w:b/>
          <w:sz w:val="28"/>
          <w:szCs w:val="28"/>
        </w:rPr>
        <w:t>Пути достижения:</w:t>
      </w:r>
    </w:p>
    <w:p w:rsidR="003711CD" w:rsidRPr="002672E4" w:rsidRDefault="007C475C" w:rsidP="002672E4">
      <w:pPr>
        <w:pStyle w:val="a0"/>
        <w:ind w:firstLine="708"/>
        <w:jc w:val="both"/>
        <w:rPr>
          <w:rFonts w:eastAsia="SimSun"/>
          <w:sz w:val="28"/>
          <w:szCs w:val="28"/>
        </w:rPr>
      </w:pPr>
      <w:r w:rsidRPr="000756D4">
        <w:rPr>
          <w:rFonts w:eastAsia="SimSun"/>
          <w:sz w:val="28"/>
          <w:szCs w:val="28"/>
        </w:rPr>
        <w:lastRenderedPageBreak/>
        <w:t xml:space="preserve">В рамках Плана мероприятий области на 2021-2025 годы планируется ввод в эксплуатацию 26 объектов </w:t>
      </w:r>
      <w:r w:rsidR="00736D0D" w:rsidRPr="000756D4">
        <w:rPr>
          <w:rFonts w:eastAsia="SimSun"/>
          <w:sz w:val="28"/>
          <w:szCs w:val="28"/>
        </w:rPr>
        <w:t>спорта, 15</w:t>
      </w:r>
      <w:r w:rsidRPr="000756D4">
        <w:rPr>
          <w:rFonts w:eastAsia="SimSun"/>
          <w:sz w:val="28"/>
          <w:szCs w:val="28"/>
        </w:rPr>
        <w:t xml:space="preserve"> спортивных плоскостных сооружений, в том числе:</w:t>
      </w:r>
    </w:p>
    <w:p w:rsidR="003711CD" w:rsidRDefault="003711CD" w:rsidP="00A37F09">
      <w:pPr>
        <w:pStyle w:val="a0"/>
        <w:ind w:left="709"/>
        <w:rPr>
          <w:rFonts w:eastAsia="SimSun"/>
          <w:b/>
          <w:sz w:val="28"/>
          <w:szCs w:val="28"/>
        </w:rPr>
      </w:pPr>
    </w:p>
    <w:p w:rsidR="00335878" w:rsidRPr="000756D4" w:rsidRDefault="00335878" w:rsidP="00A37F09">
      <w:pPr>
        <w:pStyle w:val="a0"/>
        <w:ind w:left="709"/>
        <w:rPr>
          <w:rFonts w:eastAsia="SimSun"/>
          <w:b/>
          <w:sz w:val="28"/>
          <w:szCs w:val="28"/>
          <w:lang w:val="kk-KZ"/>
        </w:rPr>
      </w:pPr>
      <w:r w:rsidRPr="000756D4">
        <w:rPr>
          <w:rFonts w:eastAsia="SimSun"/>
          <w:b/>
          <w:sz w:val="28"/>
          <w:szCs w:val="28"/>
        </w:rPr>
        <w:t xml:space="preserve">2021 год </w:t>
      </w:r>
      <w:r w:rsidRPr="000756D4">
        <w:rPr>
          <w:rFonts w:eastAsia="SimSun"/>
          <w:b/>
          <w:sz w:val="28"/>
          <w:szCs w:val="28"/>
          <w:lang w:val="kk-KZ"/>
        </w:rPr>
        <w:t xml:space="preserve">– </w:t>
      </w:r>
      <w:r w:rsidRPr="000756D4">
        <w:rPr>
          <w:rFonts w:eastAsia="SimSun"/>
          <w:b/>
          <w:sz w:val="28"/>
          <w:szCs w:val="28"/>
        </w:rPr>
        <w:t xml:space="preserve"> </w:t>
      </w:r>
      <w:r w:rsidR="00603709">
        <w:rPr>
          <w:rFonts w:eastAsia="SimSun"/>
          <w:b/>
          <w:sz w:val="28"/>
          <w:szCs w:val="28"/>
        </w:rPr>
        <w:t xml:space="preserve">11 </w:t>
      </w:r>
      <w:r w:rsidRPr="000756D4">
        <w:rPr>
          <w:rFonts w:eastAsia="SimSun"/>
          <w:b/>
          <w:sz w:val="28"/>
          <w:szCs w:val="28"/>
        </w:rPr>
        <w:t>объектов</w:t>
      </w:r>
      <w:r w:rsidRPr="000756D4">
        <w:rPr>
          <w:rFonts w:eastAsia="SimSun"/>
          <w:b/>
          <w:sz w:val="28"/>
          <w:szCs w:val="28"/>
          <w:lang w:val="kk-KZ"/>
        </w:rPr>
        <w:t xml:space="preserve">: </w:t>
      </w:r>
    </w:p>
    <w:p w:rsidR="003711CD" w:rsidRDefault="00543A21" w:rsidP="00603709">
      <w:pPr>
        <w:pStyle w:val="a0"/>
        <w:ind w:firstLine="567"/>
        <w:jc w:val="both"/>
        <w:rPr>
          <w:rFonts w:eastAsia="SimSun"/>
          <w:sz w:val="28"/>
          <w:szCs w:val="28"/>
          <w:lang w:val="kk-KZ"/>
        </w:rPr>
      </w:pPr>
      <w:r>
        <w:rPr>
          <w:rFonts w:eastAsia="SimSun"/>
          <w:sz w:val="28"/>
          <w:szCs w:val="28"/>
          <w:lang w:val="kk-KZ"/>
        </w:rPr>
        <w:t>Строительство спортивного зала</w:t>
      </w:r>
      <w:r w:rsidR="00335878" w:rsidRPr="000756D4">
        <w:rPr>
          <w:rFonts w:eastAsia="SimSun"/>
          <w:sz w:val="28"/>
          <w:szCs w:val="28"/>
          <w:lang w:val="kk-KZ"/>
        </w:rPr>
        <w:t xml:space="preserve"> </w:t>
      </w:r>
      <w:r>
        <w:rPr>
          <w:rFonts w:eastAsia="SimSun"/>
          <w:sz w:val="28"/>
          <w:szCs w:val="28"/>
          <w:lang w:val="kk-KZ"/>
        </w:rPr>
        <w:t xml:space="preserve">в </w:t>
      </w:r>
      <w:r w:rsidRPr="000756D4">
        <w:rPr>
          <w:rFonts w:eastAsia="SimSun"/>
          <w:sz w:val="28"/>
          <w:szCs w:val="28"/>
          <w:lang w:val="kk-KZ"/>
        </w:rPr>
        <w:t>с.</w:t>
      </w:r>
      <w:r>
        <w:rPr>
          <w:rFonts w:eastAsia="SimSun"/>
          <w:sz w:val="28"/>
          <w:szCs w:val="28"/>
          <w:lang w:val="kk-KZ"/>
        </w:rPr>
        <w:t xml:space="preserve"> </w:t>
      </w:r>
      <w:r w:rsidRPr="000756D4">
        <w:rPr>
          <w:rFonts w:eastAsia="SimSun"/>
          <w:sz w:val="28"/>
          <w:szCs w:val="28"/>
          <w:lang w:val="kk-KZ"/>
        </w:rPr>
        <w:t xml:space="preserve">Жынгылды </w:t>
      </w:r>
      <w:r>
        <w:rPr>
          <w:rFonts w:eastAsia="SimSun"/>
          <w:sz w:val="28"/>
          <w:szCs w:val="28"/>
          <w:lang w:val="kk-KZ"/>
        </w:rPr>
        <w:t xml:space="preserve"> Мангистауского района</w:t>
      </w:r>
      <w:r w:rsidR="00335878" w:rsidRPr="000756D4">
        <w:rPr>
          <w:rFonts w:eastAsia="SimSun"/>
          <w:sz w:val="28"/>
          <w:szCs w:val="28"/>
          <w:lang w:val="kk-KZ"/>
        </w:rPr>
        <w:t>;</w:t>
      </w:r>
      <w:r w:rsidR="003711CD" w:rsidRPr="003711CD">
        <w:rPr>
          <w:rFonts w:eastAsia="SimSun"/>
          <w:sz w:val="28"/>
          <w:szCs w:val="28"/>
          <w:lang w:val="kk-KZ"/>
        </w:rPr>
        <w:t xml:space="preserve"> </w:t>
      </w:r>
    </w:p>
    <w:p w:rsidR="003711CD" w:rsidRPr="000756D4" w:rsidRDefault="003711CD" w:rsidP="00603709">
      <w:pPr>
        <w:pStyle w:val="a0"/>
        <w:ind w:firstLine="567"/>
        <w:jc w:val="both"/>
        <w:rPr>
          <w:rFonts w:eastAsia="SimSun"/>
          <w:sz w:val="28"/>
          <w:szCs w:val="28"/>
          <w:lang w:val="kk-KZ"/>
        </w:rPr>
      </w:pPr>
      <w:r w:rsidRPr="000756D4">
        <w:rPr>
          <w:rFonts w:eastAsia="SimSun"/>
          <w:sz w:val="28"/>
          <w:szCs w:val="28"/>
          <w:lang w:val="kk-KZ"/>
        </w:rPr>
        <w:t>Строительство спортивного комплекса в с. Баутино Тупкараганского района;</w:t>
      </w:r>
    </w:p>
    <w:p w:rsidR="00603709" w:rsidRDefault="00543A21" w:rsidP="00603709">
      <w:pPr>
        <w:pStyle w:val="a0"/>
        <w:ind w:firstLine="567"/>
        <w:jc w:val="both"/>
        <w:rPr>
          <w:rFonts w:eastAsia="SimSun"/>
          <w:sz w:val="28"/>
          <w:szCs w:val="28"/>
          <w:lang w:val="kk-KZ"/>
        </w:rPr>
      </w:pPr>
      <w:r w:rsidRPr="00603709">
        <w:rPr>
          <w:rFonts w:eastAsia="SimSun"/>
          <w:sz w:val="28"/>
          <w:szCs w:val="28"/>
          <w:lang w:val="kk-KZ"/>
        </w:rPr>
        <w:t>Строительство спортивных комплексов в г.</w:t>
      </w:r>
      <w:r w:rsidR="00603709" w:rsidRPr="00603709">
        <w:rPr>
          <w:rFonts w:eastAsia="SimSun"/>
          <w:sz w:val="28"/>
          <w:szCs w:val="28"/>
          <w:lang w:val="kk-KZ"/>
        </w:rPr>
        <w:t xml:space="preserve"> Жанаозен (4</w:t>
      </w:r>
      <w:r w:rsidR="00603709">
        <w:rPr>
          <w:rFonts w:eastAsia="SimSun"/>
          <w:sz w:val="28"/>
          <w:szCs w:val="28"/>
          <w:lang w:val="kk-KZ"/>
        </w:rPr>
        <w:t xml:space="preserve"> объектов ангарного типа) за счет средств АО «УзеньМунайгаз»;</w:t>
      </w:r>
    </w:p>
    <w:p w:rsidR="00603709" w:rsidRPr="00603709" w:rsidRDefault="00603709" w:rsidP="00603709">
      <w:pPr>
        <w:pStyle w:val="a0"/>
        <w:ind w:firstLine="567"/>
        <w:jc w:val="both"/>
        <w:rPr>
          <w:rFonts w:eastAsia="SimSun"/>
          <w:b/>
          <w:sz w:val="28"/>
          <w:szCs w:val="28"/>
          <w:lang w:val="kk-KZ"/>
        </w:rPr>
      </w:pPr>
      <w:r>
        <w:rPr>
          <w:rFonts w:eastAsia="SimSun"/>
          <w:sz w:val="28"/>
          <w:szCs w:val="28"/>
          <w:lang w:val="kk-KZ"/>
        </w:rPr>
        <w:t>Строительство 5 спортивных площадок в г.Жанаозен за счет средств ГКП «Узень Инвест».</w:t>
      </w:r>
      <w:r w:rsidR="00543A21" w:rsidRPr="00603709">
        <w:rPr>
          <w:rFonts w:eastAsia="SimSun"/>
          <w:sz w:val="28"/>
          <w:szCs w:val="28"/>
          <w:lang w:val="kk-KZ"/>
        </w:rPr>
        <w:t xml:space="preserve"> </w:t>
      </w:r>
    </w:p>
    <w:p w:rsidR="00335878" w:rsidRPr="00603709" w:rsidRDefault="00335878" w:rsidP="00603709">
      <w:pPr>
        <w:pStyle w:val="a0"/>
        <w:ind w:firstLine="567"/>
        <w:jc w:val="both"/>
        <w:rPr>
          <w:rFonts w:eastAsia="SimSun"/>
          <w:b/>
          <w:sz w:val="28"/>
          <w:szCs w:val="28"/>
          <w:lang w:val="kk-KZ"/>
        </w:rPr>
      </w:pPr>
      <w:r w:rsidRPr="00603709">
        <w:rPr>
          <w:rFonts w:eastAsia="SimSun"/>
          <w:b/>
          <w:sz w:val="28"/>
          <w:szCs w:val="28"/>
          <w:lang w:val="kk-KZ"/>
        </w:rPr>
        <w:t>2022</w:t>
      </w:r>
      <w:r w:rsidR="002672E4">
        <w:rPr>
          <w:rFonts w:eastAsia="SimSun"/>
          <w:b/>
          <w:sz w:val="28"/>
          <w:szCs w:val="28"/>
          <w:lang w:val="kk-KZ"/>
        </w:rPr>
        <w:t xml:space="preserve"> </w:t>
      </w:r>
      <w:r w:rsidRPr="00603709">
        <w:rPr>
          <w:rFonts w:eastAsia="SimSun"/>
          <w:b/>
          <w:sz w:val="28"/>
          <w:szCs w:val="28"/>
          <w:lang w:val="kk-KZ"/>
        </w:rPr>
        <w:t>год - 6 объектов:</w:t>
      </w:r>
    </w:p>
    <w:p w:rsidR="003711CD" w:rsidRPr="000756D4" w:rsidRDefault="003711CD" w:rsidP="00603709">
      <w:pPr>
        <w:pStyle w:val="a0"/>
        <w:ind w:firstLine="567"/>
        <w:rPr>
          <w:rFonts w:eastAsia="SimSun"/>
          <w:sz w:val="28"/>
          <w:szCs w:val="28"/>
          <w:lang w:val="kk-KZ"/>
        </w:rPr>
      </w:pPr>
      <w:r w:rsidRPr="003711CD">
        <w:rPr>
          <w:rFonts w:eastAsia="SimSun"/>
          <w:sz w:val="28"/>
          <w:szCs w:val="28"/>
          <w:lang w:val="kk-KZ"/>
        </w:rPr>
        <w:t xml:space="preserve">Строительство спортивного зала в с. </w:t>
      </w:r>
      <w:r>
        <w:rPr>
          <w:rFonts w:eastAsia="SimSun"/>
          <w:sz w:val="28"/>
          <w:szCs w:val="28"/>
          <w:lang w:val="kk-KZ"/>
        </w:rPr>
        <w:t xml:space="preserve">Рахат, с Тенге </w:t>
      </w:r>
      <w:r w:rsidRPr="003711CD">
        <w:rPr>
          <w:rFonts w:eastAsia="SimSun"/>
          <w:sz w:val="28"/>
          <w:szCs w:val="28"/>
          <w:lang w:val="kk-KZ"/>
        </w:rPr>
        <w:t xml:space="preserve"> </w:t>
      </w:r>
      <w:r>
        <w:rPr>
          <w:rFonts w:eastAsia="SimSun"/>
          <w:sz w:val="28"/>
          <w:szCs w:val="28"/>
          <w:lang w:val="kk-KZ"/>
        </w:rPr>
        <w:t>г. Жанаозен</w:t>
      </w:r>
      <w:r w:rsidR="00603709">
        <w:rPr>
          <w:rFonts w:eastAsia="SimSun"/>
          <w:sz w:val="28"/>
          <w:szCs w:val="28"/>
          <w:lang w:val="kk-KZ"/>
        </w:rPr>
        <w:t>;</w:t>
      </w:r>
    </w:p>
    <w:p w:rsidR="00335878" w:rsidRPr="00603709" w:rsidRDefault="00335878" w:rsidP="00A37F09">
      <w:pPr>
        <w:pStyle w:val="a0"/>
        <w:ind w:firstLine="567"/>
        <w:jc w:val="both"/>
        <w:rPr>
          <w:rFonts w:eastAsia="SimSun"/>
          <w:sz w:val="28"/>
          <w:szCs w:val="28"/>
          <w:lang w:val="kk-KZ"/>
        </w:rPr>
      </w:pPr>
      <w:r w:rsidRPr="00603709">
        <w:rPr>
          <w:rFonts w:eastAsia="SimSun"/>
          <w:sz w:val="28"/>
          <w:szCs w:val="28"/>
          <w:lang w:val="kk-KZ"/>
        </w:rPr>
        <w:t xml:space="preserve">Строительство Физкультурно оздоровительного спортивного комплекса в с. Акшукур Тупкараганского </w:t>
      </w:r>
      <w:r w:rsidR="00603709">
        <w:rPr>
          <w:rFonts w:eastAsia="SimSun"/>
          <w:sz w:val="28"/>
          <w:szCs w:val="28"/>
          <w:lang w:val="kk-KZ"/>
        </w:rPr>
        <w:t xml:space="preserve">района и  </w:t>
      </w:r>
      <w:r w:rsidR="00603709" w:rsidRPr="00603709">
        <w:rPr>
          <w:rFonts w:eastAsia="SimSun"/>
          <w:sz w:val="28"/>
          <w:szCs w:val="28"/>
          <w:lang w:val="kk-KZ"/>
        </w:rPr>
        <w:t>с. Шетпе Мангистауского района</w:t>
      </w:r>
      <w:r w:rsidR="00603709">
        <w:rPr>
          <w:rFonts w:eastAsia="SimSun"/>
          <w:sz w:val="28"/>
          <w:szCs w:val="28"/>
          <w:lang w:val="kk-KZ"/>
        </w:rPr>
        <w:t>;</w:t>
      </w:r>
    </w:p>
    <w:p w:rsidR="00335878" w:rsidRPr="00603709" w:rsidRDefault="00335878" w:rsidP="00A37F09">
      <w:pPr>
        <w:pStyle w:val="a0"/>
        <w:ind w:firstLine="567"/>
        <w:jc w:val="both"/>
        <w:rPr>
          <w:rFonts w:eastAsia="SimSun"/>
          <w:sz w:val="28"/>
          <w:szCs w:val="28"/>
          <w:lang w:val="kk-KZ"/>
        </w:rPr>
      </w:pPr>
      <w:r w:rsidRPr="00603709">
        <w:rPr>
          <w:rFonts w:eastAsia="SimSun"/>
          <w:sz w:val="28"/>
          <w:szCs w:val="28"/>
          <w:lang w:val="kk-KZ"/>
        </w:rPr>
        <w:t>ПСД на строительство спортивно комплекса в с. Уштаган Мангистауского района;</w:t>
      </w:r>
    </w:p>
    <w:p w:rsidR="00335878" w:rsidRPr="000756D4" w:rsidRDefault="004E414C" w:rsidP="00A37F09">
      <w:pPr>
        <w:pStyle w:val="a0"/>
        <w:ind w:firstLine="567"/>
        <w:jc w:val="both"/>
        <w:rPr>
          <w:rFonts w:eastAsia="SimSun"/>
          <w:sz w:val="28"/>
          <w:szCs w:val="28"/>
          <w:lang w:val="kk-KZ"/>
        </w:rPr>
      </w:pPr>
      <w:r w:rsidRPr="00603709">
        <w:rPr>
          <w:rFonts w:eastAsia="SimSun"/>
          <w:sz w:val="28"/>
          <w:szCs w:val="28"/>
          <w:lang w:val="kk-KZ"/>
        </w:rPr>
        <w:t xml:space="preserve">Текущий </w:t>
      </w:r>
      <w:r w:rsidR="00335878" w:rsidRPr="00603709">
        <w:rPr>
          <w:rFonts w:eastAsia="SimSun"/>
          <w:sz w:val="28"/>
          <w:szCs w:val="28"/>
          <w:lang w:val="kk-KZ"/>
        </w:rPr>
        <w:t>ре</w:t>
      </w:r>
      <w:r w:rsidR="003711CD" w:rsidRPr="00603709">
        <w:rPr>
          <w:rFonts w:eastAsia="SimSun"/>
          <w:sz w:val="28"/>
          <w:szCs w:val="28"/>
          <w:lang w:val="kk-KZ"/>
        </w:rPr>
        <w:t>монт спортивных залов  в</w:t>
      </w:r>
      <w:r w:rsidR="003711CD">
        <w:rPr>
          <w:rFonts w:eastAsia="SimSun"/>
          <w:sz w:val="28"/>
          <w:szCs w:val="28"/>
          <w:lang w:val="kk-KZ"/>
        </w:rPr>
        <w:t xml:space="preserve"> селе Тущыкудук, Акшы</w:t>
      </w:r>
      <w:r w:rsidR="00335878" w:rsidRPr="003711CD">
        <w:rPr>
          <w:rFonts w:eastAsia="SimSun"/>
          <w:sz w:val="28"/>
          <w:szCs w:val="28"/>
          <w:lang w:val="kk-KZ"/>
        </w:rPr>
        <w:t>мрау, Кызан, Шай</w:t>
      </w:r>
      <w:r w:rsidR="00603709">
        <w:rPr>
          <w:rFonts w:eastAsia="SimSun"/>
          <w:sz w:val="28"/>
          <w:szCs w:val="28"/>
          <w:lang w:val="kk-KZ"/>
        </w:rPr>
        <w:t>ыр, Шебир Мангистауского района.</w:t>
      </w:r>
    </w:p>
    <w:p w:rsidR="00335878" w:rsidRPr="000756D4" w:rsidRDefault="00603709" w:rsidP="00A37F09">
      <w:pPr>
        <w:pStyle w:val="a0"/>
        <w:ind w:firstLine="567"/>
        <w:jc w:val="both"/>
        <w:rPr>
          <w:rFonts w:eastAsia="SimSun"/>
          <w:b/>
          <w:sz w:val="28"/>
          <w:szCs w:val="28"/>
          <w:lang w:val="kk-KZ"/>
        </w:rPr>
      </w:pPr>
      <w:r>
        <w:rPr>
          <w:rFonts w:eastAsia="SimSun"/>
          <w:b/>
          <w:sz w:val="28"/>
          <w:szCs w:val="28"/>
        </w:rPr>
        <w:t xml:space="preserve">Запланировано на </w:t>
      </w:r>
      <w:r w:rsidR="002672E4">
        <w:rPr>
          <w:rFonts w:eastAsia="SimSun"/>
          <w:b/>
          <w:sz w:val="28"/>
          <w:szCs w:val="28"/>
        </w:rPr>
        <w:t>2023</w:t>
      </w:r>
      <w:r w:rsidR="00335878" w:rsidRPr="000756D4">
        <w:rPr>
          <w:rFonts w:eastAsia="SimSun"/>
          <w:b/>
          <w:sz w:val="28"/>
          <w:szCs w:val="28"/>
        </w:rPr>
        <w:t xml:space="preserve"> год –</w:t>
      </w:r>
      <w:r w:rsidR="002672E4">
        <w:rPr>
          <w:rFonts w:eastAsia="SimSun"/>
          <w:b/>
          <w:sz w:val="28"/>
          <w:szCs w:val="28"/>
        </w:rPr>
        <w:t xml:space="preserve"> </w:t>
      </w:r>
      <w:r>
        <w:rPr>
          <w:rFonts w:eastAsia="SimSun"/>
          <w:b/>
          <w:sz w:val="28"/>
          <w:szCs w:val="28"/>
        </w:rPr>
        <w:t>2025 гг</w:t>
      </w:r>
      <w:r w:rsidR="002672E4">
        <w:rPr>
          <w:rFonts w:eastAsia="SimSun"/>
          <w:b/>
          <w:sz w:val="28"/>
          <w:szCs w:val="28"/>
        </w:rPr>
        <w:t>.</w:t>
      </w:r>
      <w:r w:rsidR="00335878" w:rsidRPr="000756D4">
        <w:rPr>
          <w:rFonts w:eastAsia="SimSun"/>
          <w:b/>
          <w:sz w:val="28"/>
          <w:szCs w:val="28"/>
        </w:rPr>
        <w:t>:</w:t>
      </w:r>
      <w:r w:rsidR="00335878" w:rsidRPr="000756D4">
        <w:rPr>
          <w:rFonts w:eastAsia="SimSun"/>
          <w:b/>
          <w:sz w:val="28"/>
          <w:szCs w:val="28"/>
          <w:lang w:val="kk-KZ"/>
        </w:rPr>
        <w:t xml:space="preserve"> </w:t>
      </w:r>
    </w:p>
    <w:p w:rsidR="00335878" w:rsidRPr="005871F6" w:rsidRDefault="00335878" w:rsidP="00A37F09">
      <w:pPr>
        <w:pStyle w:val="a0"/>
        <w:ind w:firstLine="567"/>
        <w:jc w:val="both"/>
        <w:rPr>
          <w:rFonts w:eastAsia="SimSun"/>
          <w:sz w:val="28"/>
          <w:szCs w:val="28"/>
          <w:lang w:val="kk-KZ"/>
        </w:rPr>
      </w:pPr>
      <w:r w:rsidRPr="005871F6">
        <w:rPr>
          <w:rFonts w:eastAsia="SimSun"/>
          <w:sz w:val="28"/>
          <w:szCs w:val="28"/>
          <w:lang w:val="kk-KZ"/>
        </w:rPr>
        <w:t>Строительство спортивного комплекса в селе Мунайши Каракиянского  района;</w:t>
      </w:r>
    </w:p>
    <w:p w:rsidR="00543A21" w:rsidRPr="005871F6" w:rsidRDefault="00543A21" w:rsidP="00543A21">
      <w:pPr>
        <w:pStyle w:val="a0"/>
        <w:rPr>
          <w:rFonts w:eastAsia="SimSun"/>
          <w:sz w:val="28"/>
          <w:szCs w:val="28"/>
          <w:lang w:val="kk-KZ"/>
        </w:rPr>
      </w:pPr>
      <w:r w:rsidRPr="005871F6">
        <w:rPr>
          <w:rFonts w:eastAsia="SimSun"/>
          <w:sz w:val="28"/>
          <w:szCs w:val="28"/>
          <w:lang w:val="kk-KZ"/>
        </w:rPr>
        <w:t xml:space="preserve">Строительство спортивных залов в Мангистауском районе с.Жынгылды,  с. Боздак, с. Тущыбек); </w:t>
      </w:r>
    </w:p>
    <w:p w:rsidR="00543A21" w:rsidRPr="005871F6" w:rsidRDefault="00603709" w:rsidP="00603709">
      <w:pPr>
        <w:pStyle w:val="a0"/>
        <w:ind w:firstLine="567"/>
        <w:jc w:val="both"/>
        <w:rPr>
          <w:rFonts w:eastAsia="SimSun"/>
          <w:sz w:val="28"/>
          <w:szCs w:val="28"/>
          <w:lang w:val="kk-KZ"/>
        </w:rPr>
      </w:pPr>
      <w:r w:rsidRPr="005871F6">
        <w:rPr>
          <w:rFonts w:eastAsia="SimSun"/>
          <w:sz w:val="28"/>
          <w:szCs w:val="28"/>
          <w:lang w:val="kk-KZ"/>
        </w:rPr>
        <w:t>Строительсво ледового дворца в г. Жанаозен в микрорайоне Рауан.</w:t>
      </w:r>
    </w:p>
    <w:p w:rsidR="00335878" w:rsidRPr="005871F6" w:rsidRDefault="00335878" w:rsidP="00A37F09">
      <w:pPr>
        <w:pStyle w:val="a0"/>
        <w:ind w:firstLine="567"/>
        <w:jc w:val="both"/>
        <w:rPr>
          <w:rFonts w:eastAsia="SimSun"/>
          <w:sz w:val="28"/>
          <w:szCs w:val="28"/>
          <w:lang w:val="kk-KZ"/>
        </w:rPr>
      </w:pPr>
      <w:r w:rsidRPr="005871F6">
        <w:rPr>
          <w:rFonts w:eastAsia="SimSun"/>
          <w:sz w:val="28"/>
          <w:szCs w:val="28"/>
          <w:lang w:val="kk-KZ"/>
        </w:rPr>
        <w:t>Строительство универсальнщго спортивного комплекса (ангарного типа) -  в селе Батыр Мунайлинского района;</w:t>
      </w:r>
    </w:p>
    <w:p w:rsidR="00335878" w:rsidRPr="005871F6" w:rsidRDefault="00335878" w:rsidP="00A37F09">
      <w:pPr>
        <w:pStyle w:val="a0"/>
        <w:ind w:firstLine="567"/>
        <w:jc w:val="both"/>
        <w:rPr>
          <w:rFonts w:eastAsia="SimSun"/>
          <w:sz w:val="28"/>
          <w:szCs w:val="28"/>
          <w:lang w:val="kk-KZ"/>
        </w:rPr>
      </w:pPr>
      <w:r w:rsidRPr="005871F6">
        <w:rPr>
          <w:rFonts w:eastAsia="SimSun"/>
          <w:sz w:val="28"/>
          <w:szCs w:val="28"/>
          <w:lang w:val="kk-KZ"/>
        </w:rPr>
        <w:t>Строительство – физкультурно  спортивного комплекса в селе Уштаган  Мангистауского района района;</w:t>
      </w:r>
    </w:p>
    <w:p w:rsidR="00335878" w:rsidRPr="005871F6" w:rsidRDefault="00335878" w:rsidP="00A37F09">
      <w:pPr>
        <w:pStyle w:val="a0"/>
        <w:ind w:firstLine="567"/>
        <w:jc w:val="both"/>
        <w:rPr>
          <w:rFonts w:eastAsia="SimSun"/>
          <w:sz w:val="28"/>
          <w:szCs w:val="28"/>
          <w:lang w:val="kk-KZ"/>
        </w:rPr>
      </w:pPr>
      <w:r w:rsidRPr="005871F6">
        <w:rPr>
          <w:rFonts w:eastAsia="SimSun"/>
          <w:sz w:val="28"/>
          <w:szCs w:val="28"/>
          <w:lang w:val="kk-KZ"/>
        </w:rPr>
        <w:t>ПСД на строительство спортивно комплекса в селе Онды Мангистауского района;</w:t>
      </w:r>
    </w:p>
    <w:p w:rsidR="009738C2" w:rsidRPr="005871F6" w:rsidRDefault="009738C2" w:rsidP="009738C2">
      <w:pPr>
        <w:pStyle w:val="a0"/>
        <w:ind w:firstLine="567"/>
        <w:jc w:val="both"/>
        <w:rPr>
          <w:rFonts w:eastAsia="SimSun"/>
          <w:sz w:val="28"/>
          <w:szCs w:val="28"/>
          <w:lang w:val="kk-KZ"/>
        </w:rPr>
      </w:pPr>
      <w:r w:rsidRPr="005871F6">
        <w:rPr>
          <w:rFonts w:eastAsia="SimSun"/>
          <w:sz w:val="28"/>
          <w:szCs w:val="28"/>
          <w:lang w:val="kk-KZ"/>
        </w:rPr>
        <w:t>ПСД на строительство спортивно-оздоровительного комплекса в селе Шетпе Мангистауского района;</w:t>
      </w:r>
    </w:p>
    <w:p w:rsidR="009738C2" w:rsidRPr="005871F6" w:rsidRDefault="009738C2" w:rsidP="009738C2">
      <w:pPr>
        <w:pStyle w:val="a0"/>
        <w:ind w:firstLine="567"/>
        <w:jc w:val="both"/>
        <w:rPr>
          <w:rFonts w:eastAsia="SimSun"/>
          <w:sz w:val="28"/>
          <w:szCs w:val="28"/>
          <w:lang w:val="kk-KZ"/>
        </w:rPr>
      </w:pPr>
      <w:r w:rsidRPr="005871F6">
        <w:rPr>
          <w:rFonts w:eastAsia="SimSun"/>
          <w:sz w:val="28"/>
          <w:szCs w:val="28"/>
          <w:lang w:val="kk-KZ"/>
        </w:rPr>
        <w:t>Строительство Урбан –парка на территории 12 мкр. г. Актау;</w:t>
      </w:r>
    </w:p>
    <w:p w:rsidR="009738C2" w:rsidRPr="005871F6" w:rsidRDefault="009738C2" w:rsidP="009738C2">
      <w:pPr>
        <w:pStyle w:val="a0"/>
        <w:ind w:firstLine="567"/>
        <w:jc w:val="both"/>
        <w:rPr>
          <w:rFonts w:eastAsia="SimSun"/>
          <w:sz w:val="28"/>
          <w:szCs w:val="28"/>
          <w:lang w:val="kk-KZ"/>
        </w:rPr>
      </w:pPr>
      <w:r w:rsidRPr="005871F6">
        <w:rPr>
          <w:rFonts w:eastAsia="SimSun"/>
          <w:sz w:val="28"/>
          <w:szCs w:val="28"/>
          <w:lang w:val="kk-KZ"/>
        </w:rPr>
        <w:t xml:space="preserve">Строительство учебно-тренировочного лагеря для </w:t>
      </w:r>
      <w:r w:rsidRPr="005871F6">
        <w:rPr>
          <w:rFonts w:eastAsia="SimSun"/>
          <w:sz w:val="28"/>
          <w:szCs w:val="28"/>
          <w:lang w:val="en-US"/>
        </w:rPr>
        <w:t>NFSI</w:t>
      </w:r>
      <w:r w:rsidRPr="005871F6">
        <w:rPr>
          <w:rFonts w:eastAsia="SimSun"/>
          <w:sz w:val="28"/>
          <w:szCs w:val="28"/>
          <w:lang w:val="kk-KZ"/>
        </w:rPr>
        <w:t xml:space="preserve"> на акватории                        7 мкр. г. Актау;</w:t>
      </w:r>
    </w:p>
    <w:p w:rsidR="00FC1A68" w:rsidRPr="000756D4" w:rsidRDefault="00FC1A68" w:rsidP="005871F6">
      <w:pPr>
        <w:pStyle w:val="a0"/>
        <w:jc w:val="both"/>
        <w:rPr>
          <w:rFonts w:eastAsia="SimSun"/>
          <w:sz w:val="28"/>
          <w:szCs w:val="28"/>
          <w:lang w:val="kk-KZ"/>
        </w:rPr>
      </w:pPr>
      <w:r w:rsidRPr="005871F6">
        <w:rPr>
          <w:rFonts w:eastAsia="SimSun"/>
          <w:sz w:val="28"/>
          <w:szCs w:val="28"/>
          <w:lang w:val="kk-KZ"/>
        </w:rPr>
        <w:t>Строительство спортивных залов в Мангистауском районе  с. Боздак, с.</w:t>
      </w:r>
      <w:r w:rsidR="005871F6">
        <w:rPr>
          <w:rFonts w:eastAsia="SimSun"/>
          <w:sz w:val="28"/>
          <w:szCs w:val="28"/>
          <w:lang w:val="kk-KZ"/>
        </w:rPr>
        <w:t xml:space="preserve">Тущыбек; </w:t>
      </w:r>
    </w:p>
    <w:p w:rsidR="005871F6" w:rsidRPr="005871F6" w:rsidRDefault="005871F6" w:rsidP="005871F6">
      <w:pPr>
        <w:pStyle w:val="a0"/>
        <w:ind w:firstLine="567"/>
        <w:jc w:val="both"/>
        <w:rPr>
          <w:rFonts w:eastAsia="SimSun"/>
          <w:sz w:val="28"/>
          <w:szCs w:val="28"/>
          <w:lang w:val="kk-KZ"/>
        </w:rPr>
      </w:pPr>
      <w:r w:rsidRPr="005871F6">
        <w:rPr>
          <w:rFonts w:eastAsia="SimSun"/>
          <w:sz w:val="28"/>
          <w:szCs w:val="28"/>
          <w:lang w:val="kk-KZ"/>
        </w:rPr>
        <w:t>Строительство спортивного зала в с. Бейнеу Бейнеуского района;</w:t>
      </w:r>
    </w:p>
    <w:p w:rsidR="005871F6" w:rsidRPr="005871F6" w:rsidRDefault="005871F6" w:rsidP="005871F6">
      <w:pPr>
        <w:pStyle w:val="a0"/>
        <w:ind w:firstLine="567"/>
        <w:jc w:val="both"/>
        <w:rPr>
          <w:rFonts w:eastAsia="SimSun"/>
          <w:sz w:val="28"/>
          <w:szCs w:val="28"/>
          <w:lang w:val="kk-KZ"/>
        </w:rPr>
      </w:pPr>
      <w:r w:rsidRPr="005871F6">
        <w:rPr>
          <w:rFonts w:eastAsia="SimSun"/>
          <w:sz w:val="28"/>
          <w:szCs w:val="28"/>
          <w:lang w:val="kk-KZ"/>
        </w:rPr>
        <w:t xml:space="preserve">Строительство спортивно комплекса </w:t>
      </w:r>
      <w:r>
        <w:rPr>
          <w:rFonts w:eastAsia="SimSun"/>
          <w:sz w:val="28"/>
          <w:szCs w:val="28"/>
          <w:lang w:val="kk-KZ"/>
        </w:rPr>
        <w:t>в с. Онды Мангистауского района;</w:t>
      </w:r>
    </w:p>
    <w:p w:rsidR="005871F6" w:rsidRPr="000756D4" w:rsidRDefault="005871F6" w:rsidP="005871F6">
      <w:pPr>
        <w:pStyle w:val="a0"/>
        <w:ind w:firstLine="567"/>
        <w:jc w:val="both"/>
        <w:rPr>
          <w:rFonts w:eastAsia="SimSun"/>
          <w:sz w:val="28"/>
          <w:szCs w:val="28"/>
          <w:lang w:val="kk-KZ"/>
        </w:rPr>
      </w:pPr>
      <w:r w:rsidRPr="005871F6">
        <w:rPr>
          <w:rFonts w:eastAsia="SimSun"/>
          <w:sz w:val="28"/>
          <w:szCs w:val="28"/>
          <w:lang w:val="kk-KZ"/>
        </w:rPr>
        <w:t>Строительство универсального спортивного комплекса (ангарного типа) -  в с. Кызылтюбе Мунайлинского района.</w:t>
      </w:r>
    </w:p>
    <w:p w:rsidR="00335878" w:rsidRPr="000756D4" w:rsidRDefault="00335878" w:rsidP="005871F6">
      <w:pPr>
        <w:pStyle w:val="a0"/>
        <w:ind w:firstLine="567"/>
        <w:rPr>
          <w:rFonts w:eastAsia="SimSun"/>
          <w:sz w:val="28"/>
          <w:szCs w:val="28"/>
          <w:lang w:val="kk-KZ"/>
        </w:rPr>
      </w:pPr>
      <w:r w:rsidRPr="000756D4">
        <w:rPr>
          <w:rFonts w:eastAsia="SimSun"/>
          <w:sz w:val="28"/>
          <w:szCs w:val="28"/>
          <w:lang w:val="kk-KZ"/>
        </w:rPr>
        <w:t xml:space="preserve">Строительство открытых плоскостных сооружений; </w:t>
      </w:r>
    </w:p>
    <w:p w:rsidR="00AE71E7" w:rsidRPr="00D56922" w:rsidRDefault="00335878" w:rsidP="00D56922">
      <w:pPr>
        <w:pStyle w:val="a0"/>
        <w:ind w:firstLine="567"/>
        <w:jc w:val="both"/>
        <w:rPr>
          <w:rFonts w:eastAsia="SimSun"/>
          <w:sz w:val="28"/>
          <w:szCs w:val="28"/>
          <w:lang w:val="kk-KZ"/>
        </w:rPr>
      </w:pPr>
      <w:r w:rsidRPr="000756D4">
        <w:rPr>
          <w:rFonts w:eastAsia="SimSun"/>
          <w:sz w:val="28"/>
          <w:szCs w:val="28"/>
          <w:lang w:val="kk-KZ"/>
        </w:rPr>
        <w:lastRenderedPageBreak/>
        <w:t>Спортивных площадок и стрит-воркаут площадок, футбольных полей в селе Жармыш, Онды, Уштаган, Тущыкудук, Акшимрау, Кызан, Шебир, Шаир, Т</w:t>
      </w:r>
      <w:r w:rsidR="004E414C" w:rsidRPr="000756D4">
        <w:rPr>
          <w:rFonts w:eastAsia="SimSun"/>
          <w:sz w:val="28"/>
          <w:szCs w:val="28"/>
          <w:lang w:val="kk-KZ"/>
        </w:rPr>
        <w:t>у</w:t>
      </w:r>
      <w:r w:rsidRPr="000756D4">
        <w:rPr>
          <w:rFonts w:eastAsia="SimSun"/>
          <w:sz w:val="28"/>
          <w:szCs w:val="28"/>
          <w:lang w:val="kk-KZ"/>
        </w:rPr>
        <w:t>ш</w:t>
      </w:r>
      <w:r w:rsidR="004E414C" w:rsidRPr="000756D4">
        <w:rPr>
          <w:rFonts w:eastAsia="SimSun"/>
          <w:sz w:val="28"/>
          <w:szCs w:val="28"/>
          <w:lang w:val="kk-KZ"/>
        </w:rPr>
        <w:t>ы</w:t>
      </w:r>
      <w:r w:rsidRPr="000756D4">
        <w:rPr>
          <w:rFonts w:eastAsia="SimSun"/>
          <w:sz w:val="28"/>
          <w:szCs w:val="28"/>
          <w:lang w:val="kk-KZ"/>
        </w:rPr>
        <w:t>бек, Беки, Боздак, Утес, Шетпе, Жынгылды Мангистауского района.</w:t>
      </w:r>
    </w:p>
    <w:p w:rsidR="00AE71E7" w:rsidRDefault="00AE71E7" w:rsidP="00AE71E7">
      <w:pPr>
        <w:pStyle w:val="a0"/>
      </w:pPr>
    </w:p>
    <w:p w:rsidR="00AE71E7" w:rsidRPr="00AE71E7" w:rsidRDefault="00AE71E7" w:rsidP="00AE71E7">
      <w:pPr>
        <w:pStyle w:val="a0"/>
      </w:pPr>
    </w:p>
    <w:p w:rsidR="00646630" w:rsidRDefault="00E7737C" w:rsidP="00A37F09">
      <w:pPr>
        <w:widowControl w:val="0"/>
        <w:tabs>
          <w:tab w:val="left" w:pos="10200"/>
        </w:tabs>
        <w:ind w:right="110" w:firstLine="709"/>
        <w:jc w:val="both"/>
        <w:rPr>
          <w:b/>
          <w:color w:val="000000" w:themeColor="text1"/>
          <w:sz w:val="28"/>
          <w:szCs w:val="28"/>
        </w:rPr>
      </w:pPr>
      <w:r w:rsidRPr="000756D4">
        <w:rPr>
          <w:b/>
          <w:color w:val="000000" w:themeColor="text1"/>
          <w:sz w:val="28"/>
          <w:szCs w:val="28"/>
        </w:rPr>
        <w:t xml:space="preserve">Цель 5: Развитие СНП </w:t>
      </w:r>
    </w:p>
    <w:p w:rsidR="000756D4" w:rsidRPr="000756D4" w:rsidRDefault="000756D4" w:rsidP="000756D4">
      <w:pPr>
        <w:pStyle w:val="a0"/>
      </w:pPr>
    </w:p>
    <w:tbl>
      <w:tblPr>
        <w:tblStyle w:val="aa"/>
        <w:tblW w:w="5000" w:type="pct"/>
        <w:tblLayout w:type="fixed"/>
        <w:tblLook w:val="04A0" w:firstRow="1" w:lastRow="0" w:firstColumn="1" w:lastColumn="0" w:noHBand="0" w:noVBand="1"/>
      </w:tblPr>
      <w:tblGrid>
        <w:gridCol w:w="391"/>
        <w:gridCol w:w="1493"/>
        <w:gridCol w:w="1450"/>
        <w:gridCol w:w="724"/>
        <w:gridCol w:w="579"/>
        <w:gridCol w:w="725"/>
        <w:gridCol w:w="729"/>
        <w:gridCol w:w="725"/>
        <w:gridCol w:w="723"/>
        <w:gridCol w:w="725"/>
        <w:gridCol w:w="879"/>
        <w:gridCol w:w="711"/>
      </w:tblGrid>
      <w:tr w:rsidR="00E53DB2" w:rsidRPr="000756D4" w:rsidTr="000F475F">
        <w:trPr>
          <w:trHeight w:val="465"/>
        </w:trPr>
        <w:tc>
          <w:tcPr>
            <w:tcW w:w="198" w:type="pct"/>
            <w:vMerge w:val="restart"/>
            <w:vAlign w:val="center"/>
          </w:tcPr>
          <w:p w:rsidR="00646630" w:rsidRPr="000756D4" w:rsidRDefault="00646630" w:rsidP="00A37F09">
            <w:pPr>
              <w:pStyle w:val="a0"/>
              <w:rPr>
                <w:b/>
                <w:sz w:val="20"/>
                <w:szCs w:val="20"/>
              </w:rPr>
            </w:pPr>
            <w:r w:rsidRPr="000756D4">
              <w:rPr>
                <w:b/>
                <w:sz w:val="20"/>
                <w:szCs w:val="20"/>
              </w:rPr>
              <w:t>№</w:t>
            </w:r>
          </w:p>
          <w:p w:rsidR="00646630" w:rsidRPr="000756D4" w:rsidRDefault="00646630" w:rsidP="00A37F09">
            <w:pPr>
              <w:pStyle w:val="a0"/>
              <w:rPr>
                <w:b/>
                <w:sz w:val="20"/>
                <w:szCs w:val="20"/>
              </w:rPr>
            </w:pPr>
            <w:r w:rsidRPr="000756D4">
              <w:rPr>
                <w:b/>
                <w:sz w:val="20"/>
                <w:szCs w:val="20"/>
              </w:rPr>
              <w:t>п/п</w:t>
            </w:r>
          </w:p>
        </w:tc>
        <w:tc>
          <w:tcPr>
            <w:tcW w:w="757" w:type="pct"/>
            <w:vMerge w:val="restart"/>
            <w:vAlign w:val="center"/>
          </w:tcPr>
          <w:p w:rsidR="00646630" w:rsidRPr="000756D4" w:rsidRDefault="00E53DB2" w:rsidP="00A37F09">
            <w:pPr>
              <w:pStyle w:val="a0"/>
              <w:jc w:val="center"/>
              <w:rPr>
                <w:b/>
                <w:sz w:val="20"/>
                <w:szCs w:val="20"/>
              </w:rPr>
            </w:pPr>
            <w:r w:rsidRPr="000756D4">
              <w:rPr>
                <w:b/>
                <w:sz w:val="20"/>
                <w:szCs w:val="20"/>
              </w:rPr>
              <w:t>Целевые индикаторы</w:t>
            </w:r>
          </w:p>
        </w:tc>
        <w:tc>
          <w:tcPr>
            <w:tcW w:w="735" w:type="pct"/>
            <w:vMerge w:val="restart"/>
            <w:vAlign w:val="center"/>
          </w:tcPr>
          <w:p w:rsidR="00646630" w:rsidRPr="000756D4" w:rsidRDefault="00646630" w:rsidP="00A37F09">
            <w:pPr>
              <w:pStyle w:val="a0"/>
              <w:rPr>
                <w:b/>
                <w:sz w:val="20"/>
                <w:szCs w:val="20"/>
              </w:rPr>
            </w:pPr>
            <w:r w:rsidRPr="000756D4">
              <w:rPr>
                <w:b/>
                <w:sz w:val="20"/>
                <w:szCs w:val="20"/>
              </w:rPr>
              <w:t>Ответствен</w:t>
            </w:r>
          </w:p>
          <w:p w:rsidR="00646630" w:rsidRPr="000756D4" w:rsidRDefault="00646630" w:rsidP="00A37F09">
            <w:pPr>
              <w:pStyle w:val="a0"/>
              <w:rPr>
                <w:b/>
                <w:sz w:val="20"/>
                <w:szCs w:val="20"/>
              </w:rPr>
            </w:pPr>
            <w:r w:rsidRPr="000756D4">
              <w:rPr>
                <w:b/>
                <w:sz w:val="20"/>
                <w:szCs w:val="20"/>
              </w:rPr>
              <w:t>ные</w:t>
            </w:r>
          </w:p>
        </w:tc>
        <w:tc>
          <w:tcPr>
            <w:tcW w:w="367" w:type="pct"/>
            <w:vMerge w:val="restart"/>
            <w:vAlign w:val="center"/>
          </w:tcPr>
          <w:p w:rsidR="00646630" w:rsidRPr="000756D4" w:rsidRDefault="00646630" w:rsidP="00A37F09">
            <w:pPr>
              <w:pStyle w:val="a0"/>
              <w:rPr>
                <w:b/>
                <w:sz w:val="20"/>
                <w:szCs w:val="20"/>
              </w:rPr>
            </w:pPr>
            <w:r w:rsidRPr="000756D4">
              <w:rPr>
                <w:b/>
                <w:sz w:val="20"/>
                <w:szCs w:val="20"/>
              </w:rPr>
              <w:t>Источник информации</w:t>
            </w:r>
          </w:p>
        </w:tc>
        <w:tc>
          <w:tcPr>
            <w:tcW w:w="294" w:type="pct"/>
            <w:vMerge w:val="restart"/>
            <w:vAlign w:val="center"/>
          </w:tcPr>
          <w:p w:rsidR="00646630" w:rsidRPr="000756D4" w:rsidRDefault="00646630" w:rsidP="00A37F09">
            <w:pPr>
              <w:pStyle w:val="a0"/>
              <w:rPr>
                <w:b/>
                <w:sz w:val="20"/>
                <w:szCs w:val="20"/>
              </w:rPr>
            </w:pPr>
            <w:r w:rsidRPr="000756D4">
              <w:rPr>
                <w:b/>
                <w:sz w:val="20"/>
                <w:szCs w:val="20"/>
              </w:rPr>
              <w:t>Ед. изме- рения</w:t>
            </w:r>
          </w:p>
        </w:tc>
        <w:tc>
          <w:tcPr>
            <w:tcW w:w="368" w:type="pct"/>
            <w:vAlign w:val="center"/>
          </w:tcPr>
          <w:p w:rsidR="00646630" w:rsidRPr="000756D4" w:rsidRDefault="00646630" w:rsidP="00A37F09">
            <w:pPr>
              <w:pStyle w:val="a0"/>
              <w:rPr>
                <w:b/>
                <w:sz w:val="20"/>
                <w:szCs w:val="20"/>
              </w:rPr>
            </w:pPr>
            <w:r w:rsidRPr="000756D4">
              <w:rPr>
                <w:b/>
                <w:sz w:val="20"/>
                <w:szCs w:val="20"/>
              </w:rPr>
              <w:t>2019</w:t>
            </w:r>
          </w:p>
        </w:tc>
        <w:tc>
          <w:tcPr>
            <w:tcW w:w="370" w:type="pct"/>
            <w:vAlign w:val="center"/>
          </w:tcPr>
          <w:p w:rsidR="00646630" w:rsidRPr="000756D4" w:rsidRDefault="00646630" w:rsidP="00A37F09">
            <w:pPr>
              <w:pStyle w:val="a0"/>
              <w:rPr>
                <w:b/>
                <w:sz w:val="20"/>
                <w:szCs w:val="20"/>
              </w:rPr>
            </w:pPr>
            <w:r w:rsidRPr="000756D4">
              <w:rPr>
                <w:b/>
                <w:sz w:val="20"/>
                <w:szCs w:val="20"/>
              </w:rPr>
              <w:t>2020</w:t>
            </w:r>
          </w:p>
        </w:tc>
        <w:tc>
          <w:tcPr>
            <w:tcW w:w="368" w:type="pct"/>
            <w:vAlign w:val="center"/>
          </w:tcPr>
          <w:p w:rsidR="00646630" w:rsidRPr="000756D4" w:rsidRDefault="00646630" w:rsidP="00A37F09">
            <w:pPr>
              <w:pStyle w:val="a0"/>
              <w:rPr>
                <w:b/>
                <w:sz w:val="20"/>
                <w:szCs w:val="20"/>
              </w:rPr>
            </w:pPr>
            <w:r w:rsidRPr="000756D4">
              <w:rPr>
                <w:b/>
                <w:sz w:val="20"/>
                <w:szCs w:val="20"/>
              </w:rPr>
              <w:t>2021</w:t>
            </w:r>
          </w:p>
        </w:tc>
        <w:tc>
          <w:tcPr>
            <w:tcW w:w="367" w:type="pct"/>
            <w:vAlign w:val="center"/>
          </w:tcPr>
          <w:p w:rsidR="00646630" w:rsidRPr="000756D4" w:rsidRDefault="00646630" w:rsidP="00A37F09">
            <w:pPr>
              <w:pStyle w:val="a0"/>
              <w:rPr>
                <w:b/>
                <w:sz w:val="20"/>
                <w:szCs w:val="20"/>
              </w:rPr>
            </w:pPr>
            <w:r w:rsidRPr="000756D4">
              <w:rPr>
                <w:b/>
                <w:sz w:val="20"/>
                <w:szCs w:val="20"/>
              </w:rPr>
              <w:t>2022</w:t>
            </w:r>
          </w:p>
        </w:tc>
        <w:tc>
          <w:tcPr>
            <w:tcW w:w="368" w:type="pct"/>
            <w:vAlign w:val="center"/>
          </w:tcPr>
          <w:p w:rsidR="00646630" w:rsidRPr="000756D4" w:rsidRDefault="00646630" w:rsidP="00A37F09">
            <w:pPr>
              <w:pStyle w:val="a0"/>
              <w:rPr>
                <w:b/>
                <w:sz w:val="20"/>
                <w:szCs w:val="20"/>
              </w:rPr>
            </w:pPr>
            <w:r w:rsidRPr="000756D4">
              <w:rPr>
                <w:b/>
                <w:sz w:val="20"/>
                <w:szCs w:val="20"/>
              </w:rPr>
              <w:t>2023</w:t>
            </w:r>
          </w:p>
        </w:tc>
        <w:tc>
          <w:tcPr>
            <w:tcW w:w="446" w:type="pct"/>
            <w:vAlign w:val="center"/>
          </w:tcPr>
          <w:p w:rsidR="00646630" w:rsidRPr="000756D4" w:rsidRDefault="00646630" w:rsidP="00A37F09">
            <w:pPr>
              <w:pStyle w:val="a0"/>
              <w:rPr>
                <w:b/>
                <w:sz w:val="20"/>
                <w:szCs w:val="20"/>
              </w:rPr>
            </w:pPr>
            <w:r w:rsidRPr="000756D4">
              <w:rPr>
                <w:b/>
                <w:sz w:val="20"/>
                <w:szCs w:val="20"/>
              </w:rPr>
              <w:t>2024</w:t>
            </w:r>
          </w:p>
        </w:tc>
        <w:tc>
          <w:tcPr>
            <w:tcW w:w="361" w:type="pct"/>
            <w:vAlign w:val="center"/>
          </w:tcPr>
          <w:p w:rsidR="00646630" w:rsidRPr="000756D4" w:rsidRDefault="00646630" w:rsidP="00A37F09">
            <w:pPr>
              <w:pStyle w:val="a0"/>
              <w:rPr>
                <w:b/>
                <w:sz w:val="20"/>
                <w:szCs w:val="20"/>
              </w:rPr>
            </w:pPr>
            <w:r w:rsidRPr="000756D4">
              <w:rPr>
                <w:b/>
                <w:sz w:val="20"/>
                <w:szCs w:val="20"/>
              </w:rPr>
              <w:t>2025</w:t>
            </w:r>
          </w:p>
        </w:tc>
      </w:tr>
      <w:tr w:rsidR="00E53DB2" w:rsidRPr="000756D4" w:rsidTr="000F475F">
        <w:tc>
          <w:tcPr>
            <w:tcW w:w="198" w:type="pct"/>
            <w:vMerge/>
            <w:vAlign w:val="center"/>
          </w:tcPr>
          <w:p w:rsidR="00646630" w:rsidRPr="000756D4" w:rsidRDefault="00646630" w:rsidP="00A37F09">
            <w:pPr>
              <w:pStyle w:val="a0"/>
              <w:rPr>
                <w:b/>
                <w:sz w:val="20"/>
                <w:szCs w:val="20"/>
              </w:rPr>
            </w:pPr>
          </w:p>
        </w:tc>
        <w:tc>
          <w:tcPr>
            <w:tcW w:w="757" w:type="pct"/>
            <w:vMerge/>
            <w:vAlign w:val="center"/>
          </w:tcPr>
          <w:p w:rsidR="00646630" w:rsidRPr="000756D4" w:rsidRDefault="00646630" w:rsidP="00A37F09">
            <w:pPr>
              <w:pStyle w:val="a0"/>
              <w:rPr>
                <w:b/>
                <w:sz w:val="20"/>
                <w:szCs w:val="20"/>
              </w:rPr>
            </w:pPr>
          </w:p>
        </w:tc>
        <w:tc>
          <w:tcPr>
            <w:tcW w:w="735" w:type="pct"/>
            <w:vMerge/>
          </w:tcPr>
          <w:p w:rsidR="00646630" w:rsidRPr="000756D4" w:rsidRDefault="00646630" w:rsidP="00A37F09">
            <w:pPr>
              <w:pStyle w:val="a0"/>
              <w:rPr>
                <w:b/>
                <w:sz w:val="20"/>
                <w:szCs w:val="20"/>
              </w:rPr>
            </w:pPr>
          </w:p>
        </w:tc>
        <w:tc>
          <w:tcPr>
            <w:tcW w:w="367" w:type="pct"/>
            <w:vMerge/>
          </w:tcPr>
          <w:p w:rsidR="00646630" w:rsidRPr="000756D4" w:rsidRDefault="00646630" w:rsidP="00A37F09">
            <w:pPr>
              <w:pStyle w:val="a0"/>
              <w:rPr>
                <w:b/>
                <w:sz w:val="20"/>
                <w:szCs w:val="20"/>
              </w:rPr>
            </w:pPr>
          </w:p>
        </w:tc>
        <w:tc>
          <w:tcPr>
            <w:tcW w:w="294" w:type="pct"/>
            <w:vMerge/>
            <w:vAlign w:val="center"/>
          </w:tcPr>
          <w:p w:rsidR="00646630" w:rsidRPr="000756D4" w:rsidRDefault="00646630" w:rsidP="00A37F09">
            <w:pPr>
              <w:pStyle w:val="a0"/>
              <w:rPr>
                <w:b/>
                <w:sz w:val="20"/>
                <w:szCs w:val="20"/>
              </w:rPr>
            </w:pPr>
          </w:p>
        </w:tc>
        <w:tc>
          <w:tcPr>
            <w:tcW w:w="368" w:type="pct"/>
            <w:vAlign w:val="center"/>
          </w:tcPr>
          <w:p w:rsidR="00646630" w:rsidRPr="000756D4" w:rsidRDefault="00646630" w:rsidP="00A37F09">
            <w:pPr>
              <w:pStyle w:val="a0"/>
              <w:rPr>
                <w:b/>
                <w:sz w:val="20"/>
                <w:szCs w:val="20"/>
              </w:rPr>
            </w:pPr>
            <w:r w:rsidRPr="000756D4">
              <w:rPr>
                <w:b/>
                <w:sz w:val="20"/>
                <w:szCs w:val="20"/>
              </w:rPr>
              <w:t>факт</w:t>
            </w:r>
          </w:p>
        </w:tc>
        <w:tc>
          <w:tcPr>
            <w:tcW w:w="370" w:type="pct"/>
            <w:vAlign w:val="center"/>
          </w:tcPr>
          <w:p w:rsidR="00646630" w:rsidRPr="000756D4" w:rsidRDefault="005800CB" w:rsidP="00A37F09">
            <w:pPr>
              <w:pStyle w:val="a0"/>
              <w:rPr>
                <w:b/>
                <w:sz w:val="20"/>
                <w:szCs w:val="20"/>
              </w:rPr>
            </w:pPr>
            <w:r w:rsidRPr="000756D4">
              <w:rPr>
                <w:b/>
                <w:sz w:val="20"/>
                <w:szCs w:val="20"/>
              </w:rPr>
              <w:t>оценка</w:t>
            </w:r>
          </w:p>
        </w:tc>
        <w:tc>
          <w:tcPr>
            <w:tcW w:w="368" w:type="pct"/>
            <w:vAlign w:val="center"/>
          </w:tcPr>
          <w:p w:rsidR="00646630" w:rsidRPr="000756D4" w:rsidRDefault="00646630" w:rsidP="00A37F09">
            <w:pPr>
              <w:pStyle w:val="a0"/>
              <w:rPr>
                <w:b/>
                <w:sz w:val="20"/>
                <w:szCs w:val="20"/>
              </w:rPr>
            </w:pPr>
            <w:r w:rsidRPr="000756D4">
              <w:rPr>
                <w:b/>
                <w:sz w:val="20"/>
                <w:szCs w:val="20"/>
              </w:rPr>
              <w:t>план</w:t>
            </w:r>
          </w:p>
        </w:tc>
        <w:tc>
          <w:tcPr>
            <w:tcW w:w="367" w:type="pct"/>
            <w:vAlign w:val="center"/>
          </w:tcPr>
          <w:p w:rsidR="00646630" w:rsidRPr="000756D4" w:rsidRDefault="00646630" w:rsidP="00A37F09">
            <w:pPr>
              <w:pStyle w:val="a0"/>
              <w:rPr>
                <w:b/>
                <w:sz w:val="20"/>
                <w:szCs w:val="20"/>
              </w:rPr>
            </w:pPr>
            <w:r w:rsidRPr="000756D4">
              <w:rPr>
                <w:b/>
                <w:sz w:val="20"/>
                <w:szCs w:val="20"/>
              </w:rPr>
              <w:t>план</w:t>
            </w:r>
          </w:p>
        </w:tc>
        <w:tc>
          <w:tcPr>
            <w:tcW w:w="368" w:type="pct"/>
            <w:vAlign w:val="center"/>
          </w:tcPr>
          <w:p w:rsidR="00646630" w:rsidRPr="000756D4" w:rsidRDefault="00646630" w:rsidP="00A37F09">
            <w:pPr>
              <w:pStyle w:val="a0"/>
              <w:rPr>
                <w:b/>
                <w:sz w:val="20"/>
                <w:szCs w:val="20"/>
              </w:rPr>
            </w:pPr>
            <w:r w:rsidRPr="000756D4">
              <w:rPr>
                <w:b/>
                <w:sz w:val="20"/>
                <w:szCs w:val="20"/>
              </w:rPr>
              <w:t>план</w:t>
            </w:r>
          </w:p>
        </w:tc>
        <w:tc>
          <w:tcPr>
            <w:tcW w:w="446" w:type="pct"/>
            <w:vAlign w:val="center"/>
          </w:tcPr>
          <w:p w:rsidR="00646630" w:rsidRPr="000756D4" w:rsidRDefault="00646630" w:rsidP="00A37F09">
            <w:pPr>
              <w:pStyle w:val="a0"/>
              <w:rPr>
                <w:b/>
                <w:sz w:val="20"/>
                <w:szCs w:val="20"/>
              </w:rPr>
            </w:pPr>
            <w:r w:rsidRPr="000756D4">
              <w:rPr>
                <w:b/>
                <w:sz w:val="20"/>
                <w:szCs w:val="20"/>
              </w:rPr>
              <w:t>план</w:t>
            </w:r>
          </w:p>
        </w:tc>
        <w:tc>
          <w:tcPr>
            <w:tcW w:w="361" w:type="pct"/>
            <w:vAlign w:val="center"/>
          </w:tcPr>
          <w:p w:rsidR="00646630" w:rsidRPr="000756D4" w:rsidRDefault="00646630" w:rsidP="00A37F09">
            <w:pPr>
              <w:pStyle w:val="a0"/>
              <w:rPr>
                <w:b/>
                <w:sz w:val="20"/>
                <w:szCs w:val="20"/>
              </w:rPr>
            </w:pPr>
            <w:r w:rsidRPr="000756D4">
              <w:rPr>
                <w:b/>
                <w:sz w:val="20"/>
                <w:szCs w:val="20"/>
              </w:rPr>
              <w:t>план</w:t>
            </w:r>
          </w:p>
        </w:tc>
      </w:tr>
      <w:tr w:rsidR="00E53DB2" w:rsidRPr="000756D4" w:rsidTr="000F475F">
        <w:tc>
          <w:tcPr>
            <w:tcW w:w="198" w:type="pct"/>
            <w:vAlign w:val="center"/>
          </w:tcPr>
          <w:p w:rsidR="00646630" w:rsidRPr="000756D4" w:rsidRDefault="00646630" w:rsidP="00A37F09">
            <w:pPr>
              <w:pStyle w:val="a0"/>
              <w:rPr>
                <w:b/>
                <w:sz w:val="20"/>
                <w:szCs w:val="20"/>
              </w:rPr>
            </w:pPr>
            <w:r w:rsidRPr="000756D4">
              <w:rPr>
                <w:b/>
                <w:sz w:val="20"/>
                <w:szCs w:val="20"/>
              </w:rPr>
              <w:t>1</w:t>
            </w:r>
          </w:p>
        </w:tc>
        <w:tc>
          <w:tcPr>
            <w:tcW w:w="757" w:type="pct"/>
            <w:vAlign w:val="center"/>
          </w:tcPr>
          <w:p w:rsidR="00646630" w:rsidRPr="000756D4" w:rsidRDefault="00646630" w:rsidP="00A37F09">
            <w:pPr>
              <w:pStyle w:val="a0"/>
              <w:rPr>
                <w:b/>
                <w:sz w:val="20"/>
                <w:szCs w:val="20"/>
              </w:rPr>
            </w:pPr>
            <w:r w:rsidRPr="000756D4">
              <w:rPr>
                <w:b/>
                <w:sz w:val="20"/>
                <w:szCs w:val="20"/>
              </w:rPr>
              <w:t>2</w:t>
            </w:r>
          </w:p>
        </w:tc>
        <w:tc>
          <w:tcPr>
            <w:tcW w:w="735" w:type="pct"/>
            <w:vAlign w:val="center"/>
          </w:tcPr>
          <w:p w:rsidR="00646630" w:rsidRPr="000756D4" w:rsidRDefault="00646630" w:rsidP="00A37F09">
            <w:pPr>
              <w:pStyle w:val="a0"/>
              <w:rPr>
                <w:b/>
                <w:sz w:val="20"/>
                <w:szCs w:val="20"/>
              </w:rPr>
            </w:pPr>
            <w:r w:rsidRPr="000756D4">
              <w:rPr>
                <w:b/>
                <w:sz w:val="20"/>
                <w:szCs w:val="20"/>
              </w:rPr>
              <w:t>3</w:t>
            </w:r>
          </w:p>
        </w:tc>
        <w:tc>
          <w:tcPr>
            <w:tcW w:w="367" w:type="pct"/>
            <w:vAlign w:val="center"/>
          </w:tcPr>
          <w:p w:rsidR="00646630" w:rsidRPr="000756D4" w:rsidRDefault="00646630" w:rsidP="00A37F09">
            <w:pPr>
              <w:pStyle w:val="a0"/>
              <w:rPr>
                <w:b/>
                <w:sz w:val="20"/>
                <w:szCs w:val="20"/>
              </w:rPr>
            </w:pPr>
            <w:r w:rsidRPr="000756D4">
              <w:rPr>
                <w:b/>
                <w:sz w:val="20"/>
                <w:szCs w:val="20"/>
              </w:rPr>
              <w:t>4</w:t>
            </w:r>
          </w:p>
        </w:tc>
        <w:tc>
          <w:tcPr>
            <w:tcW w:w="294" w:type="pct"/>
            <w:vAlign w:val="center"/>
          </w:tcPr>
          <w:p w:rsidR="00646630" w:rsidRPr="000756D4" w:rsidRDefault="00646630" w:rsidP="00A37F09">
            <w:pPr>
              <w:pStyle w:val="a0"/>
              <w:rPr>
                <w:b/>
                <w:sz w:val="20"/>
                <w:szCs w:val="20"/>
              </w:rPr>
            </w:pPr>
            <w:r w:rsidRPr="000756D4">
              <w:rPr>
                <w:b/>
                <w:sz w:val="20"/>
                <w:szCs w:val="20"/>
              </w:rPr>
              <w:t>5</w:t>
            </w:r>
          </w:p>
        </w:tc>
        <w:tc>
          <w:tcPr>
            <w:tcW w:w="368" w:type="pct"/>
            <w:vAlign w:val="center"/>
          </w:tcPr>
          <w:p w:rsidR="00646630" w:rsidRPr="000756D4" w:rsidRDefault="00646630" w:rsidP="00A37F09">
            <w:pPr>
              <w:pStyle w:val="a0"/>
              <w:rPr>
                <w:b/>
                <w:sz w:val="20"/>
                <w:szCs w:val="20"/>
              </w:rPr>
            </w:pPr>
            <w:r w:rsidRPr="000756D4">
              <w:rPr>
                <w:b/>
                <w:sz w:val="20"/>
                <w:szCs w:val="20"/>
              </w:rPr>
              <w:t>6</w:t>
            </w:r>
          </w:p>
        </w:tc>
        <w:tc>
          <w:tcPr>
            <w:tcW w:w="370" w:type="pct"/>
            <w:vAlign w:val="center"/>
          </w:tcPr>
          <w:p w:rsidR="00646630" w:rsidRPr="000756D4" w:rsidRDefault="00646630" w:rsidP="00A37F09">
            <w:pPr>
              <w:pStyle w:val="a0"/>
              <w:rPr>
                <w:b/>
                <w:sz w:val="20"/>
                <w:szCs w:val="20"/>
              </w:rPr>
            </w:pPr>
            <w:r w:rsidRPr="000756D4">
              <w:rPr>
                <w:b/>
                <w:sz w:val="20"/>
                <w:szCs w:val="20"/>
              </w:rPr>
              <w:t>7</w:t>
            </w:r>
          </w:p>
        </w:tc>
        <w:tc>
          <w:tcPr>
            <w:tcW w:w="368" w:type="pct"/>
            <w:vAlign w:val="center"/>
          </w:tcPr>
          <w:p w:rsidR="00646630" w:rsidRPr="000756D4" w:rsidRDefault="00646630" w:rsidP="00A37F09">
            <w:pPr>
              <w:pStyle w:val="a0"/>
              <w:rPr>
                <w:b/>
                <w:sz w:val="20"/>
                <w:szCs w:val="20"/>
              </w:rPr>
            </w:pPr>
            <w:r w:rsidRPr="000756D4">
              <w:rPr>
                <w:b/>
                <w:sz w:val="20"/>
                <w:szCs w:val="20"/>
              </w:rPr>
              <w:t>8</w:t>
            </w:r>
          </w:p>
        </w:tc>
        <w:tc>
          <w:tcPr>
            <w:tcW w:w="367" w:type="pct"/>
          </w:tcPr>
          <w:p w:rsidR="00646630" w:rsidRPr="000756D4" w:rsidRDefault="00646630" w:rsidP="00A37F09">
            <w:pPr>
              <w:pStyle w:val="a0"/>
              <w:rPr>
                <w:b/>
                <w:sz w:val="20"/>
                <w:szCs w:val="20"/>
              </w:rPr>
            </w:pPr>
            <w:r w:rsidRPr="000756D4">
              <w:rPr>
                <w:b/>
                <w:sz w:val="20"/>
                <w:szCs w:val="20"/>
              </w:rPr>
              <w:t>9</w:t>
            </w:r>
          </w:p>
        </w:tc>
        <w:tc>
          <w:tcPr>
            <w:tcW w:w="368" w:type="pct"/>
            <w:vAlign w:val="center"/>
          </w:tcPr>
          <w:p w:rsidR="00646630" w:rsidRPr="000756D4" w:rsidRDefault="00646630" w:rsidP="00A37F09">
            <w:pPr>
              <w:pStyle w:val="a0"/>
              <w:rPr>
                <w:b/>
                <w:sz w:val="20"/>
                <w:szCs w:val="20"/>
              </w:rPr>
            </w:pPr>
            <w:r w:rsidRPr="000756D4">
              <w:rPr>
                <w:b/>
                <w:sz w:val="20"/>
                <w:szCs w:val="20"/>
              </w:rPr>
              <w:t>10</w:t>
            </w:r>
          </w:p>
        </w:tc>
        <w:tc>
          <w:tcPr>
            <w:tcW w:w="446" w:type="pct"/>
          </w:tcPr>
          <w:p w:rsidR="00646630" w:rsidRPr="000756D4" w:rsidRDefault="00646630" w:rsidP="00A37F09">
            <w:pPr>
              <w:pStyle w:val="a0"/>
              <w:rPr>
                <w:b/>
                <w:sz w:val="20"/>
                <w:szCs w:val="20"/>
              </w:rPr>
            </w:pPr>
            <w:r w:rsidRPr="000756D4">
              <w:rPr>
                <w:b/>
                <w:sz w:val="20"/>
                <w:szCs w:val="20"/>
              </w:rPr>
              <w:t>11</w:t>
            </w:r>
          </w:p>
        </w:tc>
        <w:tc>
          <w:tcPr>
            <w:tcW w:w="361" w:type="pct"/>
            <w:vAlign w:val="center"/>
          </w:tcPr>
          <w:p w:rsidR="00646630" w:rsidRPr="000756D4" w:rsidRDefault="00646630" w:rsidP="00A37F09">
            <w:pPr>
              <w:pStyle w:val="a0"/>
              <w:rPr>
                <w:b/>
                <w:sz w:val="20"/>
                <w:szCs w:val="20"/>
              </w:rPr>
            </w:pPr>
            <w:r w:rsidRPr="000756D4">
              <w:rPr>
                <w:b/>
                <w:sz w:val="20"/>
                <w:szCs w:val="20"/>
              </w:rPr>
              <w:t>12</w:t>
            </w:r>
          </w:p>
        </w:tc>
      </w:tr>
      <w:tr w:rsidR="00320C94" w:rsidRPr="000756D4" w:rsidTr="000F475F">
        <w:trPr>
          <w:trHeight w:val="529"/>
        </w:trPr>
        <w:tc>
          <w:tcPr>
            <w:tcW w:w="198" w:type="pct"/>
            <w:vAlign w:val="center"/>
          </w:tcPr>
          <w:p w:rsidR="00320C94" w:rsidRPr="000756D4" w:rsidRDefault="00320C94" w:rsidP="00A37F09">
            <w:pPr>
              <w:pStyle w:val="a0"/>
              <w:rPr>
                <w:sz w:val="20"/>
                <w:szCs w:val="20"/>
              </w:rPr>
            </w:pPr>
            <w:r w:rsidRPr="000756D4">
              <w:rPr>
                <w:sz w:val="20"/>
                <w:szCs w:val="20"/>
              </w:rPr>
              <w:t xml:space="preserve">1 </w:t>
            </w:r>
            <w:r w:rsidRPr="000756D4">
              <w:rPr>
                <w:sz w:val="10"/>
                <w:szCs w:val="10"/>
              </w:rPr>
              <w:t>БП</w:t>
            </w:r>
          </w:p>
        </w:tc>
        <w:tc>
          <w:tcPr>
            <w:tcW w:w="757" w:type="pct"/>
            <w:vAlign w:val="center"/>
          </w:tcPr>
          <w:p w:rsidR="00320C94" w:rsidRPr="000756D4" w:rsidRDefault="00320C94" w:rsidP="00A37F09">
            <w:pPr>
              <w:pStyle w:val="a0"/>
              <w:rPr>
                <w:sz w:val="20"/>
                <w:szCs w:val="20"/>
              </w:rPr>
            </w:pPr>
            <w:r w:rsidRPr="000756D4">
              <w:rPr>
                <w:sz w:val="20"/>
                <w:szCs w:val="20"/>
              </w:rPr>
              <w:t>Уровень обеспеченности сельских населенных пунктов социальными благами и услугами в соответствии с системой региональных стандартов</w:t>
            </w:r>
            <w:r w:rsidR="00217E30" w:rsidRPr="000756D4">
              <w:rPr>
                <w:sz w:val="20"/>
                <w:szCs w:val="20"/>
              </w:rPr>
              <w:t>*</w:t>
            </w:r>
          </w:p>
        </w:tc>
        <w:tc>
          <w:tcPr>
            <w:tcW w:w="735" w:type="pct"/>
            <w:vAlign w:val="center"/>
          </w:tcPr>
          <w:p w:rsidR="000F475F" w:rsidRPr="000756D4" w:rsidRDefault="000F475F" w:rsidP="00A37F09">
            <w:pPr>
              <w:pStyle w:val="a0"/>
              <w:jc w:val="center"/>
              <w:rPr>
                <w:sz w:val="20"/>
                <w:szCs w:val="20"/>
                <w:lang w:val="kk-KZ"/>
              </w:rPr>
            </w:pPr>
            <w:r w:rsidRPr="000756D4">
              <w:rPr>
                <w:sz w:val="20"/>
                <w:szCs w:val="20"/>
              </w:rPr>
              <w:t xml:space="preserve">Курирующий </w:t>
            </w:r>
            <w:r w:rsidRPr="000756D4">
              <w:rPr>
                <w:sz w:val="20"/>
                <w:szCs w:val="20"/>
                <w:lang w:val="kk-KZ"/>
              </w:rPr>
              <w:t>з</w:t>
            </w:r>
            <w:r w:rsidRPr="000756D4">
              <w:rPr>
                <w:sz w:val="20"/>
                <w:szCs w:val="20"/>
              </w:rPr>
              <w:t>ам. акима области</w:t>
            </w:r>
            <w:r w:rsidRPr="000756D4">
              <w:rPr>
                <w:sz w:val="20"/>
                <w:szCs w:val="20"/>
                <w:lang w:val="kk-KZ"/>
              </w:rPr>
              <w:t>,</w:t>
            </w:r>
          </w:p>
          <w:p w:rsidR="00320C94" w:rsidRPr="000756D4" w:rsidRDefault="00320C94" w:rsidP="00A37F09">
            <w:pPr>
              <w:pStyle w:val="a0"/>
              <w:jc w:val="center"/>
              <w:rPr>
                <w:sz w:val="20"/>
                <w:szCs w:val="20"/>
              </w:rPr>
            </w:pPr>
            <w:r w:rsidRPr="000756D4">
              <w:rPr>
                <w:sz w:val="20"/>
                <w:szCs w:val="20"/>
              </w:rPr>
              <w:t>УЭ</w:t>
            </w:r>
            <w:r w:rsidR="00F32CCF" w:rsidRPr="000756D4">
              <w:rPr>
                <w:sz w:val="20"/>
                <w:szCs w:val="20"/>
              </w:rPr>
              <w:t>и</w:t>
            </w:r>
            <w:r w:rsidRPr="000756D4">
              <w:rPr>
                <w:sz w:val="20"/>
                <w:szCs w:val="20"/>
              </w:rPr>
              <w:t>БП, акимы городов и районов</w:t>
            </w:r>
          </w:p>
        </w:tc>
        <w:tc>
          <w:tcPr>
            <w:tcW w:w="367" w:type="pct"/>
            <w:vAlign w:val="center"/>
          </w:tcPr>
          <w:p w:rsidR="00320C94" w:rsidRPr="000756D4" w:rsidRDefault="00320C94" w:rsidP="00A37F09">
            <w:pPr>
              <w:pStyle w:val="a0"/>
              <w:rPr>
                <w:sz w:val="20"/>
                <w:szCs w:val="20"/>
              </w:rPr>
            </w:pPr>
            <w:r w:rsidRPr="000756D4">
              <w:rPr>
                <w:sz w:val="20"/>
                <w:szCs w:val="20"/>
              </w:rPr>
              <w:t>адм. данные</w:t>
            </w:r>
          </w:p>
        </w:tc>
        <w:tc>
          <w:tcPr>
            <w:tcW w:w="294" w:type="pct"/>
            <w:vAlign w:val="center"/>
          </w:tcPr>
          <w:p w:rsidR="00320C94" w:rsidRPr="000756D4" w:rsidRDefault="00320C94" w:rsidP="00A37F09">
            <w:pPr>
              <w:pStyle w:val="a0"/>
              <w:jc w:val="center"/>
              <w:rPr>
                <w:sz w:val="20"/>
                <w:szCs w:val="20"/>
              </w:rPr>
            </w:pPr>
            <w:r w:rsidRPr="000756D4">
              <w:rPr>
                <w:sz w:val="20"/>
                <w:szCs w:val="20"/>
              </w:rPr>
              <w:t>%</w:t>
            </w:r>
          </w:p>
        </w:tc>
        <w:tc>
          <w:tcPr>
            <w:tcW w:w="368" w:type="pct"/>
            <w:vAlign w:val="center"/>
          </w:tcPr>
          <w:p w:rsidR="00320C94" w:rsidRPr="000756D4" w:rsidRDefault="00320C94" w:rsidP="00A37F09">
            <w:pPr>
              <w:pStyle w:val="a0"/>
              <w:jc w:val="center"/>
              <w:rPr>
                <w:sz w:val="20"/>
                <w:szCs w:val="20"/>
              </w:rPr>
            </w:pPr>
            <w:r w:rsidRPr="000756D4">
              <w:rPr>
                <w:sz w:val="20"/>
                <w:szCs w:val="20"/>
              </w:rPr>
              <w:t>62,5</w:t>
            </w:r>
          </w:p>
        </w:tc>
        <w:tc>
          <w:tcPr>
            <w:tcW w:w="370" w:type="pct"/>
            <w:vAlign w:val="center"/>
          </w:tcPr>
          <w:p w:rsidR="00320C94" w:rsidRPr="000756D4" w:rsidRDefault="00320C94" w:rsidP="00A37F09">
            <w:pPr>
              <w:pStyle w:val="a0"/>
              <w:jc w:val="center"/>
              <w:rPr>
                <w:sz w:val="20"/>
                <w:szCs w:val="20"/>
              </w:rPr>
            </w:pPr>
            <w:r w:rsidRPr="000756D4">
              <w:rPr>
                <w:sz w:val="20"/>
                <w:szCs w:val="20"/>
              </w:rPr>
              <w:t>62,6</w:t>
            </w:r>
          </w:p>
        </w:tc>
        <w:tc>
          <w:tcPr>
            <w:tcW w:w="368" w:type="pct"/>
            <w:vAlign w:val="center"/>
          </w:tcPr>
          <w:p w:rsidR="00320C94" w:rsidRPr="000756D4" w:rsidRDefault="00320C94" w:rsidP="00A37F09">
            <w:pPr>
              <w:jc w:val="center"/>
              <w:rPr>
                <w:sz w:val="20"/>
                <w:szCs w:val="20"/>
              </w:rPr>
            </w:pPr>
            <w:r w:rsidRPr="000756D4">
              <w:rPr>
                <w:sz w:val="20"/>
                <w:szCs w:val="20"/>
              </w:rPr>
              <w:t>72,7</w:t>
            </w:r>
          </w:p>
        </w:tc>
        <w:tc>
          <w:tcPr>
            <w:tcW w:w="367" w:type="pct"/>
            <w:vAlign w:val="center"/>
          </w:tcPr>
          <w:p w:rsidR="00320C94" w:rsidRPr="000756D4" w:rsidRDefault="00320C94" w:rsidP="00A37F09">
            <w:pPr>
              <w:jc w:val="center"/>
              <w:rPr>
                <w:sz w:val="20"/>
                <w:szCs w:val="20"/>
              </w:rPr>
            </w:pPr>
            <w:r w:rsidRPr="000756D4">
              <w:rPr>
                <w:sz w:val="20"/>
                <w:szCs w:val="20"/>
              </w:rPr>
              <w:t>81,5</w:t>
            </w:r>
          </w:p>
        </w:tc>
        <w:tc>
          <w:tcPr>
            <w:tcW w:w="368" w:type="pct"/>
            <w:vAlign w:val="center"/>
          </w:tcPr>
          <w:p w:rsidR="00320C94" w:rsidRPr="000756D4" w:rsidRDefault="00320C94" w:rsidP="00A37F09">
            <w:pPr>
              <w:jc w:val="center"/>
              <w:rPr>
                <w:sz w:val="20"/>
                <w:szCs w:val="20"/>
              </w:rPr>
            </w:pPr>
            <w:r w:rsidRPr="000756D4">
              <w:rPr>
                <w:sz w:val="20"/>
                <w:szCs w:val="20"/>
              </w:rPr>
              <w:t>87,0</w:t>
            </w:r>
          </w:p>
        </w:tc>
        <w:tc>
          <w:tcPr>
            <w:tcW w:w="446" w:type="pct"/>
            <w:vAlign w:val="center"/>
          </w:tcPr>
          <w:p w:rsidR="00320C94" w:rsidRPr="000756D4" w:rsidRDefault="00320C94" w:rsidP="00A37F09">
            <w:pPr>
              <w:jc w:val="center"/>
              <w:rPr>
                <w:sz w:val="20"/>
                <w:szCs w:val="20"/>
              </w:rPr>
            </w:pPr>
            <w:r w:rsidRPr="000756D4">
              <w:rPr>
                <w:sz w:val="20"/>
                <w:szCs w:val="20"/>
              </w:rPr>
              <w:t>91,1</w:t>
            </w:r>
          </w:p>
        </w:tc>
        <w:tc>
          <w:tcPr>
            <w:tcW w:w="361" w:type="pct"/>
            <w:vAlign w:val="center"/>
          </w:tcPr>
          <w:p w:rsidR="00320C94" w:rsidRPr="000756D4" w:rsidRDefault="00320C94" w:rsidP="00A37F09">
            <w:pPr>
              <w:jc w:val="center"/>
              <w:rPr>
                <w:sz w:val="20"/>
                <w:szCs w:val="20"/>
              </w:rPr>
            </w:pPr>
            <w:r w:rsidRPr="000756D4">
              <w:rPr>
                <w:sz w:val="20"/>
                <w:szCs w:val="20"/>
              </w:rPr>
              <w:t>98,4</w:t>
            </w:r>
          </w:p>
        </w:tc>
      </w:tr>
    </w:tbl>
    <w:p w:rsidR="00646630" w:rsidRPr="000756D4" w:rsidRDefault="00217E30" w:rsidP="00A37F09">
      <w:pPr>
        <w:pStyle w:val="a0"/>
        <w:ind w:left="720"/>
        <w:rPr>
          <w:sz w:val="20"/>
          <w:szCs w:val="20"/>
        </w:rPr>
      </w:pPr>
      <w:r w:rsidRPr="000756D4">
        <w:rPr>
          <w:sz w:val="20"/>
          <w:szCs w:val="20"/>
        </w:rPr>
        <w:t xml:space="preserve">*В соответствие </w:t>
      </w:r>
      <w:r w:rsidR="00D875B8" w:rsidRPr="000756D4">
        <w:rPr>
          <w:sz w:val="20"/>
          <w:szCs w:val="20"/>
        </w:rPr>
        <w:t xml:space="preserve">Государственной </w:t>
      </w:r>
      <w:r w:rsidRPr="000756D4">
        <w:rPr>
          <w:sz w:val="20"/>
          <w:szCs w:val="20"/>
        </w:rPr>
        <w:t>Программы развития регионов - 2025</w:t>
      </w:r>
    </w:p>
    <w:p w:rsidR="005A2191" w:rsidRPr="000756D4" w:rsidRDefault="005A2191" w:rsidP="00A37F09">
      <w:pPr>
        <w:widowControl w:val="0"/>
        <w:ind w:firstLine="709"/>
        <w:jc w:val="both"/>
        <w:rPr>
          <w:b/>
          <w:sz w:val="28"/>
          <w:szCs w:val="28"/>
        </w:rPr>
      </w:pPr>
    </w:p>
    <w:p w:rsidR="00202FA4" w:rsidRPr="000756D4" w:rsidRDefault="00202FA4" w:rsidP="00A37F09">
      <w:pPr>
        <w:widowControl w:val="0"/>
        <w:ind w:firstLine="709"/>
        <w:jc w:val="both"/>
        <w:rPr>
          <w:b/>
          <w:sz w:val="28"/>
          <w:szCs w:val="28"/>
        </w:rPr>
      </w:pPr>
      <w:r w:rsidRPr="000756D4">
        <w:rPr>
          <w:b/>
          <w:sz w:val="28"/>
          <w:szCs w:val="28"/>
        </w:rPr>
        <w:t>Пути достижения:</w:t>
      </w:r>
    </w:p>
    <w:p w:rsidR="007D5C70" w:rsidRPr="000756D4" w:rsidRDefault="007D5C70" w:rsidP="00A37F09">
      <w:pPr>
        <w:ind w:firstLine="708"/>
        <w:jc w:val="both"/>
        <w:rPr>
          <w:sz w:val="28"/>
          <w:szCs w:val="28"/>
        </w:rPr>
      </w:pPr>
      <w:r w:rsidRPr="000756D4">
        <w:rPr>
          <w:sz w:val="28"/>
          <w:szCs w:val="28"/>
        </w:rPr>
        <w:t xml:space="preserve">Развитие сельских населенных пунктов в соответствии с Государственной программой развития регионов </w:t>
      </w:r>
      <w:r w:rsidR="008B3F3D">
        <w:rPr>
          <w:sz w:val="28"/>
          <w:szCs w:val="28"/>
        </w:rPr>
        <w:t>на 2020-2025 годы</w:t>
      </w:r>
      <w:r w:rsidRPr="000756D4">
        <w:rPr>
          <w:sz w:val="28"/>
          <w:szCs w:val="28"/>
        </w:rPr>
        <w:t xml:space="preserve"> будет осуществляться в рамках проекта «Ауыл - Ел бесiгi» и других государственных программ.</w:t>
      </w:r>
    </w:p>
    <w:p w:rsidR="007D5C70" w:rsidRPr="000756D4" w:rsidRDefault="007D5C70" w:rsidP="00A37F09">
      <w:pPr>
        <w:ind w:firstLine="708"/>
        <w:jc w:val="both"/>
        <w:rPr>
          <w:sz w:val="28"/>
          <w:szCs w:val="28"/>
        </w:rPr>
      </w:pPr>
      <w:r w:rsidRPr="000756D4">
        <w:rPr>
          <w:sz w:val="28"/>
          <w:szCs w:val="28"/>
        </w:rPr>
        <w:t>Мероприятия по улучшению инфраструктуры на селе позволят продолжить работу по приведению СНП в соответствие с Системой региональных стандартов.</w:t>
      </w:r>
    </w:p>
    <w:p w:rsidR="007D5C70" w:rsidRPr="000756D4" w:rsidRDefault="007D5C70" w:rsidP="00A37F09">
      <w:pPr>
        <w:ind w:firstLine="708"/>
        <w:jc w:val="both"/>
        <w:rPr>
          <w:sz w:val="28"/>
          <w:szCs w:val="28"/>
        </w:rPr>
      </w:pPr>
      <w:r w:rsidRPr="000756D4">
        <w:rPr>
          <w:sz w:val="28"/>
          <w:szCs w:val="28"/>
        </w:rPr>
        <w:t>Для оценки текущего состояния и выявления проблемных вопросов будет осуществлен мониторинг производственной, инженерной и социальной инфраструктур СНП и на его основе будет определен потенциал их развития.</w:t>
      </w:r>
    </w:p>
    <w:p w:rsidR="007D5C70" w:rsidRPr="000756D4" w:rsidRDefault="007D5C70" w:rsidP="00A37F09">
      <w:pPr>
        <w:ind w:firstLine="708"/>
        <w:jc w:val="both"/>
        <w:rPr>
          <w:sz w:val="28"/>
          <w:szCs w:val="28"/>
        </w:rPr>
      </w:pPr>
      <w:r w:rsidRPr="000756D4">
        <w:rPr>
          <w:sz w:val="28"/>
          <w:szCs w:val="28"/>
        </w:rPr>
        <w:t>Одним из основных подходов по критериям развития села является кластерный подход, где СНП рассматриваются в рамках локализованных групп - кластеров, а не по отдельности, что позволяет сформировать более целостную картину по охвату населения, особенно относительно инфраструктуры общего пользования.</w:t>
      </w:r>
    </w:p>
    <w:p w:rsidR="007D5C70" w:rsidRPr="000756D4" w:rsidRDefault="007D5C70" w:rsidP="00A37F09">
      <w:pPr>
        <w:ind w:firstLine="708"/>
        <w:jc w:val="both"/>
        <w:rPr>
          <w:sz w:val="28"/>
          <w:szCs w:val="28"/>
        </w:rPr>
      </w:pPr>
      <w:r w:rsidRPr="000756D4">
        <w:rPr>
          <w:sz w:val="28"/>
          <w:szCs w:val="28"/>
        </w:rPr>
        <w:t>Реализация мероприятий в рамках проекта «Ауыл - Ел бесiгi» позволит улучшить качество жизни сельского населения и развивать СНП как центры предоставления государственных и социальных услуг.</w:t>
      </w:r>
    </w:p>
    <w:p w:rsidR="00C1759B" w:rsidRPr="000756D4" w:rsidRDefault="00C1759B" w:rsidP="00A37F09">
      <w:pPr>
        <w:ind w:firstLine="708"/>
        <w:jc w:val="both"/>
        <w:rPr>
          <w:sz w:val="28"/>
          <w:szCs w:val="28"/>
        </w:rPr>
      </w:pPr>
      <w:r w:rsidRPr="000756D4">
        <w:rPr>
          <w:sz w:val="28"/>
          <w:szCs w:val="28"/>
        </w:rPr>
        <w:br w:type="page"/>
      </w:r>
    </w:p>
    <w:p w:rsidR="001B3CA1" w:rsidRPr="000756D4" w:rsidRDefault="001B3CA1" w:rsidP="00A37F09">
      <w:pPr>
        <w:widowControl w:val="0"/>
        <w:jc w:val="center"/>
        <w:rPr>
          <w:b/>
          <w:sz w:val="28"/>
          <w:szCs w:val="28"/>
        </w:rPr>
        <w:sectPr w:rsidR="001B3CA1" w:rsidRPr="000756D4" w:rsidSect="00486D52">
          <w:pgSz w:w="11906" w:h="16838"/>
          <w:pgMar w:top="1134" w:right="1134" w:bottom="1134" w:left="1134" w:header="709" w:footer="709" w:gutter="0"/>
          <w:cols w:space="708"/>
          <w:docGrid w:linePitch="360"/>
        </w:sectPr>
      </w:pPr>
    </w:p>
    <w:p w:rsidR="00C1759B" w:rsidRPr="000756D4" w:rsidRDefault="00C1759B" w:rsidP="00A37F09">
      <w:pPr>
        <w:widowControl w:val="0"/>
        <w:jc w:val="center"/>
        <w:rPr>
          <w:b/>
          <w:sz w:val="28"/>
          <w:szCs w:val="28"/>
        </w:rPr>
      </w:pPr>
      <w:r w:rsidRPr="000756D4">
        <w:rPr>
          <w:b/>
          <w:sz w:val="28"/>
          <w:szCs w:val="28"/>
        </w:rPr>
        <w:lastRenderedPageBreak/>
        <w:t>4. Необходимые ресурсы*</w:t>
      </w:r>
    </w:p>
    <w:p w:rsidR="00C1759B" w:rsidRPr="000756D4" w:rsidRDefault="00C1759B" w:rsidP="00A37F09">
      <w:pPr>
        <w:widowControl w:val="0"/>
        <w:ind w:firstLine="735"/>
        <w:jc w:val="both"/>
        <w:rPr>
          <w:sz w:val="28"/>
          <w:szCs w:val="28"/>
        </w:rPr>
      </w:pPr>
    </w:p>
    <w:p w:rsidR="00C1759B" w:rsidRPr="000756D4" w:rsidRDefault="003E3526" w:rsidP="00A37F09">
      <w:pPr>
        <w:widowControl w:val="0"/>
        <w:ind w:firstLine="735"/>
        <w:jc w:val="both"/>
        <w:rPr>
          <w:sz w:val="28"/>
          <w:szCs w:val="28"/>
        </w:rPr>
      </w:pPr>
      <w:r w:rsidRPr="000756D4">
        <w:rPr>
          <w:sz w:val="28"/>
          <w:szCs w:val="28"/>
        </w:rPr>
        <w:t xml:space="preserve">Расходы по </w:t>
      </w:r>
      <w:r w:rsidR="00C80F16">
        <w:rPr>
          <w:sz w:val="28"/>
          <w:szCs w:val="28"/>
        </w:rPr>
        <w:t>бюджетным средствам на 2021-2023</w:t>
      </w:r>
      <w:r w:rsidRPr="000756D4">
        <w:rPr>
          <w:sz w:val="28"/>
          <w:szCs w:val="28"/>
        </w:rPr>
        <w:t xml:space="preserve"> годы указаны в соответствии с утвержденным </w:t>
      </w:r>
      <w:r w:rsidR="00C80F16">
        <w:rPr>
          <w:sz w:val="28"/>
          <w:szCs w:val="28"/>
        </w:rPr>
        <w:t>трехлетним бюджетом на 2021-2023</w:t>
      </w:r>
      <w:r w:rsidRPr="000756D4">
        <w:rPr>
          <w:sz w:val="28"/>
          <w:szCs w:val="28"/>
        </w:rPr>
        <w:t xml:space="preserve"> годы. </w:t>
      </w:r>
      <w:r w:rsidR="00C80F16">
        <w:rPr>
          <w:sz w:val="28"/>
          <w:szCs w:val="28"/>
        </w:rPr>
        <w:t>Средства на 2024</w:t>
      </w:r>
      <w:r w:rsidR="00C1759B" w:rsidRPr="000756D4">
        <w:rPr>
          <w:sz w:val="28"/>
          <w:szCs w:val="28"/>
        </w:rPr>
        <w:t>-2025 годы указан</w:t>
      </w:r>
      <w:r w:rsidR="00710A36" w:rsidRPr="000756D4">
        <w:rPr>
          <w:sz w:val="28"/>
          <w:szCs w:val="28"/>
        </w:rPr>
        <w:t>ы с учетом ориентировочных сумм.</w:t>
      </w:r>
    </w:p>
    <w:p w:rsidR="00710A36" w:rsidRPr="000756D4" w:rsidRDefault="00710A36" w:rsidP="00A37F09">
      <w:pPr>
        <w:widowControl w:val="0"/>
        <w:ind w:firstLine="735"/>
        <w:jc w:val="both"/>
        <w:rPr>
          <w:sz w:val="28"/>
          <w:szCs w:val="28"/>
        </w:rPr>
      </w:pPr>
      <w:r w:rsidRPr="000756D4">
        <w:rPr>
          <w:sz w:val="28"/>
          <w:szCs w:val="28"/>
        </w:rPr>
        <w:t>Все суммы расходов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p w:rsidR="006D415D" w:rsidRPr="000756D4" w:rsidRDefault="006D415D" w:rsidP="00A37F09">
      <w:pPr>
        <w:widowControl w:val="0"/>
        <w:ind w:firstLine="735"/>
        <w:jc w:val="both"/>
        <w:rPr>
          <w:sz w:val="28"/>
          <w:szCs w:val="28"/>
        </w:rPr>
      </w:pPr>
      <w:r w:rsidRPr="000756D4">
        <w:rPr>
          <w:sz w:val="28"/>
          <w:szCs w:val="28"/>
        </w:rPr>
        <w:t xml:space="preserve">По предварительным расчетам общий объем финансовых ресурсов для реализации Программы развития территории области составляет </w:t>
      </w:r>
      <w:r w:rsidR="00E0671F" w:rsidRPr="000756D4">
        <w:rPr>
          <w:b/>
          <w:sz w:val="28"/>
          <w:szCs w:val="28"/>
        </w:rPr>
        <w:t>527,4</w:t>
      </w:r>
      <w:r w:rsidRPr="000756D4">
        <w:rPr>
          <w:b/>
          <w:sz w:val="28"/>
          <w:szCs w:val="28"/>
        </w:rPr>
        <w:t xml:space="preserve"> млрд. тенге</w:t>
      </w:r>
      <w:r w:rsidRPr="000756D4">
        <w:rPr>
          <w:sz w:val="28"/>
          <w:szCs w:val="28"/>
        </w:rPr>
        <w:t>, в том числе по направлениям:</w:t>
      </w:r>
    </w:p>
    <w:p w:rsidR="006D415D" w:rsidRPr="000756D4" w:rsidRDefault="006D415D" w:rsidP="00A37F09">
      <w:pPr>
        <w:widowControl w:val="0"/>
        <w:ind w:firstLine="720"/>
        <w:jc w:val="right"/>
        <w:rPr>
          <w:b/>
        </w:rPr>
      </w:pPr>
      <w:r w:rsidRPr="000756D4">
        <w:rPr>
          <w:b/>
        </w:rPr>
        <w:t>млрд. тенге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05"/>
        <w:gridCol w:w="1301"/>
        <w:gridCol w:w="1396"/>
        <w:gridCol w:w="1418"/>
        <w:gridCol w:w="1419"/>
        <w:gridCol w:w="1441"/>
      </w:tblGrid>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6D415D" w:rsidRPr="000756D4" w:rsidRDefault="006D415D" w:rsidP="00A37F09">
            <w:pPr>
              <w:widowControl w:val="0"/>
              <w:jc w:val="center"/>
              <w:rPr>
                <w:b/>
                <w:sz w:val="28"/>
                <w:szCs w:val="28"/>
              </w:rPr>
            </w:pPr>
            <w:r w:rsidRPr="000756D4">
              <w:rPr>
                <w:b/>
                <w:sz w:val="28"/>
                <w:szCs w:val="28"/>
              </w:rPr>
              <w:t>№ п/п</w:t>
            </w:r>
          </w:p>
        </w:tc>
        <w:tc>
          <w:tcPr>
            <w:tcW w:w="2205"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ind w:left="-29" w:right="-108"/>
              <w:jc w:val="center"/>
              <w:rPr>
                <w:b/>
                <w:sz w:val="28"/>
                <w:szCs w:val="28"/>
              </w:rPr>
            </w:pPr>
            <w:r w:rsidRPr="000756D4">
              <w:rPr>
                <w:b/>
                <w:sz w:val="28"/>
                <w:szCs w:val="28"/>
              </w:rPr>
              <w:t>Наименование</w:t>
            </w:r>
          </w:p>
          <w:p w:rsidR="006D415D" w:rsidRPr="000756D4" w:rsidRDefault="00573749" w:rsidP="00A37F09">
            <w:pPr>
              <w:widowControl w:val="0"/>
              <w:jc w:val="center"/>
              <w:rPr>
                <w:b/>
                <w:sz w:val="28"/>
                <w:szCs w:val="28"/>
              </w:rPr>
            </w:pPr>
            <w:r w:rsidRPr="000756D4">
              <w:rPr>
                <w:b/>
                <w:sz w:val="28"/>
                <w:szCs w:val="28"/>
              </w:rPr>
              <w:t>Н</w:t>
            </w:r>
            <w:r w:rsidR="006D415D" w:rsidRPr="000756D4">
              <w:rPr>
                <w:b/>
                <w:sz w:val="28"/>
                <w:szCs w:val="28"/>
              </w:rPr>
              <w:t>аправления</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2021 год</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2022 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2023 год</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2024 год</w:t>
            </w:r>
          </w:p>
        </w:tc>
        <w:tc>
          <w:tcPr>
            <w:tcW w:w="1441" w:type="dxa"/>
            <w:tcBorders>
              <w:top w:val="single" w:sz="4" w:space="0" w:color="auto"/>
              <w:left w:val="single" w:sz="4" w:space="0" w:color="auto"/>
              <w:bottom w:val="single" w:sz="4" w:space="0" w:color="auto"/>
              <w:right w:val="single" w:sz="4" w:space="0" w:color="auto"/>
            </w:tcBorders>
            <w:vAlign w:val="center"/>
            <w:hideMark/>
          </w:tcPr>
          <w:p w:rsidR="006D415D" w:rsidRPr="000756D4" w:rsidRDefault="006D415D" w:rsidP="00A37F09">
            <w:pPr>
              <w:widowControl w:val="0"/>
              <w:jc w:val="center"/>
              <w:rPr>
                <w:b/>
                <w:sz w:val="28"/>
                <w:szCs w:val="28"/>
              </w:rPr>
            </w:pPr>
            <w:r w:rsidRPr="000756D4">
              <w:rPr>
                <w:b/>
                <w:sz w:val="28"/>
                <w:szCs w:val="28"/>
              </w:rPr>
              <w:t>2025 год</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6D415D" w:rsidRPr="000756D4" w:rsidRDefault="006D415D" w:rsidP="00A37F09">
            <w:pPr>
              <w:widowControl w:val="0"/>
              <w:jc w:val="center"/>
              <w:rPr>
                <w:b/>
                <w:sz w:val="28"/>
                <w:szCs w:val="28"/>
              </w:rPr>
            </w:pPr>
            <w:r w:rsidRPr="000756D4">
              <w:rPr>
                <w:b/>
                <w:sz w:val="28"/>
                <w:szCs w:val="28"/>
              </w:rPr>
              <w:t>1</w:t>
            </w:r>
          </w:p>
        </w:tc>
        <w:tc>
          <w:tcPr>
            <w:tcW w:w="2205" w:type="dxa"/>
            <w:tcBorders>
              <w:top w:val="single" w:sz="4" w:space="0" w:color="auto"/>
              <w:left w:val="single" w:sz="4" w:space="0" w:color="auto"/>
              <w:bottom w:val="single" w:sz="4" w:space="0" w:color="auto"/>
              <w:right w:val="single" w:sz="4" w:space="0" w:color="auto"/>
            </w:tcBorders>
            <w:noWrap/>
            <w:hideMark/>
          </w:tcPr>
          <w:p w:rsidR="006D415D" w:rsidRPr="000756D4" w:rsidRDefault="006D415D" w:rsidP="00A37F09">
            <w:pPr>
              <w:widowControl w:val="0"/>
              <w:jc w:val="center"/>
              <w:rPr>
                <w:b/>
                <w:sz w:val="28"/>
                <w:szCs w:val="28"/>
              </w:rPr>
            </w:pPr>
            <w:r w:rsidRPr="000756D4">
              <w:rPr>
                <w:b/>
                <w:sz w:val="28"/>
                <w:szCs w:val="28"/>
              </w:rPr>
              <w:t>2</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3</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6D415D" w:rsidRPr="000756D4" w:rsidRDefault="006D415D" w:rsidP="00A37F09">
            <w:pPr>
              <w:widowControl w:val="0"/>
              <w:jc w:val="center"/>
              <w:rPr>
                <w:b/>
                <w:sz w:val="28"/>
                <w:szCs w:val="28"/>
              </w:rPr>
            </w:pPr>
            <w:r w:rsidRPr="000756D4">
              <w:rPr>
                <w:b/>
                <w:sz w:val="28"/>
                <w:szCs w:val="28"/>
              </w:rPr>
              <w:t>6</w:t>
            </w:r>
          </w:p>
        </w:tc>
        <w:tc>
          <w:tcPr>
            <w:tcW w:w="1441" w:type="dxa"/>
            <w:tcBorders>
              <w:top w:val="single" w:sz="4" w:space="0" w:color="auto"/>
              <w:left w:val="single" w:sz="4" w:space="0" w:color="auto"/>
              <w:bottom w:val="single" w:sz="4" w:space="0" w:color="auto"/>
              <w:right w:val="single" w:sz="4" w:space="0" w:color="auto"/>
            </w:tcBorders>
            <w:vAlign w:val="center"/>
            <w:hideMark/>
          </w:tcPr>
          <w:p w:rsidR="006D415D" w:rsidRPr="000756D4" w:rsidRDefault="006D415D" w:rsidP="00A37F09">
            <w:pPr>
              <w:widowControl w:val="0"/>
              <w:jc w:val="center"/>
              <w:rPr>
                <w:b/>
                <w:sz w:val="28"/>
                <w:szCs w:val="28"/>
              </w:rPr>
            </w:pPr>
            <w:r w:rsidRPr="000756D4">
              <w:rPr>
                <w:b/>
                <w:sz w:val="28"/>
                <w:szCs w:val="28"/>
              </w:rPr>
              <w:t>7</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6D415D" w:rsidRPr="000756D4" w:rsidRDefault="006D415D" w:rsidP="00A37F09">
            <w:pPr>
              <w:widowControl w:val="0"/>
              <w:jc w:val="center"/>
              <w:rPr>
                <w:b/>
                <w:sz w:val="28"/>
                <w:szCs w:val="28"/>
              </w:rPr>
            </w:pPr>
            <w:r w:rsidRPr="000756D4">
              <w:rPr>
                <w:b/>
                <w:sz w:val="28"/>
                <w:szCs w:val="28"/>
              </w:rPr>
              <w:t>1.</w:t>
            </w:r>
          </w:p>
        </w:tc>
        <w:tc>
          <w:tcPr>
            <w:tcW w:w="2205" w:type="dxa"/>
            <w:tcBorders>
              <w:top w:val="single" w:sz="4" w:space="0" w:color="auto"/>
              <w:left w:val="single" w:sz="4" w:space="0" w:color="auto"/>
              <w:bottom w:val="single" w:sz="4" w:space="0" w:color="auto"/>
              <w:right w:val="single" w:sz="4" w:space="0" w:color="auto"/>
            </w:tcBorders>
            <w:noWrap/>
            <w:hideMark/>
          </w:tcPr>
          <w:p w:rsidR="006D415D" w:rsidRPr="000756D4" w:rsidRDefault="006D415D" w:rsidP="00A37F09">
            <w:pPr>
              <w:widowControl w:val="0"/>
              <w:rPr>
                <w:b/>
                <w:sz w:val="28"/>
                <w:szCs w:val="28"/>
              </w:rPr>
            </w:pPr>
            <w:r w:rsidRPr="000756D4">
              <w:rPr>
                <w:b/>
                <w:sz w:val="28"/>
                <w:szCs w:val="28"/>
              </w:rPr>
              <w:t>Направление 1</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b/>
                <w:sz w:val="28"/>
                <w:szCs w:val="28"/>
              </w:rPr>
            </w:pPr>
            <w:r w:rsidRPr="000756D4">
              <w:rPr>
                <w:b/>
                <w:sz w:val="28"/>
                <w:szCs w:val="28"/>
              </w:rPr>
              <w:t>148,9</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b/>
                <w:sz w:val="28"/>
                <w:szCs w:val="28"/>
              </w:rPr>
            </w:pPr>
            <w:r w:rsidRPr="000756D4">
              <w:rPr>
                <w:b/>
                <w:sz w:val="28"/>
                <w:szCs w:val="28"/>
              </w:rPr>
              <w:t>162,3</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b/>
                <w:sz w:val="28"/>
                <w:szCs w:val="28"/>
              </w:rPr>
            </w:pPr>
            <w:r w:rsidRPr="000756D4">
              <w:rPr>
                <w:b/>
                <w:sz w:val="28"/>
                <w:szCs w:val="28"/>
              </w:rPr>
              <w:t>11,6</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b/>
                <w:sz w:val="28"/>
                <w:szCs w:val="28"/>
              </w:rPr>
            </w:pPr>
            <w:r w:rsidRPr="000756D4">
              <w:rPr>
                <w:b/>
                <w:sz w:val="28"/>
                <w:szCs w:val="28"/>
              </w:rPr>
              <w:t>1,4</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0C1146" w:rsidP="00A37F09">
            <w:pPr>
              <w:widowControl w:val="0"/>
              <w:jc w:val="center"/>
              <w:rPr>
                <w:b/>
                <w:sz w:val="28"/>
                <w:szCs w:val="28"/>
              </w:rPr>
            </w:pPr>
            <w:r w:rsidRPr="000756D4">
              <w:rPr>
                <w:b/>
                <w:sz w:val="28"/>
                <w:szCs w:val="28"/>
              </w:rPr>
              <w:t>0,6</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6D415D" w:rsidRPr="000756D4" w:rsidRDefault="006D415D" w:rsidP="00A37F09">
            <w:pPr>
              <w:widowControl w:val="0"/>
              <w:rPr>
                <w:szCs w:val="28"/>
              </w:rPr>
            </w:pPr>
          </w:p>
        </w:tc>
        <w:tc>
          <w:tcPr>
            <w:tcW w:w="2205" w:type="dxa"/>
            <w:tcBorders>
              <w:top w:val="single" w:sz="4" w:space="0" w:color="auto"/>
              <w:left w:val="single" w:sz="4" w:space="0" w:color="auto"/>
              <w:bottom w:val="single" w:sz="4" w:space="0" w:color="auto"/>
              <w:right w:val="single" w:sz="4" w:space="0" w:color="auto"/>
            </w:tcBorders>
            <w:noWrap/>
          </w:tcPr>
          <w:p w:rsidR="006D415D" w:rsidRPr="000756D4" w:rsidRDefault="006D415D" w:rsidP="00A37F09">
            <w:pPr>
              <w:widowControl w:val="0"/>
              <w:rPr>
                <w:szCs w:val="28"/>
              </w:rPr>
            </w:pPr>
            <w:r w:rsidRPr="000756D4">
              <w:rPr>
                <w:szCs w:val="28"/>
              </w:rPr>
              <w:t xml:space="preserve">- РБ </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1,6</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1,6</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0C1146" w:rsidP="00A37F09">
            <w:pPr>
              <w:widowControl w:val="0"/>
              <w:jc w:val="center"/>
              <w:rPr>
                <w:szCs w:val="28"/>
              </w:rPr>
            </w:pPr>
            <w:r w:rsidRPr="000756D4">
              <w:rPr>
                <w:szCs w:val="28"/>
              </w:rPr>
              <w:t>0</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6D415D" w:rsidRPr="000756D4" w:rsidRDefault="006D415D" w:rsidP="00A37F09">
            <w:pPr>
              <w:widowControl w:val="0"/>
              <w:jc w:val="center"/>
              <w:rPr>
                <w:szCs w:val="28"/>
              </w:rPr>
            </w:pPr>
          </w:p>
        </w:tc>
        <w:tc>
          <w:tcPr>
            <w:tcW w:w="2205" w:type="dxa"/>
            <w:tcBorders>
              <w:top w:val="single" w:sz="4" w:space="0" w:color="auto"/>
              <w:left w:val="single" w:sz="4" w:space="0" w:color="auto"/>
              <w:bottom w:val="single" w:sz="4" w:space="0" w:color="auto"/>
              <w:right w:val="single" w:sz="4" w:space="0" w:color="auto"/>
            </w:tcBorders>
            <w:noWrap/>
          </w:tcPr>
          <w:p w:rsidR="006D415D" w:rsidRPr="000756D4" w:rsidRDefault="006D415D" w:rsidP="00A37F09">
            <w:pPr>
              <w:widowControl w:val="0"/>
              <w:rPr>
                <w:szCs w:val="28"/>
              </w:rPr>
            </w:pPr>
            <w:r w:rsidRPr="000756D4">
              <w:rPr>
                <w:szCs w:val="28"/>
              </w:rPr>
              <w:t>- МБ</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0,3</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0,6</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0,3</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0,3</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0C1146" w:rsidP="00A37F09">
            <w:pPr>
              <w:widowControl w:val="0"/>
              <w:jc w:val="center"/>
              <w:rPr>
                <w:szCs w:val="28"/>
              </w:rPr>
            </w:pPr>
            <w:r w:rsidRPr="000756D4">
              <w:rPr>
                <w:szCs w:val="28"/>
              </w:rPr>
              <w:t>0,3</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6D415D" w:rsidRPr="000756D4" w:rsidRDefault="006D415D" w:rsidP="00A37F09">
            <w:pPr>
              <w:widowControl w:val="0"/>
              <w:jc w:val="center"/>
              <w:rPr>
                <w:szCs w:val="28"/>
              </w:rPr>
            </w:pPr>
          </w:p>
        </w:tc>
        <w:tc>
          <w:tcPr>
            <w:tcW w:w="2205"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rPr>
                <w:szCs w:val="28"/>
              </w:rPr>
            </w:pPr>
            <w:r w:rsidRPr="000756D4">
              <w:rPr>
                <w:szCs w:val="28"/>
              </w:rPr>
              <w:t>- иные источники</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147</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160,1</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11,3</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0C1146" w:rsidP="00A37F09">
            <w:pPr>
              <w:widowControl w:val="0"/>
              <w:jc w:val="center"/>
              <w:rPr>
                <w:szCs w:val="28"/>
              </w:rPr>
            </w:pPr>
            <w:r w:rsidRPr="000756D4">
              <w:rPr>
                <w:szCs w:val="28"/>
              </w:rPr>
              <w:t>1,1</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0C1146" w:rsidP="00A37F09">
            <w:pPr>
              <w:widowControl w:val="0"/>
              <w:jc w:val="center"/>
              <w:rPr>
                <w:szCs w:val="28"/>
              </w:rPr>
            </w:pPr>
            <w:r w:rsidRPr="000756D4">
              <w:rPr>
                <w:szCs w:val="28"/>
              </w:rPr>
              <w:t>0,3</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6D415D" w:rsidRPr="000756D4" w:rsidRDefault="006D415D" w:rsidP="00A37F09">
            <w:pPr>
              <w:widowControl w:val="0"/>
              <w:jc w:val="center"/>
              <w:rPr>
                <w:b/>
                <w:sz w:val="28"/>
                <w:szCs w:val="28"/>
              </w:rPr>
            </w:pPr>
            <w:r w:rsidRPr="000756D4">
              <w:rPr>
                <w:b/>
                <w:sz w:val="28"/>
                <w:szCs w:val="28"/>
              </w:rPr>
              <w:t>2.</w:t>
            </w:r>
          </w:p>
        </w:tc>
        <w:tc>
          <w:tcPr>
            <w:tcW w:w="2205" w:type="dxa"/>
            <w:tcBorders>
              <w:top w:val="single" w:sz="4" w:space="0" w:color="auto"/>
              <w:left w:val="single" w:sz="4" w:space="0" w:color="auto"/>
              <w:bottom w:val="single" w:sz="4" w:space="0" w:color="auto"/>
              <w:right w:val="single" w:sz="4" w:space="0" w:color="auto"/>
            </w:tcBorders>
            <w:noWrap/>
            <w:hideMark/>
          </w:tcPr>
          <w:p w:rsidR="006D415D" w:rsidRPr="000756D4" w:rsidRDefault="006D415D" w:rsidP="00A37F09">
            <w:pPr>
              <w:widowControl w:val="0"/>
              <w:rPr>
                <w:b/>
                <w:sz w:val="28"/>
                <w:szCs w:val="28"/>
              </w:rPr>
            </w:pPr>
            <w:r w:rsidRPr="000756D4">
              <w:rPr>
                <w:b/>
                <w:sz w:val="28"/>
                <w:szCs w:val="28"/>
              </w:rPr>
              <w:t>Направление 2</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b/>
                <w:sz w:val="28"/>
                <w:szCs w:val="28"/>
              </w:rPr>
            </w:pPr>
            <w:r w:rsidRPr="000756D4">
              <w:rPr>
                <w:b/>
                <w:sz w:val="28"/>
                <w:szCs w:val="28"/>
              </w:rPr>
              <w:t>28</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b/>
                <w:sz w:val="28"/>
                <w:szCs w:val="28"/>
              </w:rPr>
            </w:pPr>
            <w:r w:rsidRPr="000756D4">
              <w:rPr>
                <w:b/>
                <w:sz w:val="28"/>
                <w:szCs w:val="28"/>
              </w:rPr>
              <w:t>29,9</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b/>
                <w:sz w:val="28"/>
                <w:szCs w:val="28"/>
              </w:rPr>
            </w:pPr>
            <w:r w:rsidRPr="000756D4">
              <w:rPr>
                <w:b/>
                <w:sz w:val="28"/>
                <w:szCs w:val="28"/>
              </w:rPr>
              <w:t>18,8</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b/>
                <w:sz w:val="28"/>
                <w:szCs w:val="28"/>
              </w:rPr>
            </w:pPr>
            <w:r w:rsidRPr="000756D4">
              <w:rPr>
                <w:b/>
                <w:sz w:val="28"/>
                <w:szCs w:val="28"/>
              </w:rPr>
              <w:t>7,9</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AB0B09" w:rsidP="00A37F09">
            <w:pPr>
              <w:widowControl w:val="0"/>
              <w:jc w:val="center"/>
              <w:rPr>
                <w:b/>
                <w:sz w:val="28"/>
                <w:szCs w:val="28"/>
              </w:rPr>
            </w:pPr>
            <w:r w:rsidRPr="000756D4">
              <w:rPr>
                <w:b/>
                <w:sz w:val="28"/>
                <w:szCs w:val="28"/>
              </w:rPr>
              <w:t>5,1</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6D415D" w:rsidRPr="000756D4" w:rsidRDefault="006D415D" w:rsidP="00A37F09">
            <w:pPr>
              <w:widowControl w:val="0"/>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noWrap/>
          </w:tcPr>
          <w:p w:rsidR="006D415D" w:rsidRPr="000756D4" w:rsidRDefault="006D415D" w:rsidP="00A37F09">
            <w:pPr>
              <w:widowControl w:val="0"/>
              <w:rPr>
                <w:szCs w:val="28"/>
              </w:rPr>
            </w:pPr>
            <w:r w:rsidRPr="000756D4">
              <w:rPr>
                <w:szCs w:val="28"/>
              </w:rPr>
              <w:t xml:space="preserve">- РБ </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16,3</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19,7</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10,2</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5,4</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AB0B09" w:rsidP="00A37F09">
            <w:pPr>
              <w:widowControl w:val="0"/>
              <w:jc w:val="center"/>
              <w:rPr>
                <w:szCs w:val="28"/>
              </w:rPr>
            </w:pPr>
            <w:r w:rsidRPr="000756D4">
              <w:rPr>
                <w:szCs w:val="28"/>
              </w:rPr>
              <w:t>3,7</w:t>
            </w:r>
          </w:p>
        </w:tc>
      </w:tr>
      <w:tr w:rsidR="006D415D"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6D415D" w:rsidRPr="000756D4" w:rsidRDefault="006D415D" w:rsidP="00A37F09">
            <w:pPr>
              <w:widowControl w:val="0"/>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noWrap/>
          </w:tcPr>
          <w:p w:rsidR="006D415D" w:rsidRPr="000756D4" w:rsidRDefault="006D415D" w:rsidP="00A37F09">
            <w:pPr>
              <w:widowControl w:val="0"/>
              <w:rPr>
                <w:szCs w:val="28"/>
              </w:rPr>
            </w:pPr>
            <w:r w:rsidRPr="000756D4">
              <w:rPr>
                <w:szCs w:val="28"/>
              </w:rPr>
              <w:t>- МБ</w:t>
            </w:r>
          </w:p>
        </w:tc>
        <w:tc>
          <w:tcPr>
            <w:tcW w:w="1301"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11,7</w:t>
            </w:r>
          </w:p>
        </w:tc>
        <w:tc>
          <w:tcPr>
            <w:tcW w:w="1396"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9,9</w:t>
            </w:r>
          </w:p>
        </w:tc>
        <w:tc>
          <w:tcPr>
            <w:tcW w:w="1418"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8,2</w:t>
            </w:r>
          </w:p>
        </w:tc>
        <w:tc>
          <w:tcPr>
            <w:tcW w:w="1419" w:type="dxa"/>
            <w:tcBorders>
              <w:top w:val="single" w:sz="4" w:space="0" w:color="auto"/>
              <w:left w:val="single" w:sz="4" w:space="0" w:color="auto"/>
              <w:bottom w:val="single" w:sz="4" w:space="0" w:color="auto"/>
              <w:right w:val="single" w:sz="4" w:space="0" w:color="auto"/>
            </w:tcBorders>
            <w:noWrap/>
          </w:tcPr>
          <w:p w:rsidR="006D415D" w:rsidRPr="000756D4" w:rsidRDefault="00AB0B09" w:rsidP="00A37F09">
            <w:pPr>
              <w:widowControl w:val="0"/>
              <w:jc w:val="center"/>
              <w:rPr>
                <w:szCs w:val="28"/>
              </w:rPr>
            </w:pPr>
            <w:r w:rsidRPr="000756D4">
              <w:rPr>
                <w:szCs w:val="28"/>
              </w:rPr>
              <w:t>2,5</w:t>
            </w:r>
          </w:p>
        </w:tc>
        <w:tc>
          <w:tcPr>
            <w:tcW w:w="1441" w:type="dxa"/>
            <w:tcBorders>
              <w:top w:val="single" w:sz="4" w:space="0" w:color="auto"/>
              <w:left w:val="single" w:sz="4" w:space="0" w:color="auto"/>
              <w:bottom w:val="single" w:sz="4" w:space="0" w:color="auto"/>
              <w:right w:val="single" w:sz="4" w:space="0" w:color="auto"/>
            </w:tcBorders>
          </w:tcPr>
          <w:p w:rsidR="006D415D" w:rsidRPr="000756D4" w:rsidRDefault="00AB0B09" w:rsidP="00A37F09">
            <w:pPr>
              <w:widowControl w:val="0"/>
              <w:jc w:val="center"/>
              <w:rPr>
                <w:szCs w:val="28"/>
              </w:rPr>
            </w:pPr>
            <w:r w:rsidRPr="000756D4">
              <w:rPr>
                <w:szCs w:val="28"/>
              </w:rPr>
              <w:t>1,4</w:t>
            </w:r>
          </w:p>
        </w:tc>
      </w:tr>
      <w:tr w:rsidR="00AB0B09"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AB0B09" w:rsidRPr="000756D4" w:rsidRDefault="00AB0B09" w:rsidP="00A37F09">
            <w:pPr>
              <w:widowControl w:val="0"/>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noWrap/>
          </w:tcPr>
          <w:p w:rsidR="00AB0B09" w:rsidRPr="000756D4" w:rsidRDefault="00AB0B09" w:rsidP="00A37F09">
            <w:pPr>
              <w:widowControl w:val="0"/>
              <w:rPr>
                <w:szCs w:val="28"/>
              </w:rPr>
            </w:pPr>
            <w:r w:rsidRPr="000756D4">
              <w:rPr>
                <w:szCs w:val="28"/>
              </w:rPr>
              <w:t>- иные источники</w:t>
            </w:r>
          </w:p>
        </w:tc>
        <w:tc>
          <w:tcPr>
            <w:tcW w:w="1301" w:type="dxa"/>
            <w:tcBorders>
              <w:top w:val="single" w:sz="4" w:space="0" w:color="auto"/>
              <w:left w:val="single" w:sz="4" w:space="0" w:color="auto"/>
              <w:bottom w:val="single" w:sz="4" w:space="0" w:color="auto"/>
              <w:right w:val="single" w:sz="4" w:space="0" w:color="auto"/>
            </w:tcBorders>
            <w:noWrap/>
          </w:tcPr>
          <w:p w:rsidR="00AB0B09" w:rsidRPr="000756D4" w:rsidRDefault="00AB0B09" w:rsidP="00A37F09">
            <w:pPr>
              <w:widowControl w:val="0"/>
              <w:jc w:val="center"/>
              <w:rPr>
                <w:szCs w:val="28"/>
              </w:rPr>
            </w:pPr>
            <w:r w:rsidRPr="000756D4">
              <w:rPr>
                <w:szCs w:val="28"/>
              </w:rPr>
              <w:t>0</w:t>
            </w:r>
          </w:p>
        </w:tc>
        <w:tc>
          <w:tcPr>
            <w:tcW w:w="1396" w:type="dxa"/>
            <w:tcBorders>
              <w:top w:val="single" w:sz="4" w:space="0" w:color="auto"/>
              <w:left w:val="single" w:sz="4" w:space="0" w:color="auto"/>
              <w:bottom w:val="single" w:sz="4" w:space="0" w:color="auto"/>
              <w:right w:val="single" w:sz="4" w:space="0" w:color="auto"/>
            </w:tcBorders>
            <w:noWrap/>
          </w:tcPr>
          <w:p w:rsidR="00AB0B09" w:rsidRPr="000756D4" w:rsidRDefault="00AB0B09" w:rsidP="00A37F09">
            <w:pPr>
              <w:widowControl w:val="0"/>
              <w:jc w:val="center"/>
              <w:rPr>
                <w:szCs w:val="28"/>
              </w:rPr>
            </w:pPr>
            <w:r w:rsidRPr="000756D4">
              <w:rPr>
                <w:szCs w:val="28"/>
              </w:rPr>
              <w:t>0,3</w:t>
            </w:r>
          </w:p>
        </w:tc>
        <w:tc>
          <w:tcPr>
            <w:tcW w:w="1418" w:type="dxa"/>
            <w:tcBorders>
              <w:top w:val="single" w:sz="4" w:space="0" w:color="auto"/>
              <w:left w:val="single" w:sz="4" w:space="0" w:color="auto"/>
              <w:bottom w:val="single" w:sz="4" w:space="0" w:color="auto"/>
              <w:right w:val="single" w:sz="4" w:space="0" w:color="auto"/>
            </w:tcBorders>
            <w:noWrap/>
          </w:tcPr>
          <w:p w:rsidR="00AB0B09" w:rsidRPr="000756D4" w:rsidRDefault="00AB0B09" w:rsidP="00A37F09">
            <w:pPr>
              <w:widowControl w:val="0"/>
              <w:jc w:val="center"/>
              <w:rPr>
                <w:szCs w:val="28"/>
              </w:rPr>
            </w:pPr>
            <w:r w:rsidRPr="000756D4">
              <w:rPr>
                <w:szCs w:val="28"/>
              </w:rPr>
              <w:t>0,4</w:t>
            </w:r>
          </w:p>
        </w:tc>
        <w:tc>
          <w:tcPr>
            <w:tcW w:w="1419" w:type="dxa"/>
            <w:tcBorders>
              <w:top w:val="single" w:sz="4" w:space="0" w:color="auto"/>
              <w:left w:val="single" w:sz="4" w:space="0" w:color="auto"/>
              <w:bottom w:val="single" w:sz="4" w:space="0" w:color="auto"/>
              <w:right w:val="single" w:sz="4" w:space="0" w:color="auto"/>
            </w:tcBorders>
            <w:noWrap/>
          </w:tcPr>
          <w:p w:rsidR="00AB0B09" w:rsidRPr="000756D4" w:rsidRDefault="00AB0B09" w:rsidP="00A37F09">
            <w:pPr>
              <w:widowControl w:val="0"/>
              <w:jc w:val="center"/>
              <w:rPr>
                <w:szCs w:val="28"/>
              </w:rPr>
            </w:pPr>
            <w:r w:rsidRPr="000756D4">
              <w:rPr>
                <w:szCs w:val="28"/>
              </w:rPr>
              <w:t>0</w:t>
            </w:r>
          </w:p>
        </w:tc>
        <w:tc>
          <w:tcPr>
            <w:tcW w:w="1441" w:type="dxa"/>
            <w:tcBorders>
              <w:top w:val="single" w:sz="4" w:space="0" w:color="auto"/>
              <w:left w:val="single" w:sz="4" w:space="0" w:color="auto"/>
              <w:bottom w:val="single" w:sz="4" w:space="0" w:color="auto"/>
              <w:right w:val="single" w:sz="4" w:space="0" w:color="auto"/>
            </w:tcBorders>
          </w:tcPr>
          <w:p w:rsidR="00AB0B09" w:rsidRPr="000756D4" w:rsidRDefault="00AB0B09" w:rsidP="00A37F09">
            <w:pPr>
              <w:widowControl w:val="0"/>
              <w:jc w:val="center"/>
              <w:rPr>
                <w:szCs w:val="28"/>
              </w:rPr>
            </w:pPr>
            <w:r w:rsidRPr="000756D4">
              <w:rPr>
                <w:szCs w:val="28"/>
              </w:rPr>
              <w:t>0</w:t>
            </w:r>
          </w:p>
        </w:tc>
      </w:tr>
      <w:tr w:rsidR="00F60D23"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F60D23" w:rsidRPr="000756D4" w:rsidRDefault="00F60D23" w:rsidP="00A37F09">
            <w:pPr>
              <w:widowControl w:val="0"/>
              <w:jc w:val="center"/>
              <w:rPr>
                <w:b/>
                <w:sz w:val="28"/>
                <w:szCs w:val="28"/>
              </w:rPr>
            </w:pPr>
            <w:r w:rsidRPr="000756D4">
              <w:rPr>
                <w:b/>
                <w:sz w:val="28"/>
                <w:szCs w:val="28"/>
              </w:rPr>
              <w:t>3.</w:t>
            </w:r>
          </w:p>
        </w:tc>
        <w:tc>
          <w:tcPr>
            <w:tcW w:w="2205" w:type="dxa"/>
            <w:tcBorders>
              <w:top w:val="single" w:sz="4" w:space="0" w:color="auto"/>
              <w:left w:val="single" w:sz="4" w:space="0" w:color="auto"/>
              <w:bottom w:val="single" w:sz="4" w:space="0" w:color="auto"/>
              <w:right w:val="single" w:sz="4" w:space="0" w:color="auto"/>
            </w:tcBorders>
            <w:noWrap/>
            <w:hideMark/>
          </w:tcPr>
          <w:p w:rsidR="00F60D23" w:rsidRPr="000756D4" w:rsidRDefault="00F60D23" w:rsidP="00A37F09">
            <w:pPr>
              <w:widowControl w:val="0"/>
              <w:rPr>
                <w:b/>
                <w:sz w:val="28"/>
                <w:szCs w:val="28"/>
              </w:rPr>
            </w:pPr>
            <w:r w:rsidRPr="000756D4">
              <w:rPr>
                <w:b/>
                <w:sz w:val="28"/>
                <w:szCs w:val="28"/>
              </w:rPr>
              <w:t>Направление 3</w:t>
            </w:r>
          </w:p>
        </w:tc>
        <w:tc>
          <w:tcPr>
            <w:tcW w:w="1301" w:type="dxa"/>
            <w:tcBorders>
              <w:top w:val="single" w:sz="4" w:space="0" w:color="auto"/>
              <w:left w:val="single" w:sz="4" w:space="0" w:color="auto"/>
              <w:bottom w:val="single" w:sz="4" w:space="0" w:color="auto"/>
              <w:right w:val="single" w:sz="4" w:space="0" w:color="auto"/>
            </w:tcBorders>
            <w:noWrap/>
          </w:tcPr>
          <w:p w:rsidR="00F60D23" w:rsidRPr="000756D4" w:rsidRDefault="00F60D23" w:rsidP="00A37F09">
            <w:pPr>
              <w:widowControl w:val="0"/>
              <w:jc w:val="center"/>
              <w:rPr>
                <w:b/>
                <w:szCs w:val="28"/>
              </w:rPr>
            </w:pPr>
            <w:r w:rsidRPr="000756D4">
              <w:rPr>
                <w:b/>
                <w:szCs w:val="28"/>
              </w:rPr>
              <w:t>22,5</w:t>
            </w:r>
          </w:p>
        </w:tc>
        <w:tc>
          <w:tcPr>
            <w:tcW w:w="1396" w:type="dxa"/>
            <w:tcBorders>
              <w:top w:val="single" w:sz="4" w:space="0" w:color="auto"/>
              <w:left w:val="single" w:sz="4" w:space="0" w:color="auto"/>
              <w:bottom w:val="single" w:sz="4" w:space="0" w:color="auto"/>
              <w:right w:val="single" w:sz="4" w:space="0" w:color="auto"/>
            </w:tcBorders>
            <w:noWrap/>
          </w:tcPr>
          <w:p w:rsidR="00F60D23" w:rsidRPr="000756D4" w:rsidRDefault="00F60D23" w:rsidP="00A37F09">
            <w:pPr>
              <w:widowControl w:val="0"/>
              <w:rPr>
                <w:b/>
                <w:szCs w:val="28"/>
              </w:rPr>
            </w:pPr>
            <w:r w:rsidRPr="000756D4">
              <w:rPr>
                <w:b/>
                <w:szCs w:val="28"/>
              </w:rPr>
              <w:t>18,5</w:t>
            </w:r>
          </w:p>
        </w:tc>
        <w:tc>
          <w:tcPr>
            <w:tcW w:w="1418" w:type="dxa"/>
            <w:tcBorders>
              <w:top w:val="single" w:sz="4" w:space="0" w:color="auto"/>
              <w:left w:val="single" w:sz="4" w:space="0" w:color="auto"/>
              <w:bottom w:val="single" w:sz="4" w:space="0" w:color="auto"/>
              <w:right w:val="single" w:sz="4" w:space="0" w:color="auto"/>
            </w:tcBorders>
            <w:noWrap/>
          </w:tcPr>
          <w:p w:rsidR="00F60D23" w:rsidRPr="000756D4" w:rsidRDefault="00F60D23" w:rsidP="00A37F09">
            <w:pPr>
              <w:widowControl w:val="0"/>
              <w:jc w:val="center"/>
              <w:rPr>
                <w:b/>
                <w:szCs w:val="28"/>
              </w:rPr>
            </w:pPr>
            <w:r w:rsidRPr="000756D4">
              <w:rPr>
                <w:b/>
                <w:szCs w:val="28"/>
              </w:rPr>
              <w:t>28,0</w:t>
            </w:r>
          </w:p>
        </w:tc>
        <w:tc>
          <w:tcPr>
            <w:tcW w:w="1419" w:type="dxa"/>
            <w:tcBorders>
              <w:top w:val="single" w:sz="4" w:space="0" w:color="auto"/>
              <w:left w:val="single" w:sz="4" w:space="0" w:color="auto"/>
              <w:bottom w:val="single" w:sz="4" w:space="0" w:color="auto"/>
              <w:right w:val="single" w:sz="4" w:space="0" w:color="auto"/>
            </w:tcBorders>
            <w:noWrap/>
          </w:tcPr>
          <w:p w:rsidR="00F60D23" w:rsidRPr="000756D4" w:rsidRDefault="00F60D23" w:rsidP="00A37F09">
            <w:pPr>
              <w:widowControl w:val="0"/>
              <w:jc w:val="center"/>
              <w:rPr>
                <w:b/>
                <w:szCs w:val="28"/>
              </w:rPr>
            </w:pPr>
            <w:r w:rsidRPr="000756D4">
              <w:rPr>
                <w:b/>
                <w:szCs w:val="28"/>
              </w:rPr>
              <w:t>20,9</w:t>
            </w:r>
          </w:p>
        </w:tc>
        <w:tc>
          <w:tcPr>
            <w:tcW w:w="1441" w:type="dxa"/>
            <w:tcBorders>
              <w:top w:val="single" w:sz="4" w:space="0" w:color="auto"/>
              <w:left w:val="single" w:sz="4" w:space="0" w:color="auto"/>
              <w:bottom w:val="single" w:sz="4" w:space="0" w:color="auto"/>
              <w:right w:val="single" w:sz="4" w:space="0" w:color="auto"/>
            </w:tcBorders>
          </w:tcPr>
          <w:p w:rsidR="00F60D23" w:rsidRPr="000756D4" w:rsidRDefault="00F60D23" w:rsidP="00A37F09">
            <w:pPr>
              <w:widowControl w:val="0"/>
              <w:jc w:val="center"/>
              <w:rPr>
                <w:b/>
                <w:szCs w:val="28"/>
              </w:rPr>
            </w:pPr>
            <w:r w:rsidRPr="000756D4">
              <w:rPr>
                <w:b/>
                <w:szCs w:val="28"/>
              </w:rPr>
              <w:t>23,0</w:t>
            </w:r>
          </w:p>
        </w:tc>
      </w:tr>
      <w:tr w:rsidR="00AF6B95"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AF6B95" w:rsidRPr="000756D4" w:rsidRDefault="00AF6B95" w:rsidP="00A37F09">
            <w:pPr>
              <w:widowControl w:val="0"/>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rPr>
                <w:szCs w:val="28"/>
              </w:rPr>
            </w:pPr>
            <w:r w:rsidRPr="000756D4">
              <w:rPr>
                <w:szCs w:val="28"/>
              </w:rPr>
              <w:t xml:space="preserve">- РБ </w:t>
            </w:r>
          </w:p>
        </w:tc>
        <w:tc>
          <w:tcPr>
            <w:tcW w:w="1301"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3,1</w:t>
            </w:r>
          </w:p>
        </w:tc>
        <w:tc>
          <w:tcPr>
            <w:tcW w:w="1396"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rPr>
                <w:szCs w:val="28"/>
              </w:rPr>
            </w:pPr>
            <w:r w:rsidRPr="000756D4">
              <w:rPr>
                <w:szCs w:val="28"/>
              </w:rPr>
              <w:t>3,9</w:t>
            </w:r>
          </w:p>
        </w:tc>
        <w:tc>
          <w:tcPr>
            <w:tcW w:w="1418"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11,7</w:t>
            </w:r>
          </w:p>
        </w:tc>
        <w:tc>
          <w:tcPr>
            <w:tcW w:w="1419"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11,5</w:t>
            </w:r>
          </w:p>
        </w:tc>
        <w:tc>
          <w:tcPr>
            <w:tcW w:w="1441" w:type="dxa"/>
            <w:tcBorders>
              <w:top w:val="single" w:sz="4" w:space="0" w:color="auto"/>
              <w:left w:val="single" w:sz="4" w:space="0" w:color="auto"/>
              <w:bottom w:val="single" w:sz="4" w:space="0" w:color="auto"/>
              <w:right w:val="single" w:sz="4" w:space="0" w:color="auto"/>
            </w:tcBorders>
          </w:tcPr>
          <w:p w:rsidR="00AF6B95" w:rsidRPr="000756D4" w:rsidRDefault="00AF6B95" w:rsidP="00A37F09">
            <w:pPr>
              <w:widowControl w:val="0"/>
              <w:jc w:val="center"/>
              <w:rPr>
                <w:szCs w:val="28"/>
              </w:rPr>
            </w:pPr>
            <w:r w:rsidRPr="000756D4">
              <w:rPr>
                <w:szCs w:val="28"/>
              </w:rPr>
              <w:t>11,9</w:t>
            </w:r>
          </w:p>
        </w:tc>
      </w:tr>
      <w:tr w:rsidR="00AF6B95"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tcPr>
          <w:p w:rsidR="00AF6B95" w:rsidRPr="000756D4" w:rsidRDefault="00AF6B95" w:rsidP="00A37F09">
            <w:pPr>
              <w:widowControl w:val="0"/>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rPr>
                <w:szCs w:val="28"/>
              </w:rPr>
            </w:pPr>
            <w:r w:rsidRPr="000756D4">
              <w:rPr>
                <w:szCs w:val="28"/>
              </w:rPr>
              <w:t>- МБ</w:t>
            </w:r>
          </w:p>
        </w:tc>
        <w:tc>
          <w:tcPr>
            <w:tcW w:w="1301"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11,1</w:t>
            </w:r>
          </w:p>
        </w:tc>
        <w:tc>
          <w:tcPr>
            <w:tcW w:w="1396"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rPr>
                <w:szCs w:val="28"/>
              </w:rPr>
            </w:pPr>
            <w:r w:rsidRPr="000756D4">
              <w:rPr>
                <w:szCs w:val="28"/>
              </w:rPr>
              <w:t>8,5</w:t>
            </w:r>
          </w:p>
        </w:tc>
        <w:tc>
          <w:tcPr>
            <w:tcW w:w="1418"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14,4</w:t>
            </w:r>
          </w:p>
        </w:tc>
        <w:tc>
          <w:tcPr>
            <w:tcW w:w="1419"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szCs w:val="28"/>
              </w:rPr>
            </w:pPr>
            <w:r w:rsidRPr="000756D4">
              <w:rPr>
                <w:szCs w:val="28"/>
              </w:rPr>
              <w:t>7,6</w:t>
            </w:r>
          </w:p>
        </w:tc>
        <w:tc>
          <w:tcPr>
            <w:tcW w:w="1441" w:type="dxa"/>
            <w:tcBorders>
              <w:top w:val="single" w:sz="4" w:space="0" w:color="auto"/>
              <w:left w:val="single" w:sz="4" w:space="0" w:color="auto"/>
              <w:bottom w:val="single" w:sz="4" w:space="0" w:color="auto"/>
              <w:right w:val="single" w:sz="4" w:space="0" w:color="auto"/>
            </w:tcBorders>
          </w:tcPr>
          <w:p w:rsidR="00AF6B95" w:rsidRPr="000756D4" w:rsidRDefault="00AF6B95" w:rsidP="00A37F09">
            <w:pPr>
              <w:widowControl w:val="0"/>
              <w:jc w:val="center"/>
              <w:rPr>
                <w:szCs w:val="28"/>
              </w:rPr>
            </w:pPr>
            <w:r w:rsidRPr="000756D4">
              <w:rPr>
                <w:szCs w:val="28"/>
              </w:rPr>
              <w:t>8,8</w:t>
            </w:r>
          </w:p>
        </w:tc>
      </w:tr>
      <w:tr w:rsidR="00AF6B95" w:rsidRPr="000756D4" w:rsidTr="009C3820">
        <w:trPr>
          <w:trHeight w:val="20"/>
        </w:trPr>
        <w:tc>
          <w:tcPr>
            <w:tcW w:w="630" w:type="dxa"/>
            <w:tcBorders>
              <w:top w:val="single" w:sz="4" w:space="0" w:color="auto"/>
              <w:left w:val="single" w:sz="4" w:space="0" w:color="auto"/>
              <w:bottom w:val="single" w:sz="4" w:space="0" w:color="auto"/>
              <w:right w:val="single" w:sz="4" w:space="0" w:color="auto"/>
            </w:tcBorders>
            <w:hideMark/>
          </w:tcPr>
          <w:p w:rsidR="00AF6B95" w:rsidRPr="000756D4" w:rsidRDefault="00AF6B95" w:rsidP="00A37F09">
            <w:pPr>
              <w:widowControl w:val="0"/>
              <w:jc w:val="center"/>
              <w:rPr>
                <w:b/>
                <w:sz w:val="28"/>
                <w:szCs w:val="28"/>
              </w:rPr>
            </w:pPr>
          </w:p>
        </w:tc>
        <w:tc>
          <w:tcPr>
            <w:tcW w:w="2205" w:type="dxa"/>
            <w:tcBorders>
              <w:top w:val="single" w:sz="4" w:space="0" w:color="auto"/>
              <w:left w:val="single" w:sz="4" w:space="0" w:color="auto"/>
              <w:bottom w:val="single" w:sz="4" w:space="0" w:color="auto"/>
              <w:right w:val="single" w:sz="4" w:space="0" w:color="auto"/>
            </w:tcBorders>
            <w:noWrap/>
            <w:hideMark/>
          </w:tcPr>
          <w:p w:rsidR="00AF6B95" w:rsidRPr="000756D4" w:rsidRDefault="00AF6B95" w:rsidP="00A37F09">
            <w:pPr>
              <w:widowControl w:val="0"/>
              <w:rPr>
                <w:b/>
                <w:sz w:val="28"/>
                <w:szCs w:val="28"/>
              </w:rPr>
            </w:pPr>
            <w:r w:rsidRPr="000756D4">
              <w:rPr>
                <w:b/>
                <w:sz w:val="28"/>
                <w:szCs w:val="28"/>
              </w:rPr>
              <w:t>ВСЕГО</w:t>
            </w:r>
          </w:p>
        </w:tc>
        <w:tc>
          <w:tcPr>
            <w:tcW w:w="1301"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b/>
                <w:sz w:val="28"/>
                <w:szCs w:val="28"/>
              </w:rPr>
            </w:pPr>
            <w:r w:rsidRPr="000756D4">
              <w:rPr>
                <w:b/>
                <w:sz w:val="28"/>
                <w:szCs w:val="28"/>
              </w:rPr>
              <w:t>199,4</w:t>
            </w:r>
          </w:p>
        </w:tc>
        <w:tc>
          <w:tcPr>
            <w:tcW w:w="1396"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b/>
                <w:sz w:val="28"/>
                <w:szCs w:val="28"/>
              </w:rPr>
            </w:pPr>
            <w:r w:rsidRPr="000756D4">
              <w:rPr>
                <w:b/>
                <w:sz w:val="28"/>
                <w:szCs w:val="28"/>
              </w:rPr>
              <w:t>210,7</w:t>
            </w:r>
          </w:p>
        </w:tc>
        <w:tc>
          <w:tcPr>
            <w:tcW w:w="1418"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b/>
                <w:sz w:val="28"/>
                <w:szCs w:val="28"/>
              </w:rPr>
            </w:pPr>
            <w:r w:rsidRPr="000756D4">
              <w:rPr>
                <w:b/>
                <w:sz w:val="28"/>
                <w:szCs w:val="28"/>
              </w:rPr>
              <w:t>58,4</w:t>
            </w:r>
          </w:p>
        </w:tc>
        <w:tc>
          <w:tcPr>
            <w:tcW w:w="1419" w:type="dxa"/>
            <w:tcBorders>
              <w:top w:val="single" w:sz="4" w:space="0" w:color="auto"/>
              <w:left w:val="single" w:sz="4" w:space="0" w:color="auto"/>
              <w:bottom w:val="single" w:sz="4" w:space="0" w:color="auto"/>
              <w:right w:val="single" w:sz="4" w:space="0" w:color="auto"/>
            </w:tcBorders>
            <w:noWrap/>
          </w:tcPr>
          <w:p w:rsidR="00AF6B95" w:rsidRPr="000756D4" w:rsidRDefault="00AF6B95" w:rsidP="00A37F09">
            <w:pPr>
              <w:widowControl w:val="0"/>
              <w:jc w:val="center"/>
              <w:rPr>
                <w:b/>
                <w:sz w:val="28"/>
                <w:szCs w:val="28"/>
              </w:rPr>
            </w:pPr>
            <w:r w:rsidRPr="000756D4">
              <w:rPr>
                <w:b/>
                <w:sz w:val="28"/>
                <w:szCs w:val="28"/>
              </w:rPr>
              <w:t>30,2</w:t>
            </w:r>
          </w:p>
        </w:tc>
        <w:tc>
          <w:tcPr>
            <w:tcW w:w="1441" w:type="dxa"/>
            <w:tcBorders>
              <w:top w:val="single" w:sz="4" w:space="0" w:color="auto"/>
              <w:left w:val="single" w:sz="4" w:space="0" w:color="auto"/>
              <w:bottom w:val="single" w:sz="4" w:space="0" w:color="auto"/>
              <w:right w:val="single" w:sz="4" w:space="0" w:color="auto"/>
            </w:tcBorders>
          </w:tcPr>
          <w:p w:rsidR="00AF6B95" w:rsidRPr="000756D4" w:rsidRDefault="00AF6B95" w:rsidP="00A37F09">
            <w:pPr>
              <w:widowControl w:val="0"/>
              <w:jc w:val="center"/>
              <w:rPr>
                <w:b/>
                <w:sz w:val="28"/>
                <w:szCs w:val="28"/>
              </w:rPr>
            </w:pPr>
            <w:r w:rsidRPr="000756D4">
              <w:rPr>
                <w:b/>
                <w:sz w:val="28"/>
                <w:szCs w:val="28"/>
              </w:rPr>
              <w:t>28,7</w:t>
            </w:r>
          </w:p>
        </w:tc>
      </w:tr>
    </w:tbl>
    <w:p w:rsidR="006D415D" w:rsidRPr="000756D4" w:rsidRDefault="006D415D" w:rsidP="00A37F09">
      <w:pPr>
        <w:pStyle w:val="a0"/>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830DCE" w:rsidRPr="000756D4" w:rsidRDefault="00830DCE" w:rsidP="00A37F09">
      <w:pPr>
        <w:ind w:firstLine="709"/>
        <w:jc w:val="center"/>
        <w:rPr>
          <w:b/>
          <w:sz w:val="28"/>
          <w:szCs w:val="28"/>
        </w:rPr>
      </w:pPr>
    </w:p>
    <w:p w:rsidR="0056236B" w:rsidRPr="000756D4" w:rsidRDefault="0056236B" w:rsidP="00A37F09">
      <w:pPr>
        <w:ind w:firstLine="709"/>
        <w:jc w:val="center"/>
        <w:rPr>
          <w:b/>
          <w:sz w:val="28"/>
          <w:szCs w:val="28"/>
        </w:rPr>
      </w:pPr>
      <w:r w:rsidRPr="000756D4">
        <w:rPr>
          <w:b/>
          <w:sz w:val="28"/>
          <w:szCs w:val="28"/>
        </w:rPr>
        <w:lastRenderedPageBreak/>
        <w:t>СПИСОК ИСПОЛЬЗУЕМЫХ СОКРАЩЕНИЙ</w:t>
      </w:r>
    </w:p>
    <w:p w:rsidR="0056236B" w:rsidRPr="000756D4" w:rsidRDefault="0056236B" w:rsidP="00A37F09">
      <w:pPr>
        <w:ind w:firstLine="709"/>
        <w:jc w:val="center"/>
        <w:rPr>
          <w:b/>
          <w:sz w:val="28"/>
          <w:szCs w:val="28"/>
        </w:rPr>
      </w:pPr>
    </w:p>
    <w:p w:rsidR="00830DCE" w:rsidRPr="000756D4" w:rsidRDefault="00830DCE" w:rsidP="00A37F09">
      <w:pPr>
        <w:ind w:firstLine="709"/>
        <w:rPr>
          <w:sz w:val="28"/>
          <w:szCs w:val="28"/>
        </w:rPr>
      </w:pPr>
      <w:r w:rsidRPr="000756D4">
        <w:rPr>
          <w:sz w:val="28"/>
          <w:szCs w:val="28"/>
        </w:rPr>
        <w:t>ВВП – валовый внутренний продукт</w:t>
      </w:r>
    </w:p>
    <w:p w:rsidR="00830DCE" w:rsidRPr="000756D4" w:rsidRDefault="00830DCE" w:rsidP="00A37F09">
      <w:pPr>
        <w:ind w:firstLine="709"/>
        <w:rPr>
          <w:sz w:val="28"/>
          <w:szCs w:val="28"/>
        </w:rPr>
      </w:pPr>
      <w:r w:rsidRPr="000756D4">
        <w:rPr>
          <w:sz w:val="28"/>
          <w:szCs w:val="28"/>
        </w:rPr>
        <w:t>ВРП – валовый региональный продукт</w:t>
      </w:r>
    </w:p>
    <w:p w:rsidR="00830DCE" w:rsidRPr="000756D4" w:rsidRDefault="00830DCE" w:rsidP="00A37F09">
      <w:pPr>
        <w:ind w:firstLine="709"/>
        <w:rPr>
          <w:sz w:val="28"/>
          <w:szCs w:val="28"/>
        </w:rPr>
      </w:pPr>
      <w:r w:rsidRPr="000756D4">
        <w:rPr>
          <w:sz w:val="28"/>
          <w:szCs w:val="28"/>
        </w:rPr>
        <w:t>АПК – агропромышленный комплекс</w:t>
      </w:r>
    </w:p>
    <w:p w:rsidR="00830DCE" w:rsidRPr="000756D4" w:rsidRDefault="00830DCE" w:rsidP="00A37F09">
      <w:pPr>
        <w:ind w:firstLine="709"/>
        <w:rPr>
          <w:sz w:val="28"/>
          <w:szCs w:val="28"/>
        </w:rPr>
      </w:pPr>
      <w:r w:rsidRPr="000756D4">
        <w:rPr>
          <w:sz w:val="28"/>
          <w:szCs w:val="28"/>
        </w:rPr>
        <w:t>ГПИИР – Государственная программа индустриально–инновационного развития</w:t>
      </w:r>
    </w:p>
    <w:p w:rsidR="0056236B" w:rsidRPr="000756D4" w:rsidRDefault="0056236B" w:rsidP="00A37F09">
      <w:pPr>
        <w:ind w:firstLine="709"/>
        <w:rPr>
          <w:sz w:val="28"/>
          <w:szCs w:val="28"/>
        </w:rPr>
      </w:pPr>
      <w:r w:rsidRPr="000756D4">
        <w:rPr>
          <w:sz w:val="28"/>
          <w:szCs w:val="28"/>
        </w:rPr>
        <w:t>АО – акционерное общество</w:t>
      </w:r>
    </w:p>
    <w:p w:rsidR="0056236B" w:rsidRPr="000756D4" w:rsidRDefault="0056236B" w:rsidP="00A37F09">
      <w:pPr>
        <w:ind w:firstLine="709"/>
        <w:jc w:val="both"/>
        <w:rPr>
          <w:sz w:val="28"/>
          <w:szCs w:val="28"/>
        </w:rPr>
      </w:pPr>
      <w:r w:rsidRPr="000756D4">
        <w:rPr>
          <w:sz w:val="28"/>
          <w:szCs w:val="28"/>
        </w:rPr>
        <w:t>АО «НК «СПК «Каспий» – акционерное общество «Национальная Компания «Социально–предпринимательская корпорация «Каспий»</w:t>
      </w:r>
    </w:p>
    <w:p w:rsidR="0056236B" w:rsidRPr="000756D4" w:rsidRDefault="0056236B" w:rsidP="00A37F09">
      <w:pPr>
        <w:ind w:firstLine="709"/>
        <w:rPr>
          <w:sz w:val="28"/>
          <w:szCs w:val="28"/>
        </w:rPr>
      </w:pPr>
      <w:r w:rsidRPr="000756D4">
        <w:rPr>
          <w:sz w:val="28"/>
          <w:szCs w:val="28"/>
        </w:rPr>
        <w:t>ГКП – государственное коммунальное предприятие</w:t>
      </w:r>
    </w:p>
    <w:p w:rsidR="0056236B" w:rsidRPr="000756D4" w:rsidRDefault="0056236B" w:rsidP="00A37F09">
      <w:pPr>
        <w:tabs>
          <w:tab w:val="left" w:pos="2353"/>
        </w:tabs>
        <w:ind w:firstLine="709"/>
        <w:rPr>
          <w:rStyle w:val="apple-style-span"/>
          <w:sz w:val="28"/>
          <w:szCs w:val="28"/>
        </w:rPr>
      </w:pPr>
      <w:r w:rsidRPr="000756D4">
        <w:rPr>
          <w:rStyle w:val="apple-style-span"/>
          <w:sz w:val="28"/>
          <w:szCs w:val="28"/>
        </w:rPr>
        <w:t>ГО – государственный орган</w:t>
      </w:r>
    </w:p>
    <w:p w:rsidR="0056236B" w:rsidRPr="000756D4" w:rsidRDefault="0056236B" w:rsidP="00A37F09">
      <w:pPr>
        <w:tabs>
          <w:tab w:val="left" w:pos="2353"/>
        </w:tabs>
        <w:ind w:firstLine="709"/>
        <w:rPr>
          <w:rStyle w:val="apple-style-span"/>
          <w:sz w:val="28"/>
          <w:szCs w:val="28"/>
        </w:rPr>
      </w:pPr>
      <w:r w:rsidRPr="000756D4">
        <w:rPr>
          <w:rStyle w:val="apple-style-span"/>
          <w:sz w:val="28"/>
          <w:szCs w:val="28"/>
        </w:rPr>
        <w:t>ГУ – государственное учреждение</w:t>
      </w:r>
    </w:p>
    <w:p w:rsidR="0056236B" w:rsidRPr="000756D4" w:rsidRDefault="0056236B" w:rsidP="00A37F09">
      <w:pPr>
        <w:ind w:firstLine="709"/>
        <w:rPr>
          <w:sz w:val="28"/>
          <w:szCs w:val="28"/>
        </w:rPr>
      </w:pPr>
      <w:r w:rsidRPr="000756D4">
        <w:rPr>
          <w:sz w:val="28"/>
          <w:szCs w:val="28"/>
        </w:rPr>
        <w:t>ДЧС – Департамент по чрезвычайным ситуациям Мангистауской области Комитета по чрезвычайным ситуациям Министерства внутренних дел Республики Казахстан</w:t>
      </w:r>
    </w:p>
    <w:p w:rsidR="0056236B" w:rsidRPr="000756D4" w:rsidRDefault="0056236B" w:rsidP="00A37F09">
      <w:pPr>
        <w:ind w:firstLine="709"/>
        <w:rPr>
          <w:sz w:val="28"/>
          <w:szCs w:val="28"/>
        </w:rPr>
      </w:pPr>
      <w:r w:rsidRPr="000756D4">
        <w:rPr>
          <w:sz w:val="28"/>
          <w:szCs w:val="28"/>
        </w:rPr>
        <w:t>ЖКХ – жилищно–коммунальное хозяйство</w:t>
      </w:r>
    </w:p>
    <w:p w:rsidR="0056236B" w:rsidRPr="000756D4" w:rsidRDefault="0056236B" w:rsidP="00A37F09">
      <w:pPr>
        <w:ind w:firstLine="709"/>
        <w:rPr>
          <w:sz w:val="28"/>
          <w:szCs w:val="28"/>
        </w:rPr>
      </w:pPr>
      <w:r w:rsidRPr="000756D4">
        <w:rPr>
          <w:sz w:val="28"/>
          <w:szCs w:val="28"/>
        </w:rPr>
        <w:t>ИФО – индекс физического объема</w:t>
      </w:r>
    </w:p>
    <w:p w:rsidR="0056236B" w:rsidRPr="000756D4" w:rsidRDefault="0056236B" w:rsidP="00A37F09">
      <w:pPr>
        <w:ind w:firstLine="709"/>
        <w:rPr>
          <w:sz w:val="28"/>
          <w:szCs w:val="28"/>
        </w:rPr>
      </w:pPr>
      <w:r w:rsidRPr="000756D4">
        <w:rPr>
          <w:sz w:val="28"/>
          <w:szCs w:val="28"/>
        </w:rPr>
        <w:t>МБ – местный бюджет</w:t>
      </w:r>
    </w:p>
    <w:p w:rsidR="0056236B" w:rsidRPr="000756D4" w:rsidRDefault="0056236B" w:rsidP="00A37F09">
      <w:pPr>
        <w:ind w:firstLine="709"/>
        <w:rPr>
          <w:sz w:val="28"/>
          <w:szCs w:val="28"/>
        </w:rPr>
      </w:pPr>
      <w:r w:rsidRPr="000756D4">
        <w:rPr>
          <w:sz w:val="28"/>
          <w:szCs w:val="28"/>
        </w:rPr>
        <w:t>МСП – малое и среднее предпринимательство</w:t>
      </w:r>
    </w:p>
    <w:p w:rsidR="0056236B" w:rsidRPr="000756D4" w:rsidRDefault="0056236B" w:rsidP="00A37F09">
      <w:pPr>
        <w:ind w:firstLine="709"/>
        <w:rPr>
          <w:sz w:val="28"/>
          <w:szCs w:val="28"/>
        </w:rPr>
      </w:pPr>
      <w:r w:rsidRPr="000756D4">
        <w:rPr>
          <w:sz w:val="28"/>
          <w:szCs w:val="28"/>
        </w:rPr>
        <w:t>ПМСП – первичная медико–санитарная помощь</w:t>
      </w:r>
    </w:p>
    <w:p w:rsidR="0056236B" w:rsidRPr="000756D4" w:rsidRDefault="0056236B" w:rsidP="00A37F09">
      <w:pPr>
        <w:ind w:firstLine="709"/>
        <w:rPr>
          <w:rStyle w:val="apple-style-span"/>
          <w:sz w:val="28"/>
          <w:szCs w:val="28"/>
        </w:rPr>
      </w:pPr>
      <w:r w:rsidRPr="000756D4">
        <w:rPr>
          <w:rStyle w:val="apple-style-span"/>
          <w:sz w:val="28"/>
          <w:szCs w:val="28"/>
        </w:rPr>
        <w:t xml:space="preserve">ПСД – </w:t>
      </w:r>
      <w:r w:rsidRPr="000756D4">
        <w:rPr>
          <w:sz w:val="28"/>
          <w:szCs w:val="28"/>
        </w:rPr>
        <w:t>проектно–сметная документация</w:t>
      </w:r>
    </w:p>
    <w:p w:rsidR="0056236B" w:rsidRPr="000756D4" w:rsidRDefault="0056236B" w:rsidP="00A37F09">
      <w:pPr>
        <w:ind w:firstLine="709"/>
        <w:rPr>
          <w:sz w:val="28"/>
          <w:szCs w:val="28"/>
        </w:rPr>
      </w:pPr>
      <w:r w:rsidRPr="000756D4">
        <w:rPr>
          <w:sz w:val="28"/>
          <w:szCs w:val="28"/>
        </w:rPr>
        <w:t>РБ – республиканский бюджет</w:t>
      </w:r>
    </w:p>
    <w:p w:rsidR="0056236B" w:rsidRPr="000756D4" w:rsidRDefault="0056236B" w:rsidP="00A37F09">
      <w:pPr>
        <w:ind w:firstLine="709"/>
        <w:rPr>
          <w:sz w:val="28"/>
          <w:szCs w:val="28"/>
        </w:rPr>
      </w:pPr>
      <w:r w:rsidRPr="000756D4">
        <w:rPr>
          <w:sz w:val="28"/>
          <w:szCs w:val="28"/>
        </w:rPr>
        <w:t>РК – Республика Казахстан</w:t>
      </w:r>
    </w:p>
    <w:p w:rsidR="0056236B" w:rsidRPr="000756D4" w:rsidRDefault="005E5C68" w:rsidP="00A37F09">
      <w:pPr>
        <w:ind w:firstLine="709"/>
        <w:rPr>
          <w:sz w:val="28"/>
          <w:szCs w:val="28"/>
        </w:rPr>
      </w:pPr>
      <w:r w:rsidRPr="000756D4">
        <w:rPr>
          <w:sz w:val="28"/>
          <w:szCs w:val="28"/>
        </w:rPr>
        <w:t>ТБО – твердо-</w:t>
      </w:r>
      <w:r w:rsidR="0056236B" w:rsidRPr="000756D4">
        <w:rPr>
          <w:sz w:val="28"/>
          <w:szCs w:val="28"/>
        </w:rPr>
        <w:t>бытовые отходы</w:t>
      </w:r>
    </w:p>
    <w:p w:rsidR="0056236B" w:rsidRPr="000756D4" w:rsidRDefault="0056236B" w:rsidP="00A37F09">
      <w:pPr>
        <w:tabs>
          <w:tab w:val="left" w:pos="2353"/>
        </w:tabs>
        <w:ind w:firstLine="709"/>
        <w:rPr>
          <w:rStyle w:val="apple-style-span"/>
          <w:sz w:val="28"/>
          <w:szCs w:val="28"/>
        </w:rPr>
      </w:pPr>
      <w:r w:rsidRPr="000756D4">
        <w:rPr>
          <w:rStyle w:val="apple-style-span"/>
          <w:sz w:val="28"/>
          <w:szCs w:val="28"/>
        </w:rPr>
        <w:t>ТНП – товары народного потребления</w:t>
      </w:r>
    </w:p>
    <w:p w:rsidR="0056236B" w:rsidRPr="000756D4" w:rsidRDefault="005E5C68" w:rsidP="00A37F09">
      <w:pPr>
        <w:ind w:firstLine="709"/>
        <w:rPr>
          <w:sz w:val="28"/>
          <w:szCs w:val="28"/>
        </w:rPr>
      </w:pPr>
      <w:r w:rsidRPr="000756D4">
        <w:rPr>
          <w:sz w:val="28"/>
          <w:szCs w:val="28"/>
        </w:rPr>
        <w:t>ТЭО – технико-</w:t>
      </w:r>
      <w:r w:rsidR="0056236B" w:rsidRPr="000756D4">
        <w:rPr>
          <w:sz w:val="28"/>
          <w:szCs w:val="28"/>
        </w:rPr>
        <w:t xml:space="preserve">экономическое обоснование </w:t>
      </w:r>
    </w:p>
    <w:p w:rsidR="0056236B" w:rsidRPr="000756D4" w:rsidRDefault="0056236B" w:rsidP="00A37F09">
      <w:pPr>
        <w:ind w:firstLine="709"/>
        <w:rPr>
          <w:sz w:val="28"/>
          <w:szCs w:val="28"/>
        </w:rPr>
      </w:pPr>
      <w:r w:rsidRPr="000756D4">
        <w:rPr>
          <w:sz w:val="28"/>
          <w:szCs w:val="28"/>
        </w:rPr>
        <w:t>ТОО – товарищество с ограниченной ответственностью</w:t>
      </w:r>
    </w:p>
    <w:p w:rsidR="0056236B" w:rsidRPr="000756D4" w:rsidRDefault="0056236B" w:rsidP="00A37F09">
      <w:pPr>
        <w:widowControl w:val="0"/>
        <w:ind w:firstLine="709"/>
        <w:rPr>
          <w:rStyle w:val="af6"/>
          <w:i w:val="0"/>
          <w:sz w:val="28"/>
          <w:szCs w:val="28"/>
        </w:rPr>
      </w:pPr>
      <w:r w:rsidRPr="000756D4">
        <w:rPr>
          <w:rStyle w:val="af6"/>
          <w:i w:val="0"/>
          <w:sz w:val="28"/>
          <w:szCs w:val="28"/>
        </w:rPr>
        <w:t>СНП</w:t>
      </w:r>
      <w:r w:rsidRPr="000756D4">
        <w:rPr>
          <w:rStyle w:val="af6"/>
          <w:sz w:val="28"/>
          <w:szCs w:val="28"/>
        </w:rPr>
        <w:t xml:space="preserve"> – </w:t>
      </w:r>
      <w:r w:rsidRPr="000756D4">
        <w:rPr>
          <w:sz w:val="28"/>
          <w:szCs w:val="28"/>
        </w:rPr>
        <w:t>сельский населенный пункт</w:t>
      </w:r>
    </w:p>
    <w:p w:rsidR="0056236B" w:rsidRPr="000756D4" w:rsidRDefault="0056236B" w:rsidP="00A37F09">
      <w:pPr>
        <w:widowControl w:val="0"/>
        <w:ind w:firstLine="709"/>
        <w:rPr>
          <w:sz w:val="28"/>
          <w:szCs w:val="28"/>
        </w:rPr>
      </w:pPr>
      <w:r w:rsidRPr="000756D4">
        <w:rPr>
          <w:sz w:val="28"/>
          <w:szCs w:val="28"/>
        </w:rPr>
        <w:t>СЭЗ – свободная экономическая зона</w:t>
      </w:r>
    </w:p>
    <w:p w:rsidR="0056236B" w:rsidRPr="000756D4" w:rsidRDefault="0056236B" w:rsidP="00A37F09">
      <w:pPr>
        <w:widowControl w:val="0"/>
        <w:ind w:firstLine="709"/>
        <w:rPr>
          <w:sz w:val="28"/>
          <w:szCs w:val="28"/>
        </w:rPr>
      </w:pPr>
      <w:r w:rsidRPr="000756D4">
        <w:rPr>
          <w:sz w:val="28"/>
          <w:szCs w:val="28"/>
        </w:rPr>
        <w:t>УЗ – управление здравоохранения</w:t>
      </w:r>
    </w:p>
    <w:p w:rsidR="0056236B" w:rsidRPr="000756D4" w:rsidRDefault="005E5C68" w:rsidP="00A37F09">
      <w:pPr>
        <w:widowControl w:val="0"/>
        <w:ind w:firstLine="709"/>
        <w:rPr>
          <w:sz w:val="28"/>
          <w:szCs w:val="28"/>
        </w:rPr>
      </w:pPr>
      <w:r w:rsidRPr="000756D4">
        <w:rPr>
          <w:sz w:val="28"/>
          <w:szCs w:val="28"/>
        </w:rPr>
        <w:t>УИи</w:t>
      </w:r>
      <w:r w:rsidR="0056236B" w:rsidRPr="000756D4">
        <w:rPr>
          <w:sz w:val="28"/>
          <w:szCs w:val="28"/>
        </w:rPr>
        <w:t>Р</w:t>
      </w:r>
      <w:r w:rsidRPr="000756D4">
        <w:rPr>
          <w:sz w:val="28"/>
          <w:szCs w:val="28"/>
        </w:rPr>
        <w:t>Т</w:t>
      </w:r>
      <w:r w:rsidR="0056236B" w:rsidRPr="000756D4">
        <w:rPr>
          <w:sz w:val="28"/>
          <w:szCs w:val="28"/>
        </w:rPr>
        <w:t xml:space="preserve"> – управление </w:t>
      </w:r>
      <w:r w:rsidRPr="000756D4">
        <w:rPr>
          <w:sz w:val="28"/>
          <w:szCs w:val="28"/>
        </w:rPr>
        <w:t>инвестиций и развития туризма</w:t>
      </w:r>
    </w:p>
    <w:p w:rsidR="0056236B" w:rsidRPr="000756D4" w:rsidRDefault="0056236B" w:rsidP="00A37F09">
      <w:pPr>
        <w:widowControl w:val="0"/>
        <w:ind w:firstLine="709"/>
        <w:rPr>
          <w:sz w:val="28"/>
          <w:szCs w:val="28"/>
        </w:rPr>
      </w:pPr>
      <w:r w:rsidRPr="000756D4">
        <w:rPr>
          <w:sz w:val="28"/>
          <w:szCs w:val="28"/>
        </w:rPr>
        <w:t>УКЗиСП – управление координации занятости и социальных программ</w:t>
      </w:r>
    </w:p>
    <w:p w:rsidR="0056236B" w:rsidRPr="000756D4" w:rsidRDefault="0056236B" w:rsidP="00A37F09">
      <w:pPr>
        <w:widowControl w:val="0"/>
        <w:ind w:firstLine="709"/>
        <w:rPr>
          <w:sz w:val="28"/>
          <w:szCs w:val="28"/>
        </w:rPr>
      </w:pPr>
      <w:r w:rsidRPr="000756D4">
        <w:rPr>
          <w:sz w:val="28"/>
          <w:szCs w:val="28"/>
        </w:rPr>
        <w:t xml:space="preserve">УПРиРП – управление природных ресурсов и </w:t>
      </w:r>
      <w:r w:rsidR="005E5C68" w:rsidRPr="000756D4">
        <w:rPr>
          <w:sz w:val="28"/>
          <w:szCs w:val="28"/>
        </w:rPr>
        <w:t>регулирования</w:t>
      </w:r>
      <w:r w:rsidRPr="000756D4">
        <w:rPr>
          <w:sz w:val="28"/>
          <w:szCs w:val="28"/>
        </w:rPr>
        <w:t xml:space="preserve"> природопользования</w:t>
      </w:r>
    </w:p>
    <w:p w:rsidR="0056236B" w:rsidRPr="000756D4" w:rsidRDefault="0056236B" w:rsidP="00A37F09">
      <w:pPr>
        <w:widowControl w:val="0"/>
        <w:ind w:firstLine="709"/>
        <w:rPr>
          <w:sz w:val="28"/>
          <w:szCs w:val="28"/>
        </w:rPr>
      </w:pPr>
      <w:r w:rsidRPr="000756D4">
        <w:rPr>
          <w:sz w:val="28"/>
          <w:szCs w:val="28"/>
        </w:rPr>
        <w:t>УО – управление образования</w:t>
      </w:r>
    </w:p>
    <w:p w:rsidR="0056236B" w:rsidRPr="000756D4" w:rsidRDefault="0056236B" w:rsidP="00A37F09">
      <w:pPr>
        <w:widowControl w:val="0"/>
        <w:ind w:firstLine="709"/>
        <w:rPr>
          <w:sz w:val="28"/>
          <w:szCs w:val="28"/>
        </w:rPr>
      </w:pPr>
      <w:r w:rsidRPr="000756D4">
        <w:rPr>
          <w:sz w:val="28"/>
          <w:szCs w:val="28"/>
        </w:rPr>
        <w:t>УПиТ – управление предпринимательства и торговли</w:t>
      </w:r>
    </w:p>
    <w:p w:rsidR="0056236B" w:rsidRPr="000756D4" w:rsidRDefault="0056236B" w:rsidP="00A37F09">
      <w:pPr>
        <w:widowControl w:val="0"/>
        <w:ind w:firstLine="709"/>
        <w:rPr>
          <w:sz w:val="28"/>
          <w:szCs w:val="28"/>
        </w:rPr>
      </w:pPr>
      <w:r w:rsidRPr="000756D4">
        <w:rPr>
          <w:sz w:val="28"/>
          <w:szCs w:val="28"/>
        </w:rPr>
        <w:t>УПТиАД – управление пассажирского транспорта и автомобильных дорог</w:t>
      </w:r>
    </w:p>
    <w:p w:rsidR="0056236B" w:rsidRPr="000756D4" w:rsidRDefault="0056236B" w:rsidP="00A37F09">
      <w:pPr>
        <w:widowControl w:val="0"/>
        <w:ind w:firstLine="709"/>
        <w:rPr>
          <w:sz w:val="28"/>
          <w:szCs w:val="28"/>
        </w:rPr>
      </w:pPr>
      <w:r w:rsidRPr="000756D4">
        <w:rPr>
          <w:sz w:val="28"/>
          <w:szCs w:val="28"/>
        </w:rPr>
        <w:t>УСАГ – управление строительства, архитектуры и градостроительства</w:t>
      </w:r>
    </w:p>
    <w:p w:rsidR="0056236B" w:rsidRPr="000756D4" w:rsidRDefault="0056236B" w:rsidP="00A37F09">
      <w:pPr>
        <w:widowControl w:val="0"/>
        <w:ind w:firstLine="709"/>
        <w:rPr>
          <w:sz w:val="28"/>
          <w:szCs w:val="28"/>
        </w:rPr>
      </w:pPr>
      <w:r w:rsidRPr="000756D4">
        <w:rPr>
          <w:sz w:val="28"/>
          <w:szCs w:val="28"/>
        </w:rPr>
        <w:t>УФКиС – управление физической культуры и спорта</w:t>
      </w:r>
    </w:p>
    <w:p w:rsidR="0056236B" w:rsidRPr="000756D4" w:rsidRDefault="0056236B" w:rsidP="00A37F09">
      <w:pPr>
        <w:widowControl w:val="0"/>
        <w:ind w:firstLine="709"/>
        <w:rPr>
          <w:sz w:val="28"/>
          <w:szCs w:val="28"/>
        </w:rPr>
      </w:pPr>
      <w:r w:rsidRPr="000756D4">
        <w:rPr>
          <w:sz w:val="28"/>
          <w:szCs w:val="28"/>
        </w:rPr>
        <w:t>УЭиБП – управление экономики и бюджетного планирования</w:t>
      </w:r>
    </w:p>
    <w:p w:rsidR="0056236B" w:rsidRPr="00EB22BB" w:rsidRDefault="0056236B" w:rsidP="00A37F09">
      <w:pPr>
        <w:widowControl w:val="0"/>
        <w:ind w:firstLine="709"/>
        <w:rPr>
          <w:b/>
          <w:sz w:val="28"/>
          <w:szCs w:val="28"/>
        </w:rPr>
      </w:pPr>
      <w:r w:rsidRPr="000756D4">
        <w:rPr>
          <w:sz w:val="28"/>
          <w:szCs w:val="28"/>
        </w:rPr>
        <w:t>УЭиЖКХ – управление энергетики и жилищно-коммунального хозяйства</w:t>
      </w:r>
    </w:p>
    <w:p w:rsidR="003B6A21" w:rsidRPr="00227485" w:rsidRDefault="003B6A21" w:rsidP="00A37F09">
      <w:pPr>
        <w:widowControl w:val="0"/>
        <w:ind w:firstLine="735"/>
        <w:jc w:val="both"/>
      </w:pPr>
    </w:p>
    <w:p w:rsidR="008D7651" w:rsidRPr="00227485" w:rsidRDefault="008D7651" w:rsidP="00A37F09">
      <w:pPr>
        <w:widowControl w:val="0"/>
        <w:ind w:firstLine="735"/>
        <w:jc w:val="both"/>
      </w:pPr>
    </w:p>
    <w:sectPr w:rsidR="008D7651" w:rsidRPr="00227485" w:rsidSect="00486D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4D" w:rsidRDefault="00491A4D" w:rsidP="00FE165B">
      <w:r>
        <w:separator/>
      </w:r>
    </w:p>
  </w:endnote>
  <w:endnote w:type="continuationSeparator" w:id="0">
    <w:p w:rsidR="00491A4D" w:rsidRDefault="00491A4D" w:rsidP="00F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sylbek MerekeU3+Tms">
    <w:altName w:val="Times New Roman"/>
    <w:charset w:val="CC"/>
    <w:family w:val="roman"/>
    <w:pitch w:val="variable"/>
    <w:sig w:usb0="00000287" w:usb1="00000000" w:usb2="00000000" w:usb3="00000000" w:csb0="0000009F" w:csb1="00000000"/>
  </w:font>
  <w:font w:name="KZ Times New Roman">
    <w:altName w:val="MS PMincho"/>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4D" w:rsidRDefault="00491A4D" w:rsidP="00FE165B">
      <w:r>
        <w:separator/>
      </w:r>
    </w:p>
  </w:footnote>
  <w:footnote w:type="continuationSeparator" w:id="0">
    <w:p w:rsidR="00491A4D" w:rsidRDefault="00491A4D" w:rsidP="00FE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41697"/>
      <w:docPartObj>
        <w:docPartGallery w:val="Page Numbers (Top of Page)"/>
        <w:docPartUnique/>
      </w:docPartObj>
    </w:sdtPr>
    <w:sdtEndPr/>
    <w:sdtContent>
      <w:p w:rsidR="000D1641" w:rsidRDefault="000D1641">
        <w:pPr>
          <w:pStyle w:val="ae"/>
          <w:jc w:val="center"/>
        </w:pPr>
        <w:r>
          <w:fldChar w:fldCharType="begin"/>
        </w:r>
        <w:r>
          <w:instrText>PAGE   \* MERGEFORMAT</w:instrText>
        </w:r>
        <w:r>
          <w:fldChar w:fldCharType="separate"/>
        </w:r>
        <w:r w:rsidR="00AC1BA6">
          <w:rPr>
            <w:noProof/>
          </w:rPr>
          <w:t>39</w:t>
        </w:r>
        <w:r>
          <w:rPr>
            <w:noProof/>
          </w:rPr>
          <w:fldChar w:fldCharType="end"/>
        </w:r>
      </w:p>
    </w:sdtContent>
  </w:sdt>
  <w:p w:rsidR="000D1641" w:rsidRDefault="000D164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DBA"/>
    <w:multiLevelType w:val="hybridMultilevel"/>
    <w:tmpl w:val="903E4782"/>
    <w:lvl w:ilvl="0" w:tplc="39DE7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565E9D"/>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E6420"/>
    <w:multiLevelType w:val="hybridMultilevel"/>
    <w:tmpl w:val="9A843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E04CC"/>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21B80"/>
    <w:multiLevelType w:val="hybridMultilevel"/>
    <w:tmpl w:val="EB5A8EE0"/>
    <w:lvl w:ilvl="0" w:tplc="95184B5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6633BF7"/>
    <w:multiLevelType w:val="hybridMultilevel"/>
    <w:tmpl w:val="77543ED8"/>
    <w:lvl w:ilvl="0" w:tplc="A1F23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6776FD"/>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A526BF"/>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C4408"/>
    <w:multiLevelType w:val="hybridMultilevel"/>
    <w:tmpl w:val="66F88EBC"/>
    <w:lvl w:ilvl="0" w:tplc="2754437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A3041E"/>
    <w:multiLevelType w:val="hybridMultilevel"/>
    <w:tmpl w:val="A77CBC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006064"/>
    <w:multiLevelType w:val="hybridMultilevel"/>
    <w:tmpl w:val="B0C4EDA0"/>
    <w:lvl w:ilvl="0" w:tplc="43BA864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7D85D7F"/>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43DD0"/>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297243"/>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080893"/>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B55CF1"/>
    <w:multiLevelType w:val="hybridMultilevel"/>
    <w:tmpl w:val="81BA27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1D330D5"/>
    <w:multiLevelType w:val="multilevel"/>
    <w:tmpl w:val="40D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31DAD"/>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03A6C"/>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E17D2"/>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4563F"/>
    <w:multiLevelType w:val="hybridMultilevel"/>
    <w:tmpl w:val="830AA4F6"/>
    <w:lvl w:ilvl="0" w:tplc="97AAD2BA">
      <w:start w:val="1"/>
      <w:numFmt w:val="decimal"/>
      <w:lvlText w:val="%1."/>
      <w:lvlJc w:val="left"/>
      <w:pPr>
        <w:tabs>
          <w:tab w:val="num" w:pos="6598"/>
        </w:tabs>
        <w:ind w:left="6598" w:hanging="360"/>
      </w:pPr>
      <w:rPr>
        <w:rFonts w:cs="Times New Roman" w:hint="default"/>
      </w:rPr>
    </w:lvl>
    <w:lvl w:ilvl="1" w:tplc="04190001">
      <w:start w:val="1"/>
      <w:numFmt w:val="bullet"/>
      <w:lvlText w:val=""/>
      <w:lvlJc w:val="left"/>
      <w:pPr>
        <w:tabs>
          <w:tab w:val="num" w:pos="7528"/>
        </w:tabs>
        <w:ind w:left="7528" w:hanging="360"/>
      </w:pPr>
      <w:rPr>
        <w:rFonts w:ascii="Symbol" w:hAnsi="Symbol" w:hint="default"/>
      </w:rPr>
    </w:lvl>
    <w:lvl w:ilvl="2" w:tplc="0419001B" w:tentative="1">
      <w:start w:val="1"/>
      <w:numFmt w:val="lowerRoman"/>
      <w:lvlText w:val="%3."/>
      <w:lvlJc w:val="right"/>
      <w:pPr>
        <w:tabs>
          <w:tab w:val="num" w:pos="8248"/>
        </w:tabs>
        <w:ind w:left="8248" w:hanging="180"/>
      </w:pPr>
      <w:rPr>
        <w:rFonts w:cs="Times New Roman"/>
      </w:rPr>
    </w:lvl>
    <w:lvl w:ilvl="3" w:tplc="0419000F" w:tentative="1">
      <w:start w:val="1"/>
      <w:numFmt w:val="decimal"/>
      <w:lvlText w:val="%4."/>
      <w:lvlJc w:val="left"/>
      <w:pPr>
        <w:tabs>
          <w:tab w:val="num" w:pos="8968"/>
        </w:tabs>
        <w:ind w:left="8968" w:hanging="360"/>
      </w:pPr>
      <w:rPr>
        <w:rFonts w:cs="Times New Roman"/>
      </w:rPr>
    </w:lvl>
    <w:lvl w:ilvl="4" w:tplc="04190019" w:tentative="1">
      <w:start w:val="1"/>
      <w:numFmt w:val="lowerLetter"/>
      <w:lvlText w:val="%5."/>
      <w:lvlJc w:val="left"/>
      <w:pPr>
        <w:tabs>
          <w:tab w:val="num" w:pos="9688"/>
        </w:tabs>
        <w:ind w:left="9688" w:hanging="360"/>
      </w:pPr>
      <w:rPr>
        <w:rFonts w:cs="Times New Roman"/>
      </w:rPr>
    </w:lvl>
    <w:lvl w:ilvl="5" w:tplc="0419001B" w:tentative="1">
      <w:start w:val="1"/>
      <w:numFmt w:val="lowerRoman"/>
      <w:lvlText w:val="%6."/>
      <w:lvlJc w:val="right"/>
      <w:pPr>
        <w:tabs>
          <w:tab w:val="num" w:pos="10408"/>
        </w:tabs>
        <w:ind w:left="10408" w:hanging="180"/>
      </w:pPr>
      <w:rPr>
        <w:rFonts w:cs="Times New Roman"/>
      </w:rPr>
    </w:lvl>
    <w:lvl w:ilvl="6" w:tplc="0419000F" w:tentative="1">
      <w:start w:val="1"/>
      <w:numFmt w:val="decimal"/>
      <w:lvlText w:val="%7."/>
      <w:lvlJc w:val="left"/>
      <w:pPr>
        <w:tabs>
          <w:tab w:val="num" w:pos="11128"/>
        </w:tabs>
        <w:ind w:left="11128" w:hanging="360"/>
      </w:pPr>
      <w:rPr>
        <w:rFonts w:cs="Times New Roman"/>
      </w:rPr>
    </w:lvl>
    <w:lvl w:ilvl="7" w:tplc="04190019" w:tentative="1">
      <w:start w:val="1"/>
      <w:numFmt w:val="lowerLetter"/>
      <w:lvlText w:val="%8."/>
      <w:lvlJc w:val="left"/>
      <w:pPr>
        <w:tabs>
          <w:tab w:val="num" w:pos="11848"/>
        </w:tabs>
        <w:ind w:left="11848" w:hanging="360"/>
      </w:pPr>
      <w:rPr>
        <w:rFonts w:cs="Times New Roman"/>
      </w:rPr>
    </w:lvl>
    <w:lvl w:ilvl="8" w:tplc="0419001B" w:tentative="1">
      <w:start w:val="1"/>
      <w:numFmt w:val="lowerRoman"/>
      <w:lvlText w:val="%9."/>
      <w:lvlJc w:val="right"/>
      <w:pPr>
        <w:tabs>
          <w:tab w:val="num" w:pos="12568"/>
        </w:tabs>
        <w:ind w:left="12568" w:hanging="180"/>
      </w:pPr>
      <w:rPr>
        <w:rFonts w:cs="Times New Roman"/>
      </w:rPr>
    </w:lvl>
  </w:abstractNum>
  <w:abstractNum w:abstractNumId="21">
    <w:nsid w:val="40861BBF"/>
    <w:multiLevelType w:val="multilevel"/>
    <w:tmpl w:val="6FAEF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1F0205"/>
    <w:multiLevelType w:val="hybridMultilevel"/>
    <w:tmpl w:val="32101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15806D5"/>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05AF8"/>
    <w:multiLevelType w:val="hybridMultilevel"/>
    <w:tmpl w:val="846470D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0332A2"/>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8009A"/>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F2A70"/>
    <w:multiLevelType w:val="hybridMultilevel"/>
    <w:tmpl w:val="A92EB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8B3E4A"/>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910261"/>
    <w:multiLevelType w:val="hybridMultilevel"/>
    <w:tmpl w:val="B85E7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53256"/>
    <w:multiLevelType w:val="hybridMultilevel"/>
    <w:tmpl w:val="3D1CEF2C"/>
    <w:lvl w:ilvl="0" w:tplc="CF34BE7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45314"/>
    <w:multiLevelType w:val="hybridMultilevel"/>
    <w:tmpl w:val="3FCA8954"/>
    <w:lvl w:ilvl="0" w:tplc="F39E8E38">
      <w:start w:val="1"/>
      <w:numFmt w:val="decimal"/>
      <w:lvlText w:val="%1."/>
      <w:lvlJc w:val="left"/>
      <w:pPr>
        <w:ind w:left="1080" w:hanging="360"/>
      </w:pPr>
      <w:rPr>
        <w:rFonts w:hint="default"/>
        <w:i w:val="0"/>
        <w:sz w:val="28"/>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6C2DB5"/>
    <w:multiLevelType w:val="hybridMultilevel"/>
    <w:tmpl w:val="7E1EC2C6"/>
    <w:lvl w:ilvl="0" w:tplc="45D8F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9316C4"/>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6DC5"/>
    <w:multiLevelType w:val="hybridMultilevel"/>
    <w:tmpl w:val="67A4716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nsid w:val="6BF96C85"/>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3B617C"/>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A0D15"/>
    <w:multiLevelType w:val="hybridMultilevel"/>
    <w:tmpl w:val="8DE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84720"/>
    <w:multiLevelType w:val="hybridMultilevel"/>
    <w:tmpl w:val="A09AB8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622014"/>
    <w:multiLevelType w:val="hybridMultilevel"/>
    <w:tmpl w:val="961E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23"/>
  </w:num>
  <w:num w:numId="4">
    <w:abstractNumId w:val="19"/>
  </w:num>
  <w:num w:numId="5">
    <w:abstractNumId w:val="14"/>
  </w:num>
  <w:num w:numId="6">
    <w:abstractNumId w:val="12"/>
  </w:num>
  <w:num w:numId="7">
    <w:abstractNumId w:val="35"/>
  </w:num>
  <w:num w:numId="8">
    <w:abstractNumId w:val="26"/>
  </w:num>
  <w:num w:numId="9">
    <w:abstractNumId w:val="36"/>
  </w:num>
  <w:num w:numId="10">
    <w:abstractNumId w:val="17"/>
  </w:num>
  <w:num w:numId="11">
    <w:abstractNumId w:val="1"/>
  </w:num>
  <w:num w:numId="12">
    <w:abstractNumId w:val="37"/>
  </w:num>
  <w:num w:numId="13">
    <w:abstractNumId w:val="11"/>
  </w:num>
  <w:num w:numId="14">
    <w:abstractNumId w:val="6"/>
  </w:num>
  <w:num w:numId="15">
    <w:abstractNumId w:val="33"/>
  </w:num>
  <w:num w:numId="16">
    <w:abstractNumId w:val="25"/>
  </w:num>
  <w:num w:numId="17">
    <w:abstractNumId w:val="13"/>
  </w:num>
  <w:num w:numId="18">
    <w:abstractNumId w:val="3"/>
  </w:num>
  <w:num w:numId="19">
    <w:abstractNumId w:val="7"/>
  </w:num>
  <w:num w:numId="20">
    <w:abstractNumId w:val="28"/>
  </w:num>
  <w:num w:numId="21">
    <w:abstractNumId w:val="18"/>
  </w:num>
  <w:num w:numId="22">
    <w:abstractNumId w:val="2"/>
  </w:num>
  <w:num w:numId="23">
    <w:abstractNumId w:val="16"/>
  </w:num>
  <w:num w:numId="24">
    <w:abstractNumId w:val="15"/>
  </w:num>
  <w:num w:numId="25">
    <w:abstractNumId w:val="34"/>
  </w:num>
  <w:num w:numId="26">
    <w:abstractNumId w:val="30"/>
  </w:num>
  <w:num w:numId="27">
    <w:abstractNumId w:val="22"/>
  </w:num>
  <w:num w:numId="28">
    <w:abstractNumId w:val="38"/>
  </w:num>
  <w:num w:numId="29">
    <w:abstractNumId w:val="27"/>
  </w:num>
  <w:num w:numId="30">
    <w:abstractNumId w:val="4"/>
  </w:num>
  <w:num w:numId="31">
    <w:abstractNumId w:val="29"/>
  </w:num>
  <w:num w:numId="32">
    <w:abstractNumId w:val="9"/>
  </w:num>
  <w:num w:numId="33">
    <w:abstractNumId w:val="39"/>
  </w:num>
  <w:num w:numId="34">
    <w:abstractNumId w:val="21"/>
  </w:num>
  <w:num w:numId="35">
    <w:abstractNumId w:val="24"/>
  </w:num>
  <w:num w:numId="36">
    <w:abstractNumId w:val="0"/>
  </w:num>
  <w:num w:numId="37">
    <w:abstractNumId w:val="5"/>
  </w:num>
  <w:num w:numId="38">
    <w:abstractNumId w:val="10"/>
  </w:num>
  <w:num w:numId="39">
    <w:abstractNumId w:val="3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F0"/>
    <w:rsid w:val="00001C8C"/>
    <w:rsid w:val="00001FA5"/>
    <w:rsid w:val="000025E1"/>
    <w:rsid w:val="0000587A"/>
    <w:rsid w:val="00005945"/>
    <w:rsid w:val="00006A31"/>
    <w:rsid w:val="0000733C"/>
    <w:rsid w:val="00010455"/>
    <w:rsid w:val="0001206D"/>
    <w:rsid w:val="00012D9B"/>
    <w:rsid w:val="0001325C"/>
    <w:rsid w:val="00014BB7"/>
    <w:rsid w:val="00015049"/>
    <w:rsid w:val="0001533A"/>
    <w:rsid w:val="0001550E"/>
    <w:rsid w:val="00016745"/>
    <w:rsid w:val="00017130"/>
    <w:rsid w:val="00017BD9"/>
    <w:rsid w:val="00020F45"/>
    <w:rsid w:val="00023A50"/>
    <w:rsid w:val="0002551A"/>
    <w:rsid w:val="000264E4"/>
    <w:rsid w:val="000276F6"/>
    <w:rsid w:val="000279C1"/>
    <w:rsid w:val="000306B9"/>
    <w:rsid w:val="00030A4E"/>
    <w:rsid w:val="00032272"/>
    <w:rsid w:val="00033E4F"/>
    <w:rsid w:val="00035854"/>
    <w:rsid w:val="00040D35"/>
    <w:rsid w:val="00041DA9"/>
    <w:rsid w:val="000468C6"/>
    <w:rsid w:val="000508BF"/>
    <w:rsid w:val="000526D8"/>
    <w:rsid w:val="00054C38"/>
    <w:rsid w:val="00054FC9"/>
    <w:rsid w:val="000553B3"/>
    <w:rsid w:val="00055924"/>
    <w:rsid w:val="00056BC3"/>
    <w:rsid w:val="00056F53"/>
    <w:rsid w:val="0005789F"/>
    <w:rsid w:val="000614E2"/>
    <w:rsid w:val="00061529"/>
    <w:rsid w:val="00061753"/>
    <w:rsid w:val="00061C3B"/>
    <w:rsid w:val="00061D5E"/>
    <w:rsid w:val="00062EC8"/>
    <w:rsid w:val="000647B6"/>
    <w:rsid w:val="000659D9"/>
    <w:rsid w:val="00066341"/>
    <w:rsid w:val="00066419"/>
    <w:rsid w:val="0006687A"/>
    <w:rsid w:val="00067BF5"/>
    <w:rsid w:val="0007013A"/>
    <w:rsid w:val="0007084A"/>
    <w:rsid w:val="00070A9C"/>
    <w:rsid w:val="000715E2"/>
    <w:rsid w:val="00071B79"/>
    <w:rsid w:val="00073000"/>
    <w:rsid w:val="00074BDC"/>
    <w:rsid w:val="000756D4"/>
    <w:rsid w:val="000766D1"/>
    <w:rsid w:val="000767F5"/>
    <w:rsid w:val="00077CC8"/>
    <w:rsid w:val="0008045A"/>
    <w:rsid w:val="00080771"/>
    <w:rsid w:val="00080810"/>
    <w:rsid w:val="00080AEA"/>
    <w:rsid w:val="00080C68"/>
    <w:rsid w:val="00083675"/>
    <w:rsid w:val="00085BE4"/>
    <w:rsid w:val="000863D6"/>
    <w:rsid w:val="000909C7"/>
    <w:rsid w:val="0009122A"/>
    <w:rsid w:val="00091469"/>
    <w:rsid w:val="00091BCC"/>
    <w:rsid w:val="00091FD3"/>
    <w:rsid w:val="00092E91"/>
    <w:rsid w:val="0009468D"/>
    <w:rsid w:val="00095B17"/>
    <w:rsid w:val="00095DD4"/>
    <w:rsid w:val="00097624"/>
    <w:rsid w:val="00097762"/>
    <w:rsid w:val="00097D59"/>
    <w:rsid w:val="000A3BBE"/>
    <w:rsid w:val="000A3F43"/>
    <w:rsid w:val="000A3F8C"/>
    <w:rsid w:val="000A560C"/>
    <w:rsid w:val="000A7D54"/>
    <w:rsid w:val="000B0186"/>
    <w:rsid w:val="000B01C0"/>
    <w:rsid w:val="000B2B40"/>
    <w:rsid w:val="000B423A"/>
    <w:rsid w:val="000B4640"/>
    <w:rsid w:val="000B575F"/>
    <w:rsid w:val="000B6087"/>
    <w:rsid w:val="000B661C"/>
    <w:rsid w:val="000B6A9C"/>
    <w:rsid w:val="000B764A"/>
    <w:rsid w:val="000B770B"/>
    <w:rsid w:val="000B7C29"/>
    <w:rsid w:val="000C1146"/>
    <w:rsid w:val="000C162E"/>
    <w:rsid w:val="000C20D1"/>
    <w:rsid w:val="000C24A0"/>
    <w:rsid w:val="000C3A35"/>
    <w:rsid w:val="000C3CD5"/>
    <w:rsid w:val="000C5DAF"/>
    <w:rsid w:val="000D0F69"/>
    <w:rsid w:val="000D12C4"/>
    <w:rsid w:val="000D1641"/>
    <w:rsid w:val="000D16E9"/>
    <w:rsid w:val="000D1A34"/>
    <w:rsid w:val="000D2D76"/>
    <w:rsid w:val="000D2E63"/>
    <w:rsid w:val="000D63E3"/>
    <w:rsid w:val="000D7BE0"/>
    <w:rsid w:val="000E03B6"/>
    <w:rsid w:val="000E0591"/>
    <w:rsid w:val="000E0C44"/>
    <w:rsid w:val="000E0DE1"/>
    <w:rsid w:val="000E17D5"/>
    <w:rsid w:val="000E346A"/>
    <w:rsid w:val="000E71EC"/>
    <w:rsid w:val="000F15C1"/>
    <w:rsid w:val="000F1892"/>
    <w:rsid w:val="000F273D"/>
    <w:rsid w:val="000F3292"/>
    <w:rsid w:val="000F454C"/>
    <w:rsid w:val="000F475F"/>
    <w:rsid w:val="000F4956"/>
    <w:rsid w:val="000F657E"/>
    <w:rsid w:val="000F6609"/>
    <w:rsid w:val="00101F33"/>
    <w:rsid w:val="001038E5"/>
    <w:rsid w:val="00104A03"/>
    <w:rsid w:val="00104F1A"/>
    <w:rsid w:val="00105B94"/>
    <w:rsid w:val="00106438"/>
    <w:rsid w:val="00106692"/>
    <w:rsid w:val="00106717"/>
    <w:rsid w:val="00106CC7"/>
    <w:rsid w:val="0010751E"/>
    <w:rsid w:val="001107D3"/>
    <w:rsid w:val="00110DBE"/>
    <w:rsid w:val="00111150"/>
    <w:rsid w:val="00111380"/>
    <w:rsid w:val="0011172E"/>
    <w:rsid w:val="00113D4A"/>
    <w:rsid w:val="00114481"/>
    <w:rsid w:val="00115479"/>
    <w:rsid w:val="00115C9F"/>
    <w:rsid w:val="001160B8"/>
    <w:rsid w:val="001166D6"/>
    <w:rsid w:val="00117055"/>
    <w:rsid w:val="00117758"/>
    <w:rsid w:val="00117EAE"/>
    <w:rsid w:val="00121BAD"/>
    <w:rsid w:val="00125951"/>
    <w:rsid w:val="001259AB"/>
    <w:rsid w:val="00134428"/>
    <w:rsid w:val="00135CC9"/>
    <w:rsid w:val="001362CE"/>
    <w:rsid w:val="00136EF9"/>
    <w:rsid w:val="00137D1C"/>
    <w:rsid w:val="00140D38"/>
    <w:rsid w:val="00140E8B"/>
    <w:rsid w:val="00141A68"/>
    <w:rsid w:val="00143843"/>
    <w:rsid w:val="00143844"/>
    <w:rsid w:val="00144EDE"/>
    <w:rsid w:val="0014500C"/>
    <w:rsid w:val="001457D7"/>
    <w:rsid w:val="001473B9"/>
    <w:rsid w:val="00147720"/>
    <w:rsid w:val="0015050F"/>
    <w:rsid w:val="00156391"/>
    <w:rsid w:val="001564F9"/>
    <w:rsid w:val="00157137"/>
    <w:rsid w:val="00157BE5"/>
    <w:rsid w:val="00161AE4"/>
    <w:rsid w:val="00161B5C"/>
    <w:rsid w:val="0016212C"/>
    <w:rsid w:val="001636F6"/>
    <w:rsid w:val="00164E8B"/>
    <w:rsid w:val="00165740"/>
    <w:rsid w:val="00166A3E"/>
    <w:rsid w:val="00167069"/>
    <w:rsid w:val="00171A8D"/>
    <w:rsid w:val="00172D1C"/>
    <w:rsid w:val="00173E8C"/>
    <w:rsid w:val="00174A09"/>
    <w:rsid w:val="00175538"/>
    <w:rsid w:val="001757D1"/>
    <w:rsid w:val="00175C25"/>
    <w:rsid w:val="0017788F"/>
    <w:rsid w:val="001837CE"/>
    <w:rsid w:val="0019156B"/>
    <w:rsid w:val="0019165C"/>
    <w:rsid w:val="00191A0C"/>
    <w:rsid w:val="001922FD"/>
    <w:rsid w:val="0019371C"/>
    <w:rsid w:val="00193A52"/>
    <w:rsid w:val="00193F69"/>
    <w:rsid w:val="0019406F"/>
    <w:rsid w:val="00194343"/>
    <w:rsid w:val="001952C9"/>
    <w:rsid w:val="00195516"/>
    <w:rsid w:val="00196383"/>
    <w:rsid w:val="00196858"/>
    <w:rsid w:val="001A0BB7"/>
    <w:rsid w:val="001A2FFD"/>
    <w:rsid w:val="001A34E3"/>
    <w:rsid w:val="001A3653"/>
    <w:rsid w:val="001A3F6C"/>
    <w:rsid w:val="001A4F53"/>
    <w:rsid w:val="001A5124"/>
    <w:rsid w:val="001A77B0"/>
    <w:rsid w:val="001B0255"/>
    <w:rsid w:val="001B0272"/>
    <w:rsid w:val="001B2E63"/>
    <w:rsid w:val="001B39F2"/>
    <w:rsid w:val="001B3CA1"/>
    <w:rsid w:val="001B5AF3"/>
    <w:rsid w:val="001B604E"/>
    <w:rsid w:val="001C0A7C"/>
    <w:rsid w:val="001C1394"/>
    <w:rsid w:val="001C141C"/>
    <w:rsid w:val="001C2611"/>
    <w:rsid w:val="001C326E"/>
    <w:rsid w:val="001C469D"/>
    <w:rsid w:val="001C5BCF"/>
    <w:rsid w:val="001C7C47"/>
    <w:rsid w:val="001D12D2"/>
    <w:rsid w:val="001D1632"/>
    <w:rsid w:val="001D283A"/>
    <w:rsid w:val="001D2B48"/>
    <w:rsid w:val="001D2D73"/>
    <w:rsid w:val="001D35AF"/>
    <w:rsid w:val="001D3652"/>
    <w:rsid w:val="001D3EA0"/>
    <w:rsid w:val="001D3EF1"/>
    <w:rsid w:val="001D48B7"/>
    <w:rsid w:val="001D4E42"/>
    <w:rsid w:val="001D5B0B"/>
    <w:rsid w:val="001D6853"/>
    <w:rsid w:val="001E1179"/>
    <w:rsid w:val="001E1452"/>
    <w:rsid w:val="001E18CB"/>
    <w:rsid w:val="001E2FD6"/>
    <w:rsid w:val="001E3F93"/>
    <w:rsid w:val="001E5E6A"/>
    <w:rsid w:val="001E603B"/>
    <w:rsid w:val="001E6EF1"/>
    <w:rsid w:val="001F10F5"/>
    <w:rsid w:val="001F155B"/>
    <w:rsid w:val="001F1599"/>
    <w:rsid w:val="001F1AA0"/>
    <w:rsid w:val="001F22BC"/>
    <w:rsid w:val="001F4614"/>
    <w:rsid w:val="001F5C13"/>
    <w:rsid w:val="001F72A0"/>
    <w:rsid w:val="00200C2B"/>
    <w:rsid w:val="00202FA4"/>
    <w:rsid w:val="00205099"/>
    <w:rsid w:val="00206872"/>
    <w:rsid w:val="002078A6"/>
    <w:rsid w:val="00210B48"/>
    <w:rsid w:val="00210F28"/>
    <w:rsid w:val="0021263F"/>
    <w:rsid w:val="002153D8"/>
    <w:rsid w:val="00215BDB"/>
    <w:rsid w:val="002165AB"/>
    <w:rsid w:val="0021749A"/>
    <w:rsid w:val="00217E30"/>
    <w:rsid w:val="00221F06"/>
    <w:rsid w:val="002240CA"/>
    <w:rsid w:val="0022485F"/>
    <w:rsid w:val="00225198"/>
    <w:rsid w:val="002261B4"/>
    <w:rsid w:val="002265F5"/>
    <w:rsid w:val="00227276"/>
    <w:rsid w:val="00227485"/>
    <w:rsid w:val="002313AD"/>
    <w:rsid w:val="00232DF5"/>
    <w:rsid w:val="002364BE"/>
    <w:rsid w:val="0023654E"/>
    <w:rsid w:val="0024205A"/>
    <w:rsid w:val="00242F54"/>
    <w:rsid w:val="002444EA"/>
    <w:rsid w:val="002455B4"/>
    <w:rsid w:val="0024792F"/>
    <w:rsid w:val="00247E01"/>
    <w:rsid w:val="00250329"/>
    <w:rsid w:val="0025080C"/>
    <w:rsid w:val="00251D70"/>
    <w:rsid w:val="0025236B"/>
    <w:rsid w:val="0025260E"/>
    <w:rsid w:val="00255A25"/>
    <w:rsid w:val="00255D83"/>
    <w:rsid w:val="00255DAB"/>
    <w:rsid w:val="002575BB"/>
    <w:rsid w:val="00257EAE"/>
    <w:rsid w:val="00260364"/>
    <w:rsid w:val="00261496"/>
    <w:rsid w:val="00262784"/>
    <w:rsid w:val="002634B3"/>
    <w:rsid w:val="002643BE"/>
    <w:rsid w:val="00264932"/>
    <w:rsid w:val="00264EAB"/>
    <w:rsid w:val="00266242"/>
    <w:rsid w:val="002665E9"/>
    <w:rsid w:val="00266C08"/>
    <w:rsid w:val="002672E4"/>
    <w:rsid w:val="002725A0"/>
    <w:rsid w:val="0027270A"/>
    <w:rsid w:val="002734A3"/>
    <w:rsid w:val="00274A96"/>
    <w:rsid w:val="00275083"/>
    <w:rsid w:val="002757C7"/>
    <w:rsid w:val="00276DB0"/>
    <w:rsid w:val="00282EA6"/>
    <w:rsid w:val="00285ACD"/>
    <w:rsid w:val="0028621C"/>
    <w:rsid w:val="002862A4"/>
    <w:rsid w:val="00292146"/>
    <w:rsid w:val="00292D18"/>
    <w:rsid w:val="00294ABD"/>
    <w:rsid w:val="00294AF7"/>
    <w:rsid w:val="0029625D"/>
    <w:rsid w:val="00296B29"/>
    <w:rsid w:val="002A37A4"/>
    <w:rsid w:val="002A38EF"/>
    <w:rsid w:val="002A461E"/>
    <w:rsid w:val="002A4BEE"/>
    <w:rsid w:val="002A5F50"/>
    <w:rsid w:val="002A6871"/>
    <w:rsid w:val="002A6941"/>
    <w:rsid w:val="002A6A28"/>
    <w:rsid w:val="002B3F3A"/>
    <w:rsid w:val="002B5FB0"/>
    <w:rsid w:val="002B74DF"/>
    <w:rsid w:val="002C1495"/>
    <w:rsid w:val="002C1A38"/>
    <w:rsid w:val="002C3AE8"/>
    <w:rsid w:val="002C3B46"/>
    <w:rsid w:val="002C41DC"/>
    <w:rsid w:val="002C5BDF"/>
    <w:rsid w:val="002C5F64"/>
    <w:rsid w:val="002C6006"/>
    <w:rsid w:val="002C6925"/>
    <w:rsid w:val="002C7436"/>
    <w:rsid w:val="002C7F73"/>
    <w:rsid w:val="002D00DE"/>
    <w:rsid w:val="002D0DBA"/>
    <w:rsid w:val="002D192A"/>
    <w:rsid w:val="002D1ED8"/>
    <w:rsid w:val="002D3C94"/>
    <w:rsid w:val="002D71D4"/>
    <w:rsid w:val="002E06BD"/>
    <w:rsid w:val="002E1219"/>
    <w:rsid w:val="002E13B2"/>
    <w:rsid w:val="002E14C3"/>
    <w:rsid w:val="002E1850"/>
    <w:rsid w:val="002E31A1"/>
    <w:rsid w:val="002E39F0"/>
    <w:rsid w:val="002E5ABE"/>
    <w:rsid w:val="002E5C36"/>
    <w:rsid w:val="002E6FF5"/>
    <w:rsid w:val="002E705B"/>
    <w:rsid w:val="002F1C55"/>
    <w:rsid w:val="002F2DCE"/>
    <w:rsid w:val="002F587B"/>
    <w:rsid w:val="002F6E0A"/>
    <w:rsid w:val="002F75F3"/>
    <w:rsid w:val="003005E5"/>
    <w:rsid w:val="00300824"/>
    <w:rsid w:val="003008DB"/>
    <w:rsid w:val="00301D63"/>
    <w:rsid w:val="00303D35"/>
    <w:rsid w:val="003042C1"/>
    <w:rsid w:val="003043E0"/>
    <w:rsid w:val="00304629"/>
    <w:rsid w:val="0030465A"/>
    <w:rsid w:val="0030473A"/>
    <w:rsid w:val="00306B96"/>
    <w:rsid w:val="00310C57"/>
    <w:rsid w:val="003112EB"/>
    <w:rsid w:val="0031143F"/>
    <w:rsid w:val="003139DC"/>
    <w:rsid w:val="003178D9"/>
    <w:rsid w:val="00317925"/>
    <w:rsid w:val="00317C19"/>
    <w:rsid w:val="00320C94"/>
    <w:rsid w:val="0032140B"/>
    <w:rsid w:val="00322A80"/>
    <w:rsid w:val="00322D51"/>
    <w:rsid w:val="00323F1A"/>
    <w:rsid w:val="00323F6F"/>
    <w:rsid w:val="003245DD"/>
    <w:rsid w:val="00326680"/>
    <w:rsid w:val="00326780"/>
    <w:rsid w:val="00326821"/>
    <w:rsid w:val="00327E8A"/>
    <w:rsid w:val="00330DF2"/>
    <w:rsid w:val="003318F3"/>
    <w:rsid w:val="003331D9"/>
    <w:rsid w:val="00334B39"/>
    <w:rsid w:val="00335878"/>
    <w:rsid w:val="00335D91"/>
    <w:rsid w:val="00336375"/>
    <w:rsid w:val="003363C6"/>
    <w:rsid w:val="00337EDE"/>
    <w:rsid w:val="00337F19"/>
    <w:rsid w:val="003410A3"/>
    <w:rsid w:val="00341C8D"/>
    <w:rsid w:val="003432D9"/>
    <w:rsid w:val="00345F0F"/>
    <w:rsid w:val="00347624"/>
    <w:rsid w:val="00347C00"/>
    <w:rsid w:val="003514E2"/>
    <w:rsid w:val="003528CA"/>
    <w:rsid w:val="00355AAB"/>
    <w:rsid w:val="00355C50"/>
    <w:rsid w:val="00355E58"/>
    <w:rsid w:val="003570ED"/>
    <w:rsid w:val="003603A2"/>
    <w:rsid w:val="00363ADD"/>
    <w:rsid w:val="00363E8F"/>
    <w:rsid w:val="003640A2"/>
    <w:rsid w:val="00367770"/>
    <w:rsid w:val="003708DC"/>
    <w:rsid w:val="003711CD"/>
    <w:rsid w:val="00376639"/>
    <w:rsid w:val="00380210"/>
    <w:rsid w:val="003827E4"/>
    <w:rsid w:val="00382E94"/>
    <w:rsid w:val="00384624"/>
    <w:rsid w:val="00386907"/>
    <w:rsid w:val="00386932"/>
    <w:rsid w:val="0038725E"/>
    <w:rsid w:val="0038726D"/>
    <w:rsid w:val="00387486"/>
    <w:rsid w:val="00387769"/>
    <w:rsid w:val="003879C5"/>
    <w:rsid w:val="00390916"/>
    <w:rsid w:val="00391B53"/>
    <w:rsid w:val="00393C56"/>
    <w:rsid w:val="0039401D"/>
    <w:rsid w:val="00394CC8"/>
    <w:rsid w:val="003A2991"/>
    <w:rsid w:val="003A29F6"/>
    <w:rsid w:val="003A4694"/>
    <w:rsid w:val="003A4E77"/>
    <w:rsid w:val="003A5D77"/>
    <w:rsid w:val="003B0EF4"/>
    <w:rsid w:val="003B1433"/>
    <w:rsid w:val="003B189C"/>
    <w:rsid w:val="003B1907"/>
    <w:rsid w:val="003B208E"/>
    <w:rsid w:val="003B2E90"/>
    <w:rsid w:val="003B3AEE"/>
    <w:rsid w:val="003B3F86"/>
    <w:rsid w:val="003B6A21"/>
    <w:rsid w:val="003B7566"/>
    <w:rsid w:val="003C1466"/>
    <w:rsid w:val="003C17D0"/>
    <w:rsid w:val="003C3BC0"/>
    <w:rsid w:val="003C437B"/>
    <w:rsid w:val="003C61DA"/>
    <w:rsid w:val="003D02D2"/>
    <w:rsid w:val="003D1836"/>
    <w:rsid w:val="003D2F43"/>
    <w:rsid w:val="003D3602"/>
    <w:rsid w:val="003D3F59"/>
    <w:rsid w:val="003D405A"/>
    <w:rsid w:val="003E0C7C"/>
    <w:rsid w:val="003E128D"/>
    <w:rsid w:val="003E3526"/>
    <w:rsid w:val="003E59E6"/>
    <w:rsid w:val="003E6152"/>
    <w:rsid w:val="003E6463"/>
    <w:rsid w:val="003E6D5A"/>
    <w:rsid w:val="003E745B"/>
    <w:rsid w:val="003E7E74"/>
    <w:rsid w:val="003F2CAC"/>
    <w:rsid w:val="003F3E6E"/>
    <w:rsid w:val="003F5B63"/>
    <w:rsid w:val="003F6562"/>
    <w:rsid w:val="004015E8"/>
    <w:rsid w:val="004019B4"/>
    <w:rsid w:val="00402811"/>
    <w:rsid w:val="004044A0"/>
    <w:rsid w:val="004057BF"/>
    <w:rsid w:val="00406911"/>
    <w:rsid w:val="00410095"/>
    <w:rsid w:val="00410648"/>
    <w:rsid w:val="00410B00"/>
    <w:rsid w:val="004114DD"/>
    <w:rsid w:val="00413554"/>
    <w:rsid w:val="004142CC"/>
    <w:rsid w:val="00415594"/>
    <w:rsid w:val="004174C0"/>
    <w:rsid w:val="004204F7"/>
    <w:rsid w:val="00420F4B"/>
    <w:rsid w:val="00421700"/>
    <w:rsid w:val="00423364"/>
    <w:rsid w:val="00424716"/>
    <w:rsid w:val="0042514D"/>
    <w:rsid w:val="0042554A"/>
    <w:rsid w:val="00427C8B"/>
    <w:rsid w:val="00427D4D"/>
    <w:rsid w:val="00434A34"/>
    <w:rsid w:val="00434CF3"/>
    <w:rsid w:val="00434E40"/>
    <w:rsid w:val="00435C77"/>
    <w:rsid w:val="00436E8C"/>
    <w:rsid w:val="0044053F"/>
    <w:rsid w:val="00443966"/>
    <w:rsid w:val="00443C57"/>
    <w:rsid w:val="00444AB4"/>
    <w:rsid w:val="004455E1"/>
    <w:rsid w:val="00447996"/>
    <w:rsid w:val="004501A9"/>
    <w:rsid w:val="004504B2"/>
    <w:rsid w:val="00450FC1"/>
    <w:rsid w:val="00451C5A"/>
    <w:rsid w:val="00452D4A"/>
    <w:rsid w:val="004571EC"/>
    <w:rsid w:val="00457748"/>
    <w:rsid w:val="004635ED"/>
    <w:rsid w:val="00464193"/>
    <w:rsid w:val="0046489B"/>
    <w:rsid w:val="00465A94"/>
    <w:rsid w:val="0046649B"/>
    <w:rsid w:val="004667F1"/>
    <w:rsid w:val="004754AE"/>
    <w:rsid w:val="00475C28"/>
    <w:rsid w:val="00475C35"/>
    <w:rsid w:val="00477B3C"/>
    <w:rsid w:val="00483413"/>
    <w:rsid w:val="0048522F"/>
    <w:rsid w:val="00486D52"/>
    <w:rsid w:val="004905BE"/>
    <w:rsid w:val="00490DAE"/>
    <w:rsid w:val="0049163F"/>
    <w:rsid w:val="00491A4D"/>
    <w:rsid w:val="00492307"/>
    <w:rsid w:val="00492EC3"/>
    <w:rsid w:val="00494F82"/>
    <w:rsid w:val="00495815"/>
    <w:rsid w:val="00496007"/>
    <w:rsid w:val="00496CE1"/>
    <w:rsid w:val="00497A39"/>
    <w:rsid w:val="004A0828"/>
    <w:rsid w:val="004A1D7B"/>
    <w:rsid w:val="004A2BF5"/>
    <w:rsid w:val="004A42D8"/>
    <w:rsid w:val="004A43AF"/>
    <w:rsid w:val="004A6027"/>
    <w:rsid w:val="004A7C84"/>
    <w:rsid w:val="004B0A45"/>
    <w:rsid w:val="004B323A"/>
    <w:rsid w:val="004B33FC"/>
    <w:rsid w:val="004B4F95"/>
    <w:rsid w:val="004B500F"/>
    <w:rsid w:val="004B5585"/>
    <w:rsid w:val="004B60C3"/>
    <w:rsid w:val="004B64AA"/>
    <w:rsid w:val="004B68F8"/>
    <w:rsid w:val="004C282B"/>
    <w:rsid w:val="004C4711"/>
    <w:rsid w:val="004C7924"/>
    <w:rsid w:val="004D1DD0"/>
    <w:rsid w:val="004D1E32"/>
    <w:rsid w:val="004D1E8A"/>
    <w:rsid w:val="004D5E23"/>
    <w:rsid w:val="004D6DE3"/>
    <w:rsid w:val="004D7D57"/>
    <w:rsid w:val="004E082B"/>
    <w:rsid w:val="004E1162"/>
    <w:rsid w:val="004E280F"/>
    <w:rsid w:val="004E414C"/>
    <w:rsid w:val="004E47C4"/>
    <w:rsid w:val="004E61CD"/>
    <w:rsid w:val="004E78F8"/>
    <w:rsid w:val="004F112B"/>
    <w:rsid w:val="004F1B3D"/>
    <w:rsid w:val="004F1E21"/>
    <w:rsid w:val="004F27EA"/>
    <w:rsid w:val="004F2BDF"/>
    <w:rsid w:val="004F34CC"/>
    <w:rsid w:val="004F56C4"/>
    <w:rsid w:val="004F6A1D"/>
    <w:rsid w:val="00501AD1"/>
    <w:rsid w:val="00502BBD"/>
    <w:rsid w:val="0050321A"/>
    <w:rsid w:val="00507F9F"/>
    <w:rsid w:val="00510D67"/>
    <w:rsid w:val="0051185C"/>
    <w:rsid w:val="00511E7C"/>
    <w:rsid w:val="0051274D"/>
    <w:rsid w:val="005129F2"/>
    <w:rsid w:val="00512C75"/>
    <w:rsid w:val="005135FB"/>
    <w:rsid w:val="005146DE"/>
    <w:rsid w:val="005155EF"/>
    <w:rsid w:val="00516A30"/>
    <w:rsid w:val="00516A84"/>
    <w:rsid w:val="00516F70"/>
    <w:rsid w:val="0051789A"/>
    <w:rsid w:val="00517A3E"/>
    <w:rsid w:val="00520933"/>
    <w:rsid w:val="00521FF9"/>
    <w:rsid w:val="0052219A"/>
    <w:rsid w:val="005227B6"/>
    <w:rsid w:val="00523EF9"/>
    <w:rsid w:val="005253D8"/>
    <w:rsid w:val="00525437"/>
    <w:rsid w:val="005267E7"/>
    <w:rsid w:val="0052728A"/>
    <w:rsid w:val="00527AE5"/>
    <w:rsid w:val="005302E7"/>
    <w:rsid w:val="00530AFE"/>
    <w:rsid w:val="00531935"/>
    <w:rsid w:val="0053214C"/>
    <w:rsid w:val="00533B4C"/>
    <w:rsid w:val="00540AED"/>
    <w:rsid w:val="00543A21"/>
    <w:rsid w:val="00543DA6"/>
    <w:rsid w:val="0054440D"/>
    <w:rsid w:val="005449FC"/>
    <w:rsid w:val="00545A3E"/>
    <w:rsid w:val="00546A81"/>
    <w:rsid w:val="00552F9E"/>
    <w:rsid w:val="005535EF"/>
    <w:rsid w:val="005544F9"/>
    <w:rsid w:val="00554E0F"/>
    <w:rsid w:val="00554E2A"/>
    <w:rsid w:val="00556784"/>
    <w:rsid w:val="00560DCC"/>
    <w:rsid w:val="00561863"/>
    <w:rsid w:val="00561E79"/>
    <w:rsid w:val="0056236B"/>
    <w:rsid w:val="0056290A"/>
    <w:rsid w:val="00562BDE"/>
    <w:rsid w:val="00564134"/>
    <w:rsid w:val="00565A5E"/>
    <w:rsid w:val="005672F6"/>
    <w:rsid w:val="005676AC"/>
    <w:rsid w:val="00571ACC"/>
    <w:rsid w:val="00571FBD"/>
    <w:rsid w:val="0057308E"/>
    <w:rsid w:val="00573749"/>
    <w:rsid w:val="005741F2"/>
    <w:rsid w:val="00574E50"/>
    <w:rsid w:val="00575A54"/>
    <w:rsid w:val="0057632B"/>
    <w:rsid w:val="00576A57"/>
    <w:rsid w:val="00577E22"/>
    <w:rsid w:val="005800CB"/>
    <w:rsid w:val="005816D9"/>
    <w:rsid w:val="005824E0"/>
    <w:rsid w:val="0058365F"/>
    <w:rsid w:val="00585087"/>
    <w:rsid w:val="00586E90"/>
    <w:rsid w:val="005871F6"/>
    <w:rsid w:val="00587D98"/>
    <w:rsid w:val="00587FBA"/>
    <w:rsid w:val="005906E3"/>
    <w:rsid w:val="00591FCF"/>
    <w:rsid w:val="00593BEE"/>
    <w:rsid w:val="00594059"/>
    <w:rsid w:val="00594331"/>
    <w:rsid w:val="005959CB"/>
    <w:rsid w:val="00596185"/>
    <w:rsid w:val="0059660E"/>
    <w:rsid w:val="00597080"/>
    <w:rsid w:val="005973D7"/>
    <w:rsid w:val="00597F24"/>
    <w:rsid w:val="005A2191"/>
    <w:rsid w:val="005A2DA4"/>
    <w:rsid w:val="005A38C5"/>
    <w:rsid w:val="005A3E33"/>
    <w:rsid w:val="005A4C8E"/>
    <w:rsid w:val="005A6C02"/>
    <w:rsid w:val="005B11A4"/>
    <w:rsid w:val="005B2B41"/>
    <w:rsid w:val="005B2C8B"/>
    <w:rsid w:val="005B36B5"/>
    <w:rsid w:val="005B48BD"/>
    <w:rsid w:val="005B58E9"/>
    <w:rsid w:val="005B5B70"/>
    <w:rsid w:val="005B797C"/>
    <w:rsid w:val="005B7CC8"/>
    <w:rsid w:val="005C3501"/>
    <w:rsid w:val="005C3B8B"/>
    <w:rsid w:val="005C3F52"/>
    <w:rsid w:val="005C4371"/>
    <w:rsid w:val="005C573E"/>
    <w:rsid w:val="005C586E"/>
    <w:rsid w:val="005D0021"/>
    <w:rsid w:val="005D0899"/>
    <w:rsid w:val="005D3DEF"/>
    <w:rsid w:val="005D40DB"/>
    <w:rsid w:val="005D4B15"/>
    <w:rsid w:val="005D4DC3"/>
    <w:rsid w:val="005D4F22"/>
    <w:rsid w:val="005D5E0C"/>
    <w:rsid w:val="005D669E"/>
    <w:rsid w:val="005E1EF4"/>
    <w:rsid w:val="005E41BA"/>
    <w:rsid w:val="005E491C"/>
    <w:rsid w:val="005E5C68"/>
    <w:rsid w:val="005E6735"/>
    <w:rsid w:val="005E79A9"/>
    <w:rsid w:val="005F0219"/>
    <w:rsid w:val="005F026E"/>
    <w:rsid w:val="005F173E"/>
    <w:rsid w:val="005F2E46"/>
    <w:rsid w:val="005F37D8"/>
    <w:rsid w:val="005F3935"/>
    <w:rsid w:val="005F40F8"/>
    <w:rsid w:val="00600704"/>
    <w:rsid w:val="00600DD3"/>
    <w:rsid w:val="00603709"/>
    <w:rsid w:val="006055C2"/>
    <w:rsid w:val="0060693F"/>
    <w:rsid w:val="00610108"/>
    <w:rsid w:val="00610C92"/>
    <w:rsid w:val="00611FC3"/>
    <w:rsid w:val="00611FD2"/>
    <w:rsid w:val="006170EF"/>
    <w:rsid w:val="00621261"/>
    <w:rsid w:val="006219CF"/>
    <w:rsid w:val="00622157"/>
    <w:rsid w:val="00623030"/>
    <w:rsid w:val="00623425"/>
    <w:rsid w:val="00623465"/>
    <w:rsid w:val="00624D99"/>
    <w:rsid w:val="006259BF"/>
    <w:rsid w:val="00625AB6"/>
    <w:rsid w:val="006263CD"/>
    <w:rsid w:val="00630633"/>
    <w:rsid w:val="006318E1"/>
    <w:rsid w:val="006319DA"/>
    <w:rsid w:val="00632830"/>
    <w:rsid w:val="00632E4F"/>
    <w:rsid w:val="0063470E"/>
    <w:rsid w:val="00634B97"/>
    <w:rsid w:val="006362CE"/>
    <w:rsid w:val="00636733"/>
    <w:rsid w:val="006429BF"/>
    <w:rsid w:val="006446C6"/>
    <w:rsid w:val="00645711"/>
    <w:rsid w:val="00646630"/>
    <w:rsid w:val="006511E7"/>
    <w:rsid w:val="006539B9"/>
    <w:rsid w:val="00653B00"/>
    <w:rsid w:val="00654D3F"/>
    <w:rsid w:val="00660111"/>
    <w:rsid w:val="00661373"/>
    <w:rsid w:val="00661BB3"/>
    <w:rsid w:val="00664DC4"/>
    <w:rsid w:val="006671E0"/>
    <w:rsid w:val="00671535"/>
    <w:rsid w:val="00671FFD"/>
    <w:rsid w:val="00675199"/>
    <w:rsid w:val="00677DF3"/>
    <w:rsid w:val="0068100C"/>
    <w:rsid w:val="006821C6"/>
    <w:rsid w:val="00682C10"/>
    <w:rsid w:val="0068327E"/>
    <w:rsid w:val="00683361"/>
    <w:rsid w:val="006854D1"/>
    <w:rsid w:val="00685FCA"/>
    <w:rsid w:val="00686E7E"/>
    <w:rsid w:val="00690441"/>
    <w:rsid w:val="006909D7"/>
    <w:rsid w:val="0069487D"/>
    <w:rsid w:val="0069602F"/>
    <w:rsid w:val="0069639B"/>
    <w:rsid w:val="0069698D"/>
    <w:rsid w:val="00697EFD"/>
    <w:rsid w:val="006A138D"/>
    <w:rsid w:val="006A1FE0"/>
    <w:rsid w:val="006A2E07"/>
    <w:rsid w:val="006A3ADF"/>
    <w:rsid w:val="006A750B"/>
    <w:rsid w:val="006A75A6"/>
    <w:rsid w:val="006B0B90"/>
    <w:rsid w:val="006B1DD8"/>
    <w:rsid w:val="006B1EA9"/>
    <w:rsid w:val="006B2D71"/>
    <w:rsid w:val="006B34B0"/>
    <w:rsid w:val="006B3503"/>
    <w:rsid w:val="006B39A3"/>
    <w:rsid w:val="006B481E"/>
    <w:rsid w:val="006B5CDC"/>
    <w:rsid w:val="006C3020"/>
    <w:rsid w:val="006C380C"/>
    <w:rsid w:val="006C4579"/>
    <w:rsid w:val="006C4599"/>
    <w:rsid w:val="006C605E"/>
    <w:rsid w:val="006C72EB"/>
    <w:rsid w:val="006C79D7"/>
    <w:rsid w:val="006D2183"/>
    <w:rsid w:val="006D2464"/>
    <w:rsid w:val="006D415D"/>
    <w:rsid w:val="006D4CA1"/>
    <w:rsid w:val="006E2D99"/>
    <w:rsid w:val="006E433D"/>
    <w:rsid w:val="006E4E8D"/>
    <w:rsid w:val="006E668B"/>
    <w:rsid w:val="006E69EF"/>
    <w:rsid w:val="006E777C"/>
    <w:rsid w:val="006E7BB7"/>
    <w:rsid w:val="006F0106"/>
    <w:rsid w:val="006F1ECB"/>
    <w:rsid w:val="006F2660"/>
    <w:rsid w:val="006F4DB7"/>
    <w:rsid w:val="007019B2"/>
    <w:rsid w:val="00702844"/>
    <w:rsid w:val="007032EE"/>
    <w:rsid w:val="007042B3"/>
    <w:rsid w:val="007057A8"/>
    <w:rsid w:val="00706096"/>
    <w:rsid w:val="00706603"/>
    <w:rsid w:val="007071D4"/>
    <w:rsid w:val="0071024B"/>
    <w:rsid w:val="00710A36"/>
    <w:rsid w:val="0071233B"/>
    <w:rsid w:val="007132F7"/>
    <w:rsid w:val="00713AE9"/>
    <w:rsid w:val="007159E2"/>
    <w:rsid w:val="007169EE"/>
    <w:rsid w:val="0071738A"/>
    <w:rsid w:val="00717515"/>
    <w:rsid w:val="007213B3"/>
    <w:rsid w:val="007215C2"/>
    <w:rsid w:val="00721BA4"/>
    <w:rsid w:val="00724177"/>
    <w:rsid w:val="00724CFF"/>
    <w:rsid w:val="00727AC4"/>
    <w:rsid w:val="00730542"/>
    <w:rsid w:val="00730B83"/>
    <w:rsid w:val="00730DAA"/>
    <w:rsid w:val="00731C36"/>
    <w:rsid w:val="00732A42"/>
    <w:rsid w:val="00732B66"/>
    <w:rsid w:val="00733130"/>
    <w:rsid w:val="00736D0D"/>
    <w:rsid w:val="00740998"/>
    <w:rsid w:val="00740F6E"/>
    <w:rsid w:val="00741763"/>
    <w:rsid w:val="007449A9"/>
    <w:rsid w:val="00745860"/>
    <w:rsid w:val="007458BB"/>
    <w:rsid w:val="0074599A"/>
    <w:rsid w:val="007473BE"/>
    <w:rsid w:val="00750F6B"/>
    <w:rsid w:val="00751863"/>
    <w:rsid w:val="0075196C"/>
    <w:rsid w:val="00752393"/>
    <w:rsid w:val="0075283C"/>
    <w:rsid w:val="007528C2"/>
    <w:rsid w:val="00753D41"/>
    <w:rsid w:val="0075444B"/>
    <w:rsid w:val="007547A1"/>
    <w:rsid w:val="00754E43"/>
    <w:rsid w:val="00755445"/>
    <w:rsid w:val="00756600"/>
    <w:rsid w:val="0075772A"/>
    <w:rsid w:val="007635F6"/>
    <w:rsid w:val="007651F3"/>
    <w:rsid w:val="007652D1"/>
    <w:rsid w:val="00767704"/>
    <w:rsid w:val="00770532"/>
    <w:rsid w:val="00770583"/>
    <w:rsid w:val="00771A0D"/>
    <w:rsid w:val="00773FCD"/>
    <w:rsid w:val="00775A22"/>
    <w:rsid w:val="00776070"/>
    <w:rsid w:val="00776A4F"/>
    <w:rsid w:val="007770FA"/>
    <w:rsid w:val="00777AD1"/>
    <w:rsid w:val="0078257C"/>
    <w:rsid w:val="007829FB"/>
    <w:rsid w:val="00783490"/>
    <w:rsid w:val="0078378D"/>
    <w:rsid w:val="00785395"/>
    <w:rsid w:val="007860A7"/>
    <w:rsid w:val="00786252"/>
    <w:rsid w:val="00787984"/>
    <w:rsid w:val="007947F0"/>
    <w:rsid w:val="00796FB3"/>
    <w:rsid w:val="007A1034"/>
    <w:rsid w:val="007A325C"/>
    <w:rsid w:val="007A3644"/>
    <w:rsid w:val="007A37DD"/>
    <w:rsid w:val="007A3DC9"/>
    <w:rsid w:val="007A3FBA"/>
    <w:rsid w:val="007A4639"/>
    <w:rsid w:val="007A4FFC"/>
    <w:rsid w:val="007A538C"/>
    <w:rsid w:val="007A5525"/>
    <w:rsid w:val="007A62BD"/>
    <w:rsid w:val="007A6A1A"/>
    <w:rsid w:val="007A748A"/>
    <w:rsid w:val="007B307A"/>
    <w:rsid w:val="007B619B"/>
    <w:rsid w:val="007C0690"/>
    <w:rsid w:val="007C0BC1"/>
    <w:rsid w:val="007C0BEA"/>
    <w:rsid w:val="007C1A30"/>
    <w:rsid w:val="007C245E"/>
    <w:rsid w:val="007C2F48"/>
    <w:rsid w:val="007C40FD"/>
    <w:rsid w:val="007C475C"/>
    <w:rsid w:val="007C74B3"/>
    <w:rsid w:val="007D00CA"/>
    <w:rsid w:val="007D0987"/>
    <w:rsid w:val="007D1FBE"/>
    <w:rsid w:val="007D2384"/>
    <w:rsid w:val="007D2EE7"/>
    <w:rsid w:val="007D567F"/>
    <w:rsid w:val="007D5C70"/>
    <w:rsid w:val="007D6D54"/>
    <w:rsid w:val="007D6E5B"/>
    <w:rsid w:val="007D740E"/>
    <w:rsid w:val="007D7A83"/>
    <w:rsid w:val="007D7AAA"/>
    <w:rsid w:val="007E1800"/>
    <w:rsid w:val="007E1E7B"/>
    <w:rsid w:val="007E4A03"/>
    <w:rsid w:val="007E51DF"/>
    <w:rsid w:val="007E5D1E"/>
    <w:rsid w:val="007E6B43"/>
    <w:rsid w:val="007E6E3B"/>
    <w:rsid w:val="007E73CF"/>
    <w:rsid w:val="007F0B14"/>
    <w:rsid w:val="007F1179"/>
    <w:rsid w:val="007F137C"/>
    <w:rsid w:val="007F158D"/>
    <w:rsid w:val="007F2268"/>
    <w:rsid w:val="007F3C58"/>
    <w:rsid w:val="007F49D0"/>
    <w:rsid w:val="007F632A"/>
    <w:rsid w:val="00801DC1"/>
    <w:rsid w:val="00802CE2"/>
    <w:rsid w:val="008034BB"/>
    <w:rsid w:val="0080413D"/>
    <w:rsid w:val="008051F4"/>
    <w:rsid w:val="00805578"/>
    <w:rsid w:val="00805C4F"/>
    <w:rsid w:val="00810BF6"/>
    <w:rsid w:val="00814DCB"/>
    <w:rsid w:val="00815B8C"/>
    <w:rsid w:val="0081758C"/>
    <w:rsid w:val="00820718"/>
    <w:rsid w:val="00820C73"/>
    <w:rsid w:val="0082234F"/>
    <w:rsid w:val="00823C43"/>
    <w:rsid w:val="00824D33"/>
    <w:rsid w:val="00826C76"/>
    <w:rsid w:val="00827B4F"/>
    <w:rsid w:val="008306C0"/>
    <w:rsid w:val="00830760"/>
    <w:rsid w:val="00830DCE"/>
    <w:rsid w:val="00831AE8"/>
    <w:rsid w:val="0083243A"/>
    <w:rsid w:val="008338B1"/>
    <w:rsid w:val="00836C5F"/>
    <w:rsid w:val="00840A76"/>
    <w:rsid w:val="008438B4"/>
    <w:rsid w:val="00844191"/>
    <w:rsid w:val="008445CA"/>
    <w:rsid w:val="008457D0"/>
    <w:rsid w:val="00847E03"/>
    <w:rsid w:val="00850AA8"/>
    <w:rsid w:val="00851307"/>
    <w:rsid w:val="00851502"/>
    <w:rsid w:val="00853E81"/>
    <w:rsid w:val="00855A0E"/>
    <w:rsid w:val="00856C63"/>
    <w:rsid w:val="00857226"/>
    <w:rsid w:val="008617BF"/>
    <w:rsid w:val="008620DF"/>
    <w:rsid w:val="00862FF8"/>
    <w:rsid w:val="008637FE"/>
    <w:rsid w:val="0086390F"/>
    <w:rsid w:val="00864469"/>
    <w:rsid w:val="008721E9"/>
    <w:rsid w:val="008733F5"/>
    <w:rsid w:val="008743C6"/>
    <w:rsid w:val="008754AB"/>
    <w:rsid w:val="008756EA"/>
    <w:rsid w:val="008761B8"/>
    <w:rsid w:val="00876915"/>
    <w:rsid w:val="00880520"/>
    <w:rsid w:val="008841C0"/>
    <w:rsid w:val="0088597F"/>
    <w:rsid w:val="00890DBF"/>
    <w:rsid w:val="0089127B"/>
    <w:rsid w:val="00892957"/>
    <w:rsid w:val="0089443F"/>
    <w:rsid w:val="00894AD3"/>
    <w:rsid w:val="008951B2"/>
    <w:rsid w:val="00896C42"/>
    <w:rsid w:val="00897BDD"/>
    <w:rsid w:val="008A0904"/>
    <w:rsid w:val="008A21CD"/>
    <w:rsid w:val="008A598C"/>
    <w:rsid w:val="008A5F92"/>
    <w:rsid w:val="008A6863"/>
    <w:rsid w:val="008A7370"/>
    <w:rsid w:val="008A79C2"/>
    <w:rsid w:val="008B0257"/>
    <w:rsid w:val="008B0900"/>
    <w:rsid w:val="008B16F5"/>
    <w:rsid w:val="008B227F"/>
    <w:rsid w:val="008B253A"/>
    <w:rsid w:val="008B3873"/>
    <w:rsid w:val="008B3BC3"/>
    <w:rsid w:val="008B3F3D"/>
    <w:rsid w:val="008B457E"/>
    <w:rsid w:val="008B6199"/>
    <w:rsid w:val="008B6932"/>
    <w:rsid w:val="008B7016"/>
    <w:rsid w:val="008C08D0"/>
    <w:rsid w:val="008C1454"/>
    <w:rsid w:val="008C3230"/>
    <w:rsid w:val="008C43D4"/>
    <w:rsid w:val="008C6CF4"/>
    <w:rsid w:val="008D0C65"/>
    <w:rsid w:val="008D1C3F"/>
    <w:rsid w:val="008D1EE8"/>
    <w:rsid w:val="008D259D"/>
    <w:rsid w:val="008D29D8"/>
    <w:rsid w:val="008D2E3B"/>
    <w:rsid w:val="008D4089"/>
    <w:rsid w:val="008D499C"/>
    <w:rsid w:val="008D500F"/>
    <w:rsid w:val="008D559E"/>
    <w:rsid w:val="008D5B35"/>
    <w:rsid w:val="008D6A9D"/>
    <w:rsid w:val="008D73A4"/>
    <w:rsid w:val="008D7651"/>
    <w:rsid w:val="008E1170"/>
    <w:rsid w:val="008E23AA"/>
    <w:rsid w:val="008E2442"/>
    <w:rsid w:val="008E2B99"/>
    <w:rsid w:val="008E48CC"/>
    <w:rsid w:val="008E4B3E"/>
    <w:rsid w:val="008E4CC7"/>
    <w:rsid w:val="008E6F60"/>
    <w:rsid w:val="008E7925"/>
    <w:rsid w:val="008E7DC9"/>
    <w:rsid w:val="008F131A"/>
    <w:rsid w:val="008F171F"/>
    <w:rsid w:val="008F2BD9"/>
    <w:rsid w:val="008F2D99"/>
    <w:rsid w:val="008F38E2"/>
    <w:rsid w:val="008F3959"/>
    <w:rsid w:val="008F45C8"/>
    <w:rsid w:val="008F5F69"/>
    <w:rsid w:val="008F6428"/>
    <w:rsid w:val="008F72FE"/>
    <w:rsid w:val="008F7750"/>
    <w:rsid w:val="009000F2"/>
    <w:rsid w:val="00900BC8"/>
    <w:rsid w:val="009041A8"/>
    <w:rsid w:val="00904290"/>
    <w:rsid w:val="0090436C"/>
    <w:rsid w:val="00905263"/>
    <w:rsid w:val="00905E56"/>
    <w:rsid w:val="0090689D"/>
    <w:rsid w:val="009075C2"/>
    <w:rsid w:val="0090774F"/>
    <w:rsid w:val="0091204C"/>
    <w:rsid w:val="00912C60"/>
    <w:rsid w:val="0091359A"/>
    <w:rsid w:val="009135B7"/>
    <w:rsid w:val="00914F4E"/>
    <w:rsid w:val="009151CC"/>
    <w:rsid w:val="00915773"/>
    <w:rsid w:val="0091757A"/>
    <w:rsid w:val="009178E6"/>
    <w:rsid w:val="00917C73"/>
    <w:rsid w:val="00921A61"/>
    <w:rsid w:val="00922EC4"/>
    <w:rsid w:val="00924CED"/>
    <w:rsid w:val="00925CE9"/>
    <w:rsid w:val="00930D15"/>
    <w:rsid w:val="00933DF0"/>
    <w:rsid w:val="00933F74"/>
    <w:rsid w:val="009351A6"/>
    <w:rsid w:val="00935F42"/>
    <w:rsid w:val="00936648"/>
    <w:rsid w:val="009410CC"/>
    <w:rsid w:val="0094145A"/>
    <w:rsid w:val="00944E35"/>
    <w:rsid w:val="0094514C"/>
    <w:rsid w:val="00947499"/>
    <w:rsid w:val="009476F0"/>
    <w:rsid w:val="00950784"/>
    <w:rsid w:val="00952CC7"/>
    <w:rsid w:val="00954460"/>
    <w:rsid w:val="00955774"/>
    <w:rsid w:val="00956ED2"/>
    <w:rsid w:val="0096382F"/>
    <w:rsid w:val="00964D81"/>
    <w:rsid w:val="00965AE8"/>
    <w:rsid w:val="00965C8A"/>
    <w:rsid w:val="00966903"/>
    <w:rsid w:val="0096721D"/>
    <w:rsid w:val="00967EBE"/>
    <w:rsid w:val="009702CA"/>
    <w:rsid w:val="0097074B"/>
    <w:rsid w:val="00970E4D"/>
    <w:rsid w:val="00971B77"/>
    <w:rsid w:val="009721C6"/>
    <w:rsid w:val="0097279B"/>
    <w:rsid w:val="009738C2"/>
    <w:rsid w:val="00976250"/>
    <w:rsid w:val="009825D2"/>
    <w:rsid w:val="00983D65"/>
    <w:rsid w:val="00984252"/>
    <w:rsid w:val="00986DEE"/>
    <w:rsid w:val="00987F0A"/>
    <w:rsid w:val="00992DB7"/>
    <w:rsid w:val="00994922"/>
    <w:rsid w:val="00995F70"/>
    <w:rsid w:val="009962AB"/>
    <w:rsid w:val="00997A71"/>
    <w:rsid w:val="009A0272"/>
    <w:rsid w:val="009A0287"/>
    <w:rsid w:val="009A0C16"/>
    <w:rsid w:val="009A0E0A"/>
    <w:rsid w:val="009A2E16"/>
    <w:rsid w:val="009A32C6"/>
    <w:rsid w:val="009A3CAB"/>
    <w:rsid w:val="009A46C1"/>
    <w:rsid w:val="009A55AE"/>
    <w:rsid w:val="009A59CA"/>
    <w:rsid w:val="009A66CA"/>
    <w:rsid w:val="009A7E73"/>
    <w:rsid w:val="009B048F"/>
    <w:rsid w:val="009B163A"/>
    <w:rsid w:val="009B1EFA"/>
    <w:rsid w:val="009B2D67"/>
    <w:rsid w:val="009B3702"/>
    <w:rsid w:val="009B3D28"/>
    <w:rsid w:val="009B4DB3"/>
    <w:rsid w:val="009B564E"/>
    <w:rsid w:val="009C24B0"/>
    <w:rsid w:val="009C3820"/>
    <w:rsid w:val="009C4BE0"/>
    <w:rsid w:val="009C5E8E"/>
    <w:rsid w:val="009C61B4"/>
    <w:rsid w:val="009C6787"/>
    <w:rsid w:val="009C6DF1"/>
    <w:rsid w:val="009D00B1"/>
    <w:rsid w:val="009D0778"/>
    <w:rsid w:val="009D16D3"/>
    <w:rsid w:val="009D274B"/>
    <w:rsid w:val="009D2C4B"/>
    <w:rsid w:val="009D2F24"/>
    <w:rsid w:val="009D5536"/>
    <w:rsid w:val="009D6706"/>
    <w:rsid w:val="009D6CD6"/>
    <w:rsid w:val="009D79DD"/>
    <w:rsid w:val="009D7CC8"/>
    <w:rsid w:val="009E0C5C"/>
    <w:rsid w:val="009E3A81"/>
    <w:rsid w:val="009E4B6B"/>
    <w:rsid w:val="009E617D"/>
    <w:rsid w:val="009E6FD9"/>
    <w:rsid w:val="009E7BE7"/>
    <w:rsid w:val="009F0A85"/>
    <w:rsid w:val="009F0DDA"/>
    <w:rsid w:val="009F0E0B"/>
    <w:rsid w:val="009F3880"/>
    <w:rsid w:val="009F3C5C"/>
    <w:rsid w:val="009F4DD1"/>
    <w:rsid w:val="009F556F"/>
    <w:rsid w:val="009F5CA5"/>
    <w:rsid w:val="009F6066"/>
    <w:rsid w:val="009F7C3D"/>
    <w:rsid w:val="00A001C0"/>
    <w:rsid w:val="00A01278"/>
    <w:rsid w:val="00A01301"/>
    <w:rsid w:val="00A01AAF"/>
    <w:rsid w:val="00A0208F"/>
    <w:rsid w:val="00A033E8"/>
    <w:rsid w:val="00A03A53"/>
    <w:rsid w:val="00A03CD6"/>
    <w:rsid w:val="00A05AE2"/>
    <w:rsid w:val="00A10139"/>
    <w:rsid w:val="00A10619"/>
    <w:rsid w:val="00A10C53"/>
    <w:rsid w:val="00A10F61"/>
    <w:rsid w:val="00A12087"/>
    <w:rsid w:val="00A12F44"/>
    <w:rsid w:val="00A1679A"/>
    <w:rsid w:val="00A16825"/>
    <w:rsid w:val="00A16BB9"/>
    <w:rsid w:val="00A24FF2"/>
    <w:rsid w:val="00A26493"/>
    <w:rsid w:val="00A27CB2"/>
    <w:rsid w:val="00A30A04"/>
    <w:rsid w:val="00A314D9"/>
    <w:rsid w:val="00A3272B"/>
    <w:rsid w:val="00A329A8"/>
    <w:rsid w:val="00A334CE"/>
    <w:rsid w:val="00A33613"/>
    <w:rsid w:val="00A34D25"/>
    <w:rsid w:val="00A35764"/>
    <w:rsid w:val="00A35EEB"/>
    <w:rsid w:val="00A361D9"/>
    <w:rsid w:val="00A36D90"/>
    <w:rsid w:val="00A37735"/>
    <w:rsid w:val="00A37F09"/>
    <w:rsid w:val="00A41F28"/>
    <w:rsid w:val="00A421B7"/>
    <w:rsid w:val="00A4290E"/>
    <w:rsid w:val="00A42B30"/>
    <w:rsid w:val="00A437EA"/>
    <w:rsid w:val="00A446F2"/>
    <w:rsid w:val="00A44F1C"/>
    <w:rsid w:val="00A46A01"/>
    <w:rsid w:val="00A472AE"/>
    <w:rsid w:val="00A4793C"/>
    <w:rsid w:val="00A479B0"/>
    <w:rsid w:val="00A503A7"/>
    <w:rsid w:val="00A53E6F"/>
    <w:rsid w:val="00A54979"/>
    <w:rsid w:val="00A55D34"/>
    <w:rsid w:val="00A56476"/>
    <w:rsid w:val="00A60C49"/>
    <w:rsid w:val="00A66AE3"/>
    <w:rsid w:val="00A67AC6"/>
    <w:rsid w:val="00A70E20"/>
    <w:rsid w:val="00A714AA"/>
    <w:rsid w:val="00A72A90"/>
    <w:rsid w:val="00A7449D"/>
    <w:rsid w:val="00A751C3"/>
    <w:rsid w:val="00A75240"/>
    <w:rsid w:val="00A753D6"/>
    <w:rsid w:val="00A85438"/>
    <w:rsid w:val="00A855F4"/>
    <w:rsid w:val="00A86ECF"/>
    <w:rsid w:val="00A86F0E"/>
    <w:rsid w:val="00A931B9"/>
    <w:rsid w:val="00A93E94"/>
    <w:rsid w:val="00A93F71"/>
    <w:rsid w:val="00A96786"/>
    <w:rsid w:val="00A96D68"/>
    <w:rsid w:val="00A973BC"/>
    <w:rsid w:val="00AA0002"/>
    <w:rsid w:val="00AA07BE"/>
    <w:rsid w:val="00AA1160"/>
    <w:rsid w:val="00AA27CA"/>
    <w:rsid w:val="00AA2C47"/>
    <w:rsid w:val="00AA303B"/>
    <w:rsid w:val="00AA46C3"/>
    <w:rsid w:val="00AA5F62"/>
    <w:rsid w:val="00AA636B"/>
    <w:rsid w:val="00AA6E44"/>
    <w:rsid w:val="00AA6E55"/>
    <w:rsid w:val="00AB0B09"/>
    <w:rsid w:val="00AB2399"/>
    <w:rsid w:val="00AB23C5"/>
    <w:rsid w:val="00AB3ECA"/>
    <w:rsid w:val="00AB3FB2"/>
    <w:rsid w:val="00AB4730"/>
    <w:rsid w:val="00AB4DF0"/>
    <w:rsid w:val="00AB4EA2"/>
    <w:rsid w:val="00AB4FC4"/>
    <w:rsid w:val="00AB5476"/>
    <w:rsid w:val="00AB6A92"/>
    <w:rsid w:val="00AC1BA6"/>
    <w:rsid w:val="00AC2467"/>
    <w:rsid w:val="00AC3B47"/>
    <w:rsid w:val="00AC47F1"/>
    <w:rsid w:val="00AC4AE0"/>
    <w:rsid w:val="00AC4B96"/>
    <w:rsid w:val="00AC4CFA"/>
    <w:rsid w:val="00AC4E93"/>
    <w:rsid w:val="00AC6698"/>
    <w:rsid w:val="00AC7F1E"/>
    <w:rsid w:val="00AD01E5"/>
    <w:rsid w:val="00AD2255"/>
    <w:rsid w:val="00AD4AE2"/>
    <w:rsid w:val="00AD4C0C"/>
    <w:rsid w:val="00AD5640"/>
    <w:rsid w:val="00AD57AA"/>
    <w:rsid w:val="00AD65BD"/>
    <w:rsid w:val="00AD69F2"/>
    <w:rsid w:val="00AD6E4B"/>
    <w:rsid w:val="00AE236E"/>
    <w:rsid w:val="00AE448F"/>
    <w:rsid w:val="00AE6246"/>
    <w:rsid w:val="00AE6C00"/>
    <w:rsid w:val="00AE6FE5"/>
    <w:rsid w:val="00AE71E7"/>
    <w:rsid w:val="00AF0DAC"/>
    <w:rsid w:val="00AF2503"/>
    <w:rsid w:val="00AF567F"/>
    <w:rsid w:val="00AF590A"/>
    <w:rsid w:val="00AF6B95"/>
    <w:rsid w:val="00B00D4C"/>
    <w:rsid w:val="00B0120D"/>
    <w:rsid w:val="00B04B8C"/>
    <w:rsid w:val="00B10568"/>
    <w:rsid w:val="00B10693"/>
    <w:rsid w:val="00B10BA2"/>
    <w:rsid w:val="00B12276"/>
    <w:rsid w:val="00B12DF1"/>
    <w:rsid w:val="00B13859"/>
    <w:rsid w:val="00B13B48"/>
    <w:rsid w:val="00B13E10"/>
    <w:rsid w:val="00B142A2"/>
    <w:rsid w:val="00B15845"/>
    <w:rsid w:val="00B16163"/>
    <w:rsid w:val="00B16198"/>
    <w:rsid w:val="00B17732"/>
    <w:rsid w:val="00B17C84"/>
    <w:rsid w:val="00B20038"/>
    <w:rsid w:val="00B20C16"/>
    <w:rsid w:val="00B21DE6"/>
    <w:rsid w:val="00B22DB1"/>
    <w:rsid w:val="00B23BDC"/>
    <w:rsid w:val="00B24321"/>
    <w:rsid w:val="00B26334"/>
    <w:rsid w:val="00B27368"/>
    <w:rsid w:val="00B27A77"/>
    <w:rsid w:val="00B3064E"/>
    <w:rsid w:val="00B31164"/>
    <w:rsid w:val="00B32A06"/>
    <w:rsid w:val="00B32C88"/>
    <w:rsid w:val="00B33CCF"/>
    <w:rsid w:val="00B355CC"/>
    <w:rsid w:val="00B35658"/>
    <w:rsid w:val="00B35C3C"/>
    <w:rsid w:val="00B35F0B"/>
    <w:rsid w:val="00B367CA"/>
    <w:rsid w:val="00B36AAF"/>
    <w:rsid w:val="00B40F7B"/>
    <w:rsid w:val="00B414BF"/>
    <w:rsid w:val="00B414F9"/>
    <w:rsid w:val="00B423F3"/>
    <w:rsid w:val="00B44823"/>
    <w:rsid w:val="00B452AE"/>
    <w:rsid w:val="00B46569"/>
    <w:rsid w:val="00B510CF"/>
    <w:rsid w:val="00B5127F"/>
    <w:rsid w:val="00B5157E"/>
    <w:rsid w:val="00B515A4"/>
    <w:rsid w:val="00B51E7C"/>
    <w:rsid w:val="00B522B4"/>
    <w:rsid w:val="00B52D81"/>
    <w:rsid w:val="00B532A5"/>
    <w:rsid w:val="00B543ED"/>
    <w:rsid w:val="00B56505"/>
    <w:rsid w:val="00B57064"/>
    <w:rsid w:val="00B61791"/>
    <w:rsid w:val="00B61944"/>
    <w:rsid w:val="00B61E9C"/>
    <w:rsid w:val="00B623C9"/>
    <w:rsid w:val="00B63226"/>
    <w:rsid w:val="00B64CA3"/>
    <w:rsid w:val="00B66D39"/>
    <w:rsid w:val="00B70332"/>
    <w:rsid w:val="00B73209"/>
    <w:rsid w:val="00B734B1"/>
    <w:rsid w:val="00B73ECB"/>
    <w:rsid w:val="00B7468F"/>
    <w:rsid w:val="00B74CB8"/>
    <w:rsid w:val="00B751DC"/>
    <w:rsid w:val="00B7526A"/>
    <w:rsid w:val="00B80DD2"/>
    <w:rsid w:val="00B816B5"/>
    <w:rsid w:val="00B82FDE"/>
    <w:rsid w:val="00B83D35"/>
    <w:rsid w:val="00B8428A"/>
    <w:rsid w:val="00B872AB"/>
    <w:rsid w:val="00B909D3"/>
    <w:rsid w:val="00B91C67"/>
    <w:rsid w:val="00B92082"/>
    <w:rsid w:val="00B93AFD"/>
    <w:rsid w:val="00B94C14"/>
    <w:rsid w:val="00B95BE6"/>
    <w:rsid w:val="00B96037"/>
    <w:rsid w:val="00B9702C"/>
    <w:rsid w:val="00B9750C"/>
    <w:rsid w:val="00B97759"/>
    <w:rsid w:val="00BA0764"/>
    <w:rsid w:val="00BA08A0"/>
    <w:rsid w:val="00BA16E5"/>
    <w:rsid w:val="00BA190C"/>
    <w:rsid w:val="00BA1DA4"/>
    <w:rsid w:val="00BA1E39"/>
    <w:rsid w:val="00BA3384"/>
    <w:rsid w:val="00BA45A4"/>
    <w:rsid w:val="00BA4749"/>
    <w:rsid w:val="00BA4B2A"/>
    <w:rsid w:val="00BA4E58"/>
    <w:rsid w:val="00BA57DA"/>
    <w:rsid w:val="00BA5D43"/>
    <w:rsid w:val="00BB3569"/>
    <w:rsid w:val="00BB398F"/>
    <w:rsid w:val="00BB65BA"/>
    <w:rsid w:val="00BB6B26"/>
    <w:rsid w:val="00BB6DD7"/>
    <w:rsid w:val="00BB744E"/>
    <w:rsid w:val="00BB7A23"/>
    <w:rsid w:val="00BB7D38"/>
    <w:rsid w:val="00BC01F0"/>
    <w:rsid w:val="00BC0F5D"/>
    <w:rsid w:val="00BC156E"/>
    <w:rsid w:val="00BC15C0"/>
    <w:rsid w:val="00BC2434"/>
    <w:rsid w:val="00BC343F"/>
    <w:rsid w:val="00BC44B8"/>
    <w:rsid w:val="00BC4597"/>
    <w:rsid w:val="00BC45F9"/>
    <w:rsid w:val="00BC5A4C"/>
    <w:rsid w:val="00BC67FF"/>
    <w:rsid w:val="00BC68A8"/>
    <w:rsid w:val="00BC758D"/>
    <w:rsid w:val="00BC789D"/>
    <w:rsid w:val="00BC7AB6"/>
    <w:rsid w:val="00BC7CC9"/>
    <w:rsid w:val="00BD3410"/>
    <w:rsid w:val="00BD5100"/>
    <w:rsid w:val="00BD7C8F"/>
    <w:rsid w:val="00BE0C92"/>
    <w:rsid w:val="00BE15FD"/>
    <w:rsid w:val="00BE20E8"/>
    <w:rsid w:val="00BE285F"/>
    <w:rsid w:val="00BE291A"/>
    <w:rsid w:val="00BE41D0"/>
    <w:rsid w:val="00BE4541"/>
    <w:rsid w:val="00BE56DB"/>
    <w:rsid w:val="00BE64F6"/>
    <w:rsid w:val="00BE7475"/>
    <w:rsid w:val="00BE75E0"/>
    <w:rsid w:val="00BF0DB8"/>
    <w:rsid w:val="00BF1039"/>
    <w:rsid w:val="00BF1316"/>
    <w:rsid w:val="00BF2246"/>
    <w:rsid w:val="00BF243E"/>
    <w:rsid w:val="00BF2B47"/>
    <w:rsid w:val="00BF3B33"/>
    <w:rsid w:val="00BF6936"/>
    <w:rsid w:val="00BF6A33"/>
    <w:rsid w:val="00BF6FEB"/>
    <w:rsid w:val="00C00721"/>
    <w:rsid w:val="00C0096E"/>
    <w:rsid w:val="00C0104A"/>
    <w:rsid w:val="00C047AE"/>
    <w:rsid w:val="00C0573F"/>
    <w:rsid w:val="00C062E4"/>
    <w:rsid w:val="00C06FA1"/>
    <w:rsid w:val="00C07800"/>
    <w:rsid w:val="00C117A7"/>
    <w:rsid w:val="00C14C17"/>
    <w:rsid w:val="00C14D35"/>
    <w:rsid w:val="00C155AF"/>
    <w:rsid w:val="00C15A1E"/>
    <w:rsid w:val="00C17091"/>
    <w:rsid w:val="00C1759B"/>
    <w:rsid w:val="00C2135F"/>
    <w:rsid w:val="00C22B9D"/>
    <w:rsid w:val="00C23EB5"/>
    <w:rsid w:val="00C2450F"/>
    <w:rsid w:val="00C246A6"/>
    <w:rsid w:val="00C257B0"/>
    <w:rsid w:val="00C25E0F"/>
    <w:rsid w:val="00C26FE8"/>
    <w:rsid w:val="00C30211"/>
    <w:rsid w:val="00C3021C"/>
    <w:rsid w:val="00C32DB4"/>
    <w:rsid w:val="00C35BBE"/>
    <w:rsid w:val="00C35E93"/>
    <w:rsid w:val="00C3634F"/>
    <w:rsid w:val="00C36B81"/>
    <w:rsid w:val="00C40009"/>
    <w:rsid w:val="00C406D6"/>
    <w:rsid w:val="00C407FF"/>
    <w:rsid w:val="00C4128D"/>
    <w:rsid w:val="00C41C0F"/>
    <w:rsid w:val="00C433C5"/>
    <w:rsid w:val="00C43675"/>
    <w:rsid w:val="00C4478A"/>
    <w:rsid w:val="00C44A06"/>
    <w:rsid w:val="00C453FE"/>
    <w:rsid w:val="00C47873"/>
    <w:rsid w:val="00C47CB1"/>
    <w:rsid w:val="00C5106C"/>
    <w:rsid w:val="00C51114"/>
    <w:rsid w:val="00C51172"/>
    <w:rsid w:val="00C52FFA"/>
    <w:rsid w:val="00C53477"/>
    <w:rsid w:val="00C53523"/>
    <w:rsid w:val="00C55F22"/>
    <w:rsid w:val="00C57AB0"/>
    <w:rsid w:val="00C60097"/>
    <w:rsid w:val="00C60CA5"/>
    <w:rsid w:val="00C61232"/>
    <w:rsid w:val="00C612C7"/>
    <w:rsid w:val="00C639E9"/>
    <w:rsid w:val="00C64727"/>
    <w:rsid w:val="00C64EC4"/>
    <w:rsid w:val="00C657AA"/>
    <w:rsid w:val="00C6732B"/>
    <w:rsid w:val="00C72D89"/>
    <w:rsid w:val="00C73D1A"/>
    <w:rsid w:val="00C7557D"/>
    <w:rsid w:val="00C76248"/>
    <w:rsid w:val="00C7779F"/>
    <w:rsid w:val="00C77A72"/>
    <w:rsid w:val="00C80F16"/>
    <w:rsid w:val="00C81886"/>
    <w:rsid w:val="00C81FA7"/>
    <w:rsid w:val="00C82BE2"/>
    <w:rsid w:val="00C84196"/>
    <w:rsid w:val="00C84533"/>
    <w:rsid w:val="00C86016"/>
    <w:rsid w:val="00C869D9"/>
    <w:rsid w:val="00C87234"/>
    <w:rsid w:val="00C8745F"/>
    <w:rsid w:val="00C90006"/>
    <w:rsid w:val="00C91324"/>
    <w:rsid w:val="00C91A53"/>
    <w:rsid w:val="00C91F62"/>
    <w:rsid w:val="00C92176"/>
    <w:rsid w:val="00C947E5"/>
    <w:rsid w:val="00C97EF1"/>
    <w:rsid w:val="00CA089A"/>
    <w:rsid w:val="00CA3AB6"/>
    <w:rsid w:val="00CA4AA3"/>
    <w:rsid w:val="00CA4C42"/>
    <w:rsid w:val="00CA5700"/>
    <w:rsid w:val="00CA67EE"/>
    <w:rsid w:val="00CA6BC6"/>
    <w:rsid w:val="00CA71A5"/>
    <w:rsid w:val="00CA73E0"/>
    <w:rsid w:val="00CB0782"/>
    <w:rsid w:val="00CB1B44"/>
    <w:rsid w:val="00CB3A05"/>
    <w:rsid w:val="00CB4C78"/>
    <w:rsid w:val="00CB54EA"/>
    <w:rsid w:val="00CB5A45"/>
    <w:rsid w:val="00CB75B8"/>
    <w:rsid w:val="00CC05A6"/>
    <w:rsid w:val="00CC1B2F"/>
    <w:rsid w:val="00CC23C7"/>
    <w:rsid w:val="00CC27A5"/>
    <w:rsid w:val="00CC3ED2"/>
    <w:rsid w:val="00CC4AE5"/>
    <w:rsid w:val="00CC602A"/>
    <w:rsid w:val="00CC6E41"/>
    <w:rsid w:val="00CC741F"/>
    <w:rsid w:val="00CC7801"/>
    <w:rsid w:val="00CD237A"/>
    <w:rsid w:val="00CD409F"/>
    <w:rsid w:val="00CD4CD0"/>
    <w:rsid w:val="00CD4D88"/>
    <w:rsid w:val="00CD58E6"/>
    <w:rsid w:val="00CD5FAE"/>
    <w:rsid w:val="00CD6EB8"/>
    <w:rsid w:val="00CD7D45"/>
    <w:rsid w:val="00CE0726"/>
    <w:rsid w:val="00CE0CC4"/>
    <w:rsid w:val="00CE2BA9"/>
    <w:rsid w:val="00CE47E4"/>
    <w:rsid w:val="00CE5E56"/>
    <w:rsid w:val="00CE6DCB"/>
    <w:rsid w:val="00CE70FE"/>
    <w:rsid w:val="00CF2FA0"/>
    <w:rsid w:val="00CF4E11"/>
    <w:rsid w:val="00CF7A86"/>
    <w:rsid w:val="00CF7B29"/>
    <w:rsid w:val="00D01A9F"/>
    <w:rsid w:val="00D01F75"/>
    <w:rsid w:val="00D04975"/>
    <w:rsid w:val="00D050D5"/>
    <w:rsid w:val="00D054FB"/>
    <w:rsid w:val="00D078B8"/>
    <w:rsid w:val="00D11EC7"/>
    <w:rsid w:val="00D1281B"/>
    <w:rsid w:val="00D14A9C"/>
    <w:rsid w:val="00D15388"/>
    <w:rsid w:val="00D1621F"/>
    <w:rsid w:val="00D16BAC"/>
    <w:rsid w:val="00D16D17"/>
    <w:rsid w:val="00D173ED"/>
    <w:rsid w:val="00D17BD5"/>
    <w:rsid w:val="00D224E1"/>
    <w:rsid w:val="00D244A2"/>
    <w:rsid w:val="00D27702"/>
    <w:rsid w:val="00D27A53"/>
    <w:rsid w:val="00D27F98"/>
    <w:rsid w:val="00D30B10"/>
    <w:rsid w:val="00D30D9B"/>
    <w:rsid w:val="00D30DBB"/>
    <w:rsid w:val="00D3193E"/>
    <w:rsid w:val="00D3492D"/>
    <w:rsid w:val="00D3744A"/>
    <w:rsid w:val="00D40018"/>
    <w:rsid w:val="00D40FB6"/>
    <w:rsid w:val="00D41434"/>
    <w:rsid w:val="00D46277"/>
    <w:rsid w:val="00D467C7"/>
    <w:rsid w:val="00D508AA"/>
    <w:rsid w:val="00D5282F"/>
    <w:rsid w:val="00D53E2E"/>
    <w:rsid w:val="00D54FCD"/>
    <w:rsid w:val="00D55C60"/>
    <w:rsid w:val="00D5627F"/>
    <w:rsid w:val="00D56464"/>
    <w:rsid w:val="00D56922"/>
    <w:rsid w:val="00D56A63"/>
    <w:rsid w:val="00D56C06"/>
    <w:rsid w:val="00D60101"/>
    <w:rsid w:val="00D60670"/>
    <w:rsid w:val="00D615B1"/>
    <w:rsid w:val="00D6424D"/>
    <w:rsid w:val="00D6770D"/>
    <w:rsid w:val="00D70E3B"/>
    <w:rsid w:val="00D71AF6"/>
    <w:rsid w:val="00D71F46"/>
    <w:rsid w:val="00D727CA"/>
    <w:rsid w:val="00D72C25"/>
    <w:rsid w:val="00D72CF6"/>
    <w:rsid w:val="00D73171"/>
    <w:rsid w:val="00D739E0"/>
    <w:rsid w:val="00D749BE"/>
    <w:rsid w:val="00D770E8"/>
    <w:rsid w:val="00D77EE2"/>
    <w:rsid w:val="00D80593"/>
    <w:rsid w:val="00D81F94"/>
    <w:rsid w:val="00D834BF"/>
    <w:rsid w:val="00D875B8"/>
    <w:rsid w:val="00D90B8D"/>
    <w:rsid w:val="00D91890"/>
    <w:rsid w:val="00D928F2"/>
    <w:rsid w:val="00D931B2"/>
    <w:rsid w:val="00D941B2"/>
    <w:rsid w:val="00D9486C"/>
    <w:rsid w:val="00D9516E"/>
    <w:rsid w:val="00D95544"/>
    <w:rsid w:val="00D969A0"/>
    <w:rsid w:val="00DA1212"/>
    <w:rsid w:val="00DA42F2"/>
    <w:rsid w:val="00DA4B1E"/>
    <w:rsid w:val="00DA4B74"/>
    <w:rsid w:val="00DB380A"/>
    <w:rsid w:val="00DC0150"/>
    <w:rsid w:val="00DC1FF3"/>
    <w:rsid w:val="00DC2E8A"/>
    <w:rsid w:val="00DC4328"/>
    <w:rsid w:val="00DC46D7"/>
    <w:rsid w:val="00DC53AE"/>
    <w:rsid w:val="00DC6079"/>
    <w:rsid w:val="00DC621B"/>
    <w:rsid w:val="00DC6B08"/>
    <w:rsid w:val="00DC79A0"/>
    <w:rsid w:val="00DD1E04"/>
    <w:rsid w:val="00DD1E26"/>
    <w:rsid w:val="00DD2194"/>
    <w:rsid w:val="00DD226E"/>
    <w:rsid w:val="00DD3298"/>
    <w:rsid w:val="00DD5169"/>
    <w:rsid w:val="00DD632E"/>
    <w:rsid w:val="00DE269E"/>
    <w:rsid w:val="00DE26BE"/>
    <w:rsid w:val="00DE39AF"/>
    <w:rsid w:val="00DE444E"/>
    <w:rsid w:val="00DE4C85"/>
    <w:rsid w:val="00DE4CAE"/>
    <w:rsid w:val="00DE7586"/>
    <w:rsid w:val="00DF030A"/>
    <w:rsid w:val="00DF06DE"/>
    <w:rsid w:val="00DF0A9A"/>
    <w:rsid w:val="00DF194E"/>
    <w:rsid w:val="00DF1F4E"/>
    <w:rsid w:val="00DF2542"/>
    <w:rsid w:val="00DF30F9"/>
    <w:rsid w:val="00DF4626"/>
    <w:rsid w:val="00DF78E3"/>
    <w:rsid w:val="00DF7B97"/>
    <w:rsid w:val="00E01189"/>
    <w:rsid w:val="00E02357"/>
    <w:rsid w:val="00E046B8"/>
    <w:rsid w:val="00E04CAA"/>
    <w:rsid w:val="00E0671F"/>
    <w:rsid w:val="00E123A2"/>
    <w:rsid w:val="00E12C46"/>
    <w:rsid w:val="00E12C7D"/>
    <w:rsid w:val="00E13C32"/>
    <w:rsid w:val="00E142DC"/>
    <w:rsid w:val="00E142DE"/>
    <w:rsid w:val="00E15139"/>
    <w:rsid w:val="00E16E9C"/>
    <w:rsid w:val="00E17235"/>
    <w:rsid w:val="00E1736B"/>
    <w:rsid w:val="00E20D73"/>
    <w:rsid w:val="00E218D4"/>
    <w:rsid w:val="00E21FCA"/>
    <w:rsid w:val="00E22A65"/>
    <w:rsid w:val="00E230A5"/>
    <w:rsid w:val="00E23115"/>
    <w:rsid w:val="00E24EE0"/>
    <w:rsid w:val="00E25B0E"/>
    <w:rsid w:val="00E306BA"/>
    <w:rsid w:val="00E30D3B"/>
    <w:rsid w:val="00E30D9D"/>
    <w:rsid w:val="00E31AC1"/>
    <w:rsid w:val="00E337B5"/>
    <w:rsid w:val="00E347D0"/>
    <w:rsid w:val="00E376D8"/>
    <w:rsid w:val="00E419AB"/>
    <w:rsid w:val="00E420FE"/>
    <w:rsid w:val="00E42CF3"/>
    <w:rsid w:val="00E441F7"/>
    <w:rsid w:val="00E4549F"/>
    <w:rsid w:val="00E462D8"/>
    <w:rsid w:val="00E51501"/>
    <w:rsid w:val="00E52FCD"/>
    <w:rsid w:val="00E5392C"/>
    <w:rsid w:val="00E53DB2"/>
    <w:rsid w:val="00E601D5"/>
    <w:rsid w:val="00E60548"/>
    <w:rsid w:val="00E607C1"/>
    <w:rsid w:val="00E60EAA"/>
    <w:rsid w:val="00E625ED"/>
    <w:rsid w:val="00E62631"/>
    <w:rsid w:val="00E63FA6"/>
    <w:rsid w:val="00E65B0E"/>
    <w:rsid w:val="00E67FB0"/>
    <w:rsid w:val="00E70486"/>
    <w:rsid w:val="00E71585"/>
    <w:rsid w:val="00E7378E"/>
    <w:rsid w:val="00E741A2"/>
    <w:rsid w:val="00E744E1"/>
    <w:rsid w:val="00E755DF"/>
    <w:rsid w:val="00E75706"/>
    <w:rsid w:val="00E75EFF"/>
    <w:rsid w:val="00E768C2"/>
    <w:rsid w:val="00E7737C"/>
    <w:rsid w:val="00E8013E"/>
    <w:rsid w:val="00E80292"/>
    <w:rsid w:val="00E830EC"/>
    <w:rsid w:val="00E84220"/>
    <w:rsid w:val="00E84CF0"/>
    <w:rsid w:val="00E90CD3"/>
    <w:rsid w:val="00E91A0A"/>
    <w:rsid w:val="00E9307D"/>
    <w:rsid w:val="00E93188"/>
    <w:rsid w:val="00E93AFB"/>
    <w:rsid w:val="00E95751"/>
    <w:rsid w:val="00E96042"/>
    <w:rsid w:val="00EA19CB"/>
    <w:rsid w:val="00EA26B2"/>
    <w:rsid w:val="00EA35B0"/>
    <w:rsid w:val="00EA3F3E"/>
    <w:rsid w:val="00EA4264"/>
    <w:rsid w:val="00EA5227"/>
    <w:rsid w:val="00EA5D57"/>
    <w:rsid w:val="00EA77A8"/>
    <w:rsid w:val="00EA7D76"/>
    <w:rsid w:val="00EB18F7"/>
    <w:rsid w:val="00EB4502"/>
    <w:rsid w:val="00EB6620"/>
    <w:rsid w:val="00EB6B29"/>
    <w:rsid w:val="00EB6EA5"/>
    <w:rsid w:val="00EC2086"/>
    <w:rsid w:val="00EC3E30"/>
    <w:rsid w:val="00EC61BD"/>
    <w:rsid w:val="00EC62BA"/>
    <w:rsid w:val="00EC6F7A"/>
    <w:rsid w:val="00EC7737"/>
    <w:rsid w:val="00ED35AC"/>
    <w:rsid w:val="00ED3926"/>
    <w:rsid w:val="00ED7C9A"/>
    <w:rsid w:val="00EE013B"/>
    <w:rsid w:val="00EE1742"/>
    <w:rsid w:val="00EE19EE"/>
    <w:rsid w:val="00EE1C73"/>
    <w:rsid w:val="00EE31EB"/>
    <w:rsid w:val="00EE5867"/>
    <w:rsid w:val="00EE588A"/>
    <w:rsid w:val="00EE6751"/>
    <w:rsid w:val="00EF00C1"/>
    <w:rsid w:val="00EF05FB"/>
    <w:rsid w:val="00EF22FF"/>
    <w:rsid w:val="00EF4FE3"/>
    <w:rsid w:val="00EF654F"/>
    <w:rsid w:val="00EF7555"/>
    <w:rsid w:val="00EF762F"/>
    <w:rsid w:val="00EF7F52"/>
    <w:rsid w:val="00F03664"/>
    <w:rsid w:val="00F05434"/>
    <w:rsid w:val="00F110DC"/>
    <w:rsid w:val="00F11FC5"/>
    <w:rsid w:val="00F12C6C"/>
    <w:rsid w:val="00F1314F"/>
    <w:rsid w:val="00F1449E"/>
    <w:rsid w:val="00F20473"/>
    <w:rsid w:val="00F21E4C"/>
    <w:rsid w:val="00F24576"/>
    <w:rsid w:val="00F261F7"/>
    <w:rsid w:val="00F2755E"/>
    <w:rsid w:val="00F31798"/>
    <w:rsid w:val="00F32CCF"/>
    <w:rsid w:val="00F32E51"/>
    <w:rsid w:val="00F342F0"/>
    <w:rsid w:val="00F344F0"/>
    <w:rsid w:val="00F35245"/>
    <w:rsid w:val="00F35297"/>
    <w:rsid w:val="00F35C1E"/>
    <w:rsid w:val="00F370E1"/>
    <w:rsid w:val="00F402FB"/>
    <w:rsid w:val="00F41BE4"/>
    <w:rsid w:val="00F44007"/>
    <w:rsid w:val="00F4463A"/>
    <w:rsid w:val="00F472AE"/>
    <w:rsid w:val="00F47468"/>
    <w:rsid w:val="00F47F60"/>
    <w:rsid w:val="00F50625"/>
    <w:rsid w:val="00F5145A"/>
    <w:rsid w:val="00F52346"/>
    <w:rsid w:val="00F60A72"/>
    <w:rsid w:val="00F60D23"/>
    <w:rsid w:val="00F6240A"/>
    <w:rsid w:val="00F627CC"/>
    <w:rsid w:val="00F635D2"/>
    <w:rsid w:val="00F64BA5"/>
    <w:rsid w:val="00F6711B"/>
    <w:rsid w:val="00F6712A"/>
    <w:rsid w:val="00F676EF"/>
    <w:rsid w:val="00F67E30"/>
    <w:rsid w:val="00F7252C"/>
    <w:rsid w:val="00F74275"/>
    <w:rsid w:val="00F74404"/>
    <w:rsid w:val="00F746EB"/>
    <w:rsid w:val="00F76051"/>
    <w:rsid w:val="00F76412"/>
    <w:rsid w:val="00F76940"/>
    <w:rsid w:val="00F80FEB"/>
    <w:rsid w:val="00F81600"/>
    <w:rsid w:val="00F83309"/>
    <w:rsid w:val="00F84646"/>
    <w:rsid w:val="00F84C2E"/>
    <w:rsid w:val="00F8519A"/>
    <w:rsid w:val="00F860D5"/>
    <w:rsid w:val="00F87DAC"/>
    <w:rsid w:val="00F9187D"/>
    <w:rsid w:val="00F91BBE"/>
    <w:rsid w:val="00F92CD7"/>
    <w:rsid w:val="00F943BE"/>
    <w:rsid w:val="00F9456B"/>
    <w:rsid w:val="00F96680"/>
    <w:rsid w:val="00F96D6D"/>
    <w:rsid w:val="00FA0E63"/>
    <w:rsid w:val="00FA2F8E"/>
    <w:rsid w:val="00FA479D"/>
    <w:rsid w:val="00FA480D"/>
    <w:rsid w:val="00FA57C5"/>
    <w:rsid w:val="00FB0887"/>
    <w:rsid w:val="00FB0B8A"/>
    <w:rsid w:val="00FB0CC7"/>
    <w:rsid w:val="00FB23D4"/>
    <w:rsid w:val="00FB4F5D"/>
    <w:rsid w:val="00FB68F8"/>
    <w:rsid w:val="00FB6A7C"/>
    <w:rsid w:val="00FC064B"/>
    <w:rsid w:val="00FC08CF"/>
    <w:rsid w:val="00FC1A68"/>
    <w:rsid w:val="00FC24CB"/>
    <w:rsid w:val="00FC3FC3"/>
    <w:rsid w:val="00FC54B0"/>
    <w:rsid w:val="00FC59FE"/>
    <w:rsid w:val="00FC5F7E"/>
    <w:rsid w:val="00FD0BDE"/>
    <w:rsid w:val="00FD1C3A"/>
    <w:rsid w:val="00FD3C89"/>
    <w:rsid w:val="00FD44DA"/>
    <w:rsid w:val="00FD6CD6"/>
    <w:rsid w:val="00FD728A"/>
    <w:rsid w:val="00FD7C33"/>
    <w:rsid w:val="00FD7F94"/>
    <w:rsid w:val="00FE0078"/>
    <w:rsid w:val="00FE0314"/>
    <w:rsid w:val="00FE0905"/>
    <w:rsid w:val="00FE165B"/>
    <w:rsid w:val="00FE2497"/>
    <w:rsid w:val="00FE4588"/>
    <w:rsid w:val="00FE4E10"/>
    <w:rsid w:val="00FE6E6D"/>
    <w:rsid w:val="00FF0239"/>
    <w:rsid w:val="00FF1A09"/>
    <w:rsid w:val="00FF296B"/>
    <w:rsid w:val="00FF50C2"/>
    <w:rsid w:val="00FF5D87"/>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0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E63"/>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202FA4"/>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202FA4"/>
    <w:pPr>
      <w:keepNext/>
      <w:spacing w:before="240" w:after="60"/>
      <w:outlineLvl w:val="2"/>
    </w:pPr>
    <w:rPr>
      <w:rFonts w:ascii="Cambria" w:hAnsi="Cambria"/>
      <w:b/>
      <w:sz w:val="26"/>
      <w:szCs w:val="20"/>
      <w:lang w:eastAsia="ko-KR"/>
    </w:rPr>
  </w:style>
  <w:style w:type="paragraph" w:styleId="4">
    <w:name w:val="heading 4"/>
    <w:basedOn w:val="a"/>
    <w:next w:val="a"/>
    <w:link w:val="40"/>
    <w:uiPriority w:val="99"/>
    <w:qFormat/>
    <w:rsid w:val="00202FA4"/>
    <w:pPr>
      <w:keepNext/>
      <w:spacing w:before="240" w:after="60"/>
      <w:outlineLvl w:val="3"/>
    </w:pPr>
    <w:rPr>
      <w:b/>
      <w:sz w:val="28"/>
      <w:szCs w:val="20"/>
    </w:rPr>
  </w:style>
  <w:style w:type="paragraph" w:styleId="5">
    <w:name w:val="heading 5"/>
    <w:basedOn w:val="a"/>
    <w:next w:val="a"/>
    <w:link w:val="50"/>
    <w:uiPriority w:val="99"/>
    <w:qFormat/>
    <w:rsid w:val="00202FA4"/>
    <w:pPr>
      <w:spacing w:before="240" w:after="60" w:line="276" w:lineRule="auto"/>
      <w:outlineLvl w:val="4"/>
    </w:pPr>
    <w:rPr>
      <w:b/>
      <w:i/>
      <w:sz w:val="26"/>
      <w:szCs w:val="20"/>
      <w:lang w:eastAsia="en-US"/>
    </w:rPr>
  </w:style>
  <w:style w:type="paragraph" w:styleId="9">
    <w:name w:val="heading 9"/>
    <w:basedOn w:val="a"/>
    <w:next w:val="a"/>
    <w:link w:val="90"/>
    <w:uiPriority w:val="99"/>
    <w:qFormat/>
    <w:rsid w:val="00202FA4"/>
    <w:pPr>
      <w:spacing w:before="240" w:after="60"/>
      <w:outlineLvl w:val="8"/>
    </w:pPr>
    <w:rPr>
      <w:rFonts w:ascii="Cambria" w:hAnsi="Cambria"/>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
    <w:link w:val="a4"/>
    <w:uiPriority w:val="1"/>
    <w:qFormat/>
    <w:rsid w:val="00BC01F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FA0E63"/>
    <w:rPr>
      <w:rFonts w:ascii="Arial" w:eastAsia="Times New Roman" w:hAnsi="Arial" w:cs="Times New Roman"/>
      <w:b/>
      <w:kern w:val="32"/>
      <w:sz w:val="32"/>
      <w:szCs w:val="20"/>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0"/>
    <w:uiPriority w:val="1"/>
    <w:qFormat/>
    <w:locked/>
    <w:rsid w:val="00394CC8"/>
    <w:rPr>
      <w:rFonts w:ascii="Times New Roman" w:eastAsia="Times New Roman" w:hAnsi="Times New Roman" w:cs="Times New Roman"/>
      <w:sz w:val="24"/>
      <w:szCs w:val="24"/>
      <w:lang w:eastAsia="ru-RU"/>
    </w:rPr>
  </w:style>
  <w:style w:type="paragraph" w:styleId="a5">
    <w:name w:val="List Paragraph"/>
    <w:aliases w:val="маркированный,strich,2nd Tier Header,References,без абзаца,Bullets,List Paragraph (numbered (a)),NUMBERED PARAGRAPH,List Paragraph 1,List_Paragraph,Multilevel para_II,Akapit z listą BS,IBL List Paragraph,List Paragraph nowy"/>
    <w:basedOn w:val="a"/>
    <w:link w:val="11"/>
    <w:uiPriority w:val="34"/>
    <w:qFormat/>
    <w:rsid w:val="003E745B"/>
    <w:pPr>
      <w:ind w:left="720"/>
      <w:contextualSpacing/>
    </w:pPr>
  </w:style>
  <w:style w:type="paragraph" w:styleId="a6">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Основной текст Знак1 Знак1,Обычный-2"/>
    <w:basedOn w:val="a"/>
    <w:link w:val="12"/>
    <w:uiPriority w:val="99"/>
    <w:rsid w:val="008D1EE8"/>
    <w:pPr>
      <w:spacing w:after="120"/>
    </w:pPr>
    <w:rPr>
      <w:szCs w:val="20"/>
    </w:rPr>
  </w:style>
  <w:style w:type="character" w:customStyle="1" w:styleId="a7">
    <w:name w:val="Основной текст Знак"/>
    <w:basedOn w:val="a1"/>
    <w:uiPriority w:val="99"/>
    <w:semiHidden/>
    <w:rsid w:val="008D1EE8"/>
    <w:rPr>
      <w:rFonts w:ascii="Times New Roman" w:eastAsia="Times New Roman" w:hAnsi="Times New Roman" w:cs="Times New Roman"/>
      <w:sz w:val="24"/>
      <w:szCs w:val="24"/>
      <w:lang w:eastAsia="ru-RU"/>
    </w:rPr>
  </w:style>
  <w:style w:type="character" w:customStyle="1" w:styleId="12">
    <w:name w:val="Основной текст Знак1"/>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w:link w:val="a6"/>
    <w:uiPriority w:val="99"/>
    <w:locked/>
    <w:rsid w:val="008D1EE8"/>
    <w:rPr>
      <w:rFonts w:ascii="Times New Roman" w:eastAsia="Times New Roman" w:hAnsi="Times New Roman" w:cs="Times New Roman"/>
      <w:sz w:val="24"/>
      <w:szCs w:val="20"/>
      <w:lang w:eastAsia="ru-RU"/>
    </w:rPr>
  </w:style>
  <w:style w:type="character" w:customStyle="1" w:styleId="s0">
    <w:name w:val="s0"/>
    <w:uiPriority w:val="99"/>
    <w:rsid w:val="002A38EF"/>
    <w:rPr>
      <w:rFonts w:ascii="Times New Roman" w:hAnsi="Times New Roman"/>
      <w:color w:val="000000"/>
      <w:sz w:val="20"/>
      <w:u w:val="none"/>
      <w:effect w:val="none"/>
    </w:rPr>
  </w:style>
  <w:style w:type="character" w:customStyle="1" w:styleId="20">
    <w:name w:val="Заголовок 2 Знак"/>
    <w:basedOn w:val="a1"/>
    <w:link w:val="2"/>
    <w:uiPriority w:val="99"/>
    <w:rsid w:val="00202FA4"/>
    <w:rPr>
      <w:rFonts w:ascii="Cambria" w:eastAsia="Times New Roman" w:hAnsi="Cambria" w:cs="Times New Roman"/>
      <w:b/>
      <w:i/>
      <w:sz w:val="28"/>
      <w:szCs w:val="20"/>
      <w:lang w:eastAsia="ru-RU"/>
    </w:rPr>
  </w:style>
  <w:style w:type="character" w:customStyle="1" w:styleId="30">
    <w:name w:val="Заголовок 3 Знак"/>
    <w:basedOn w:val="a1"/>
    <w:link w:val="3"/>
    <w:uiPriority w:val="99"/>
    <w:rsid w:val="00202FA4"/>
    <w:rPr>
      <w:rFonts w:ascii="Cambria" w:eastAsia="Times New Roman" w:hAnsi="Cambria" w:cs="Times New Roman"/>
      <w:b/>
      <w:sz w:val="26"/>
      <w:szCs w:val="20"/>
      <w:lang w:eastAsia="ko-KR"/>
    </w:rPr>
  </w:style>
  <w:style w:type="character" w:customStyle="1" w:styleId="40">
    <w:name w:val="Заголовок 4 Знак"/>
    <w:basedOn w:val="a1"/>
    <w:link w:val="4"/>
    <w:uiPriority w:val="99"/>
    <w:rsid w:val="00202FA4"/>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202FA4"/>
    <w:rPr>
      <w:rFonts w:ascii="Times New Roman" w:eastAsia="Times New Roman" w:hAnsi="Times New Roman" w:cs="Times New Roman"/>
      <w:b/>
      <w:i/>
      <w:sz w:val="26"/>
      <w:szCs w:val="20"/>
    </w:rPr>
  </w:style>
  <w:style w:type="character" w:customStyle="1" w:styleId="90">
    <w:name w:val="Заголовок 9 Знак"/>
    <w:basedOn w:val="a1"/>
    <w:link w:val="9"/>
    <w:uiPriority w:val="99"/>
    <w:rsid w:val="00202FA4"/>
    <w:rPr>
      <w:rFonts w:ascii="Cambria" w:eastAsia="Times New Roman" w:hAnsi="Cambria" w:cs="Times New Roman"/>
      <w:szCs w:val="20"/>
      <w:lang w:eastAsia="ru-RU"/>
    </w:rPr>
  </w:style>
  <w:style w:type="numbering" w:customStyle="1" w:styleId="13">
    <w:name w:val="Нет списка1"/>
    <w:next w:val="a3"/>
    <w:uiPriority w:val="99"/>
    <w:semiHidden/>
    <w:unhideWhenUsed/>
    <w:rsid w:val="00202FA4"/>
  </w:style>
  <w:style w:type="paragraph" w:customStyle="1" w:styleId="a8">
    <w:name w:val="Стиль"/>
    <w:basedOn w:val="a"/>
    <w:autoRedefine/>
    <w:uiPriority w:val="99"/>
    <w:rsid w:val="00202FA4"/>
    <w:pPr>
      <w:jc w:val="center"/>
    </w:pPr>
    <w:rPr>
      <w:rFonts w:eastAsia="SimSun"/>
      <w:b/>
      <w:sz w:val="28"/>
      <w:lang w:val="en-US" w:eastAsia="en-US"/>
    </w:rPr>
  </w:style>
  <w:style w:type="paragraph" w:customStyle="1" w:styleId="a9">
    <w:name w:val="Знак"/>
    <w:basedOn w:val="a"/>
    <w:autoRedefine/>
    <w:uiPriority w:val="99"/>
    <w:rsid w:val="00202FA4"/>
    <w:pPr>
      <w:spacing w:after="160" w:line="240" w:lineRule="exact"/>
    </w:pPr>
    <w:rPr>
      <w:rFonts w:eastAsia="SimSun"/>
      <w:b/>
      <w:sz w:val="28"/>
      <w:lang w:val="en-US" w:eastAsia="en-US"/>
    </w:rPr>
  </w:style>
  <w:style w:type="table" w:styleId="aa">
    <w:name w:val="Table Grid"/>
    <w:aliases w:val="Tab Border"/>
    <w:basedOn w:val="a2"/>
    <w:uiPriority w:val="59"/>
    <w:rsid w:val="00202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 Знак Знак"/>
    <w:basedOn w:val="a"/>
    <w:link w:val="ac"/>
    <w:uiPriority w:val="99"/>
    <w:qFormat/>
    <w:rsid w:val="00202FA4"/>
    <w:pPr>
      <w:spacing w:before="100" w:beforeAutospacing="1" w:after="100" w:afterAutospacing="1"/>
    </w:pPr>
    <w:rPr>
      <w:szCs w:val="20"/>
    </w:rPr>
  </w:style>
  <w:style w:type="paragraph" w:customStyle="1" w:styleId="21">
    <w:name w:val="2 Основной текст"/>
    <w:basedOn w:val="a"/>
    <w:uiPriority w:val="99"/>
    <w:rsid w:val="00202FA4"/>
    <w:pPr>
      <w:ind w:firstLine="567"/>
    </w:pPr>
    <w:rPr>
      <w:sz w:val="28"/>
      <w:szCs w:val="20"/>
    </w:rPr>
  </w:style>
  <w:style w:type="paragraph" w:styleId="31">
    <w:name w:val="Body Text Indent 3"/>
    <w:basedOn w:val="a"/>
    <w:link w:val="32"/>
    <w:uiPriority w:val="99"/>
    <w:rsid w:val="00202FA4"/>
    <w:pPr>
      <w:spacing w:after="120"/>
      <w:ind w:left="283"/>
    </w:pPr>
    <w:rPr>
      <w:sz w:val="16"/>
      <w:szCs w:val="20"/>
    </w:rPr>
  </w:style>
  <w:style w:type="character" w:customStyle="1" w:styleId="32">
    <w:name w:val="Основной текст с отступом 3 Знак"/>
    <w:basedOn w:val="a1"/>
    <w:link w:val="31"/>
    <w:uiPriority w:val="99"/>
    <w:rsid w:val="00202FA4"/>
    <w:rPr>
      <w:rFonts w:ascii="Times New Roman" w:eastAsia="Times New Roman" w:hAnsi="Times New Roman" w:cs="Times New Roman"/>
      <w:sz w:val="16"/>
      <w:szCs w:val="20"/>
      <w:lang w:eastAsia="ru-RU"/>
    </w:rPr>
  </w:style>
  <w:style w:type="paragraph" w:styleId="HTML">
    <w:name w:val="HTML Preformatted"/>
    <w:basedOn w:val="a"/>
    <w:link w:val="HTML0"/>
    <w:uiPriority w:val="99"/>
    <w:rsid w:val="0020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202FA4"/>
    <w:rPr>
      <w:rFonts w:ascii="Courier New" w:eastAsia="Times New Roman" w:hAnsi="Courier New" w:cs="Times New Roman"/>
      <w:sz w:val="20"/>
      <w:szCs w:val="20"/>
      <w:lang w:eastAsia="ru-RU"/>
    </w:rPr>
  </w:style>
  <w:style w:type="paragraph" w:customStyle="1" w:styleId="15">
    <w:name w:val="Стиль15"/>
    <w:basedOn w:val="a"/>
    <w:link w:val="150"/>
    <w:autoRedefine/>
    <w:uiPriority w:val="99"/>
    <w:rsid w:val="00202FA4"/>
    <w:pPr>
      <w:widowControl w:val="0"/>
      <w:ind w:firstLine="567"/>
      <w:jc w:val="both"/>
    </w:pPr>
    <w:rPr>
      <w:spacing w:val="-2"/>
      <w:sz w:val="28"/>
      <w:szCs w:val="20"/>
    </w:rPr>
  </w:style>
  <w:style w:type="character" w:customStyle="1" w:styleId="150">
    <w:name w:val="Стиль15 Знак"/>
    <w:link w:val="15"/>
    <w:uiPriority w:val="99"/>
    <w:locked/>
    <w:rsid w:val="00202FA4"/>
    <w:rPr>
      <w:rFonts w:ascii="Times New Roman" w:eastAsia="Times New Roman" w:hAnsi="Times New Roman" w:cs="Times New Roman"/>
      <w:spacing w:val="-2"/>
      <w:sz w:val="28"/>
      <w:szCs w:val="20"/>
      <w:lang w:eastAsia="ru-RU"/>
    </w:rPr>
  </w:style>
  <w:style w:type="paragraph" w:customStyle="1" w:styleId="41">
    <w:name w:val="Стиль4"/>
    <w:basedOn w:val="a"/>
    <w:link w:val="42"/>
    <w:uiPriority w:val="99"/>
    <w:rsid w:val="00202FA4"/>
    <w:pPr>
      <w:widowControl w:val="0"/>
      <w:ind w:firstLine="567"/>
      <w:jc w:val="both"/>
    </w:pPr>
    <w:rPr>
      <w:sz w:val="28"/>
      <w:szCs w:val="20"/>
    </w:rPr>
  </w:style>
  <w:style w:type="character" w:customStyle="1" w:styleId="42">
    <w:name w:val="Стиль4 Знак"/>
    <w:link w:val="41"/>
    <w:uiPriority w:val="99"/>
    <w:locked/>
    <w:rsid w:val="00202FA4"/>
    <w:rPr>
      <w:rFonts w:ascii="Times New Roman" w:eastAsia="Times New Roman" w:hAnsi="Times New Roman" w:cs="Times New Roman"/>
      <w:sz w:val="28"/>
      <w:szCs w:val="20"/>
      <w:lang w:eastAsia="ru-RU"/>
    </w:rPr>
  </w:style>
  <w:style w:type="paragraph" w:customStyle="1" w:styleId="1CharCharCharCharCharCharCharChar">
    <w:name w:val="Знак1 Char Char Знак Знак Char Char Знак Знак Char Char Знак Знак Char Char Знак"/>
    <w:basedOn w:val="a"/>
    <w:autoRedefine/>
    <w:uiPriority w:val="99"/>
    <w:rsid w:val="00202FA4"/>
    <w:pPr>
      <w:spacing w:after="160" w:line="240" w:lineRule="exact"/>
    </w:pPr>
    <w:rPr>
      <w:rFonts w:eastAsia="SimSun"/>
      <w:b/>
      <w:sz w:val="28"/>
      <w:lang w:val="en-US" w:eastAsia="en-US"/>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Знак Знак Знак Знак Знак Знак Знак"/>
    <w:uiPriority w:val="99"/>
    <w:rsid w:val="00202FA4"/>
    <w:rPr>
      <w:sz w:val="24"/>
      <w:lang w:val="ru-RU" w:eastAsia="ru-RU"/>
    </w:rPr>
  </w:style>
  <w:style w:type="character" w:styleId="ad">
    <w:name w:val="Hyperlink"/>
    <w:uiPriority w:val="99"/>
    <w:rsid w:val="00202FA4"/>
    <w:rPr>
      <w:rFonts w:cs="Times New Roman"/>
      <w:color w:val="0000FF"/>
      <w:u w:val="single"/>
    </w:rPr>
  </w:style>
  <w:style w:type="paragraph" w:styleId="ae">
    <w:name w:val="header"/>
    <w:basedOn w:val="a"/>
    <w:link w:val="af"/>
    <w:uiPriority w:val="99"/>
    <w:rsid w:val="00202FA4"/>
    <w:pPr>
      <w:tabs>
        <w:tab w:val="center" w:pos="4677"/>
        <w:tab w:val="right" w:pos="9355"/>
      </w:tabs>
    </w:pPr>
    <w:rPr>
      <w:szCs w:val="20"/>
    </w:rPr>
  </w:style>
  <w:style w:type="character" w:customStyle="1" w:styleId="af">
    <w:name w:val="Верхний колонтитул Знак"/>
    <w:basedOn w:val="a1"/>
    <w:link w:val="ae"/>
    <w:uiPriority w:val="99"/>
    <w:rsid w:val="00202FA4"/>
    <w:rPr>
      <w:rFonts w:ascii="Times New Roman" w:eastAsia="Times New Roman" w:hAnsi="Times New Roman" w:cs="Times New Roman"/>
      <w:sz w:val="24"/>
      <w:szCs w:val="20"/>
      <w:lang w:eastAsia="ru-RU"/>
    </w:rPr>
  </w:style>
  <w:style w:type="character" w:styleId="af0">
    <w:name w:val="page number"/>
    <w:uiPriority w:val="99"/>
    <w:rsid w:val="00202FA4"/>
    <w:rPr>
      <w:rFonts w:cs="Times New Roman"/>
    </w:rPr>
  </w:style>
  <w:style w:type="paragraph" w:styleId="af1">
    <w:name w:val="Body Text Indent"/>
    <w:basedOn w:val="a"/>
    <w:link w:val="af2"/>
    <w:uiPriority w:val="99"/>
    <w:rsid w:val="00202FA4"/>
    <w:pPr>
      <w:spacing w:after="120"/>
      <w:ind w:left="283"/>
    </w:pPr>
    <w:rPr>
      <w:szCs w:val="20"/>
    </w:rPr>
  </w:style>
  <w:style w:type="character" w:customStyle="1" w:styleId="af2">
    <w:name w:val="Основной текст с отступом Знак"/>
    <w:basedOn w:val="a1"/>
    <w:link w:val="af1"/>
    <w:uiPriority w:val="99"/>
    <w:rsid w:val="00202FA4"/>
    <w:rPr>
      <w:rFonts w:ascii="Times New Roman" w:eastAsia="Times New Roman" w:hAnsi="Times New Roman" w:cs="Times New Roman"/>
      <w:sz w:val="24"/>
      <w:szCs w:val="20"/>
      <w:lang w:eastAsia="ru-RU"/>
    </w:rPr>
  </w:style>
  <w:style w:type="character" w:customStyle="1" w:styleId="BodyTextIndentChar">
    <w:name w:val="Body Text Indent Char"/>
    <w:uiPriority w:val="99"/>
    <w:semiHidden/>
    <w:locked/>
    <w:rsid w:val="00202FA4"/>
    <w:rPr>
      <w:rFonts w:cs="Times New Roman"/>
      <w:sz w:val="24"/>
    </w:rPr>
  </w:style>
  <w:style w:type="paragraph" w:customStyle="1" w:styleId="ConsNormal">
    <w:name w:val="ConsNormal"/>
    <w:uiPriority w:val="99"/>
    <w:rsid w:val="00202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w:basedOn w:val="a"/>
    <w:autoRedefine/>
    <w:uiPriority w:val="99"/>
    <w:rsid w:val="00202FA4"/>
    <w:pPr>
      <w:spacing w:after="160" w:line="240" w:lineRule="exact"/>
    </w:pPr>
    <w:rPr>
      <w:sz w:val="28"/>
      <w:szCs w:val="20"/>
      <w:lang w:val="en-US" w:eastAsia="en-US"/>
    </w:rPr>
  </w:style>
  <w:style w:type="paragraph" w:styleId="af4">
    <w:name w:val="Title"/>
    <w:basedOn w:val="a"/>
    <w:link w:val="af5"/>
    <w:uiPriority w:val="99"/>
    <w:qFormat/>
    <w:rsid w:val="00202FA4"/>
    <w:pPr>
      <w:jc w:val="center"/>
    </w:pPr>
    <w:rPr>
      <w:sz w:val="28"/>
      <w:szCs w:val="20"/>
    </w:rPr>
  </w:style>
  <w:style w:type="character" w:customStyle="1" w:styleId="af5">
    <w:name w:val="Название Знак"/>
    <w:basedOn w:val="a1"/>
    <w:link w:val="af4"/>
    <w:uiPriority w:val="99"/>
    <w:rsid w:val="00202FA4"/>
    <w:rPr>
      <w:rFonts w:ascii="Times New Roman" w:eastAsia="Times New Roman" w:hAnsi="Times New Roman" w:cs="Times New Roman"/>
      <w:sz w:val="28"/>
      <w:szCs w:val="20"/>
      <w:lang w:eastAsia="ru-RU"/>
    </w:rPr>
  </w:style>
  <w:style w:type="character" w:customStyle="1" w:styleId="TitleChar">
    <w:name w:val="Title Char"/>
    <w:uiPriority w:val="99"/>
    <w:locked/>
    <w:rsid w:val="00202FA4"/>
    <w:rPr>
      <w:rFonts w:ascii="Times New Roman" w:hAnsi="Times New Roman" w:cs="Times New Roman"/>
      <w:sz w:val="20"/>
      <w:lang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WW-">
    <w:name w:val="WW-Обычный (веб)"/>
    <w:basedOn w:val="a"/>
    <w:uiPriority w:val="99"/>
    <w:rsid w:val="00202FA4"/>
    <w:pPr>
      <w:suppressAutoHyphens/>
      <w:spacing w:before="280" w:after="280"/>
      <w:ind w:firstLine="709"/>
    </w:pPr>
    <w:rPr>
      <w:lang w:eastAsia="ar-SA"/>
    </w:rPr>
  </w:style>
  <w:style w:type="paragraph" w:customStyle="1" w:styleId="ConsPlusNormal">
    <w:name w:val="ConsPlusNormal"/>
    <w:rsid w:val="00202F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99"/>
    <w:qFormat/>
    <w:rsid w:val="00202FA4"/>
    <w:rPr>
      <w:rFonts w:cs="Times New Roman"/>
      <w:i/>
    </w:rPr>
  </w:style>
  <w:style w:type="paragraph" w:customStyle="1" w:styleId="af7">
    <w:name w:val="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paragraph" w:customStyle="1" w:styleId="af8">
    <w:name w:val="Знак Знак Знак"/>
    <w:basedOn w:val="a"/>
    <w:autoRedefine/>
    <w:uiPriority w:val="99"/>
    <w:rsid w:val="00202FA4"/>
    <w:pPr>
      <w:spacing w:after="160" w:line="240" w:lineRule="exact"/>
    </w:pPr>
    <w:rPr>
      <w:rFonts w:eastAsia="SimSun"/>
      <w:b/>
      <w:sz w:val="28"/>
      <w:lang w:val="en-US" w:eastAsia="en-US"/>
    </w:rPr>
  </w:style>
  <w:style w:type="paragraph" w:customStyle="1" w:styleId="22">
    <w:name w:val="Знак Знак Знак Знак2"/>
    <w:basedOn w:val="a"/>
    <w:autoRedefine/>
    <w:uiPriority w:val="99"/>
    <w:rsid w:val="00202FA4"/>
    <w:pPr>
      <w:spacing w:after="160" w:line="240" w:lineRule="exact"/>
      <w:jc w:val="both"/>
    </w:pPr>
    <w:rPr>
      <w:sz w:val="28"/>
      <w:szCs w:val="20"/>
      <w:lang w:val="en-US" w:eastAsia="en-US"/>
    </w:rPr>
  </w:style>
  <w:style w:type="paragraph" w:customStyle="1" w:styleId="17">
    <w:name w:val="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customStyle="1" w:styleId="BodyTextChar1">
    <w:name w:val="Body Text Char1"/>
    <w:aliases w:val="Body Text Char Char,gl Char,Body3 Char,paragraph 2 Char,paragraph 21 Char,L1 Body Text Char,Основной текст Знак1 Знак Char,Основной текст Знак Знак Знак Знак Знак Char,Основной текст Знак Знак Знак Знак Знак Знак Знак Char,Обычный-2 Char"/>
    <w:uiPriority w:val="99"/>
    <w:semiHidden/>
    <w:rsid w:val="00202FA4"/>
    <w:rPr>
      <w:sz w:val="24"/>
      <w:szCs w:val="24"/>
    </w:rPr>
  </w:style>
  <w:style w:type="character" w:customStyle="1" w:styleId="BodyTextChar147">
    <w:name w:val="Body Text Char147"/>
    <w:aliases w:val="Body Text Char Char48,gl Char48,Body3 Char48,paragraph 2 Char48,paragraph 21 Char48,L1 Body Text Char48,Основной текст Знак1 Знак Char48,Основной текст Знак Знак Знак Знак Знак Char48,Обычный-2 Cha"/>
    <w:uiPriority w:val="99"/>
    <w:semiHidden/>
    <w:locked/>
    <w:rsid w:val="00202FA4"/>
    <w:rPr>
      <w:rFonts w:cs="Times New Roman"/>
      <w:sz w:val="24"/>
      <w:szCs w:val="24"/>
    </w:rPr>
  </w:style>
  <w:style w:type="character" w:customStyle="1" w:styleId="BodyTextChar146">
    <w:name w:val="Body Text Char146"/>
    <w:aliases w:val="Body Text Char Char47,gl Char47,Body3 Char47,paragraph 2 Char47,paragraph 21 Char47,L1 Body Text Char47,Основной текст Знак1 Знак Char47,Основной текст Знак Знак Знак Знак Знак Char47,Обычный-2 Cha38"/>
    <w:uiPriority w:val="99"/>
    <w:semiHidden/>
    <w:rsid w:val="00202FA4"/>
    <w:rPr>
      <w:sz w:val="24"/>
    </w:rPr>
  </w:style>
  <w:style w:type="character" w:customStyle="1" w:styleId="BodyTextChar145">
    <w:name w:val="Body Text Char145"/>
    <w:aliases w:val="Body Text Char Char46,gl Char46,Body3 Char46,paragraph 2 Char46,paragraph 21 Char46,L1 Body Text Char46,Основной текст Знак1 Знак Char46,Основной текст Знак Знак Знак Знак Знак Char46,Обычный-2 Cha37"/>
    <w:uiPriority w:val="99"/>
    <w:semiHidden/>
    <w:locked/>
    <w:rsid w:val="00202FA4"/>
    <w:rPr>
      <w:sz w:val="24"/>
    </w:rPr>
  </w:style>
  <w:style w:type="character" w:customStyle="1" w:styleId="BodyTextChar144">
    <w:name w:val="Body Text Char144"/>
    <w:aliases w:val="Body Text Char Char45,gl Char45,Body3 Char45,paragraph 2 Char45,paragraph 21 Char45,L1 Body Text Char45,Основной текст Знак1 Знак Char45,Основной текст Знак Знак Знак Знак Знак Char45,Обычный-2 Cha36"/>
    <w:uiPriority w:val="99"/>
    <w:semiHidden/>
    <w:locked/>
    <w:rsid w:val="00202FA4"/>
    <w:rPr>
      <w:sz w:val="24"/>
    </w:rPr>
  </w:style>
  <w:style w:type="character" w:customStyle="1" w:styleId="BodyTextChar143">
    <w:name w:val="Body Text Char143"/>
    <w:aliases w:val="Body Text Char Char44,gl Char44,Body3 Char44,paragraph 2 Char44,paragraph 21 Char44,L1 Body Text Char44,Основной текст Знак1 Знак Char44,Основной текст Знак Знак Знак Знак Знак Char44,Обычный-2 Cha35"/>
    <w:uiPriority w:val="99"/>
    <w:semiHidden/>
    <w:locked/>
    <w:rsid w:val="00202FA4"/>
    <w:rPr>
      <w:sz w:val="24"/>
    </w:rPr>
  </w:style>
  <w:style w:type="character" w:customStyle="1" w:styleId="BodyTextChar142">
    <w:name w:val="Body Text Char142"/>
    <w:aliases w:val="Body Text Char Char43,gl Char43,Body3 Char43,paragraph 2 Char43,paragraph 21 Char43,L1 Body Text Char43,Основной текст Знак1 Знак Char43,Основной текст Знак Знак Знак Знак Знак Char43,Обычный-2 Cha34"/>
    <w:uiPriority w:val="99"/>
    <w:semiHidden/>
    <w:locked/>
    <w:rsid w:val="00202FA4"/>
    <w:rPr>
      <w:sz w:val="24"/>
    </w:rPr>
  </w:style>
  <w:style w:type="character" w:customStyle="1" w:styleId="BodyTextChar141">
    <w:name w:val="Body Text Char141"/>
    <w:aliases w:val="Body Text Char Char42,gl Char42,Body3 Char42,paragraph 2 Char42,paragraph 21 Char42,L1 Body Text Char42,Основной текст Знак1 Знак Char42,Основной текст Знак Знак Знак Знак Знак Char42,Обычный-2 Cha33"/>
    <w:uiPriority w:val="99"/>
    <w:semiHidden/>
    <w:locked/>
    <w:rsid w:val="00202FA4"/>
    <w:rPr>
      <w:sz w:val="24"/>
    </w:rPr>
  </w:style>
  <w:style w:type="character" w:customStyle="1" w:styleId="BodyTextChar140">
    <w:name w:val="Body Text Char140"/>
    <w:aliases w:val="Body Text Char Char41,gl Char41,Body3 Char41,paragraph 2 Char41,paragraph 21 Char41,L1 Body Text Char41,Основной текст Знак1 Знак Char41,Основной текст Знак Знак Знак Знак Знак Char41,Обычный-2 Cha32"/>
    <w:uiPriority w:val="99"/>
    <w:semiHidden/>
    <w:locked/>
    <w:rsid w:val="00202FA4"/>
    <w:rPr>
      <w:sz w:val="24"/>
    </w:rPr>
  </w:style>
  <w:style w:type="character" w:customStyle="1" w:styleId="BodyTextChar139">
    <w:name w:val="Body Text Char139"/>
    <w:aliases w:val="Body Text Char Char40,gl Char40,Body3 Char40,paragraph 2 Char40,paragraph 21 Char40,L1 Body Text Char40,Основной текст Знак1 Знак Char40,Основной текст Знак Знак Знак Знак Знак Char40,Обычный-2 Cha31"/>
    <w:uiPriority w:val="99"/>
    <w:semiHidden/>
    <w:locked/>
    <w:rsid w:val="00202FA4"/>
    <w:rPr>
      <w:sz w:val="24"/>
    </w:rPr>
  </w:style>
  <w:style w:type="character" w:customStyle="1" w:styleId="BodyTextChar138">
    <w:name w:val="Body Text Char138"/>
    <w:aliases w:val="Body Text Char Char39,gl Char39,Body3 Char39,paragraph 2 Char39,paragraph 21 Char39,L1 Body Text Char39,Основной текст Знак1 Знак Char39,Основной текст Знак Знак Знак Знак Знак Char39,Обычный-2 Cha30"/>
    <w:uiPriority w:val="99"/>
    <w:semiHidden/>
    <w:locked/>
    <w:rsid w:val="00202FA4"/>
    <w:rPr>
      <w:sz w:val="24"/>
    </w:rPr>
  </w:style>
  <w:style w:type="character" w:customStyle="1" w:styleId="BodyTextChar137">
    <w:name w:val="Body Text Char137"/>
    <w:aliases w:val="Body Text Char Char38,gl Char38,Body3 Char38,paragraph 2 Char38,paragraph 21 Char38,L1 Body Text Char38,Основной текст Знак1 Знак Char38,Основной текст Знак Знак Знак Знак Знак Char38,Обычный-2 Cha29"/>
    <w:uiPriority w:val="99"/>
    <w:semiHidden/>
    <w:locked/>
    <w:rsid w:val="00202FA4"/>
    <w:rPr>
      <w:sz w:val="24"/>
    </w:rPr>
  </w:style>
  <w:style w:type="character" w:customStyle="1" w:styleId="BodyTextChar136">
    <w:name w:val="Body Text Char136"/>
    <w:aliases w:val="Body Text Char Char37,gl Char37,Body3 Char37,paragraph 2 Char37,paragraph 21 Char37,L1 Body Text Char37,Основной текст Знак1 Знак Char37,Основной текст Знак Знак Знак Знак Знак Char37,Обычный-2 Cha28"/>
    <w:uiPriority w:val="99"/>
    <w:semiHidden/>
    <w:locked/>
    <w:rsid w:val="00202FA4"/>
    <w:rPr>
      <w:sz w:val="24"/>
    </w:rPr>
  </w:style>
  <w:style w:type="character" w:customStyle="1" w:styleId="BodyTextChar135">
    <w:name w:val="Body Text Char135"/>
    <w:aliases w:val="Body Text Char Char36,gl Char36,Body3 Char36,paragraph 2 Char36,paragraph 21 Char36,L1 Body Text Char36,Основной текст Знак1 Знак Char36,Основной текст Знак Знак Знак Знак Знак Char36,Обычный-2 Cha27"/>
    <w:uiPriority w:val="99"/>
    <w:semiHidden/>
    <w:locked/>
    <w:rsid w:val="00202FA4"/>
    <w:rPr>
      <w:sz w:val="24"/>
    </w:rPr>
  </w:style>
  <w:style w:type="character" w:customStyle="1" w:styleId="BodyTextChar134">
    <w:name w:val="Body Text Char134"/>
    <w:aliases w:val="Body Text Char Char35,gl Char35,Body3 Char35,paragraph 2 Char35,paragraph 21 Char35,L1 Body Text Char35,Основной текст Знак1 Знак Char35,Основной текст Знак Знак Знак Знак Знак Char35,Обычный-2 Cha26"/>
    <w:uiPriority w:val="99"/>
    <w:semiHidden/>
    <w:locked/>
    <w:rsid w:val="00202FA4"/>
    <w:rPr>
      <w:sz w:val="24"/>
    </w:rPr>
  </w:style>
  <w:style w:type="character" w:customStyle="1" w:styleId="BodyTextChar133">
    <w:name w:val="Body Text Char133"/>
    <w:aliases w:val="Body Text Char Char34,gl Char34,Body3 Char34,paragraph 2 Char34,paragraph 21 Char34,L1 Body Text Char34,Основной текст Знак1 Знак Char34,Основной текст Знак Знак Знак Знак Знак Char34,Обычный-2 Cha25"/>
    <w:uiPriority w:val="99"/>
    <w:semiHidden/>
    <w:locked/>
    <w:rsid w:val="00202FA4"/>
    <w:rPr>
      <w:sz w:val="24"/>
    </w:rPr>
  </w:style>
  <w:style w:type="character" w:customStyle="1" w:styleId="BodyTextChar132">
    <w:name w:val="Body Text Char132"/>
    <w:aliases w:val="Body Text Char Char33,gl Char33,Body3 Char33,paragraph 2 Char33,paragraph 21 Char33,L1 Body Text Char33,Основной текст Знак1 Знак Char33,Основной текст Знак Знак Знак Знак Знак Char33,Обычный-2 Cha24"/>
    <w:uiPriority w:val="99"/>
    <w:semiHidden/>
    <w:locked/>
    <w:rsid w:val="00202FA4"/>
    <w:rPr>
      <w:sz w:val="24"/>
    </w:rPr>
  </w:style>
  <w:style w:type="character" w:customStyle="1" w:styleId="BodyTextChar131">
    <w:name w:val="Body Text Char131"/>
    <w:aliases w:val="Body Text Char Char32,gl Char32,Body3 Char32,paragraph 2 Char32,paragraph 21 Char32,L1 Body Text Char32,Основной текст Знак1 Знак Char32,Основной текст Знак Знак Знак Знак Знак Char32,Обычный-2 Cha23"/>
    <w:uiPriority w:val="99"/>
    <w:semiHidden/>
    <w:locked/>
    <w:rsid w:val="00202FA4"/>
    <w:rPr>
      <w:sz w:val="24"/>
    </w:rPr>
  </w:style>
  <w:style w:type="character" w:customStyle="1" w:styleId="BodyTextChar130">
    <w:name w:val="Body Text Char130"/>
    <w:aliases w:val="Body Text Char Char31,gl Char31,Body3 Char31,paragraph 2 Char31,paragraph 21 Char31,L1 Body Text Char31,Основной текст Знак1 Знак Char31,Основной текст Знак Знак Знак Знак Знак Char31,Обычный-2 Cha22"/>
    <w:uiPriority w:val="99"/>
    <w:semiHidden/>
    <w:locked/>
    <w:rsid w:val="00202FA4"/>
    <w:rPr>
      <w:sz w:val="24"/>
    </w:rPr>
  </w:style>
  <w:style w:type="character" w:customStyle="1" w:styleId="BodyTextChar129">
    <w:name w:val="Body Text Char129"/>
    <w:aliases w:val="Body Text Char Char30,gl Char30,Body3 Char30,paragraph 2 Char30,paragraph 21 Char30,L1 Body Text Char30,Основной текст Знак1 Знак Char30,Основной текст Знак Знак Знак Знак Знак Char30,Обычный-2 Cha21"/>
    <w:uiPriority w:val="99"/>
    <w:semiHidden/>
    <w:locked/>
    <w:rsid w:val="00202FA4"/>
    <w:rPr>
      <w:sz w:val="24"/>
    </w:rPr>
  </w:style>
  <w:style w:type="character" w:customStyle="1" w:styleId="BodyTextChar128">
    <w:name w:val="Body Text Char128"/>
    <w:aliases w:val="Body Text Char Char29,gl Char29,Body3 Char29,paragraph 2 Char29,paragraph 21 Char29,L1 Body Text Char29,Основной текст Знак1 Знак Char29,Основной текст Знак Знак Знак Знак Знак Char29,Обычный-2 Cha20"/>
    <w:uiPriority w:val="99"/>
    <w:semiHidden/>
    <w:locked/>
    <w:rsid w:val="00202FA4"/>
    <w:rPr>
      <w:sz w:val="24"/>
    </w:rPr>
  </w:style>
  <w:style w:type="character" w:customStyle="1" w:styleId="BodyTextChar127">
    <w:name w:val="Body Text Char127"/>
    <w:aliases w:val="Body Text Char Char28,gl Char28,Body3 Char28,paragraph 2 Char28,paragraph 21 Char28,L1 Body Text Char28,Основной текст Знак1 Знак Char28,Основной текст Знак Знак Знак Знак Знак Char28,Обычный-2 Cha19"/>
    <w:uiPriority w:val="99"/>
    <w:semiHidden/>
    <w:locked/>
    <w:rsid w:val="00202FA4"/>
    <w:rPr>
      <w:sz w:val="24"/>
    </w:rPr>
  </w:style>
  <w:style w:type="character" w:customStyle="1" w:styleId="BodyTextChar126">
    <w:name w:val="Body Text Char126"/>
    <w:aliases w:val="Body Text Char Char27,gl Char27,Body3 Char27,paragraph 2 Char27,paragraph 21 Char27,L1 Body Text Char27,Основной текст Знак1 Знак Char27,Основной текст Знак Знак Знак Знак Знак Char27,Обычный-2 Cha18"/>
    <w:uiPriority w:val="99"/>
    <w:semiHidden/>
    <w:locked/>
    <w:rsid w:val="00202FA4"/>
    <w:rPr>
      <w:sz w:val="24"/>
    </w:rPr>
  </w:style>
  <w:style w:type="character" w:customStyle="1" w:styleId="BodyTextChar125">
    <w:name w:val="Body Text Char125"/>
    <w:aliases w:val="Body Text Char Char26,gl Char26,Body3 Char26,paragraph 2 Char26,paragraph 21 Char26,L1 Body Text Char26,Основной текст Знак1 Знак Char26,Основной текст Знак Знак Знак Знак Знак Char26,Обычный-2 Cha17"/>
    <w:uiPriority w:val="99"/>
    <w:semiHidden/>
    <w:locked/>
    <w:rsid w:val="00202FA4"/>
    <w:rPr>
      <w:sz w:val="24"/>
    </w:rPr>
  </w:style>
  <w:style w:type="character" w:customStyle="1" w:styleId="BodyTextChar124">
    <w:name w:val="Body Text Char124"/>
    <w:aliases w:val="Body Text Char Char25,gl Char25,Body3 Char25,paragraph 2 Char25,paragraph 21 Char25,L1 Body Text Char25,Основной текст Знак1 Знак Char25,Основной текст Знак Знак Знак Знак Знак Char25,Обычный-2 Cha16"/>
    <w:uiPriority w:val="99"/>
    <w:semiHidden/>
    <w:locked/>
    <w:rsid w:val="00202FA4"/>
    <w:rPr>
      <w:sz w:val="24"/>
    </w:rPr>
  </w:style>
  <w:style w:type="character" w:customStyle="1" w:styleId="BodyTextChar123">
    <w:name w:val="Body Text Char123"/>
    <w:aliases w:val="Body Text Char Char24,gl Char24,Body3 Char24,paragraph 2 Char24,paragraph 21 Char24,L1 Body Text Char24,Основной текст Знак1 Знак Char24,Основной текст Знак Знак Знак Знак Знак Char24,Обычный-2 Cha15"/>
    <w:uiPriority w:val="99"/>
    <w:semiHidden/>
    <w:locked/>
    <w:rsid w:val="00202FA4"/>
    <w:rPr>
      <w:sz w:val="24"/>
    </w:rPr>
  </w:style>
  <w:style w:type="character" w:customStyle="1" w:styleId="BodyTextChar122">
    <w:name w:val="Body Text Char122"/>
    <w:aliases w:val="Body Text Char Char23,gl Char23,Body3 Char23,paragraph 2 Char23,paragraph 21 Char23,L1 Body Text Char23,Основной текст Знак1 Знак Char23,Основной текст Знак Знак Знак Знак Знак Char23,Обычный-2 Cha14"/>
    <w:uiPriority w:val="99"/>
    <w:semiHidden/>
    <w:locked/>
    <w:rsid w:val="00202FA4"/>
    <w:rPr>
      <w:sz w:val="24"/>
    </w:rPr>
  </w:style>
  <w:style w:type="character" w:customStyle="1" w:styleId="BodyTextChar121">
    <w:name w:val="Body Text Char121"/>
    <w:aliases w:val="Body Text Char Char22,gl Char22,Body3 Char22,paragraph 2 Char22,paragraph 21 Char22,L1 Body Text Char22,Основной текст Знак1 Знак Char22,Основной текст Знак Знак Знак Знак Знак Char22,Обычный-2 Cha13"/>
    <w:uiPriority w:val="99"/>
    <w:semiHidden/>
    <w:locked/>
    <w:rsid w:val="00202FA4"/>
    <w:rPr>
      <w:sz w:val="24"/>
    </w:rPr>
  </w:style>
  <w:style w:type="character" w:customStyle="1" w:styleId="BodyTextChar120">
    <w:name w:val="Body Text Char120"/>
    <w:aliases w:val="Body Text Char Char21,gl Char21,Body3 Char21,paragraph 2 Char21,paragraph 21 Char21,L1 Body Text Char21,Основной текст Знак1 Знак Char21,Основной текст Знак Знак Знак Знак Знак Char21,Обычный-2 Cha12"/>
    <w:uiPriority w:val="99"/>
    <w:semiHidden/>
    <w:rsid w:val="00202FA4"/>
    <w:rPr>
      <w:sz w:val="24"/>
    </w:rPr>
  </w:style>
  <w:style w:type="character" w:customStyle="1" w:styleId="BodyTextChar119">
    <w:name w:val="Body Text Char119"/>
    <w:aliases w:val="Body Text Char Char20,gl Char20,Body3 Char20,paragraph 2 Char20,paragraph 21 Char20,L1 Body Text Char20,Основной текст Знак1 Знак Char20,Основной текст Знак Знак Знак Знак Знак Char20,Обычный-2 Cha11"/>
    <w:uiPriority w:val="99"/>
    <w:semiHidden/>
    <w:rsid w:val="00202FA4"/>
    <w:rPr>
      <w:sz w:val="24"/>
    </w:rPr>
  </w:style>
  <w:style w:type="character" w:customStyle="1" w:styleId="BodyTextChar118">
    <w:name w:val="Body Text Char118"/>
    <w:aliases w:val="Body Text Char Char19,gl Char19,Body3 Char19,paragraph 2 Char19,paragraph 21 Char19,L1 Body Text Char19,Основной текст Знак1 Знак Char19,Основной текст Знак Знак Знак Знак Знак Char19,Обычный-2 Cha10"/>
    <w:uiPriority w:val="99"/>
    <w:semiHidden/>
    <w:locked/>
    <w:rsid w:val="00202FA4"/>
    <w:rPr>
      <w:sz w:val="24"/>
    </w:rPr>
  </w:style>
  <w:style w:type="character" w:customStyle="1" w:styleId="BodyTextChar117">
    <w:name w:val="Body Text Char117"/>
    <w:aliases w:val="Body Text Char Char18,gl Char18,Body3 Char18,paragraph 2 Char18,paragraph 21 Char18,L1 Body Text Char18,Основной текст Знак1 Знак Char18,Основной текст Знак Знак Знак Знак Знак Char18,Обычный-2 Cha9"/>
    <w:uiPriority w:val="99"/>
    <w:semiHidden/>
    <w:locked/>
    <w:rsid w:val="00202FA4"/>
    <w:rPr>
      <w:sz w:val="24"/>
    </w:rPr>
  </w:style>
  <w:style w:type="character" w:customStyle="1" w:styleId="BodyTextChar116">
    <w:name w:val="Body Text Char116"/>
    <w:aliases w:val="Body Text Char Char17,gl Char17,Body3 Char17,paragraph 2 Char17,paragraph 21 Char17,L1 Body Text Char17,Основной текст Знак1 Знак Char17,Основной текст Знак Знак Знак Знак Знак Char17,Обычный-2 Cha8"/>
    <w:uiPriority w:val="99"/>
    <w:semiHidden/>
    <w:locked/>
    <w:rsid w:val="00202FA4"/>
    <w:rPr>
      <w:sz w:val="24"/>
    </w:rPr>
  </w:style>
  <w:style w:type="character" w:customStyle="1" w:styleId="BodyTextChar115">
    <w:name w:val="Body Text Char115"/>
    <w:aliases w:val="Body Text Char Char16,gl Char16,Body3 Char16,paragraph 2 Char16,paragraph 21 Char16,L1 Body Text Char16,Основной текст Знак1 Знак Char16,Основной текст Знак Знак Знак Знак Знак Char16,Обычный-2 Cha7"/>
    <w:uiPriority w:val="99"/>
    <w:semiHidden/>
    <w:locked/>
    <w:rsid w:val="00202FA4"/>
    <w:rPr>
      <w:sz w:val="24"/>
    </w:rPr>
  </w:style>
  <w:style w:type="character" w:customStyle="1" w:styleId="BodyTextChar114">
    <w:name w:val="Body Text Char114"/>
    <w:aliases w:val="Body Text Char Char15,gl Char15,Body3 Char15,paragraph 2 Char15,paragraph 21 Char15,L1 Body Text Char15,Основной текст Знак1 Знак Char15,Основной текст Знак Знак Знак Знак Знак Char15,Обычный-2 Cha6"/>
    <w:uiPriority w:val="99"/>
    <w:semiHidden/>
    <w:locked/>
    <w:rsid w:val="00202FA4"/>
    <w:rPr>
      <w:sz w:val="24"/>
    </w:rPr>
  </w:style>
  <w:style w:type="character" w:customStyle="1" w:styleId="BodyTextChar113">
    <w:name w:val="Body Text Char113"/>
    <w:aliases w:val="Body Text Char Char14,gl Char14,Body3 Char14,paragraph 2 Char14,paragraph 21 Char14,L1 Body Text Char14,Основной текст Знак1 Знак Char14,Основной текст Знак Знак Знак Знак Знак Char14,Обычный-2 Cha5"/>
    <w:uiPriority w:val="99"/>
    <w:semiHidden/>
    <w:locked/>
    <w:rsid w:val="00202FA4"/>
    <w:rPr>
      <w:sz w:val="24"/>
    </w:rPr>
  </w:style>
  <w:style w:type="character" w:customStyle="1" w:styleId="BodyTextChar112">
    <w:name w:val="Body Text Char112"/>
    <w:aliases w:val="Body Text Char Char13,gl Char13,Body3 Char13,paragraph 2 Char13,paragraph 21 Char13,L1 Body Text Char13,Основной текст Знак1 Знак Char13,Основной текст Знак Знак Знак Знак Знак Char13,Обычный-2 Cha4"/>
    <w:uiPriority w:val="99"/>
    <w:semiHidden/>
    <w:locked/>
    <w:rsid w:val="00202FA4"/>
    <w:rPr>
      <w:sz w:val="24"/>
    </w:rPr>
  </w:style>
  <w:style w:type="character" w:customStyle="1" w:styleId="BodyTextChar111">
    <w:name w:val="Body Text Char111"/>
    <w:aliases w:val="Body Text Char Char12,gl Char12,Body3 Char12,paragraph 2 Char12,paragraph 21 Char12,L1 Body Text Char12,Основной текст Знак1 Знак Char12,Основной текст Знак Знак Знак Знак Знак Char12,Обычный-2 Cha3"/>
    <w:uiPriority w:val="99"/>
    <w:semiHidden/>
    <w:locked/>
    <w:rsid w:val="00202FA4"/>
    <w:rPr>
      <w:sz w:val="24"/>
    </w:rPr>
  </w:style>
  <w:style w:type="character" w:customStyle="1" w:styleId="BodyTextChar110">
    <w:name w:val="Body Text Char110"/>
    <w:aliases w:val="Body Text Char Char11,gl Char11,Body3 Char11,paragraph 2 Char11,paragraph 21 Char11,L1 Body Text Char11,Основной текст Знак1 Знак Char11,Основной текст Знак Знак Знак Знак Знак Char11,Обычный-2 Cha2"/>
    <w:uiPriority w:val="99"/>
    <w:semiHidden/>
    <w:rsid w:val="00202FA4"/>
    <w:rPr>
      <w:sz w:val="24"/>
    </w:rPr>
  </w:style>
  <w:style w:type="character" w:customStyle="1" w:styleId="BodyTextChar19">
    <w:name w:val="Body Text Char19"/>
    <w:aliases w:val="Body Text Char Char10,gl Char10,Body3 Char10,paragraph 2 Char10,paragraph 21 Char10,L1 Body Text Char10,Основной текст Знак1 Знак Char10,Основной текст Знак Знак Знак Знак Знак Char10,Обычный-2 Cha1"/>
    <w:uiPriority w:val="99"/>
    <w:semiHidden/>
    <w:locked/>
    <w:rsid w:val="00202FA4"/>
    <w:rPr>
      <w:sz w:val="24"/>
    </w:rPr>
  </w:style>
  <w:style w:type="character" w:customStyle="1" w:styleId="BodyTextChar18">
    <w:name w:val="Body Text Char18"/>
    <w:aliases w:val="Body Text Char Char9,gl Char9,Body3 Char9,paragraph 2 Char9,paragraph 21 Char9,L1 Body Text Char9,Основной текст Знак1 Знак Char9,Основной текст Знак Знак Знак Знак Знак Char9,Основной текст Знак Знак Знак Знак Знак Знак Знак Char9"/>
    <w:uiPriority w:val="99"/>
    <w:semiHidden/>
    <w:locked/>
    <w:rsid w:val="00202FA4"/>
    <w:rPr>
      <w:sz w:val="24"/>
    </w:rPr>
  </w:style>
  <w:style w:type="character" w:customStyle="1" w:styleId="BodyTextChar17">
    <w:name w:val="Body Text Char17"/>
    <w:aliases w:val="Body Text Char Char8,gl Char8,Body3 Char8,paragraph 2 Char8,paragraph 21 Char8,L1 Body Text Char8,Основной текст Знак1 Знак Char8,Основной текст Знак Знак Знак Знак Знак Char8,Основной текст Знак Знак Знак Знак Знак Знак Знак Char8"/>
    <w:uiPriority w:val="99"/>
    <w:semiHidden/>
    <w:locked/>
    <w:rsid w:val="00202FA4"/>
    <w:rPr>
      <w:sz w:val="24"/>
    </w:rPr>
  </w:style>
  <w:style w:type="character" w:customStyle="1" w:styleId="BodyTextChar16">
    <w:name w:val="Body Text Char16"/>
    <w:aliases w:val="Body Text Char Char7,gl Char7,Body3 Char7,paragraph 2 Char7,paragraph 21 Char7,L1 Body Text Char7,Основной текст Знак1 Знак Char7,Основной текст Знак Знак Знак Знак Знак Char7,Основной текст Знак Знак Знак Знак Знак Знак Знак Char7"/>
    <w:uiPriority w:val="99"/>
    <w:semiHidden/>
    <w:locked/>
    <w:rsid w:val="00202FA4"/>
    <w:rPr>
      <w:sz w:val="24"/>
    </w:rPr>
  </w:style>
  <w:style w:type="character" w:customStyle="1" w:styleId="BodyTextChar15">
    <w:name w:val="Body Text Char15"/>
    <w:aliases w:val="Body Text Char Char6,gl Char6,Body3 Char6,paragraph 2 Char6,paragraph 21 Char6,L1 Body Text Char6,Основной текст Знак1 Знак Char6,Основной текст Знак Знак Знак Знак Знак Char6,Основной текст Знак Знак Знак Знак Знак Знак Знак Char6"/>
    <w:uiPriority w:val="99"/>
    <w:semiHidden/>
    <w:locked/>
    <w:rsid w:val="00202FA4"/>
    <w:rPr>
      <w:sz w:val="24"/>
    </w:rPr>
  </w:style>
  <w:style w:type="character" w:customStyle="1" w:styleId="BodyTextChar14">
    <w:name w:val="Body Text Char14"/>
    <w:aliases w:val="Body Text Char Char5,gl Char5,Body3 Char5,paragraph 2 Char5,paragraph 21 Char5,L1 Body Text Char5,Основной текст Знак1 Знак Char5,Основной текст Знак Знак Знак Знак Знак Char5,Основной текст Знак Знак Знак Знак Знак Знак Знак Char5"/>
    <w:uiPriority w:val="99"/>
    <w:semiHidden/>
    <w:locked/>
    <w:rsid w:val="00202FA4"/>
    <w:rPr>
      <w:sz w:val="24"/>
    </w:rPr>
  </w:style>
  <w:style w:type="character" w:customStyle="1" w:styleId="BodyTextChar13">
    <w:name w:val="Body Text Char13"/>
    <w:aliases w:val="Body Text Char Char4,gl Char4,Body3 Char4,paragraph 2 Char4,paragraph 21 Char4,L1 Body Text Char4,Основной текст Знак1 Знак Char4,Основной текст Знак Знак Знак Знак Знак Char4,Основной текст Знак Знак Знак Знак Знак Знак Знак Char4"/>
    <w:uiPriority w:val="99"/>
    <w:semiHidden/>
    <w:rsid w:val="00202FA4"/>
    <w:rPr>
      <w:sz w:val="24"/>
    </w:rPr>
  </w:style>
  <w:style w:type="character" w:customStyle="1" w:styleId="BodyTextChar12">
    <w:name w:val="Body Text Char12"/>
    <w:aliases w:val="Body Text Char Char3,gl Char3,Body3 Char3,paragraph 2 Char3,paragraph 21 Char3,L1 Body Text Char3,Основной текст Знак1 Знак Char3,Основной текст Знак Знак Знак Знак Знак Char3,Основной текст Знак Знак Знак Знак Знак Знак Знак Char3"/>
    <w:uiPriority w:val="99"/>
    <w:semiHidden/>
    <w:locked/>
    <w:rsid w:val="00202FA4"/>
    <w:rPr>
      <w:sz w:val="24"/>
    </w:rPr>
  </w:style>
  <w:style w:type="character" w:customStyle="1" w:styleId="BodyTextChar11">
    <w:name w:val="Body Text Char11"/>
    <w:aliases w:val="Body Text Char Char2,gl Char2,Body3 Char2,paragraph 2 Char2,paragraph 21 Char2,L1 Body Text Char2,Основной текст Знак1 Знак Char2,Основной текст Знак Знак Знак Знак Знак Char2,Основной текст Знак Знак Знак Знак Знак Знак Знак Char2"/>
    <w:uiPriority w:val="99"/>
    <w:semiHidden/>
    <w:locked/>
    <w:rsid w:val="00202FA4"/>
    <w:rPr>
      <w:sz w:val="24"/>
    </w:rPr>
  </w:style>
  <w:style w:type="paragraph" w:styleId="af9">
    <w:name w:val="Body Text First Indent"/>
    <w:aliases w:val="Знак15"/>
    <w:basedOn w:val="a6"/>
    <w:link w:val="afa"/>
    <w:uiPriority w:val="99"/>
    <w:rsid w:val="00202FA4"/>
    <w:pPr>
      <w:ind w:firstLine="210"/>
    </w:pPr>
    <w:rPr>
      <w:lang w:eastAsia="ko-KR"/>
    </w:rPr>
  </w:style>
  <w:style w:type="character" w:customStyle="1" w:styleId="afa">
    <w:name w:val="Красная строка Знак"/>
    <w:aliases w:val="Знак15 Знак"/>
    <w:basedOn w:val="12"/>
    <w:link w:val="af9"/>
    <w:uiPriority w:val="99"/>
    <w:rsid w:val="00202FA4"/>
    <w:rPr>
      <w:rFonts w:ascii="Times New Roman" w:eastAsia="Times New Roman" w:hAnsi="Times New Roman" w:cs="Times New Roman"/>
      <w:sz w:val="24"/>
      <w:szCs w:val="20"/>
      <w:lang w:eastAsia="ko-KR"/>
    </w:rPr>
  </w:style>
  <w:style w:type="paragraph" w:customStyle="1" w:styleId="afb">
    <w:name w:val="Таблица"/>
    <w:basedOn w:val="a"/>
    <w:uiPriority w:val="99"/>
    <w:rsid w:val="00202FA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Cs w:val="20"/>
      <w:lang w:eastAsia="ar-SA"/>
    </w:rPr>
  </w:style>
  <w:style w:type="paragraph" w:customStyle="1" w:styleId="18">
    <w:name w:val="Знак1 Знак Знак Знак"/>
    <w:basedOn w:val="a"/>
    <w:uiPriority w:val="99"/>
    <w:rsid w:val="00202FA4"/>
    <w:rPr>
      <w:rFonts w:ascii="Verdana" w:hAnsi="Verdana" w:cs="Verdana"/>
      <w:sz w:val="20"/>
      <w:szCs w:val="20"/>
      <w:lang w:val="en-US" w:eastAsia="en-US"/>
    </w:rPr>
  </w:style>
  <w:style w:type="paragraph" w:customStyle="1" w:styleId="afc">
    <w:name w:val="Маркер_список"/>
    <w:basedOn w:val="a"/>
    <w:uiPriority w:val="99"/>
    <w:rsid w:val="00202FA4"/>
    <w:pPr>
      <w:tabs>
        <w:tab w:val="num" w:pos="975"/>
        <w:tab w:val="num" w:pos="1701"/>
        <w:tab w:val="right" w:pos="5670"/>
        <w:tab w:val="right" w:pos="8505"/>
      </w:tabs>
      <w:ind w:left="1701" w:hanging="284"/>
      <w:jc w:val="both"/>
    </w:pPr>
    <w:rPr>
      <w:noProof/>
      <w:szCs w:val="20"/>
    </w:rPr>
  </w:style>
  <w:style w:type="paragraph" w:customStyle="1" w:styleId="afd">
    <w:name w:val="Абзац списка Знак"/>
    <w:basedOn w:val="a"/>
    <w:link w:val="afe"/>
    <w:uiPriority w:val="99"/>
    <w:rsid w:val="00202FA4"/>
    <w:pPr>
      <w:spacing w:after="200" w:line="276" w:lineRule="auto"/>
      <w:ind w:left="720"/>
      <w:contextualSpacing/>
    </w:pPr>
    <w:rPr>
      <w:rFonts w:ascii="Calibri" w:hAnsi="Calibri"/>
      <w:sz w:val="22"/>
      <w:szCs w:val="20"/>
      <w:lang w:eastAsia="en-US"/>
    </w:rPr>
  </w:style>
  <w:style w:type="character" w:customStyle="1" w:styleId="afe">
    <w:name w:val="Абзац списка Знак Знак"/>
    <w:link w:val="afd"/>
    <w:uiPriority w:val="99"/>
    <w:locked/>
    <w:rsid w:val="00202FA4"/>
    <w:rPr>
      <w:rFonts w:ascii="Calibri" w:eastAsia="Times New Roman" w:hAnsi="Calibri" w:cs="Times New Roman"/>
      <w:szCs w:val="20"/>
    </w:rPr>
  </w:style>
  <w:style w:type="paragraph" w:customStyle="1" w:styleId="aff">
    <w:name w:val="Абзац списка Знак Знак Знак"/>
    <w:basedOn w:val="a"/>
    <w:link w:val="aff0"/>
    <w:uiPriority w:val="99"/>
    <w:rsid w:val="00202FA4"/>
    <w:pPr>
      <w:spacing w:after="200" w:line="276" w:lineRule="auto"/>
      <w:ind w:left="720"/>
      <w:contextualSpacing/>
    </w:pPr>
    <w:rPr>
      <w:rFonts w:ascii="Calibri" w:hAnsi="Calibri"/>
      <w:sz w:val="22"/>
      <w:szCs w:val="20"/>
      <w:lang w:eastAsia="en-US"/>
    </w:rPr>
  </w:style>
  <w:style w:type="character" w:customStyle="1" w:styleId="aff0">
    <w:name w:val="Абзац списка Знак Знак Знак Знак"/>
    <w:link w:val="aff"/>
    <w:uiPriority w:val="99"/>
    <w:locked/>
    <w:rsid w:val="00202FA4"/>
    <w:rPr>
      <w:rFonts w:ascii="Calibri" w:eastAsia="Times New Roman" w:hAnsi="Calibri" w:cs="Times New Roman"/>
      <w:szCs w:val="20"/>
    </w:rPr>
  </w:style>
  <w:style w:type="character" w:customStyle="1" w:styleId="19">
    <w:name w:val="Знак Знак19"/>
    <w:uiPriority w:val="99"/>
    <w:rsid w:val="00202FA4"/>
    <w:rPr>
      <w:rFonts w:ascii="Cambria" w:hAnsi="Cambria"/>
      <w:b/>
      <w:i/>
      <w:sz w:val="28"/>
      <w:lang w:val="ru-RU" w:eastAsia="ru-RU"/>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Знак Char,Знак4 Char"/>
    <w:uiPriority w:val="99"/>
    <w:locked/>
    <w:rsid w:val="00202FA4"/>
    <w:rPr>
      <w:sz w:val="24"/>
      <w:lang w:val="ru-RU" w:eastAsia="ru-RU"/>
    </w:rPr>
  </w:style>
  <w:style w:type="character" w:customStyle="1" w:styleId="130">
    <w:name w:val="Знак Знак13"/>
    <w:uiPriority w:val="99"/>
    <w:rsid w:val="00202FA4"/>
    <w:rPr>
      <w:color w:val="000000"/>
      <w:sz w:val="28"/>
      <w:lang w:val="ru-RU" w:eastAsia="ru-RU"/>
    </w:rPr>
  </w:style>
  <w:style w:type="paragraph" w:styleId="23">
    <w:name w:val="List 2"/>
    <w:basedOn w:val="a"/>
    <w:uiPriority w:val="99"/>
    <w:rsid w:val="00202FA4"/>
    <w:pPr>
      <w:ind w:left="566" w:hanging="283"/>
      <w:contextualSpacing/>
    </w:pPr>
  </w:style>
  <w:style w:type="character" w:customStyle="1" w:styleId="SubtitleChar">
    <w:name w:val="Subtitle Char"/>
    <w:uiPriority w:val="99"/>
    <w:locked/>
    <w:rsid w:val="00202FA4"/>
    <w:rPr>
      <w:rFonts w:ascii="Times New Roman" w:hAnsi="Times New Roman"/>
      <w:color w:val="000000"/>
      <w:sz w:val="28"/>
    </w:rPr>
  </w:style>
  <w:style w:type="paragraph" w:styleId="aff1">
    <w:name w:val="Subtitle"/>
    <w:basedOn w:val="a"/>
    <w:next w:val="a6"/>
    <w:link w:val="aff2"/>
    <w:uiPriority w:val="99"/>
    <w:qFormat/>
    <w:rsid w:val="00202FA4"/>
    <w:pPr>
      <w:keepNext/>
      <w:suppressAutoHyphens/>
      <w:spacing w:before="240" w:after="120"/>
      <w:jc w:val="center"/>
    </w:pPr>
    <w:rPr>
      <w:rFonts w:ascii="Cambria" w:hAnsi="Cambria"/>
      <w:szCs w:val="20"/>
    </w:rPr>
  </w:style>
  <w:style w:type="character" w:customStyle="1" w:styleId="aff2">
    <w:name w:val="Подзаголовок Знак"/>
    <w:basedOn w:val="a1"/>
    <w:link w:val="aff1"/>
    <w:uiPriority w:val="99"/>
    <w:rsid w:val="00202FA4"/>
    <w:rPr>
      <w:rFonts w:ascii="Cambria" w:eastAsia="Times New Roman" w:hAnsi="Cambria" w:cs="Times New Roman"/>
      <w:sz w:val="24"/>
      <w:szCs w:val="20"/>
      <w:lang w:eastAsia="ru-RU"/>
    </w:rPr>
  </w:style>
  <w:style w:type="paragraph" w:styleId="aff3">
    <w:name w:val="footer"/>
    <w:aliases w:val="Знак2"/>
    <w:basedOn w:val="a"/>
    <w:link w:val="aff4"/>
    <w:uiPriority w:val="99"/>
    <w:rsid w:val="00202FA4"/>
    <w:pPr>
      <w:tabs>
        <w:tab w:val="center" w:pos="4677"/>
        <w:tab w:val="right" w:pos="9355"/>
      </w:tabs>
    </w:pPr>
    <w:rPr>
      <w:szCs w:val="20"/>
    </w:rPr>
  </w:style>
  <w:style w:type="character" w:customStyle="1" w:styleId="aff4">
    <w:name w:val="Нижний колонтитул Знак"/>
    <w:aliases w:val="Знак2 Знак"/>
    <w:basedOn w:val="a1"/>
    <w:link w:val="aff3"/>
    <w:uiPriority w:val="99"/>
    <w:rsid w:val="00202FA4"/>
    <w:rPr>
      <w:rFonts w:ascii="Times New Roman" w:eastAsia="Times New Roman" w:hAnsi="Times New Roman" w:cs="Times New Roman"/>
      <w:sz w:val="24"/>
      <w:szCs w:val="20"/>
      <w:lang w:eastAsia="ru-RU"/>
    </w:rPr>
  </w:style>
  <w:style w:type="paragraph" w:customStyle="1" w:styleId="1a">
    <w:name w:val="Абзац списка1"/>
    <w:basedOn w:val="a"/>
    <w:link w:val="ListParagraphChar2"/>
    <w:rsid w:val="00202FA4"/>
    <w:pPr>
      <w:ind w:left="720"/>
    </w:pPr>
    <w:rPr>
      <w:szCs w:val="20"/>
    </w:rPr>
  </w:style>
  <w:style w:type="character" w:customStyle="1" w:styleId="ListParagraphChar2">
    <w:name w:val="List Paragraph Char2"/>
    <w:link w:val="1a"/>
    <w:uiPriority w:val="99"/>
    <w:locked/>
    <w:rsid w:val="00202FA4"/>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rsid w:val="00202FA4"/>
    <w:pPr>
      <w:tabs>
        <w:tab w:val="left" w:pos="-2835"/>
      </w:tabs>
      <w:jc w:val="both"/>
    </w:pPr>
    <w:rPr>
      <w:sz w:val="28"/>
      <w:szCs w:val="20"/>
      <w:lang w:eastAsia="ar-SA"/>
    </w:rPr>
  </w:style>
  <w:style w:type="paragraph" w:styleId="aff5">
    <w:name w:val="Document Map"/>
    <w:basedOn w:val="a"/>
    <w:link w:val="aff6"/>
    <w:uiPriority w:val="99"/>
    <w:semiHidden/>
    <w:rsid w:val="00202FA4"/>
    <w:pPr>
      <w:shd w:val="clear" w:color="auto" w:fill="000080"/>
    </w:pPr>
    <w:rPr>
      <w:rFonts w:ascii="Tahoma" w:hAnsi="Tahoma"/>
      <w:sz w:val="20"/>
      <w:szCs w:val="20"/>
    </w:rPr>
  </w:style>
  <w:style w:type="character" w:customStyle="1" w:styleId="aff6">
    <w:name w:val="Схема документа Знак"/>
    <w:basedOn w:val="a1"/>
    <w:link w:val="aff5"/>
    <w:uiPriority w:val="99"/>
    <w:semiHidden/>
    <w:rsid w:val="00202FA4"/>
    <w:rPr>
      <w:rFonts w:ascii="Tahoma" w:eastAsia="Times New Roman" w:hAnsi="Tahoma" w:cs="Times New Roman"/>
      <w:sz w:val="20"/>
      <w:szCs w:val="20"/>
      <w:shd w:val="clear" w:color="auto" w:fill="000080"/>
      <w:lang w:eastAsia="ru-RU"/>
    </w:rPr>
  </w:style>
  <w:style w:type="character" w:customStyle="1" w:styleId="s1">
    <w:name w:val="s1"/>
    <w:uiPriority w:val="99"/>
    <w:rsid w:val="00202FA4"/>
    <w:rPr>
      <w:rFonts w:ascii="Times New Roman" w:hAnsi="Times New Roman"/>
      <w:b/>
      <w:color w:val="000000"/>
      <w:sz w:val="20"/>
      <w:u w:val="none"/>
      <w:effect w:val="none"/>
    </w:rPr>
  </w:style>
  <w:style w:type="paragraph" w:styleId="aff7">
    <w:name w:val="Plain Text"/>
    <w:basedOn w:val="a"/>
    <w:link w:val="aff8"/>
    <w:uiPriority w:val="99"/>
    <w:rsid w:val="00202FA4"/>
    <w:rPr>
      <w:rFonts w:ascii="Courier New" w:hAnsi="Courier New"/>
      <w:sz w:val="20"/>
      <w:szCs w:val="20"/>
    </w:rPr>
  </w:style>
  <w:style w:type="character" w:customStyle="1" w:styleId="aff8">
    <w:name w:val="Текст Знак"/>
    <w:basedOn w:val="a1"/>
    <w:link w:val="aff7"/>
    <w:uiPriority w:val="99"/>
    <w:rsid w:val="00202FA4"/>
    <w:rPr>
      <w:rFonts w:ascii="Courier New" w:eastAsia="Times New Roman" w:hAnsi="Courier New" w:cs="Times New Roman"/>
      <w:sz w:val="20"/>
      <w:szCs w:val="20"/>
      <w:lang w:eastAsia="ru-RU"/>
    </w:rPr>
  </w:style>
  <w:style w:type="character" w:customStyle="1" w:styleId="33">
    <w:name w:val="Знак Знак Знак3"/>
    <w:uiPriority w:val="99"/>
    <w:rsid w:val="00202FA4"/>
    <w:rPr>
      <w:b/>
      <w:sz w:val="24"/>
      <w:lang w:val="ru-RU" w:eastAsia="ru-RU"/>
    </w:rPr>
  </w:style>
  <w:style w:type="paragraph" w:styleId="34">
    <w:name w:val="Body Text 3"/>
    <w:basedOn w:val="a"/>
    <w:link w:val="35"/>
    <w:uiPriority w:val="99"/>
    <w:rsid w:val="00202FA4"/>
    <w:pPr>
      <w:spacing w:after="120"/>
    </w:pPr>
    <w:rPr>
      <w:sz w:val="16"/>
      <w:szCs w:val="20"/>
    </w:rPr>
  </w:style>
  <w:style w:type="character" w:customStyle="1" w:styleId="35">
    <w:name w:val="Основной текст 3 Знак"/>
    <w:basedOn w:val="a1"/>
    <w:link w:val="34"/>
    <w:uiPriority w:val="99"/>
    <w:rsid w:val="00202FA4"/>
    <w:rPr>
      <w:rFonts w:ascii="Times New Roman" w:eastAsia="Times New Roman" w:hAnsi="Times New Roman" w:cs="Times New Roman"/>
      <w:sz w:val="16"/>
      <w:szCs w:val="20"/>
      <w:lang w:eastAsia="ru-RU"/>
    </w:rPr>
  </w:style>
  <w:style w:type="paragraph" w:customStyle="1" w:styleId="1b">
    <w:name w:val="Обычный1"/>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21"/>
    <w:basedOn w:val="1b"/>
    <w:link w:val="BodyText2"/>
    <w:uiPriority w:val="99"/>
    <w:rsid w:val="00202FA4"/>
    <w:pPr>
      <w:jc w:val="both"/>
    </w:pPr>
    <w:rPr>
      <w:szCs w:val="20"/>
    </w:rPr>
  </w:style>
  <w:style w:type="character" w:customStyle="1" w:styleId="BodyText2">
    <w:name w:val="Body Text 2 Знак"/>
    <w:link w:val="210"/>
    <w:uiPriority w:val="99"/>
    <w:locked/>
    <w:rsid w:val="00202FA4"/>
    <w:rPr>
      <w:rFonts w:ascii="Times New Roman" w:eastAsia="Times New Roman" w:hAnsi="Times New Roman" w:cs="Times New Roman"/>
      <w:sz w:val="28"/>
      <w:szCs w:val="20"/>
      <w:lang w:eastAsia="ru-RU"/>
    </w:rPr>
  </w:style>
  <w:style w:type="paragraph" w:customStyle="1" w:styleId="BodyTextIndent22">
    <w:name w:val="Body Text Indent 22"/>
    <w:basedOn w:val="1b"/>
    <w:uiPriority w:val="99"/>
    <w:rsid w:val="00202FA4"/>
    <w:pPr>
      <w:widowControl w:val="0"/>
      <w:ind w:firstLine="720"/>
      <w:jc w:val="both"/>
    </w:pPr>
    <w:rPr>
      <w:rFonts w:ascii="Asylbek MerekeU3+Tms" w:hAnsi="Asylbek MerekeU3+Tms"/>
    </w:rPr>
  </w:style>
  <w:style w:type="paragraph" w:customStyle="1" w:styleId="1c">
    <w:name w:val="Знак Знак Знак Знак Знак Знак Знак Знак Знак1 Знак Знак Знак Знак Знак Знак Знак Знак Знак Знак"/>
    <w:basedOn w:val="a"/>
    <w:autoRedefine/>
    <w:uiPriority w:val="99"/>
    <w:rsid w:val="00202FA4"/>
    <w:rPr>
      <w:rFonts w:eastAsia="SimSun"/>
      <w:b/>
      <w:sz w:val="28"/>
      <w:lang w:val="en-US" w:eastAsia="en-US"/>
    </w:rPr>
  </w:style>
  <w:style w:type="character" w:styleId="aff9">
    <w:name w:val="footnote reference"/>
    <w:aliases w:val="fr,Used by Word for Help footnote symbols"/>
    <w:uiPriority w:val="99"/>
    <w:rsid w:val="00202FA4"/>
    <w:rPr>
      <w:rFonts w:cs="Times New Roman"/>
      <w:vertAlign w:val="superscript"/>
    </w:rPr>
  </w:style>
  <w:style w:type="paragraph" w:customStyle="1" w:styleId="1d">
    <w:name w:val="Стиль1"/>
    <w:basedOn w:val="a"/>
    <w:autoRedefine/>
    <w:uiPriority w:val="99"/>
    <w:rsid w:val="00202FA4"/>
    <w:pPr>
      <w:ind w:firstLine="540"/>
      <w:jc w:val="center"/>
    </w:pPr>
    <w:rPr>
      <w:b/>
      <w:iCs/>
      <w:sz w:val="28"/>
      <w:szCs w:val="28"/>
      <w:u w:val="single"/>
    </w:rPr>
  </w:style>
  <w:style w:type="paragraph" w:customStyle="1" w:styleId="1e">
    <w:name w:val="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a">
    <w:name w:val="caption"/>
    <w:basedOn w:val="a"/>
    <w:uiPriority w:val="99"/>
    <w:qFormat/>
    <w:rsid w:val="00202FA4"/>
    <w:pPr>
      <w:jc w:val="center"/>
    </w:pPr>
    <w:rPr>
      <w:rFonts w:ascii="KZ Times New Roman" w:hAnsi="KZ Times New Roman"/>
      <w:b/>
      <w:i/>
      <w:sz w:val="32"/>
      <w:szCs w:val="20"/>
    </w:rPr>
  </w:style>
  <w:style w:type="paragraph" w:customStyle="1" w:styleId="110">
    <w:name w:val="Обычный11"/>
    <w:link w:val="Normal"/>
    <w:uiPriority w:val="99"/>
    <w:rsid w:val="00202FA4"/>
    <w:pPr>
      <w:spacing w:after="0" w:line="240" w:lineRule="auto"/>
      <w:jc w:val="both"/>
    </w:pPr>
    <w:rPr>
      <w:rFonts w:ascii="Times New Roman" w:eastAsia="Times New Roman" w:hAnsi="Times New Roman" w:cs="Times New Roman"/>
      <w:lang w:eastAsia="ru-RU"/>
    </w:rPr>
  </w:style>
  <w:style w:type="character" w:customStyle="1" w:styleId="Normal">
    <w:name w:val="Normal Знак"/>
    <w:link w:val="110"/>
    <w:uiPriority w:val="99"/>
    <w:locked/>
    <w:rsid w:val="00202FA4"/>
    <w:rPr>
      <w:rFonts w:ascii="Times New Roman" w:eastAsia="Times New Roman" w:hAnsi="Times New Roman" w:cs="Times New Roman"/>
      <w:lang w:eastAsia="ru-RU"/>
    </w:rPr>
  </w:style>
  <w:style w:type="character" w:customStyle="1" w:styleId="affb">
    <w:name w:val="Обычный до таблицы Знак"/>
    <w:uiPriority w:val="99"/>
    <w:rsid w:val="00202FA4"/>
    <w:rPr>
      <w:rFonts w:ascii="Arial" w:hAnsi="Arial"/>
      <w:lang w:val="en-US" w:eastAsia="ru-RU"/>
    </w:rPr>
  </w:style>
  <w:style w:type="paragraph" w:customStyle="1" w:styleId="affc">
    <w:name w:val="раздел_ширина"/>
    <w:basedOn w:val="a"/>
    <w:uiPriority w:val="99"/>
    <w:rsid w:val="00202FA4"/>
    <w:pPr>
      <w:ind w:firstLine="567"/>
      <w:jc w:val="both"/>
    </w:pPr>
    <w:rPr>
      <w:rFonts w:ascii="Arial" w:hAnsi="Arial"/>
      <w:sz w:val="22"/>
      <w:szCs w:val="20"/>
    </w:rPr>
  </w:style>
  <w:style w:type="paragraph" w:customStyle="1" w:styleId="1f">
    <w:name w:val="Знак Знак Знак1 Знак"/>
    <w:basedOn w:val="a"/>
    <w:autoRedefine/>
    <w:uiPriority w:val="99"/>
    <w:rsid w:val="00202FA4"/>
    <w:pPr>
      <w:spacing w:after="160" w:line="240" w:lineRule="exact"/>
    </w:pPr>
    <w:rPr>
      <w:rFonts w:eastAsia="SimSun"/>
      <w:b/>
      <w:sz w:val="28"/>
      <w:lang w:val="en-US" w:eastAsia="en-US"/>
    </w:rPr>
  </w:style>
  <w:style w:type="paragraph" w:customStyle="1" w:styleId="131">
    <w:name w:val="Знак Знак Знак1 Знак Знак Знак Знак Знак Знак Знак Знак Знак3 Знак"/>
    <w:basedOn w:val="a"/>
    <w:autoRedefine/>
    <w:uiPriority w:val="99"/>
    <w:rsid w:val="00202FA4"/>
    <w:pPr>
      <w:spacing w:after="160" w:line="240" w:lineRule="exact"/>
    </w:pPr>
    <w:rPr>
      <w:rFonts w:eastAsia="SimSun"/>
      <w:b/>
      <w:sz w:val="28"/>
      <w:lang w:val="en-US" w:eastAsia="en-US"/>
    </w:rPr>
  </w:style>
  <w:style w:type="paragraph" w:styleId="affd">
    <w:name w:val="footnote text"/>
    <w:aliases w:val="Знак6,Знак1 Знак Знак Знак Знак Знак,Знак1 Знак Знак Знак1,Table_Footnote_last,Текст сноски-FN,Table_Footnote_last Знак1,Table_Footnote_last Знак Знак Знак Знак,Table_Footnote_last Знак Знак,Текст сноски Знак1 Знак"/>
    <w:basedOn w:val="a"/>
    <w:link w:val="affe"/>
    <w:uiPriority w:val="99"/>
    <w:rsid w:val="00202FA4"/>
    <w:pPr>
      <w:jc w:val="both"/>
    </w:pPr>
    <w:rPr>
      <w:sz w:val="20"/>
      <w:szCs w:val="20"/>
    </w:rPr>
  </w:style>
  <w:style w:type="character" w:customStyle="1" w:styleId="affe">
    <w:name w:val="Текст сноски Знак"/>
    <w:aliases w:val="Знак6 Знак,Знак1 Знак Знак Знак Знак Знак Знак1,Знак1 Знак Знак Знак1 Знак,Table_Footnote_last Знак2,Текст сноски-FN Знак1,Table_Footnote_last Знак1 Знак1,Table_Footnote_last Знак Знак Знак Знак Знак1,Текст сноски Знак1 Знак Знак"/>
    <w:basedOn w:val="a1"/>
    <w:link w:val="affd"/>
    <w:uiPriority w:val="99"/>
    <w:rsid w:val="00202FA4"/>
    <w:rPr>
      <w:rFonts w:ascii="Times New Roman" w:eastAsia="Times New Roman" w:hAnsi="Times New Roman" w:cs="Times New Roman"/>
      <w:sz w:val="20"/>
      <w:szCs w:val="20"/>
      <w:lang w:eastAsia="ru-RU"/>
    </w:rPr>
  </w:style>
  <w:style w:type="character" w:customStyle="1" w:styleId="FootnoteTextChar">
    <w:name w:val="Footnote Text Char"/>
    <w:aliases w:val="Знак6 Char,Знак1 Знак Знак Знак Знак Знак Char,Знак1 Знак Знак Знак1 Char,Table_Footnote_last Char,Текст сноски-FN Char,Table_Footnote_last Знак1 Char,Table_Footnote_last Знак Знак Знак Знак Char,Table_Footnote_last Знак Знак Char"/>
    <w:uiPriority w:val="99"/>
    <w:semiHidden/>
    <w:locked/>
    <w:rsid w:val="00202FA4"/>
    <w:rPr>
      <w:rFonts w:cs="Times New Roman"/>
      <w:sz w:val="20"/>
    </w:rPr>
  </w:style>
  <w:style w:type="character" w:styleId="afff">
    <w:name w:val="Strong"/>
    <w:uiPriority w:val="99"/>
    <w:qFormat/>
    <w:rsid w:val="00202FA4"/>
    <w:rPr>
      <w:rFonts w:cs="Times New Roman"/>
      <w:b/>
    </w:rPr>
  </w:style>
  <w:style w:type="character" w:styleId="HTML1">
    <w:name w:val="HTML Cite"/>
    <w:uiPriority w:val="99"/>
    <w:rsid w:val="00202FA4"/>
    <w:rPr>
      <w:rFonts w:cs="Times New Roman"/>
      <w:i/>
    </w:rPr>
  </w:style>
  <w:style w:type="paragraph" w:styleId="24">
    <w:name w:val="Body Text 2"/>
    <w:aliases w:val="Знак1"/>
    <w:basedOn w:val="a"/>
    <w:link w:val="25"/>
    <w:uiPriority w:val="99"/>
    <w:rsid w:val="00202FA4"/>
    <w:pPr>
      <w:spacing w:after="120" w:line="480" w:lineRule="auto"/>
    </w:pPr>
    <w:rPr>
      <w:szCs w:val="20"/>
    </w:rPr>
  </w:style>
  <w:style w:type="character" w:customStyle="1" w:styleId="25">
    <w:name w:val="Основной текст 2 Знак"/>
    <w:aliases w:val="Знак1 Знак"/>
    <w:basedOn w:val="a1"/>
    <w:link w:val="24"/>
    <w:uiPriority w:val="99"/>
    <w:rsid w:val="00202FA4"/>
    <w:rPr>
      <w:rFonts w:ascii="Times New Roman" w:eastAsia="Times New Roman" w:hAnsi="Times New Roman" w:cs="Times New Roman"/>
      <w:sz w:val="24"/>
      <w:szCs w:val="20"/>
      <w:lang w:eastAsia="ru-RU"/>
    </w:rPr>
  </w:style>
  <w:style w:type="paragraph" w:styleId="26">
    <w:name w:val="Body Text Indent 2"/>
    <w:aliases w:val="Знак5"/>
    <w:basedOn w:val="a"/>
    <w:link w:val="27"/>
    <w:uiPriority w:val="99"/>
    <w:rsid w:val="00202FA4"/>
    <w:pPr>
      <w:spacing w:after="120" w:line="480" w:lineRule="auto"/>
      <w:ind w:left="283"/>
    </w:pPr>
    <w:rPr>
      <w:szCs w:val="20"/>
    </w:rPr>
  </w:style>
  <w:style w:type="character" w:customStyle="1" w:styleId="27">
    <w:name w:val="Основной текст с отступом 2 Знак"/>
    <w:aliases w:val="Знак5 Знак"/>
    <w:basedOn w:val="a1"/>
    <w:link w:val="26"/>
    <w:uiPriority w:val="99"/>
    <w:rsid w:val="00202FA4"/>
    <w:rPr>
      <w:rFonts w:ascii="Times New Roman" w:eastAsia="Times New Roman" w:hAnsi="Times New Roman" w:cs="Times New Roman"/>
      <w:sz w:val="24"/>
      <w:szCs w:val="20"/>
      <w:lang w:eastAsia="ru-RU"/>
    </w:rPr>
  </w:style>
  <w:style w:type="paragraph" w:styleId="afff0">
    <w:name w:val="Block Text"/>
    <w:basedOn w:val="a"/>
    <w:uiPriority w:val="99"/>
    <w:rsid w:val="00202FA4"/>
    <w:pPr>
      <w:ind w:left="993" w:right="-766"/>
      <w:jc w:val="both"/>
    </w:pPr>
    <w:rPr>
      <w:szCs w:val="20"/>
    </w:rPr>
  </w:style>
  <w:style w:type="paragraph" w:customStyle="1" w:styleId="afff1">
    <w:name w:val="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8">
    <w:name w:val="Стиль2"/>
    <w:uiPriority w:val="99"/>
    <w:rsid w:val="00202FA4"/>
    <w:pPr>
      <w:widowControl w:val="0"/>
      <w:spacing w:after="0" w:line="240" w:lineRule="auto"/>
    </w:pPr>
    <w:rPr>
      <w:rFonts w:ascii="Times New Roman" w:eastAsia="Times New Roman" w:hAnsi="Times New Roman" w:cs="Times New Roman"/>
      <w:spacing w:val="-1"/>
      <w:kern w:val="65535"/>
      <w:position w:val="-1"/>
      <w:sz w:val="24"/>
      <w:szCs w:val="20"/>
      <w:lang w:eastAsia="ru-RU"/>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11">
    <w:name w:val="Основной текст 211"/>
    <w:basedOn w:val="a"/>
    <w:uiPriority w:val="99"/>
    <w:rsid w:val="00202FA4"/>
    <w:rPr>
      <w:i/>
      <w:szCs w:val="20"/>
    </w:rPr>
  </w:style>
  <w:style w:type="paragraph" w:customStyle="1" w:styleId="1f0">
    <w:name w:val="Знак Знак Знак1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f1">
    <w:name w:val="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f2">
    <w:name w:val="Balloon Text"/>
    <w:basedOn w:val="a"/>
    <w:link w:val="afff3"/>
    <w:uiPriority w:val="99"/>
    <w:semiHidden/>
    <w:rsid w:val="00202FA4"/>
    <w:rPr>
      <w:rFonts w:ascii="Tahoma" w:hAnsi="Tahoma"/>
      <w:sz w:val="16"/>
      <w:szCs w:val="20"/>
    </w:rPr>
  </w:style>
  <w:style w:type="character" w:customStyle="1" w:styleId="afff3">
    <w:name w:val="Текст выноски Знак"/>
    <w:basedOn w:val="a1"/>
    <w:link w:val="afff2"/>
    <w:uiPriority w:val="99"/>
    <w:semiHidden/>
    <w:rsid w:val="00202FA4"/>
    <w:rPr>
      <w:rFonts w:ascii="Tahoma" w:eastAsia="Times New Roman" w:hAnsi="Tahoma" w:cs="Times New Roman"/>
      <w:sz w:val="16"/>
      <w:szCs w:val="20"/>
      <w:lang w:eastAsia="ru-RU"/>
    </w:rPr>
  </w:style>
  <w:style w:type="paragraph" w:customStyle="1" w:styleId="1f2">
    <w:name w:val="Знак Знак Знак1"/>
    <w:basedOn w:val="a"/>
    <w:autoRedefine/>
    <w:uiPriority w:val="99"/>
    <w:rsid w:val="00202FA4"/>
    <w:pPr>
      <w:spacing w:after="160" w:line="240" w:lineRule="exact"/>
    </w:pPr>
    <w:rPr>
      <w:rFonts w:eastAsia="SimSun"/>
      <w:b/>
      <w:sz w:val="28"/>
      <w:lang w:val="en-US" w:eastAsia="en-US"/>
    </w:rPr>
  </w:style>
  <w:style w:type="paragraph" w:customStyle="1" w:styleId="afff4">
    <w:name w:val="табл_знач_выд"/>
    <w:basedOn w:val="a"/>
    <w:uiPriority w:val="99"/>
    <w:rsid w:val="00202FA4"/>
    <w:pPr>
      <w:jc w:val="right"/>
    </w:pPr>
    <w:rPr>
      <w:rFonts w:ascii="Arial" w:hAnsi="Arial"/>
      <w:b/>
      <w:sz w:val="18"/>
      <w:szCs w:val="20"/>
    </w:rPr>
  </w:style>
  <w:style w:type="paragraph" w:customStyle="1" w:styleId="200">
    <w:name w:val="Стиль20"/>
    <w:basedOn w:val="a"/>
    <w:link w:val="201"/>
    <w:uiPriority w:val="99"/>
    <w:rsid w:val="00202FA4"/>
    <w:pPr>
      <w:widowControl w:val="0"/>
      <w:tabs>
        <w:tab w:val="left" w:pos="1080"/>
        <w:tab w:val="num" w:pos="1260"/>
      </w:tabs>
      <w:ind w:left="1260" w:hanging="360"/>
      <w:jc w:val="both"/>
    </w:pPr>
    <w:rPr>
      <w:sz w:val="28"/>
      <w:szCs w:val="20"/>
    </w:rPr>
  </w:style>
  <w:style w:type="character" w:customStyle="1" w:styleId="201">
    <w:name w:val="Стиль20 Знак"/>
    <w:link w:val="200"/>
    <w:uiPriority w:val="99"/>
    <w:locked/>
    <w:rsid w:val="00202FA4"/>
    <w:rPr>
      <w:rFonts w:ascii="Times New Roman" w:eastAsia="Times New Roman" w:hAnsi="Times New Roman" w:cs="Times New Roman"/>
      <w:sz w:val="28"/>
      <w:szCs w:val="20"/>
      <w:lang w:eastAsia="ru-RU"/>
    </w:rPr>
  </w:style>
  <w:style w:type="paragraph" w:customStyle="1" w:styleId="29">
    <w:name w:val="Знак Знак Знак Знак Знак2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36">
    <w:name w:val="Знак Знак3 Знак Знак Знак Знак"/>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3">
    <w:name w:val="заголовок 1"/>
    <w:basedOn w:val="a"/>
    <w:next w:val="a"/>
    <w:uiPriority w:val="99"/>
    <w:rsid w:val="00202FA4"/>
    <w:pPr>
      <w:keepNext/>
      <w:widowControl w:val="0"/>
      <w:autoSpaceDE w:val="0"/>
      <w:autoSpaceDN w:val="0"/>
      <w:jc w:val="center"/>
    </w:pPr>
    <w:rPr>
      <w:sz w:val="28"/>
      <w:szCs w:val="28"/>
    </w:rPr>
  </w:style>
  <w:style w:type="paragraph" w:customStyle="1" w:styleId="2a">
    <w:name w:val="заголовок 2"/>
    <w:basedOn w:val="a"/>
    <w:next w:val="a"/>
    <w:uiPriority w:val="99"/>
    <w:rsid w:val="00202FA4"/>
    <w:pPr>
      <w:keepNext/>
      <w:autoSpaceDE w:val="0"/>
      <w:autoSpaceDN w:val="0"/>
      <w:ind w:firstLine="720"/>
    </w:pPr>
    <w:rPr>
      <w:b/>
      <w:bCs/>
    </w:rPr>
  </w:style>
  <w:style w:type="paragraph" w:customStyle="1" w:styleId="Iniiaiieoaenonionooiii2">
    <w:name w:val="Iniiaiie oaeno n ionooiii 2"/>
    <w:basedOn w:val="a"/>
    <w:uiPriority w:val="99"/>
    <w:rsid w:val="00202FA4"/>
    <w:pPr>
      <w:autoSpaceDE w:val="0"/>
      <w:autoSpaceDN w:val="0"/>
      <w:ind w:firstLine="851"/>
      <w:jc w:val="both"/>
    </w:pPr>
  </w:style>
  <w:style w:type="paragraph" w:customStyle="1" w:styleId="7">
    <w:name w:val="заголовок 7"/>
    <w:basedOn w:val="a"/>
    <w:next w:val="a"/>
    <w:uiPriority w:val="99"/>
    <w:rsid w:val="00202FA4"/>
    <w:pPr>
      <w:keepNext/>
      <w:widowControl w:val="0"/>
      <w:tabs>
        <w:tab w:val="left" w:pos="1440"/>
      </w:tabs>
      <w:autoSpaceDE w:val="0"/>
      <w:autoSpaceDN w:val="0"/>
      <w:ind w:left="1440" w:hanging="720"/>
      <w:jc w:val="both"/>
    </w:pPr>
    <w:rPr>
      <w:rFonts w:ascii="Asylbek MerekeU3+Tms" w:hAnsi="Asylbek MerekeU3+Tms" w:cs="Asylbek MerekeU3+Tms"/>
      <w:b/>
      <w:bCs/>
      <w:sz w:val="28"/>
      <w:szCs w:val="28"/>
    </w:rPr>
  </w:style>
  <w:style w:type="paragraph" w:customStyle="1" w:styleId="220">
    <w:name w:val="Основной текст 22"/>
    <w:basedOn w:val="a"/>
    <w:uiPriority w:val="99"/>
    <w:rsid w:val="00202FA4"/>
    <w:pPr>
      <w:widowControl w:val="0"/>
      <w:autoSpaceDE w:val="0"/>
      <w:autoSpaceDN w:val="0"/>
      <w:jc w:val="both"/>
    </w:pPr>
    <w:rPr>
      <w:rFonts w:ascii="Asylbek MerekeU3+Tms" w:hAnsi="Asylbek MerekeU3+Tms" w:cs="Asylbek MerekeU3+Tms"/>
      <w:sz w:val="28"/>
      <w:szCs w:val="28"/>
    </w:rPr>
  </w:style>
  <w:style w:type="paragraph" w:customStyle="1" w:styleId="1f4">
    <w:name w:val="Знак Знак Знак1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table" w:styleId="afff5">
    <w:name w:val="Table Theme"/>
    <w:basedOn w:val="a2"/>
    <w:uiPriority w:val="99"/>
    <w:rsid w:val="00202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нак Знак9"/>
    <w:uiPriority w:val="99"/>
    <w:rsid w:val="00202FA4"/>
    <w:rPr>
      <w:sz w:val="24"/>
      <w:lang w:val="ru-RU" w:eastAsia="ko-KR"/>
    </w:rPr>
  </w:style>
  <w:style w:type="paragraph" w:customStyle="1" w:styleId="1f5">
    <w:name w:val="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afff6">
    <w:name w:val="Обычный.Текст с отступ."/>
    <w:uiPriority w:val="99"/>
    <w:rsid w:val="00202F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auiue1">
    <w:name w:val="Iau?iue1"/>
    <w:uiPriority w:val="99"/>
    <w:rsid w:val="00202F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3">
    <w:name w:val="Знак Знак1 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51">
    <w:name w:val="List Bullet 5"/>
    <w:basedOn w:val="a"/>
    <w:autoRedefine/>
    <w:uiPriority w:val="99"/>
    <w:rsid w:val="00202FA4"/>
    <w:pPr>
      <w:ind w:firstLine="830"/>
    </w:pPr>
    <w:rPr>
      <w:sz w:val="28"/>
      <w:szCs w:val="20"/>
    </w:rPr>
  </w:style>
  <w:style w:type="paragraph" w:customStyle="1" w:styleId="160">
    <w:name w:val="Стиль16 Знак"/>
    <w:basedOn w:val="a"/>
    <w:link w:val="161"/>
    <w:autoRedefine/>
    <w:uiPriority w:val="99"/>
    <w:rsid w:val="00202FA4"/>
    <w:pPr>
      <w:widowControl w:val="0"/>
      <w:ind w:firstLine="720"/>
      <w:jc w:val="both"/>
    </w:pPr>
    <w:rPr>
      <w:color w:val="0033CC"/>
      <w:spacing w:val="4"/>
      <w:sz w:val="28"/>
      <w:szCs w:val="20"/>
    </w:rPr>
  </w:style>
  <w:style w:type="character" w:customStyle="1" w:styleId="161">
    <w:name w:val="Стиль16 Знак Знак"/>
    <w:link w:val="160"/>
    <w:uiPriority w:val="99"/>
    <w:locked/>
    <w:rsid w:val="00202FA4"/>
    <w:rPr>
      <w:rFonts w:ascii="Times New Roman" w:eastAsia="Times New Roman" w:hAnsi="Times New Roman" w:cs="Times New Roman"/>
      <w:color w:val="0033CC"/>
      <w:spacing w:val="4"/>
      <w:sz w:val="28"/>
      <w:szCs w:val="20"/>
      <w:lang w:eastAsia="ru-RU"/>
    </w:rPr>
  </w:style>
  <w:style w:type="paragraph" w:customStyle="1" w:styleId="311">
    <w:name w:val="Основной текст с отступом 31"/>
    <w:basedOn w:val="a"/>
    <w:uiPriority w:val="99"/>
    <w:rsid w:val="00202FA4"/>
    <w:pPr>
      <w:suppressAutoHyphens/>
      <w:ind w:firstLine="567"/>
      <w:jc w:val="both"/>
    </w:pPr>
    <w:rPr>
      <w:lang w:eastAsia="ar-SA"/>
    </w:rPr>
  </w:style>
  <w:style w:type="paragraph" w:customStyle="1" w:styleId="text">
    <w:name w:val="text"/>
    <w:basedOn w:val="a"/>
    <w:uiPriority w:val="99"/>
    <w:rsid w:val="00202FA4"/>
    <w:pPr>
      <w:spacing w:before="100" w:beforeAutospacing="1" w:after="100" w:afterAutospacing="1"/>
    </w:pPr>
    <w:rPr>
      <w:rFonts w:ascii="Arial" w:hAnsi="Arial" w:cs="Arial"/>
      <w:color w:val="00398C"/>
      <w:sz w:val="17"/>
      <w:szCs w:val="17"/>
    </w:rPr>
  </w:style>
  <w:style w:type="character" w:customStyle="1" w:styleId="1f6">
    <w:name w:val="Знак1 Знак Знак Знак Знак Знак Знак"/>
    <w:aliases w:val="Знак1 Знак Знак Знак Знак,Table_Footnote_last Знак,Текст сноски-FN Знак,Table_Footnote_last Знак1 Знак,Table_Footnote_last Знак Знак Знак Знак Знак,Table_Footnote_last Знак Знак Знак"/>
    <w:uiPriority w:val="99"/>
    <w:rsid w:val="00202FA4"/>
    <w:rPr>
      <w:rFonts w:ascii="Georgia" w:hAnsi="Georgia"/>
      <w:i/>
      <w:sz w:val="14"/>
    </w:rPr>
  </w:style>
  <w:style w:type="character" w:customStyle="1" w:styleId="afff7">
    <w:name w:val="Основной текст Знак Знак"/>
    <w:aliases w:val="Обычный-2 Знак1,Обычный-2 Знак Знак,Обычный-2 Знак Знак Знак Знак Знак Знак1,Обычный-2 Знак Знак Знак Знак Знак1,Обычный-2 Знак Знак Знак Знак Знак Знак Знак Знак"/>
    <w:uiPriority w:val="99"/>
    <w:locked/>
    <w:rsid w:val="00202FA4"/>
    <w:rPr>
      <w:sz w:val="24"/>
      <w:lang w:val="ru-RU" w:eastAsia="ru-RU"/>
    </w:rPr>
  </w:style>
  <w:style w:type="character" w:customStyle="1" w:styleId="BodyTextIndentChar2">
    <w:name w:val="Body Text Indent Char2"/>
    <w:aliases w:val="Мой Заголовок 1 Char,Основной текст 1 Char,Нумерованный список !! Char,Надин стиль Char,Основной текст с отступом1 Char,Основной текст с отступом11 Char"/>
    <w:uiPriority w:val="99"/>
    <w:semiHidden/>
    <w:locked/>
    <w:rsid w:val="00202FA4"/>
    <w:rPr>
      <w:sz w:val="24"/>
      <w:lang w:val="ru-RU" w:eastAsia="ru-RU"/>
    </w:rPr>
  </w:style>
  <w:style w:type="paragraph" w:customStyle="1" w:styleId="Style5">
    <w:name w:val="Style5"/>
    <w:basedOn w:val="a"/>
    <w:uiPriority w:val="99"/>
    <w:rsid w:val="00202FA4"/>
    <w:pPr>
      <w:widowControl w:val="0"/>
      <w:suppressAutoHyphens/>
      <w:autoSpaceDE w:val="0"/>
      <w:spacing w:line="237" w:lineRule="exact"/>
      <w:ind w:firstLine="293"/>
      <w:jc w:val="both"/>
    </w:pPr>
    <w:rPr>
      <w:rFonts w:ascii="Arial" w:hAnsi="Arial" w:cs="Arial"/>
      <w:lang w:eastAsia="ar-SA"/>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02FA4"/>
    <w:pPr>
      <w:autoSpaceDE w:val="0"/>
      <w:autoSpaceDN w:val="0"/>
      <w:jc w:val="both"/>
    </w:pPr>
    <w:rPr>
      <w:sz w:val="28"/>
      <w:szCs w:val="28"/>
    </w:rPr>
  </w:style>
  <w:style w:type="character" w:customStyle="1" w:styleId="420">
    <w:name w:val="Знак Знак42"/>
    <w:uiPriority w:val="99"/>
    <w:rsid w:val="00202FA4"/>
    <w:rPr>
      <w:rFonts w:ascii="Cambria" w:hAnsi="Cambria"/>
      <w:b/>
      <w:i/>
      <w:sz w:val="28"/>
    </w:rPr>
  </w:style>
  <w:style w:type="character" w:customStyle="1" w:styleId="61">
    <w:name w:val="Знак6 Знак Знак1"/>
    <w:uiPriority w:val="99"/>
    <w:rsid w:val="00202FA4"/>
    <w:rPr>
      <w:rFonts w:eastAsia="Times New Roman"/>
    </w:rPr>
  </w:style>
  <w:style w:type="paragraph" w:customStyle="1" w:styleId="afff8">
    <w:name w:val="Осн.текст"/>
    <w:basedOn w:val="a"/>
    <w:uiPriority w:val="99"/>
    <w:rsid w:val="00202FA4"/>
    <w:pPr>
      <w:spacing w:line="288" w:lineRule="auto"/>
      <w:ind w:right="792" w:firstLine="720"/>
      <w:jc w:val="both"/>
    </w:pPr>
    <w:rPr>
      <w:rFonts w:ascii="Arial" w:hAnsi="Arial" w:cs="Arial"/>
      <w:sz w:val="22"/>
      <w:szCs w:val="20"/>
    </w:rPr>
  </w:style>
  <w:style w:type="paragraph" w:customStyle="1" w:styleId="1f7">
    <w:name w:val="Знак Знак Знак1 Знак Знак Знак Знак Знак Знак Знак Знак Знак Знак Знак"/>
    <w:basedOn w:val="a"/>
    <w:autoRedefine/>
    <w:uiPriority w:val="99"/>
    <w:rsid w:val="00202FA4"/>
    <w:pPr>
      <w:widowControl w:val="0"/>
      <w:adjustRightInd w:val="0"/>
      <w:spacing w:after="160" w:line="240" w:lineRule="exact"/>
      <w:jc w:val="both"/>
      <w:textAlignment w:val="baseline"/>
    </w:pPr>
    <w:rPr>
      <w:rFonts w:eastAsia="SimSun"/>
      <w:b/>
      <w:bCs/>
      <w:sz w:val="28"/>
      <w:szCs w:val="28"/>
      <w:lang w:val="en-US" w:eastAsia="en-US"/>
    </w:rPr>
  </w:style>
  <w:style w:type="paragraph" w:customStyle="1" w:styleId="114">
    <w:name w:val="Абзац 11"/>
    <w:basedOn w:val="a"/>
    <w:uiPriority w:val="99"/>
    <w:rsid w:val="00202FA4"/>
    <w:pPr>
      <w:autoSpaceDE w:val="0"/>
      <w:autoSpaceDN w:val="0"/>
      <w:spacing w:before="120"/>
      <w:ind w:firstLine="540"/>
      <w:jc w:val="both"/>
    </w:pPr>
  </w:style>
  <w:style w:type="paragraph" w:customStyle="1" w:styleId="37">
    <w:name w:val="Знак Знак3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jc w:val="both"/>
    </w:pPr>
    <w:rPr>
      <w:rFonts w:eastAsia="SimSun"/>
      <w:bCs/>
      <w:color w:val="000000"/>
      <w:spacing w:val="-2"/>
      <w:lang w:eastAsia="en-US"/>
    </w:rPr>
  </w:style>
  <w:style w:type="paragraph" w:customStyle="1" w:styleId="43">
    <w:name w:val="Знак4"/>
    <w:basedOn w:val="a"/>
    <w:autoRedefine/>
    <w:uiPriority w:val="99"/>
    <w:rsid w:val="00202FA4"/>
    <w:pPr>
      <w:spacing w:after="160" w:line="240" w:lineRule="exact"/>
    </w:pPr>
    <w:rPr>
      <w:rFonts w:eastAsia="SimSun"/>
      <w:b/>
      <w:sz w:val="28"/>
      <w:lang w:val="en-US" w:eastAsia="en-US"/>
    </w:rPr>
  </w:style>
  <w:style w:type="paragraph" w:customStyle="1" w:styleId="shaptab">
    <w:name w:val="shaptab"/>
    <w:basedOn w:val="a"/>
    <w:uiPriority w:val="99"/>
    <w:rsid w:val="00202FA4"/>
    <w:pPr>
      <w:jc w:val="center"/>
    </w:pPr>
    <w:rPr>
      <w:sz w:val="20"/>
      <w:szCs w:val="20"/>
    </w:rPr>
  </w:style>
  <w:style w:type="paragraph" w:styleId="afff9">
    <w:name w:val="annotation text"/>
    <w:basedOn w:val="a"/>
    <w:link w:val="afffa"/>
    <w:uiPriority w:val="99"/>
    <w:semiHidden/>
    <w:rsid w:val="00202FA4"/>
    <w:rPr>
      <w:sz w:val="20"/>
      <w:szCs w:val="20"/>
    </w:rPr>
  </w:style>
  <w:style w:type="character" w:customStyle="1" w:styleId="afffa">
    <w:name w:val="Текст примечания Знак"/>
    <w:basedOn w:val="a1"/>
    <w:link w:val="afff9"/>
    <w:uiPriority w:val="99"/>
    <w:semiHidden/>
    <w:rsid w:val="00202FA4"/>
    <w:rPr>
      <w:rFonts w:ascii="Times New Roman" w:eastAsia="Times New Roman" w:hAnsi="Times New Roman" w:cs="Times New Roman"/>
      <w:sz w:val="20"/>
      <w:szCs w:val="20"/>
      <w:lang w:eastAsia="ru-RU"/>
    </w:rPr>
  </w:style>
  <w:style w:type="paragraph" w:customStyle="1" w:styleId="1f8">
    <w:name w:val="Знак Знак Знак Знак Знак1 Знак Знак Знак Знак Знак Знак Знак"/>
    <w:basedOn w:val="a"/>
    <w:autoRedefine/>
    <w:uiPriority w:val="99"/>
    <w:rsid w:val="00202FA4"/>
    <w:pPr>
      <w:jc w:val="center"/>
    </w:pPr>
    <w:rPr>
      <w:sz w:val="23"/>
      <w:szCs w:val="28"/>
    </w:rPr>
  </w:style>
  <w:style w:type="character" w:customStyle="1" w:styleId="100">
    <w:name w:val="Знак Знак10"/>
    <w:uiPriority w:val="99"/>
    <w:rsid w:val="00202FA4"/>
    <w:rPr>
      <w:sz w:val="16"/>
      <w:lang w:val="ru-RU" w:eastAsia="ru-RU"/>
    </w:rPr>
  </w:style>
  <w:style w:type="character" w:customStyle="1" w:styleId="44">
    <w:name w:val="Знак Знак4"/>
    <w:uiPriority w:val="99"/>
    <w:rsid w:val="00202FA4"/>
    <w:rPr>
      <w:sz w:val="16"/>
      <w:lang w:val="ru-RU" w:eastAsia="ru-RU"/>
    </w:rPr>
  </w:style>
  <w:style w:type="paragraph" w:customStyle="1" w:styleId="120">
    <w:name w:val="Знак Знак Знак1 Знак Знак Знак Знак Знак Знак Знак2"/>
    <w:basedOn w:val="a"/>
    <w:autoRedefine/>
    <w:uiPriority w:val="99"/>
    <w:rsid w:val="00202FA4"/>
    <w:pPr>
      <w:spacing w:after="160" w:line="240" w:lineRule="exact"/>
    </w:pPr>
    <w:rPr>
      <w:rFonts w:eastAsia="SimSun"/>
      <w:b/>
      <w:bCs/>
      <w:sz w:val="28"/>
      <w:szCs w:val="28"/>
      <w:lang w:val="en-US" w:eastAsia="en-US"/>
    </w:rPr>
  </w:style>
  <w:style w:type="paragraph" w:customStyle="1" w:styleId="afffb">
    <w:name w:val="Содержимое таблицы"/>
    <w:basedOn w:val="a"/>
    <w:uiPriority w:val="99"/>
    <w:rsid w:val="00202FA4"/>
    <w:pPr>
      <w:widowControl w:val="0"/>
      <w:suppressLineNumbers/>
      <w:suppressAutoHyphens/>
    </w:pPr>
    <w:rPr>
      <w:kern w:val="1"/>
      <w:sz w:val="28"/>
    </w:rPr>
  </w:style>
  <w:style w:type="character" w:customStyle="1" w:styleId="2b">
    <w:name w:val="Знак2 Знак Знак"/>
    <w:uiPriority w:val="99"/>
    <w:rsid w:val="00202FA4"/>
    <w:rPr>
      <w:sz w:val="24"/>
      <w:lang w:val="ru-RU" w:eastAsia="ru-RU"/>
    </w:rPr>
  </w:style>
  <w:style w:type="character" w:customStyle="1" w:styleId="1f9">
    <w:name w:val="Знак1 Знак Знак"/>
    <w:uiPriority w:val="99"/>
    <w:rsid w:val="00202FA4"/>
    <w:rPr>
      <w:sz w:val="24"/>
      <w:lang w:val="ru-RU" w:eastAsia="ru-RU"/>
    </w:rPr>
  </w:style>
  <w:style w:type="character" w:customStyle="1" w:styleId="8">
    <w:name w:val="Знак Знак8"/>
    <w:uiPriority w:val="99"/>
    <w:rsid w:val="00202FA4"/>
    <w:rPr>
      <w:rFonts w:ascii="Arial" w:hAnsi="Arial"/>
      <w:b/>
      <w:kern w:val="32"/>
      <w:sz w:val="32"/>
      <w:lang w:val="ru-RU" w:eastAsia="ru-RU"/>
    </w:rPr>
  </w:style>
  <w:style w:type="paragraph" w:customStyle="1" w:styleId="1fa">
    <w:name w:val="1 Знак Знак Знак Знак Знак Знак Знак Знак Знак Знак"/>
    <w:basedOn w:val="a"/>
    <w:autoRedefine/>
    <w:uiPriority w:val="99"/>
    <w:rsid w:val="00202FA4"/>
    <w:pPr>
      <w:spacing w:after="160" w:line="240" w:lineRule="exact"/>
    </w:pPr>
    <w:rPr>
      <w:rFonts w:eastAsia="SimSun"/>
      <w:lang w:val="en-US" w:eastAsia="en-US"/>
    </w:rPr>
  </w:style>
  <w:style w:type="paragraph" w:customStyle="1" w:styleId="1fb">
    <w:name w:val="Знак Знак Знак Знак Знак Знак1 Знак Знак Знак Знак Знак Знак Знак"/>
    <w:basedOn w:val="a"/>
    <w:next w:val="2"/>
    <w:autoRedefine/>
    <w:uiPriority w:val="99"/>
    <w:rsid w:val="00202FA4"/>
    <w:pPr>
      <w:spacing w:after="160" w:line="240" w:lineRule="exact"/>
      <w:jc w:val="center"/>
    </w:pPr>
    <w:rPr>
      <w:b/>
      <w:i/>
      <w:sz w:val="28"/>
      <w:szCs w:val="28"/>
      <w:lang w:val="en-US" w:eastAsia="en-US"/>
    </w:rPr>
  </w:style>
  <w:style w:type="paragraph" w:customStyle="1" w:styleId="afffc">
    <w:name w:val="Знак Знак Знак 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character" w:customStyle="1" w:styleId="162">
    <w:name w:val="Знак Знак16"/>
    <w:uiPriority w:val="99"/>
    <w:rsid w:val="00202FA4"/>
    <w:rPr>
      <w:rFonts w:ascii="Arial" w:hAnsi="Arial"/>
      <w:b/>
      <w:kern w:val="32"/>
      <w:sz w:val="32"/>
      <w:lang w:val="ru-RU" w:eastAsia="ru-RU"/>
    </w:rPr>
  </w:style>
  <w:style w:type="paragraph" w:customStyle="1" w:styleId="38">
    <w:name w:val="Знак Знак3 Знак"/>
    <w:basedOn w:val="a"/>
    <w:autoRedefine/>
    <w:uiPriority w:val="99"/>
    <w:rsid w:val="00202FA4"/>
    <w:pPr>
      <w:spacing w:after="160" w:line="240" w:lineRule="exact"/>
    </w:pPr>
    <w:rPr>
      <w:rFonts w:eastAsia="SimSun"/>
      <w:b/>
      <w:sz w:val="28"/>
      <w:lang w:val="en-US" w:eastAsia="en-US"/>
    </w:rPr>
  </w:style>
  <w:style w:type="character" w:customStyle="1" w:styleId="1fc">
    <w:name w:val="Знак Знак1"/>
    <w:uiPriority w:val="99"/>
    <w:locked/>
    <w:rsid w:val="00202FA4"/>
    <w:rPr>
      <w:lang w:val="ru-RU" w:eastAsia="ru-RU"/>
    </w:rPr>
  </w:style>
  <w:style w:type="paragraph" w:customStyle="1" w:styleId="1fd">
    <w:name w:val="Без интервала1"/>
    <w:link w:val="NoSpacingChar"/>
    <w:uiPriority w:val="99"/>
    <w:rsid w:val="00202FA4"/>
    <w:pPr>
      <w:spacing w:after="0" w:line="240" w:lineRule="auto"/>
    </w:pPr>
    <w:rPr>
      <w:rFonts w:ascii="Calibri" w:eastAsia="Times New Roman" w:hAnsi="Calibri" w:cs="Times New Roman"/>
    </w:rPr>
  </w:style>
  <w:style w:type="character" w:customStyle="1" w:styleId="NoSpacingChar">
    <w:name w:val="No Spacing Char"/>
    <w:link w:val="1fd"/>
    <w:uiPriority w:val="99"/>
    <w:locked/>
    <w:rsid w:val="00202FA4"/>
    <w:rPr>
      <w:rFonts w:ascii="Calibri" w:eastAsia="Times New Roman" w:hAnsi="Calibri" w:cs="Times New Roman"/>
    </w:rPr>
  </w:style>
  <w:style w:type="paragraph" w:customStyle="1" w:styleId="BodyTextIndentCharChar">
    <w:name w:val="Body Text Indent Char Char"/>
    <w:basedOn w:val="a"/>
    <w:uiPriority w:val="99"/>
    <w:rsid w:val="00202FA4"/>
    <w:pPr>
      <w:ind w:firstLine="720"/>
      <w:jc w:val="both"/>
    </w:pPr>
    <w:rPr>
      <w:sz w:val="20"/>
      <w:szCs w:val="20"/>
    </w:rPr>
  </w:style>
  <w:style w:type="paragraph" w:customStyle="1" w:styleId="2c">
    <w:name w:val="Знак Знак Знак Знак Знак Знак Знак Знак Знак Знак Знак Знак Знак2"/>
    <w:basedOn w:val="a"/>
    <w:autoRedefine/>
    <w:uiPriority w:val="99"/>
    <w:rsid w:val="00202FA4"/>
    <w:pPr>
      <w:spacing w:after="160" w:line="240" w:lineRule="exact"/>
    </w:pPr>
    <w:rPr>
      <w:sz w:val="28"/>
      <w:szCs w:val="20"/>
      <w:lang w:val="en-US" w:eastAsia="en-US"/>
    </w:rPr>
  </w:style>
  <w:style w:type="character" w:styleId="afffd">
    <w:name w:val="annotation reference"/>
    <w:uiPriority w:val="99"/>
    <w:rsid w:val="00202FA4"/>
    <w:rPr>
      <w:rFonts w:cs="Times New Roman"/>
      <w:sz w:val="16"/>
    </w:rPr>
  </w:style>
  <w:style w:type="paragraph" w:styleId="afffe">
    <w:name w:val="annotation subject"/>
    <w:basedOn w:val="afff9"/>
    <w:next w:val="afff9"/>
    <w:link w:val="affff"/>
    <w:uiPriority w:val="99"/>
    <w:rsid w:val="00202FA4"/>
    <w:rPr>
      <w:rFonts w:ascii="Courier New" w:hAnsi="Courier New"/>
      <w:b/>
    </w:rPr>
  </w:style>
  <w:style w:type="character" w:customStyle="1" w:styleId="affff">
    <w:name w:val="Тема примечания Знак"/>
    <w:basedOn w:val="afffa"/>
    <w:link w:val="afffe"/>
    <w:uiPriority w:val="99"/>
    <w:rsid w:val="00202FA4"/>
    <w:rPr>
      <w:rFonts w:ascii="Courier New" w:eastAsia="Times New Roman" w:hAnsi="Courier New" w:cs="Times New Roman"/>
      <w:b/>
      <w:sz w:val="20"/>
      <w:szCs w:val="20"/>
      <w:lang w:eastAsia="ru-RU"/>
    </w:rPr>
  </w:style>
  <w:style w:type="character" w:customStyle="1" w:styleId="39">
    <w:name w:val="Основной текст (3)_"/>
    <w:link w:val="3a"/>
    <w:uiPriority w:val="99"/>
    <w:locked/>
    <w:rsid w:val="00202FA4"/>
    <w:rPr>
      <w:rFonts w:ascii="Arial" w:hAnsi="Arial"/>
      <w:i/>
      <w:sz w:val="23"/>
      <w:shd w:val="clear" w:color="auto" w:fill="FFFFFF"/>
    </w:rPr>
  </w:style>
  <w:style w:type="paragraph" w:customStyle="1" w:styleId="3a">
    <w:name w:val="Основной текст (3)"/>
    <w:basedOn w:val="a"/>
    <w:link w:val="39"/>
    <w:uiPriority w:val="99"/>
    <w:rsid w:val="00202FA4"/>
    <w:pPr>
      <w:widowControl w:val="0"/>
      <w:shd w:val="clear" w:color="auto" w:fill="FFFFFF"/>
      <w:spacing w:before="300" w:line="277" w:lineRule="exact"/>
      <w:jc w:val="both"/>
    </w:pPr>
    <w:rPr>
      <w:rFonts w:ascii="Arial" w:eastAsiaTheme="minorHAnsi" w:hAnsi="Arial" w:cstheme="minorBidi"/>
      <w:i/>
      <w:sz w:val="23"/>
      <w:szCs w:val="22"/>
      <w:shd w:val="clear" w:color="auto" w:fill="FFFFFF"/>
      <w:lang w:eastAsia="en-US"/>
    </w:rPr>
  </w:style>
  <w:style w:type="character" w:customStyle="1" w:styleId="EHPT">
    <w:name w:val="EHPT Знак"/>
    <w:aliases w:val="Body Text2 Знак"/>
    <w:uiPriority w:val="99"/>
    <w:rsid w:val="00202FA4"/>
    <w:rPr>
      <w:sz w:val="28"/>
      <w:lang w:val="ru-RU" w:eastAsia="ru-RU"/>
    </w:rPr>
  </w:style>
  <w:style w:type="character" w:customStyle="1" w:styleId="1fe">
    <w:name w:val="Заголовок №1_"/>
    <w:link w:val="115"/>
    <w:uiPriority w:val="99"/>
    <w:locked/>
    <w:rsid w:val="00202FA4"/>
    <w:rPr>
      <w:rFonts w:ascii="Arial" w:hAnsi="Arial"/>
      <w:b/>
      <w:sz w:val="23"/>
      <w:shd w:val="clear" w:color="auto" w:fill="FFFFFF"/>
    </w:rPr>
  </w:style>
  <w:style w:type="paragraph" w:customStyle="1" w:styleId="115">
    <w:name w:val="Заголовок №11"/>
    <w:basedOn w:val="a"/>
    <w:link w:val="1fe"/>
    <w:uiPriority w:val="99"/>
    <w:rsid w:val="00202FA4"/>
    <w:pPr>
      <w:widowControl w:val="0"/>
      <w:shd w:val="clear" w:color="auto" w:fill="FFFFFF"/>
      <w:spacing w:before="300" w:after="300" w:line="240" w:lineRule="atLeast"/>
      <w:jc w:val="both"/>
      <w:outlineLvl w:val="0"/>
    </w:pPr>
    <w:rPr>
      <w:rFonts w:ascii="Arial" w:eastAsiaTheme="minorHAnsi" w:hAnsi="Arial" w:cstheme="minorBidi"/>
      <w:b/>
      <w:sz w:val="23"/>
      <w:szCs w:val="22"/>
      <w:shd w:val="clear" w:color="auto" w:fill="FFFFFF"/>
      <w:lang w:eastAsia="en-US"/>
    </w:rPr>
  </w:style>
  <w:style w:type="character" w:customStyle="1" w:styleId="affff0">
    <w:name w:val="Основной текст + Полужирный"/>
    <w:aliases w:val="Курсив"/>
    <w:uiPriority w:val="99"/>
    <w:rsid w:val="00202FA4"/>
    <w:rPr>
      <w:b/>
      <w:i/>
      <w:sz w:val="28"/>
      <w:lang w:val="ru-RU" w:eastAsia="ru-RU"/>
    </w:rPr>
  </w:style>
  <w:style w:type="character" w:customStyle="1" w:styleId="affff1">
    <w:name w:val="Основной текст + Курсив"/>
    <w:uiPriority w:val="99"/>
    <w:rsid w:val="00202FA4"/>
    <w:rPr>
      <w:rFonts w:ascii="Arial" w:hAnsi="Arial"/>
      <w:i/>
      <w:sz w:val="23"/>
      <w:u w:val="none"/>
      <w:lang w:val="ru-RU" w:eastAsia="ru-RU"/>
    </w:rPr>
  </w:style>
  <w:style w:type="character" w:customStyle="1" w:styleId="1ff">
    <w:name w:val="Основной текст + Полужирный1"/>
    <w:uiPriority w:val="99"/>
    <w:rsid w:val="00202FA4"/>
    <w:rPr>
      <w:rFonts w:ascii="Arial" w:hAnsi="Arial"/>
      <w:b/>
      <w:sz w:val="23"/>
      <w:u w:val="none"/>
      <w:lang w:val="ru-RU" w:eastAsia="ru-RU"/>
    </w:rPr>
  </w:style>
  <w:style w:type="character" w:customStyle="1" w:styleId="apple-converted-space">
    <w:name w:val="apple-converted-space"/>
    <w:uiPriority w:val="99"/>
    <w:rsid w:val="00202FA4"/>
  </w:style>
  <w:style w:type="paragraph" w:customStyle="1" w:styleId="Style2">
    <w:name w:val="Style2"/>
    <w:basedOn w:val="a"/>
    <w:uiPriority w:val="99"/>
    <w:rsid w:val="00202FA4"/>
    <w:pPr>
      <w:widowControl w:val="0"/>
      <w:autoSpaceDE w:val="0"/>
      <w:autoSpaceDN w:val="0"/>
      <w:adjustRightInd w:val="0"/>
      <w:spacing w:line="464" w:lineRule="exact"/>
      <w:ind w:firstLine="691"/>
      <w:jc w:val="both"/>
    </w:pPr>
  </w:style>
  <w:style w:type="character" w:customStyle="1" w:styleId="FontStyle21">
    <w:name w:val="Font Style21"/>
    <w:uiPriority w:val="99"/>
    <w:rsid w:val="00202FA4"/>
    <w:rPr>
      <w:rFonts w:ascii="Times New Roman" w:hAnsi="Times New Roman"/>
      <w:color w:val="000000"/>
      <w:sz w:val="38"/>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styleId="affff2">
    <w:name w:val="line number"/>
    <w:uiPriority w:val="99"/>
    <w:rsid w:val="00202FA4"/>
    <w:rPr>
      <w:rFonts w:cs="Times New Roman"/>
    </w:rPr>
  </w:style>
  <w:style w:type="paragraph" w:styleId="affff3">
    <w:name w:val="List"/>
    <w:basedOn w:val="a"/>
    <w:uiPriority w:val="99"/>
    <w:rsid w:val="00202FA4"/>
    <w:pPr>
      <w:ind w:left="283" w:hanging="283"/>
    </w:pPr>
  </w:style>
  <w:style w:type="paragraph" w:styleId="3b">
    <w:name w:val="List 3"/>
    <w:basedOn w:val="a"/>
    <w:uiPriority w:val="99"/>
    <w:rsid w:val="00202FA4"/>
    <w:pPr>
      <w:ind w:left="849" w:hanging="283"/>
    </w:pPr>
  </w:style>
  <w:style w:type="paragraph" w:styleId="2d">
    <w:name w:val="List Bullet 2"/>
    <w:basedOn w:val="a"/>
    <w:uiPriority w:val="99"/>
    <w:rsid w:val="00202FA4"/>
    <w:pPr>
      <w:tabs>
        <w:tab w:val="num" w:pos="643"/>
        <w:tab w:val="num" w:pos="720"/>
      </w:tabs>
      <w:ind w:left="643" w:hanging="360"/>
    </w:pPr>
  </w:style>
  <w:style w:type="paragraph" w:styleId="2e">
    <w:name w:val="Body Text First Indent 2"/>
    <w:basedOn w:val="af1"/>
    <w:link w:val="2f"/>
    <w:uiPriority w:val="99"/>
    <w:rsid w:val="00202FA4"/>
    <w:pPr>
      <w:ind w:firstLine="210"/>
    </w:pPr>
  </w:style>
  <w:style w:type="character" w:customStyle="1" w:styleId="2f">
    <w:name w:val="Красная строка 2 Знак"/>
    <w:basedOn w:val="af2"/>
    <w:link w:val="2e"/>
    <w:uiPriority w:val="99"/>
    <w:rsid w:val="00202FA4"/>
    <w:rPr>
      <w:rFonts w:ascii="Times New Roman" w:eastAsia="Times New Roman" w:hAnsi="Times New Roman" w:cs="Times New Roman"/>
      <w:sz w:val="24"/>
      <w:szCs w:val="20"/>
      <w:lang w:eastAsia="ru-RU"/>
    </w:rPr>
  </w:style>
  <w:style w:type="table" w:customStyle="1" w:styleId="TabBorder1">
    <w:name w:val="Tab Border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2">
    <w:name w:val="Знак1 Char Char Знак Знак Char Char Знак Знак Char Char Знак Знак Char Char Знак2"/>
    <w:basedOn w:val="a"/>
    <w:autoRedefine/>
    <w:uiPriority w:val="99"/>
    <w:rsid w:val="00202FA4"/>
    <w:pPr>
      <w:spacing w:after="160" w:line="240" w:lineRule="exact"/>
    </w:pPr>
    <w:rPr>
      <w:rFonts w:eastAsia="SimSun"/>
      <w:b/>
      <w:sz w:val="28"/>
      <w:lang w:val="en-US" w:eastAsia="en-US"/>
    </w:rPr>
  </w:style>
  <w:style w:type="paragraph" w:customStyle="1" w:styleId="121">
    <w:name w:val="Знак Знак Знак1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2">
    <w:name w:val="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192">
    <w:name w:val="Знак Знак192"/>
    <w:uiPriority w:val="99"/>
    <w:rsid w:val="00202FA4"/>
    <w:rPr>
      <w:rFonts w:ascii="Cambria" w:hAnsi="Cambria"/>
      <w:b/>
      <w:i/>
      <w:sz w:val="28"/>
      <w:lang w:val="ru-RU" w:eastAsia="ru-RU"/>
    </w:rPr>
  </w:style>
  <w:style w:type="character" w:customStyle="1" w:styleId="132">
    <w:name w:val="Знак Знак132"/>
    <w:uiPriority w:val="99"/>
    <w:rsid w:val="00202FA4"/>
    <w:rPr>
      <w:color w:val="000000"/>
      <w:sz w:val="28"/>
      <w:lang w:val="ru-RU" w:eastAsia="ru-RU"/>
    </w:rPr>
  </w:style>
  <w:style w:type="character" w:customStyle="1" w:styleId="1ff0">
    <w:name w:val="Подзаголовок Знак1"/>
    <w:uiPriority w:val="99"/>
    <w:rsid w:val="00202FA4"/>
    <w:rPr>
      <w:rFonts w:ascii="Cambria" w:hAnsi="Cambria"/>
      <w:i/>
      <w:color w:val="4F81BD"/>
      <w:spacing w:val="15"/>
      <w:sz w:val="24"/>
      <w:lang w:eastAsia="ru-RU"/>
    </w:rPr>
  </w:style>
  <w:style w:type="paragraph" w:customStyle="1" w:styleId="117">
    <w:name w:val="Абзац списка11"/>
    <w:basedOn w:val="a"/>
    <w:uiPriority w:val="99"/>
    <w:rsid w:val="00202FA4"/>
    <w:pPr>
      <w:ind w:left="720"/>
    </w:pPr>
  </w:style>
  <w:style w:type="character" w:customStyle="1" w:styleId="320">
    <w:name w:val="Знак Знак Знак32"/>
    <w:uiPriority w:val="99"/>
    <w:rsid w:val="00202FA4"/>
    <w:rPr>
      <w:b/>
      <w:sz w:val="24"/>
      <w:lang w:val="ru-RU" w:eastAsia="ru-RU"/>
    </w:rPr>
  </w:style>
  <w:style w:type="paragraph" w:customStyle="1" w:styleId="123">
    <w:name w:val="Знак Знак Знак Знак Знак Знак Знак Знак Знак1 Знак Знак Знак Знак Знак Знак Знак Знак Знак Знак2"/>
    <w:basedOn w:val="a"/>
    <w:autoRedefine/>
    <w:uiPriority w:val="99"/>
    <w:rsid w:val="00202FA4"/>
    <w:rPr>
      <w:rFonts w:eastAsia="SimSun"/>
      <w:b/>
      <w:sz w:val="28"/>
      <w:lang w:val="en-US" w:eastAsia="en-US"/>
    </w:rPr>
  </w:style>
  <w:style w:type="paragraph" w:customStyle="1" w:styleId="124">
    <w:name w:val="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5">
    <w:name w:val="Знак Знак Знак1 Знак2"/>
    <w:basedOn w:val="a"/>
    <w:autoRedefine/>
    <w:uiPriority w:val="99"/>
    <w:rsid w:val="00202FA4"/>
    <w:pPr>
      <w:spacing w:after="160" w:line="240" w:lineRule="exact"/>
    </w:pPr>
    <w:rPr>
      <w:rFonts w:eastAsia="SimSun"/>
      <w:b/>
      <w:sz w:val="28"/>
      <w:lang w:val="en-US" w:eastAsia="en-US"/>
    </w:rPr>
  </w:style>
  <w:style w:type="paragraph" w:customStyle="1" w:styleId="1320">
    <w:name w:val="Знак Знак Знак1 Знак Знак Знак Знак Знак Знак Знак Знак Знак3 Знак2"/>
    <w:basedOn w:val="a"/>
    <w:autoRedefine/>
    <w:uiPriority w:val="99"/>
    <w:rsid w:val="00202FA4"/>
    <w:pPr>
      <w:spacing w:after="160" w:line="240" w:lineRule="exact"/>
    </w:pPr>
    <w:rPr>
      <w:rFonts w:eastAsia="SimSun"/>
      <w:b/>
      <w:sz w:val="28"/>
      <w:lang w:val="en-US" w:eastAsia="en-US"/>
    </w:rPr>
  </w:style>
  <w:style w:type="paragraph" w:customStyle="1" w:styleId="2f0">
    <w:name w:val="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6">
    <w:name w:val="Знак Знак Знак1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7">
    <w:name w:val="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8">
    <w:name w:val="Знак Знак Знак12"/>
    <w:basedOn w:val="a"/>
    <w:autoRedefine/>
    <w:uiPriority w:val="99"/>
    <w:rsid w:val="00202FA4"/>
    <w:pPr>
      <w:spacing w:after="160" w:line="240" w:lineRule="exact"/>
    </w:pPr>
    <w:rPr>
      <w:rFonts w:eastAsia="SimSun"/>
      <w:b/>
      <w:sz w:val="28"/>
      <w:lang w:val="en-US" w:eastAsia="en-US"/>
    </w:rPr>
  </w:style>
  <w:style w:type="paragraph" w:customStyle="1" w:styleId="221">
    <w:name w:val="Знак Знак Знак Знак Знак2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321">
    <w:name w:val="Знак Знак3 Знак Знак Знак Знак2"/>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ff1">
    <w:name w:val="Тем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2"/>
    <w:uiPriority w:val="99"/>
    <w:rsid w:val="00202FA4"/>
    <w:rPr>
      <w:sz w:val="24"/>
      <w:lang w:val="ru-RU" w:eastAsia="ko-KR"/>
    </w:rPr>
  </w:style>
  <w:style w:type="paragraph" w:customStyle="1" w:styleId="129">
    <w:name w:val="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2">
    <w:name w:val="Знак Знак1 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422">
    <w:name w:val="Знак Знак422"/>
    <w:uiPriority w:val="99"/>
    <w:rsid w:val="00202FA4"/>
    <w:rPr>
      <w:rFonts w:ascii="Cambria" w:hAnsi="Cambria"/>
      <w:b/>
      <w:i/>
      <w:sz w:val="28"/>
    </w:rPr>
  </w:style>
  <w:style w:type="character" w:customStyle="1" w:styleId="612">
    <w:name w:val="Знак6 Знак Знак12"/>
    <w:uiPriority w:val="99"/>
    <w:rsid w:val="00202FA4"/>
    <w:rPr>
      <w:rFonts w:eastAsia="Times New Roman"/>
    </w:rPr>
  </w:style>
  <w:style w:type="paragraph" w:customStyle="1" w:styleId="322">
    <w:name w:val="Знак Знак3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jc w:val="both"/>
    </w:pPr>
    <w:rPr>
      <w:rFonts w:eastAsia="SimSun"/>
      <w:bCs/>
      <w:color w:val="000000"/>
      <w:spacing w:val="-2"/>
      <w:lang w:eastAsia="en-US"/>
    </w:rPr>
  </w:style>
  <w:style w:type="character" w:customStyle="1" w:styleId="102">
    <w:name w:val="Знак Знак102"/>
    <w:uiPriority w:val="99"/>
    <w:rsid w:val="00202FA4"/>
    <w:rPr>
      <w:sz w:val="16"/>
      <w:lang w:val="ru-RU" w:eastAsia="ru-RU"/>
    </w:rPr>
  </w:style>
  <w:style w:type="character" w:customStyle="1" w:styleId="430">
    <w:name w:val="Знак Знак43"/>
    <w:uiPriority w:val="99"/>
    <w:rsid w:val="00202FA4"/>
    <w:rPr>
      <w:sz w:val="16"/>
      <w:lang w:val="ru-RU" w:eastAsia="ru-RU"/>
    </w:rPr>
  </w:style>
  <w:style w:type="character" w:customStyle="1" w:styleId="222">
    <w:name w:val="Знак2 Знак Знак2"/>
    <w:uiPriority w:val="99"/>
    <w:rsid w:val="00202FA4"/>
    <w:rPr>
      <w:sz w:val="24"/>
      <w:lang w:val="ru-RU" w:eastAsia="ru-RU"/>
    </w:rPr>
  </w:style>
  <w:style w:type="character" w:customStyle="1" w:styleId="12a">
    <w:name w:val="Знак1 Знак Знак2"/>
    <w:uiPriority w:val="99"/>
    <w:rsid w:val="00202FA4"/>
    <w:rPr>
      <w:sz w:val="24"/>
      <w:lang w:val="ru-RU" w:eastAsia="ru-RU"/>
    </w:rPr>
  </w:style>
  <w:style w:type="character" w:customStyle="1" w:styleId="82">
    <w:name w:val="Знак Знак82"/>
    <w:uiPriority w:val="99"/>
    <w:rsid w:val="00202FA4"/>
    <w:rPr>
      <w:rFonts w:ascii="Arial" w:hAnsi="Arial"/>
      <w:b/>
      <w:kern w:val="32"/>
      <w:sz w:val="32"/>
      <w:lang w:val="ru-RU" w:eastAsia="ru-RU"/>
    </w:rPr>
  </w:style>
  <w:style w:type="paragraph" w:customStyle="1" w:styleId="12b">
    <w:name w:val="Знак Знак Знак Знак Знак Знак1 Знак Знак Знак Знак Знак Знак Знак2"/>
    <w:basedOn w:val="a"/>
    <w:next w:val="2"/>
    <w:autoRedefine/>
    <w:uiPriority w:val="99"/>
    <w:rsid w:val="00202FA4"/>
    <w:pPr>
      <w:spacing w:after="160" w:line="240" w:lineRule="exact"/>
      <w:jc w:val="center"/>
    </w:pPr>
    <w:rPr>
      <w:b/>
      <w:i/>
      <w:sz w:val="28"/>
      <w:szCs w:val="28"/>
      <w:lang w:val="en-US" w:eastAsia="en-US"/>
    </w:rPr>
  </w:style>
  <w:style w:type="character" w:customStyle="1" w:styleId="1620">
    <w:name w:val="Знак Знак162"/>
    <w:uiPriority w:val="99"/>
    <w:rsid w:val="00202FA4"/>
    <w:rPr>
      <w:rFonts w:ascii="Arial" w:hAnsi="Arial"/>
      <w:b/>
      <w:kern w:val="32"/>
      <w:sz w:val="32"/>
      <w:lang w:val="ru-RU" w:eastAsia="ru-RU"/>
    </w:rPr>
  </w:style>
  <w:style w:type="paragraph" w:customStyle="1" w:styleId="323">
    <w:name w:val="Знак Знак3 Знак2"/>
    <w:basedOn w:val="a"/>
    <w:autoRedefine/>
    <w:uiPriority w:val="99"/>
    <w:rsid w:val="00202FA4"/>
    <w:pPr>
      <w:spacing w:after="160" w:line="240" w:lineRule="exact"/>
    </w:pPr>
    <w:rPr>
      <w:rFonts w:eastAsia="SimSun"/>
      <w:b/>
      <w:sz w:val="28"/>
      <w:lang w:val="en-US" w:eastAsia="en-US"/>
    </w:rPr>
  </w:style>
  <w:style w:type="paragraph" w:customStyle="1" w:styleId="12c">
    <w:name w:val="Без интервала12"/>
    <w:uiPriority w:val="99"/>
    <w:rsid w:val="00202FA4"/>
    <w:pPr>
      <w:spacing w:after="0" w:line="240" w:lineRule="auto"/>
    </w:pPr>
    <w:rPr>
      <w:rFonts w:ascii="Calibri" w:eastAsia="Times New Roman" w:hAnsi="Calibri" w:cs="Times New Roman"/>
    </w:rPr>
  </w:style>
  <w:style w:type="paragraph" w:customStyle="1" w:styleId="1123">
    <w:name w:val="Знак Знак Знак1 Знак Знак Знак Знак Знак Знак Знак Знак Знак Знак Знак Знак 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affff4">
    <w:name w:val="Основной текст_"/>
    <w:link w:val="2f1"/>
    <w:uiPriority w:val="99"/>
    <w:locked/>
    <w:rsid w:val="00202FA4"/>
    <w:rPr>
      <w:sz w:val="26"/>
      <w:shd w:val="clear" w:color="auto" w:fill="FFFFFF"/>
    </w:rPr>
  </w:style>
  <w:style w:type="paragraph" w:customStyle="1" w:styleId="2f1">
    <w:name w:val="Основной текст2"/>
    <w:basedOn w:val="a"/>
    <w:link w:val="affff4"/>
    <w:uiPriority w:val="99"/>
    <w:rsid w:val="00202FA4"/>
    <w:pPr>
      <w:shd w:val="clear" w:color="auto" w:fill="FFFFFF"/>
      <w:spacing w:before="60" w:line="322" w:lineRule="exact"/>
      <w:ind w:firstLine="720"/>
      <w:jc w:val="both"/>
    </w:pPr>
    <w:rPr>
      <w:rFonts w:asciiTheme="minorHAnsi" w:eastAsiaTheme="minorHAnsi" w:hAnsiTheme="minorHAnsi" w:cstheme="minorBidi"/>
      <w:sz w:val="26"/>
      <w:szCs w:val="22"/>
      <w:lang w:eastAsia="en-US"/>
    </w:rPr>
  </w:style>
  <w:style w:type="table" w:customStyle="1" w:styleId="TabBorder2">
    <w:name w:val="Tab Border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Тем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
    <w:name w:val="Абзац списка Знак1"/>
    <w:aliases w:val="маркированный Знак,strich Знак,2nd Tier Header Знак,References Знак,без абзаца Знак,Bullets Знак,List Paragraph (numbered (a)) Знак,NUMBERED PARAGRAPH Знак,List Paragraph 1 Знак,List_Paragraph Знак,Multilevel para_II Знак"/>
    <w:link w:val="a5"/>
    <w:uiPriority w:val="99"/>
    <w:locked/>
    <w:rsid w:val="00202FA4"/>
    <w:rPr>
      <w:rFonts w:ascii="Times New Roman" w:eastAsia="Times New Roman" w:hAnsi="Times New Roman" w:cs="Times New Roman"/>
      <w:sz w:val="24"/>
      <w:szCs w:val="24"/>
      <w:lang w:eastAsia="ru-RU"/>
    </w:rPr>
  </w:style>
  <w:style w:type="table" w:customStyle="1" w:styleId="3c">
    <w:name w:val="Сетка таблицы3"/>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tejustify">
    <w:name w:val="rtejustify"/>
    <w:basedOn w:val="a"/>
    <w:uiPriority w:val="99"/>
    <w:rsid w:val="00202FA4"/>
    <w:pPr>
      <w:spacing w:before="100" w:beforeAutospacing="1" w:after="100" w:afterAutospacing="1"/>
    </w:pPr>
  </w:style>
  <w:style w:type="paragraph" w:customStyle="1" w:styleId="Standard">
    <w:name w:val="Standard"/>
    <w:uiPriority w:val="99"/>
    <w:rsid w:val="00202FA4"/>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Default">
    <w:name w:val="Default"/>
    <w:uiPriority w:val="99"/>
    <w:rsid w:val="00202FA4"/>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customStyle="1" w:styleId="45">
    <w:name w:val="Сетка таблицы4"/>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Абзац списка12"/>
    <w:basedOn w:val="a"/>
    <w:link w:val="ListParagraphChar3"/>
    <w:uiPriority w:val="99"/>
    <w:rsid w:val="00202FA4"/>
    <w:pPr>
      <w:ind w:left="720"/>
    </w:pPr>
    <w:rPr>
      <w:szCs w:val="20"/>
    </w:rPr>
  </w:style>
  <w:style w:type="character" w:customStyle="1" w:styleId="ListParagraphChar3">
    <w:name w:val="List Paragraph Char3"/>
    <w:link w:val="12d"/>
    <w:uiPriority w:val="99"/>
    <w:locked/>
    <w:rsid w:val="00202FA4"/>
    <w:rPr>
      <w:rFonts w:ascii="Times New Roman" w:eastAsia="Times New Roman" w:hAnsi="Times New Roman" w:cs="Times New Roman"/>
      <w:sz w:val="24"/>
      <w:szCs w:val="20"/>
      <w:lang w:eastAsia="ru-RU"/>
    </w:rPr>
  </w:style>
  <w:style w:type="paragraph" w:customStyle="1" w:styleId="affff5">
    <w:name w:val="Столбец"/>
    <w:basedOn w:val="a"/>
    <w:uiPriority w:val="99"/>
    <w:rsid w:val="00202FA4"/>
    <w:pPr>
      <w:jc w:val="right"/>
    </w:pPr>
    <w:rPr>
      <w:sz w:val="16"/>
      <w:szCs w:val="20"/>
    </w:rPr>
  </w:style>
  <w:style w:type="paragraph" w:customStyle="1" w:styleId="msonormalcxspmiddle">
    <w:name w:val="msonormalcxspmiddle"/>
    <w:basedOn w:val="a"/>
    <w:uiPriority w:val="99"/>
    <w:rsid w:val="00202FA4"/>
    <w:pPr>
      <w:spacing w:before="100" w:beforeAutospacing="1" w:after="100" w:afterAutospacing="1"/>
    </w:pPr>
  </w:style>
  <w:style w:type="table" w:customStyle="1" w:styleId="52">
    <w:name w:val="Сетка таблицы5"/>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ж) Тире"/>
    <w:basedOn w:val="a"/>
    <w:link w:val="affff7"/>
    <w:uiPriority w:val="99"/>
    <w:rsid w:val="00202FA4"/>
    <w:pPr>
      <w:tabs>
        <w:tab w:val="num" w:pos="720"/>
      </w:tabs>
      <w:spacing w:before="120"/>
      <w:ind w:left="300" w:hanging="720"/>
      <w:contextualSpacing/>
      <w:jc w:val="both"/>
    </w:pPr>
    <w:rPr>
      <w:rFonts w:ascii="Calibri" w:hAnsi="Calibri"/>
      <w:sz w:val="28"/>
      <w:szCs w:val="20"/>
    </w:rPr>
  </w:style>
  <w:style w:type="character" w:customStyle="1" w:styleId="affff7">
    <w:name w:val="ж) Тире Знак"/>
    <w:link w:val="affff6"/>
    <w:uiPriority w:val="99"/>
    <w:locked/>
    <w:rsid w:val="00202FA4"/>
    <w:rPr>
      <w:rFonts w:ascii="Calibri" w:eastAsia="Times New Roman" w:hAnsi="Calibri" w:cs="Times New Roman"/>
      <w:sz w:val="28"/>
      <w:szCs w:val="20"/>
      <w:lang w:eastAsia="ru-RU"/>
    </w:rPr>
  </w:style>
  <w:style w:type="paragraph" w:customStyle="1" w:styleId="3d">
    <w:name w:val="Знак3"/>
    <w:basedOn w:val="a"/>
    <w:autoRedefine/>
    <w:uiPriority w:val="99"/>
    <w:rsid w:val="00202FA4"/>
    <w:pPr>
      <w:spacing w:after="160" w:line="240" w:lineRule="exact"/>
    </w:pPr>
    <w:rPr>
      <w:rFonts w:eastAsia="SimSun"/>
      <w:b/>
      <w:sz w:val="28"/>
      <w:lang w:val="en-US" w:eastAsia="en-US"/>
    </w:rPr>
  </w:style>
  <w:style w:type="paragraph" w:customStyle="1" w:styleId="1CharCharCharCharCharCharCharChar1">
    <w:name w:val="Знак1 Char Char Знак Знак Char Char Знак Знак Char Char Знак Знак Char Char Знак1"/>
    <w:basedOn w:val="a"/>
    <w:autoRedefine/>
    <w:uiPriority w:val="99"/>
    <w:rsid w:val="00202FA4"/>
    <w:pPr>
      <w:spacing w:after="160" w:line="240" w:lineRule="exact"/>
    </w:pPr>
    <w:rPr>
      <w:rFonts w:eastAsia="SimSun"/>
      <w:b/>
      <w:sz w:val="28"/>
      <w:lang w:val="en-US" w:eastAsia="en-US"/>
    </w:rPr>
  </w:style>
  <w:style w:type="paragraph" w:customStyle="1" w:styleId="1ff3">
    <w:name w:val="Знак Знак Знак Знак1"/>
    <w:basedOn w:val="a"/>
    <w:autoRedefine/>
    <w:uiPriority w:val="99"/>
    <w:rsid w:val="00202FA4"/>
    <w:pPr>
      <w:spacing w:after="160" w:line="240" w:lineRule="exact"/>
    </w:pPr>
    <w:rPr>
      <w:sz w:val="28"/>
      <w:szCs w:val="20"/>
      <w:lang w:val="en-US"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9">
    <w:name w:val="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191">
    <w:name w:val="Знак Знак191"/>
    <w:uiPriority w:val="99"/>
    <w:rsid w:val="00202FA4"/>
    <w:rPr>
      <w:rFonts w:ascii="Cambria" w:hAnsi="Cambria"/>
      <w:b/>
      <w:i/>
      <w:sz w:val="28"/>
      <w:lang w:val="ru-RU" w:eastAsia="ru-RU"/>
    </w:rPr>
  </w:style>
  <w:style w:type="character" w:customStyle="1" w:styleId="1310">
    <w:name w:val="Знак Знак131"/>
    <w:uiPriority w:val="99"/>
    <w:rsid w:val="00202FA4"/>
    <w:rPr>
      <w:color w:val="000000"/>
      <w:sz w:val="28"/>
      <w:lang w:val="ru-RU" w:eastAsia="ru-RU"/>
    </w:rPr>
  </w:style>
  <w:style w:type="paragraph" w:customStyle="1" w:styleId="2f4">
    <w:name w:val="Абзац списка2"/>
    <w:basedOn w:val="a"/>
    <w:uiPriority w:val="99"/>
    <w:rsid w:val="00202FA4"/>
    <w:pPr>
      <w:ind w:left="720"/>
    </w:pPr>
  </w:style>
  <w:style w:type="character" w:customStyle="1" w:styleId="312">
    <w:name w:val="Знак Знак Знак31"/>
    <w:uiPriority w:val="99"/>
    <w:rsid w:val="00202FA4"/>
    <w:rPr>
      <w:b/>
      <w:sz w:val="24"/>
      <w:lang w:val="ru-RU" w:eastAsia="ru-RU"/>
    </w:rPr>
  </w:style>
  <w:style w:type="paragraph" w:customStyle="1" w:styleId="2f5">
    <w:name w:val="Обычный2"/>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30">
    <w:name w:val="Основной текст 23"/>
    <w:basedOn w:val="2f5"/>
    <w:uiPriority w:val="99"/>
    <w:rsid w:val="00202FA4"/>
    <w:pPr>
      <w:jc w:val="both"/>
    </w:pPr>
  </w:style>
  <w:style w:type="paragraph" w:customStyle="1" w:styleId="11a">
    <w:name w:val="Знак Знак Знак Знак Знак Знак Знак Знак Знак1 Знак Знак Знак Знак Знак Знак Знак Знак Знак Знак1"/>
    <w:basedOn w:val="a"/>
    <w:autoRedefine/>
    <w:uiPriority w:val="99"/>
    <w:rsid w:val="00202FA4"/>
    <w:rPr>
      <w:rFonts w:eastAsia="SimSun"/>
      <w:b/>
      <w:sz w:val="28"/>
      <w:lang w:val="en-US" w:eastAsia="en-US"/>
    </w:rPr>
  </w:style>
  <w:style w:type="paragraph" w:customStyle="1" w:styleId="11b">
    <w:name w:val="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c">
    <w:name w:val="Знак Знак Знак1 Знак1"/>
    <w:basedOn w:val="a"/>
    <w:autoRedefine/>
    <w:uiPriority w:val="99"/>
    <w:rsid w:val="00202FA4"/>
    <w:pPr>
      <w:spacing w:after="160" w:line="240" w:lineRule="exact"/>
    </w:pPr>
    <w:rPr>
      <w:rFonts w:eastAsia="SimSun"/>
      <w:b/>
      <w:sz w:val="28"/>
      <w:lang w:val="en-US" w:eastAsia="en-US"/>
    </w:rPr>
  </w:style>
  <w:style w:type="paragraph" w:customStyle="1" w:styleId="1311">
    <w:name w:val="Знак Знак Знак1 Знак Знак Знак Знак Знак Знак Знак Знак Знак3 Знак1"/>
    <w:basedOn w:val="a"/>
    <w:autoRedefine/>
    <w:uiPriority w:val="99"/>
    <w:rsid w:val="00202FA4"/>
    <w:pPr>
      <w:spacing w:after="160" w:line="240" w:lineRule="exact"/>
    </w:pPr>
    <w:rPr>
      <w:rFonts w:eastAsia="SimSun"/>
      <w:b/>
      <w:sz w:val="28"/>
      <w:lang w:val="en-US" w:eastAsia="en-US"/>
    </w:rPr>
  </w:style>
  <w:style w:type="paragraph" w:customStyle="1" w:styleId="1ff4">
    <w:name w:val="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e">
    <w:name w:val="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f">
    <w:name w:val="Знак Знак Знак11"/>
    <w:basedOn w:val="a"/>
    <w:autoRedefine/>
    <w:uiPriority w:val="99"/>
    <w:rsid w:val="00202FA4"/>
    <w:pPr>
      <w:spacing w:after="160" w:line="240" w:lineRule="exact"/>
    </w:pPr>
    <w:rPr>
      <w:rFonts w:eastAsia="SimSun"/>
      <w:b/>
      <w:sz w:val="28"/>
      <w:lang w:val="en-US" w:eastAsia="en-US"/>
    </w:rPr>
  </w:style>
  <w:style w:type="paragraph" w:customStyle="1" w:styleId="212">
    <w:name w:val="Знак Знак Знак Знак Знак2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313">
    <w:name w:val="Знак Знак3 Знак Знак Знак Знак1"/>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f0">
    <w:name w:val="Знак Знак Знак1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910">
    <w:name w:val="Знак Знак91"/>
    <w:uiPriority w:val="99"/>
    <w:rsid w:val="00202FA4"/>
    <w:rPr>
      <w:sz w:val="24"/>
      <w:lang w:val="ru-RU" w:eastAsia="ko-KR"/>
    </w:rPr>
  </w:style>
  <w:style w:type="paragraph" w:customStyle="1" w:styleId="11f1">
    <w:name w:val="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2">
    <w:name w:val="Знак Знак1 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421">
    <w:name w:val="Знак Знак421"/>
    <w:uiPriority w:val="99"/>
    <w:rsid w:val="00202FA4"/>
    <w:rPr>
      <w:rFonts w:ascii="Cambria" w:hAnsi="Cambria"/>
      <w:b/>
      <w:i/>
      <w:sz w:val="28"/>
    </w:rPr>
  </w:style>
  <w:style w:type="character" w:customStyle="1" w:styleId="611">
    <w:name w:val="Знак6 Знак Знак11"/>
    <w:uiPriority w:val="99"/>
    <w:rsid w:val="00202FA4"/>
    <w:rPr>
      <w:rFonts w:eastAsia="Times New Roman"/>
    </w:rPr>
  </w:style>
  <w:style w:type="paragraph" w:customStyle="1" w:styleId="314">
    <w:name w:val="Знак Знак3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jc w:val="both"/>
    </w:pPr>
    <w:rPr>
      <w:rFonts w:eastAsia="SimSun"/>
      <w:bCs/>
      <w:color w:val="000000"/>
      <w:spacing w:val="-2"/>
      <w:lang w:eastAsia="en-US"/>
    </w:rPr>
  </w:style>
  <w:style w:type="character" w:customStyle="1" w:styleId="101">
    <w:name w:val="Знак Знак101"/>
    <w:uiPriority w:val="99"/>
    <w:rsid w:val="00202FA4"/>
    <w:rPr>
      <w:sz w:val="16"/>
      <w:lang w:val="ru-RU" w:eastAsia="ru-RU"/>
    </w:rPr>
  </w:style>
  <w:style w:type="character" w:customStyle="1" w:styleId="410">
    <w:name w:val="Знак Знак41"/>
    <w:uiPriority w:val="99"/>
    <w:rsid w:val="00202FA4"/>
    <w:rPr>
      <w:sz w:val="16"/>
      <w:lang w:val="ru-RU" w:eastAsia="ru-RU"/>
    </w:rPr>
  </w:style>
  <w:style w:type="character" w:customStyle="1" w:styleId="213">
    <w:name w:val="Знак2 Знак Знак1"/>
    <w:uiPriority w:val="99"/>
    <w:rsid w:val="00202FA4"/>
    <w:rPr>
      <w:sz w:val="24"/>
      <w:lang w:val="ru-RU" w:eastAsia="ru-RU"/>
    </w:rPr>
  </w:style>
  <w:style w:type="character" w:customStyle="1" w:styleId="11f2">
    <w:name w:val="Знак1 Знак Знак1"/>
    <w:uiPriority w:val="99"/>
    <w:rsid w:val="00202FA4"/>
    <w:rPr>
      <w:sz w:val="24"/>
      <w:lang w:val="ru-RU" w:eastAsia="ru-RU"/>
    </w:rPr>
  </w:style>
  <w:style w:type="character" w:customStyle="1" w:styleId="81">
    <w:name w:val="Знак Знак81"/>
    <w:uiPriority w:val="99"/>
    <w:rsid w:val="00202FA4"/>
    <w:rPr>
      <w:rFonts w:ascii="Arial" w:hAnsi="Arial"/>
      <w:b/>
      <w:kern w:val="32"/>
      <w:sz w:val="32"/>
      <w:lang w:val="ru-RU" w:eastAsia="ru-RU"/>
    </w:rPr>
  </w:style>
  <w:style w:type="paragraph" w:customStyle="1" w:styleId="11f3">
    <w:name w:val="Знак Знак Знак Знак Знак Знак1 Знак Знак Знак Знак Знак Знак Знак1"/>
    <w:basedOn w:val="a"/>
    <w:next w:val="2"/>
    <w:autoRedefine/>
    <w:uiPriority w:val="99"/>
    <w:rsid w:val="00202FA4"/>
    <w:pPr>
      <w:spacing w:after="160" w:line="240" w:lineRule="exact"/>
      <w:jc w:val="center"/>
    </w:pPr>
    <w:rPr>
      <w:b/>
      <w:i/>
      <w:sz w:val="28"/>
      <w:szCs w:val="28"/>
      <w:lang w:val="en-US" w:eastAsia="en-US"/>
    </w:rPr>
  </w:style>
  <w:style w:type="paragraph" w:customStyle="1" w:styleId="1ff5">
    <w:name w:val="Знак Знак Знак Знак Знак Знак Знак Знак Знак Знак Знак Знак Знак1"/>
    <w:basedOn w:val="a"/>
    <w:autoRedefine/>
    <w:uiPriority w:val="99"/>
    <w:rsid w:val="00202FA4"/>
    <w:pPr>
      <w:spacing w:after="160" w:line="240" w:lineRule="exact"/>
    </w:pPr>
    <w:rPr>
      <w:sz w:val="28"/>
      <w:szCs w:val="20"/>
      <w:lang w:val="en-US" w:eastAsia="en-US"/>
    </w:rPr>
  </w:style>
  <w:style w:type="character" w:customStyle="1" w:styleId="1610">
    <w:name w:val="Знак Знак161"/>
    <w:uiPriority w:val="99"/>
    <w:rsid w:val="00202FA4"/>
    <w:rPr>
      <w:rFonts w:ascii="Arial" w:hAnsi="Arial"/>
      <w:b/>
      <w:kern w:val="32"/>
      <w:sz w:val="32"/>
      <w:lang w:val="ru-RU" w:eastAsia="ru-RU"/>
    </w:rPr>
  </w:style>
  <w:style w:type="paragraph" w:customStyle="1" w:styleId="315">
    <w:name w:val="Знак Знак3 Знак1"/>
    <w:basedOn w:val="a"/>
    <w:autoRedefine/>
    <w:uiPriority w:val="99"/>
    <w:rsid w:val="00202FA4"/>
    <w:pPr>
      <w:spacing w:after="160" w:line="240" w:lineRule="exact"/>
    </w:pPr>
    <w:rPr>
      <w:rFonts w:eastAsia="SimSun"/>
      <w:b/>
      <w:sz w:val="28"/>
      <w:lang w:val="en-US" w:eastAsia="en-US"/>
    </w:rPr>
  </w:style>
  <w:style w:type="paragraph" w:customStyle="1" w:styleId="2f6">
    <w:name w:val="Без интервала2"/>
    <w:uiPriority w:val="99"/>
    <w:rsid w:val="00202FA4"/>
    <w:pPr>
      <w:spacing w:after="0" w:line="240" w:lineRule="auto"/>
    </w:pPr>
    <w:rPr>
      <w:rFonts w:ascii="Calibri" w:eastAsia="Times New Roman" w:hAnsi="Calibri" w:cs="Times New Roman"/>
    </w:rPr>
  </w:style>
  <w:style w:type="paragraph" w:customStyle="1" w:styleId="1113">
    <w:name w:val="Знак Знак Знак1 Знак Знак Знак Знак Знак Знак Знак Знак Знак Знак Знак Знак 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table" w:customStyle="1" w:styleId="-12">
    <w:name w:val="Светлая сетка - Акцент 12"/>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WW8Num2z6">
    <w:name w:val="WW8Num2z6"/>
    <w:uiPriority w:val="99"/>
    <w:rsid w:val="00202FA4"/>
  </w:style>
  <w:style w:type="paragraph" w:customStyle="1" w:styleId="affff8">
    <w:name w:val="Обычный с отступом"/>
    <w:basedOn w:val="a"/>
    <w:link w:val="affff9"/>
    <w:uiPriority w:val="99"/>
    <w:rsid w:val="00202FA4"/>
    <w:pPr>
      <w:ind w:firstLine="709"/>
      <w:jc w:val="both"/>
    </w:pPr>
    <w:rPr>
      <w:rFonts w:eastAsia="SimSun"/>
      <w:szCs w:val="20"/>
    </w:rPr>
  </w:style>
  <w:style w:type="character" w:customStyle="1" w:styleId="affff9">
    <w:name w:val="Обычный с отступом Знак"/>
    <w:link w:val="affff8"/>
    <w:uiPriority w:val="99"/>
    <w:locked/>
    <w:rsid w:val="00202FA4"/>
    <w:rPr>
      <w:rFonts w:ascii="Times New Roman" w:eastAsia="SimSun" w:hAnsi="Times New Roman" w:cs="Times New Roman"/>
      <w:sz w:val="24"/>
      <w:szCs w:val="20"/>
      <w:lang w:eastAsia="ru-RU"/>
    </w:rPr>
  </w:style>
  <w:style w:type="table" w:customStyle="1" w:styleId="6">
    <w:name w:val="Сетка таблицы6"/>
    <w:uiPriority w:val="99"/>
    <w:rsid w:val="00202FA4"/>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14 Знак"/>
    <w:basedOn w:val="a"/>
    <w:link w:val="141"/>
    <w:autoRedefine/>
    <w:uiPriority w:val="99"/>
    <w:rsid w:val="00202FA4"/>
    <w:pPr>
      <w:widowControl w:val="0"/>
      <w:ind w:firstLine="567"/>
      <w:jc w:val="both"/>
    </w:pPr>
    <w:rPr>
      <w:sz w:val="28"/>
      <w:szCs w:val="20"/>
    </w:rPr>
  </w:style>
  <w:style w:type="character" w:customStyle="1" w:styleId="141">
    <w:name w:val="Стиль14 Знак Знак"/>
    <w:link w:val="140"/>
    <w:uiPriority w:val="99"/>
    <w:locked/>
    <w:rsid w:val="00202FA4"/>
    <w:rPr>
      <w:rFonts w:ascii="Times New Roman" w:eastAsia="Times New Roman" w:hAnsi="Times New Roman" w:cs="Times New Roman"/>
      <w:sz w:val="28"/>
      <w:szCs w:val="20"/>
      <w:lang w:eastAsia="ru-RU"/>
    </w:rPr>
  </w:style>
  <w:style w:type="character" w:customStyle="1" w:styleId="NoSpacingChar2">
    <w:name w:val="No Spacing Char2"/>
    <w:aliases w:val="норма Char1,Обя Char1,Без интервала11 Char1,мелкий Char,мой рабочий Char,Айгерим Char"/>
    <w:uiPriority w:val="99"/>
    <w:locked/>
    <w:rsid w:val="00202FA4"/>
    <w:rPr>
      <w:rFonts w:ascii="Calibri" w:hAnsi="Calibri"/>
      <w:sz w:val="22"/>
      <w:lang w:val="ru-RU" w:eastAsia="en-US"/>
    </w:rPr>
  </w:style>
  <w:style w:type="character" w:customStyle="1" w:styleId="ac">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
    <w:link w:val="ab"/>
    <w:uiPriority w:val="99"/>
    <w:locked/>
    <w:rsid w:val="00202FA4"/>
    <w:rPr>
      <w:rFonts w:ascii="Times New Roman" w:eastAsia="Times New Roman" w:hAnsi="Times New Roman" w:cs="Times New Roman"/>
      <w:sz w:val="24"/>
      <w:szCs w:val="20"/>
      <w:lang w:eastAsia="ru-RU"/>
    </w:rPr>
  </w:style>
  <w:style w:type="character" w:customStyle="1" w:styleId="1ff6">
    <w:name w:val="Основной шрифт абзаца1"/>
    <w:uiPriority w:val="99"/>
    <w:rsid w:val="00202FA4"/>
  </w:style>
  <w:style w:type="character" w:customStyle="1" w:styleId="FontStyle11">
    <w:name w:val="Font Style11"/>
    <w:uiPriority w:val="99"/>
    <w:rsid w:val="00202FA4"/>
    <w:rPr>
      <w:rFonts w:ascii="Times New Roman" w:hAnsi="Times New Roman"/>
      <w:sz w:val="26"/>
    </w:rPr>
  </w:style>
  <w:style w:type="character" w:customStyle="1" w:styleId="NoSpacingChar1">
    <w:name w:val="No Spacing Char1"/>
    <w:aliases w:val="норма Char,Обя Char,Без интервала11 Char"/>
    <w:locked/>
    <w:rsid w:val="00202FA4"/>
    <w:rPr>
      <w:rFonts w:ascii="Calibri" w:hAnsi="Calibri"/>
      <w:sz w:val="22"/>
      <w:lang w:val="ru-RU" w:eastAsia="en-US"/>
    </w:rPr>
  </w:style>
  <w:style w:type="character" w:customStyle="1" w:styleId="2f7">
    <w:name w:val="Без интервала Знак2"/>
    <w:aliases w:val="норма Знак2,Обя Знак2,Без интервала11 Знак2,мелкий Знак2,мой рабочий Знак2,Айгерим Знак2,No Spacing1 Знак2,Без интервала3 Знак2,СНОСКИ Знак2,Алия Знак2,ТекстОтчета Знак2,свой Знак2,14 TNR Знак2,без интервала Знак2,Елжан Знак1"/>
    <w:uiPriority w:val="99"/>
    <w:locked/>
    <w:rsid w:val="00202FA4"/>
    <w:rPr>
      <w:rFonts w:ascii="Calibri" w:hAnsi="Calibri"/>
      <w:sz w:val="22"/>
      <w:lang w:val="ru-RU" w:eastAsia="en-US"/>
    </w:rPr>
  </w:style>
  <w:style w:type="character" w:customStyle="1" w:styleId="BodyTextChar199">
    <w:name w:val="Body Text Char199"/>
    <w:aliases w:val="Body Text Char Char100,gl Char100,Body3 Char100,paragraph 2 Char100,paragraph 21 Char100,L1 Body Text Char100,Основной текст Знак1 Знак Char100,Основной текст Знак Знак Знак Знак Знак Char100,Обычный-2 Cha91"/>
    <w:basedOn w:val="a1"/>
    <w:uiPriority w:val="99"/>
    <w:semiHidden/>
    <w:locked/>
    <w:rsid w:val="00202FA4"/>
    <w:rPr>
      <w:rFonts w:cs="Times New Roman"/>
      <w:sz w:val="24"/>
      <w:szCs w:val="24"/>
    </w:rPr>
  </w:style>
  <w:style w:type="character" w:customStyle="1" w:styleId="1ff7">
    <w:name w:val="Обычный (веб) Знак1"/>
    <w:aliases w:val="Знак4 Знак Знак1,Обычный (Web)1 Знак Знак,Обычный (веб) Знак1 Знак Знак,Обычный (веб) Знак Знак1 Знак Знак,Знак Знак1 Знак Знак1 Знак1,Знак Знак1 Знак Знак Знак Знак2,Обычный (веб) Знак Знак"/>
    <w:locked/>
    <w:rsid w:val="00AC47F1"/>
    <w:rPr>
      <w:rFonts w:ascii="Times New Roman" w:hAnsi="Times New Roman" w:cs="Times New Roman"/>
      <w:sz w:val="24"/>
      <w:szCs w:val="24"/>
      <w:lang w:eastAsia="ru-RU"/>
    </w:rPr>
  </w:style>
  <w:style w:type="character" w:customStyle="1" w:styleId="ListParagraphChar1">
    <w:name w:val="List Paragraph Char1"/>
    <w:locked/>
    <w:rsid w:val="005544F9"/>
    <w:rPr>
      <w:rFonts w:ascii="Calibri" w:eastAsia="Times New Roman" w:hAnsi="Calibri" w:cs="Times New Roman"/>
    </w:rPr>
  </w:style>
  <w:style w:type="table" w:customStyle="1" w:styleId="70">
    <w:name w:val="Сетка таблицы7"/>
    <w:basedOn w:val="a2"/>
    <w:next w:val="aa"/>
    <w:uiPriority w:val="59"/>
    <w:rsid w:val="003708DC"/>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3">
    <w:name w:val="Tab Border3"/>
    <w:basedOn w:val="a2"/>
    <w:next w:val="aa"/>
    <w:uiPriority w:val="59"/>
    <w:rsid w:val="00DF7B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4">
    <w:name w:val="Tab Border4"/>
    <w:basedOn w:val="a2"/>
    <w:next w:val="aa"/>
    <w:uiPriority w:val="59"/>
    <w:rsid w:val="00BC78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5">
    <w:name w:val="Tab Border5"/>
    <w:basedOn w:val="a2"/>
    <w:next w:val="aa"/>
    <w:uiPriority w:val="59"/>
    <w:rsid w:val="00AD57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6">
    <w:name w:val="Tab Border6"/>
    <w:basedOn w:val="a2"/>
    <w:next w:val="aa"/>
    <w:uiPriority w:val="59"/>
    <w:rsid w:val="00A549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7">
    <w:name w:val="Tab Border7"/>
    <w:basedOn w:val="a2"/>
    <w:next w:val="aa"/>
    <w:uiPriority w:val="59"/>
    <w:rsid w:val="000E0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8">
    <w:name w:val="Tab Border8"/>
    <w:basedOn w:val="a2"/>
    <w:next w:val="aa"/>
    <w:uiPriority w:val="59"/>
    <w:rsid w:val="000E0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9">
    <w:name w:val="Tab Border9"/>
    <w:basedOn w:val="a2"/>
    <w:next w:val="aa"/>
    <w:uiPriority w:val="59"/>
    <w:rsid w:val="00894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0">
    <w:name w:val="Tab Border10"/>
    <w:basedOn w:val="a2"/>
    <w:next w:val="aa"/>
    <w:uiPriority w:val="59"/>
    <w:rsid w:val="00894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1">
    <w:name w:val="Tab Border11"/>
    <w:basedOn w:val="a2"/>
    <w:next w:val="aa"/>
    <w:uiPriority w:val="59"/>
    <w:rsid w:val="001F1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2">
    <w:name w:val="Tab Border12"/>
    <w:basedOn w:val="a2"/>
    <w:next w:val="aa"/>
    <w:uiPriority w:val="59"/>
    <w:rsid w:val="00EF4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3">
    <w:name w:val="Tab Border13"/>
    <w:basedOn w:val="a2"/>
    <w:next w:val="aa"/>
    <w:uiPriority w:val="59"/>
    <w:rsid w:val="00EF4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4">
    <w:name w:val="Tab Border14"/>
    <w:basedOn w:val="a2"/>
    <w:next w:val="aa"/>
    <w:uiPriority w:val="59"/>
    <w:rsid w:val="001E6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62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0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E63"/>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202FA4"/>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202FA4"/>
    <w:pPr>
      <w:keepNext/>
      <w:spacing w:before="240" w:after="60"/>
      <w:outlineLvl w:val="2"/>
    </w:pPr>
    <w:rPr>
      <w:rFonts w:ascii="Cambria" w:hAnsi="Cambria"/>
      <w:b/>
      <w:sz w:val="26"/>
      <w:szCs w:val="20"/>
      <w:lang w:eastAsia="ko-KR"/>
    </w:rPr>
  </w:style>
  <w:style w:type="paragraph" w:styleId="4">
    <w:name w:val="heading 4"/>
    <w:basedOn w:val="a"/>
    <w:next w:val="a"/>
    <w:link w:val="40"/>
    <w:uiPriority w:val="99"/>
    <w:qFormat/>
    <w:rsid w:val="00202FA4"/>
    <w:pPr>
      <w:keepNext/>
      <w:spacing w:before="240" w:after="60"/>
      <w:outlineLvl w:val="3"/>
    </w:pPr>
    <w:rPr>
      <w:b/>
      <w:sz w:val="28"/>
      <w:szCs w:val="20"/>
    </w:rPr>
  </w:style>
  <w:style w:type="paragraph" w:styleId="5">
    <w:name w:val="heading 5"/>
    <w:basedOn w:val="a"/>
    <w:next w:val="a"/>
    <w:link w:val="50"/>
    <w:uiPriority w:val="99"/>
    <w:qFormat/>
    <w:rsid w:val="00202FA4"/>
    <w:pPr>
      <w:spacing w:before="240" w:after="60" w:line="276" w:lineRule="auto"/>
      <w:outlineLvl w:val="4"/>
    </w:pPr>
    <w:rPr>
      <w:b/>
      <w:i/>
      <w:sz w:val="26"/>
      <w:szCs w:val="20"/>
      <w:lang w:eastAsia="en-US"/>
    </w:rPr>
  </w:style>
  <w:style w:type="paragraph" w:styleId="9">
    <w:name w:val="heading 9"/>
    <w:basedOn w:val="a"/>
    <w:next w:val="a"/>
    <w:link w:val="90"/>
    <w:uiPriority w:val="99"/>
    <w:qFormat/>
    <w:rsid w:val="00202FA4"/>
    <w:pPr>
      <w:spacing w:before="240" w:after="60"/>
      <w:outlineLvl w:val="8"/>
    </w:pPr>
    <w:rPr>
      <w:rFonts w:ascii="Cambria" w:hAnsi="Cambria"/>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
    <w:link w:val="a4"/>
    <w:uiPriority w:val="1"/>
    <w:qFormat/>
    <w:rsid w:val="00BC01F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FA0E63"/>
    <w:rPr>
      <w:rFonts w:ascii="Arial" w:eastAsia="Times New Roman" w:hAnsi="Arial" w:cs="Times New Roman"/>
      <w:b/>
      <w:kern w:val="32"/>
      <w:sz w:val="32"/>
      <w:szCs w:val="20"/>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0"/>
    <w:uiPriority w:val="1"/>
    <w:qFormat/>
    <w:locked/>
    <w:rsid w:val="00394CC8"/>
    <w:rPr>
      <w:rFonts w:ascii="Times New Roman" w:eastAsia="Times New Roman" w:hAnsi="Times New Roman" w:cs="Times New Roman"/>
      <w:sz w:val="24"/>
      <w:szCs w:val="24"/>
      <w:lang w:eastAsia="ru-RU"/>
    </w:rPr>
  </w:style>
  <w:style w:type="paragraph" w:styleId="a5">
    <w:name w:val="List Paragraph"/>
    <w:aliases w:val="маркированный,strich,2nd Tier Header,References,без абзаца,Bullets,List Paragraph (numbered (a)),NUMBERED PARAGRAPH,List Paragraph 1,List_Paragraph,Multilevel para_II,Akapit z listą BS,IBL List Paragraph,List Paragraph nowy"/>
    <w:basedOn w:val="a"/>
    <w:link w:val="11"/>
    <w:uiPriority w:val="34"/>
    <w:qFormat/>
    <w:rsid w:val="003E745B"/>
    <w:pPr>
      <w:ind w:left="720"/>
      <w:contextualSpacing/>
    </w:pPr>
  </w:style>
  <w:style w:type="paragraph" w:styleId="a6">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Основной текст Знак1 Знак1,Обычный-2"/>
    <w:basedOn w:val="a"/>
    <w:link w:val="12"/>
    <w:uiPriority w:val="99"/>
    <w:rsid w:val="008D1EE8"/>
    <w:pPr>
      <w:spacing w:after="120"/>
    </w:pPr>
    <w:rPr>
      <w:szCs w:val="20"/>
    </w:rPr>
  </w:style>
  <w:style w:type="character" w:customStyle="1" w:styleId="a7">
    <w:name w:val="Основной текст Знак"/>
    <w:basedOn w:val="a1"/>
    <w:uiPriority w:val="99"/>
    <w:semiHidden/>
    <w:rsid w:val="008D1EE8"/>
    <w:rPr>
      <w:rFonts w:ascii="Times New Roman" w:eastAsia="Times New Roman" w:hAnsi="Times New Roman" w:cs="Times New Roman"/>
      <w:sz w:val="24"/>
      <w:szCs w:val="24"/>
      <w:lang w:eastAsia="ru-RU"/>
    </w:rPr>
  </w:style>
  <w:style w:type="character" w:customStyle="1" w:styleId="12">
    <w:name w:val="Основной текст Знак1"/>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w:link w:val="a6"/>
    <w:uiPriority w:val="99"/>
    <w:locked/>
    <w:rsid w:val="008D1EE8"/>
    <w:rPr>
      <w:rFonts w:ascii="Times New Roman" w:eastAsia="Times New Roman" w:hAnsi="Times New Roman" w:cs="Times New Roman"/>
      <w:sz w:val="24"/>
      <w:szCs w:val="20"/>
      <w:lang w:eastAsia="ru-RU"/>
    </w:rPr>
  </w:style>
  <w:style w:type="character" w:customStyle="1" w:styleId="s0">
    <w:name w:val="s0"/>
    <w:uiPriority w:val="99"/>
    <w:rsid w:val="002A38EF"/>
    <w:rPr>
      <w:rFonts w:ascii="Times New Roman" w:hAnsi="Times New Roman"/>
      <w:color w:val="000000"/>
      <w:sz w:val="20"/>
      <w:u w:val="none"/>
      <w:effect w:val="none"/>
    </w:rPr>
  </w:style>
  <w:style w:type="character" w:customStyle="1" w:styleId="20">
    <w:name w:val="Заголовок 2 Знак"/>
    <w:basedOn w:val="a1"/>
    <w:link w:val="2"/>
    <w:uiPriority w:val="99"/>
    <w:rsid w:val="00202FA4"/>
    <w:rPr>
      <w:rFonts w:ascii="Cambria" w:eastAsia="Times New Roman" w:hAnsi="Cambria" w:cs="Times New Roman"/>
      <w:b/>
      <w:i/>
      <w:sz w:val="28"/>
      <w:szCs w:val="20"/>
      <w:lang w:eastAsia="ru-RU"/>
    </w:rPr>
  </w:style>
  <w:style w:type="character" w:customStyle="1" w:styleId="30">
    <w:name w:val="Заголовок 3 Знак"/>
    <w:basedOn w:val="a1"/>
    <w:link w:val="3"/>
    <w:uiPriority w:val="99"/>
    <w:rsid w:val="00202FA4"/>
    <w:rPr>
      <w:rFonts w:ascii="Cambria" w:eastAsia="Times New Roman" w:hAnsi="Cambria" w:cs="Times New Roman"/>
      <w:b/>
      <w:sz w:val="26"/>
      <w:szCs w:val="20"/>
      <w:lang w:eastAsia="ko-KR"/>
    </w:rPr>
  </w:style>
  <w:style w:type="character" w:customStyle="1" w:styleId="40">
    <w:name w:val="Заголовок 4 Знак"/>
    <w:basedOn w:val="a1"/>
    <w:link w:val="4"/>
    <w:uiPriority w:val="99"/>
    <w:rsid w:val="00202FA4"/>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202FA4"/>
    <w:rPr>
      <w:rFonts w:ascii="Times New Roman" w:eastAsia="Times New Roman" w:hAnsi="Times New Roman" w:cs="Times New Roman"/>
      <w:b/>
      <w:i/>
      <w:sz w:val="26"/>
      <w:szCs w:val="20"/>
    </w:rPr>
  </w:style>
  <w:style w:type="character" w:customStyle="1" w:styleId="90">
    <w:name w:val="Заголовок 9 Знак"/>
    <w:basedOn w:val="a1"/>
    <w:link w:val="9"/>
    <w:uiPriority w:val="99"/>
    <w:rsid w:val="00202FA4"/>
    <w:rPr>
      <w:rFonts w:ascii="Cambria" w:eastAsia="Times New Roman" w:hAnsi="Cambria" w:cs="Times New Roman"/>
      <w:szCs w:val="20"/>
      <w:lang w:eastAsia="ru-RU"/>
    </w:rPr>
  </w:style>
  <w:style w:type="numbering" w:customStyle="1" w:styleId="13">
    <w:name w:val="Нет списка1"/>
    <w:next w:val="a3"/>
    <w:uiPriority w:val="99"/>
    <w:semiHidden/>
    <w:unhideWhenUsed/>
    <w:rsid w:val="00202FA4"/>
  </w:style>
  <w:style w:type="paragraph" w:customStyle="1" w:styleId="a8">
    <w:name w:val="Стиль"/>
    <w:basedOn w:val="a"/>
    <w:autoRedefine/>
    <w:uiPriority w:val="99"/>
    <w:rsid w:val="00202FA4"/>
    <w:pPr>
      <w:jc w:val="center"/>
    </w:pPr>
    <w:rPr>
      <w:rFonts w:eastAsia="SimSun"/>
      <w:b/>
      <w:sz w:val="28"/>
      <w:lang w:val="en-US" w:eastAsia="en-US"/>
    </w:rPr>
  </w:style>
  <w:style w:type="paragraph" w:customStyle="1" w:styleId="a9">
    <w:name w:val="Знак"/>
    <w:basedOn w:val="a"/>
    <w:autoRedefine/>
    <w:uiPriority w:val="99"/>
    <w:rsid w:val="00202FA4"/>
    <w:pPr>
      <w:spacing w:after="160" w:line="240" w:lineRule="exact"/>
    </w:pPr>
    <w:rPr>
      <w:rFonts w:eastAsia="SimSun"/>
      <w:b/>
      <w:sz w:val="28"/>
      <w:lang w:val="en-US" w:eastAsia="en-US"/>
    </w:rPr>
  </w:style>
  <w:style w:type="table" w:styleId="aa">
    <w:name w:val="Table Grid"/>
    <w:aliases w:val="Tab Border"/>
    <w:basedOn w:val="a2"/>
    <w:uiPriority w:val="59"/>
    <w:rsid w:val="00202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 Знак Знак"/>
    <w:basedOn w:val="a"/>
    <w:link w:val="ac"/>
    <w:uiPriority w:val="99"/>
    <w:qFormat/>
    <w:rsid w:val="00202FA4"/>
    <w:pPr>
      <w:spacing w:before="100" w:beforeAutospacing="1" w:after="100" w:afterAutospacing="1"/>
    </w:pPr>
    <w:rPr>
      <w:szCs w:val="20"/>
    </w:rPr>
  </w:style>
  <w:style w:type="paragraph" w:customStyle="1" w:styleId="21">
    <w:name w:val="2 Основной текст"/>
    <w:basedOn w:val="a"/>
    <w:uiPriority w:val="99"/>
    <w:rsid w:val="00202FA4"/>
    <w:pPr>
      <w:ind w:firstLine="567"/>
    </w:pPr>
    <w:rPr>
      <w:sz w:val="28"/>
      <w:szCs w:val="20"/>
    </w:rPr>
  </w:style>
  <w:style w:type="paragraph" w:styleId="31">
    <w:name w:val="Body Text Indent 3"/>
    <w:basedOn w:val="a"/>
    <w:link w:val="32"/>
    <w:uiPriority w:val="99"/>
    <w:rsid w:val="00202FA4"/>
    <w:pPr>
      <w:spacing w:after="120"/>
      <w:ind w:left="283"/>
    </w:pPr>
    <w:rPr>
      <w:sz w:val="16"/>
      <w:szCs w:val="20"/>
    </w:rPr>
  </w:style>
  <w:style w:type="character" w:customStyle="1" w:styleId="32">
    <w:name w:val="Основной текст с отступом 3 Знак"/>
    <w:basedOn w:val="a1"/>
    <w:link w:val="31"/>
    <w:uiPriority w:val="99"/>
    <w:rsid w:val="00202FA4"/>
    <w:rPr>
      <w:rFonts w:ascii="Times New Roman" w:eastAsia="Times New Roman" w:hAnsi="Times New Roman" w:cs="Times New Roman"/>
      <w:sz w:val="16"/>
      <w:szCs w:val="20"/>
      <w:lang w:eastAsia="ru-RU"/>
    </w:rPr>
  </w:style>
  <w:style w:type="paragraph" w:styleId="HTML">
    <w:name w:val="HTML Preformatted"/>
    <w:basedOn w:val="a"/>
    <w:link w:val="HTML0"/>
    <w:uiPriority w:val="99"/>
    <w:rsid w:val="0020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202FA4"/>
    <w:rPr>
      <w:rFonts w:ascii="Courier New" w:eastAsia="Times New Roman" w:hAnsi="Courier New" w:cs="Times New Roman"/>
      <w:sz w:val="20"/>
      <w:szCs w:val="20"/>
      <w:lang w:eastAsia="ru-RU"/>
    </w:rPr>
  </w:style>
  <w:style w:type="paragraph" w:customStyle="1" w:styleId="15">
    <w:name w:val="Стиль15"/>
    <w:basedOn w:val="a"/>
    <w:link w:val="150"/>
    <w:autoRedefine/>
    <w:uiPriority w:val="99"/>
    <w:rsid w:val="00202FA4"/>
    <w:pPr>
      <w:widowControl w:val="0"/>
      <w:ind w:firstLine="567"/>
      <w:jc w:val="both"/>
    </w:pPr>
    <w:rPr>
      <w:spacing w:val="-2"/>
      <w:sz w:val="28"/>
      <w:szCs w:val="20"/>
    </w:rPr>
  </w:style>
  <w:style w:type="character" w:customStyle="1" w:styleId="150">
    <w:name w:val="Стиль15 Знак"/>
    <w:link w:val="15"/>
    <w:uiPriority w:val="99"/>
    <w:locked/>
    <w:rsid w:val="00202FA4"/>
    <w:rPr>
      <w:rFonts w:ascii="Times New Roman" w:eastAsia="Times New Roman" w:hAnsi="Times New Roman" w:cs="Times New Roman"/>
      <w:spacing w:val="-2"/>
      <w:sz w:val="28"/>
      <w:szCs w:val="20"/>
      <w:lang w:eastAsia="ru-RU"/>
    </w:rPr>
  </w:style>
  <w:style w:type="paragraph" w:customStyle="1" w:styleId="41">
    <w:name w:val="Стиль4"/>
    <w:basedOn w:val="a"/>
    <w:link w:val="42"/>
    <w:uiPriority w:val="99"/>
    <w:rsid w:val="00202FA4"/>
    <w:pPr>
      <w:widowControl w:val="0"/>
      <w:ind w:firstLine="567"/>
      <w:jc w:val="both"/>
    </w:pPr>
    <w:rPr>
      <w:sz w:val="28"/>
      <w:szCs w:val="20"/>
    </w:rPr>
  </w:style>
  <w:style w:type="character" w:customStyle="1" w:styleId="42">
    <w:name w:val="Стиль4 Знак"/>
    <w:link w:val="41"/>
    <w:uiPriority w:val="99"/>
    <w:locked/>
    <w:rsid w:val="00202FA4"/>
    <w:rPr>
      <w:rFonts w:ascii="Times New Roman" w:eastAsia="Times New Roman" w:hAnsi="Times New Roman" w:cs="Times New Roman"/>
      <w:sz w:val="28"/>
      <w:szCs w:val="20"/>
      <w:lang w:eastAsia="ru-RU"/>
    </w:rPr>
  </w:style>
  <w:style w:type="paragraph" w:customStyle="1" w:styleId="1CharCharCharCharCharCharCharChar">
    <w:name w:val="Знак1 Char Char Знак Знак Char Char Знак Знак Char Char Знак Знак Char Char Знак"/>
    <w:basedOn w:val="a"/>
    <w:autoRedefine/>
    <w:uiPriority w:val="99"/>
    <w:rsid w:val="00202FA4"/>
    <w:pPr>
      <w:spacing w:after="160" w:line="240" w:lineRule="exact"/>
    </w:pPr>
    <w:rPr>
      <w:rFonts w:eastAsia="SimSun"/>
      <w:b/>
      <w:sz w:val="28"/>
      <w:lang w:val="en-US" w:eastAsia="en-US"/>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Знак Знак Знак Знак Знак Знак Знак"/>
    <w:uiPriority w:val="99"/>
    <w:rsid w:val="00202FA4"/>
    <w:rPr>
      <w:sz w:val="24"/>
      <w:lang w:val="ru-RU" w:eastAsia="ru-RU"/>
    </w:rPr>
  </w:style>
  <w:style w:type="character" w:styleId="ad">
    <w:name w:val="Hyperlink"/>
    <w:uiPriority w:val="99"/>
    <w:rsid w:val="00202FA4"/>
    <w:rPr>
      <w:rFonts w:cs="Times New Roman"/>
      <w:color w:val="0000FF"/>
      <w:u w:val="single"/>
    </w:rPr>
  </w:style>
  <w:style w:type="paragraph" w:styleId="ae">
    <w:name w:val="header"/>
    <w:basedOn w:val="a"/>
    <w:link w:val="af"/>
    <w:uiPriority w:val="99"/>
    <w:rsid w:val="00202FA4"/>
    <w:pPr>
      <w:tabs>
        <w:tab w:val="center" w:pos="4677"/>
        <w:tab w:val="right" w:pos="9355"/>
      </w:tabs>
    </w:pPr>
    <w:rPr>
      <w:szCs w:val="20"/>
    </w:rPr>
  </w:style>
  <w:style w:type="character" w:customStyle="1" w:styleId="af">
    <w:name w:val="Верхний колонтитул Знак"/>
    <w:basedOn w:val="a1"/>
    <w:link w:val="ae"/>
    <w:uiPriority w:val="99"/>
    <w:rsid w:val="00202FA4"/>
    <w:rPr>
      <w:rFonts w:ascii="Times New Roman" w:eastAsia="Times New Roman" w:hAnsi="Times New Roman" w:cs="Times New Roman"/>
      <w:sz w:val="24"/>
      <w:szCs w:val="20"/>
      <w:lang w:eastAsia="ru-RU"/>
    </w:rPr>
  </w:style>
  <w:style w:type="character" w:styleId="af0">
    <w:name w:val="page number"/>
    <w:uiPriority w:val="99"/>
    <w:rsid w:val="00202FA4"/>
    <w:rPr>
      <w:rFonts w:cs="Times New Roman"/>
    </w:rPr>
  </w:style>
  <w:style w:type="paragraph" w:styleId="af1">
    <w:name w:val="Body Text Indent"/>
    <w:basedOn w:val="a"/>
    <w:link w:val="af2"/>
    <w:uiPriority w:val="99"/>
    <w:rsid w:val="00202FA4"/>
    <w:pPr>
      <w:spacing w:after="120"/>
      <w:ind w:left="283"/>
    </w:pPr>
    <w:rPr>
      <w:szCs w:val="20"/>
    </w:rPr>
  </w:style>
  <w:style w:type="character" w:customStyle="1" w:styleId="af2">
    <w:name w:val="Основной текст с отступом Знак"/>
    <w:basedOn w:val="a1"/>
    <w:link w:val="af1"/>
    <w:uiPriority w:val="99"/>
    <w:rsid w:val="00202FA4"/>
    <w:rPr>
      <w:rFonts w:ascii="Times New Roman" w:eastAsia="Times New Roman" w:hAnsi="Times New Roman" w:cs="Times New Roman"/>
      <w:sz w:val="24"/>
      <w:szCs w:val="20"/>
      <w:lang w:eastAsia="ru-RU"/>
    </w:rPr>
  </w:style>
  <w:style w:type="character" w:customStyle="1" w:styleId="BodyTextIndentChar">
    <w:name w:val="Body Text Indent Char"/>
    <w:uiPriority w:val="99"/>
    <w:semiHidden/>
    <w:locked/>
    <w:rsid w:val="00202FA4"/>
    <w:rPr>
      <w:rFonts w:cs="Times New Roman"/>
      <w:sz w:val="24"/>
    </w:rPr>
  </w:style>
  <w:style w:type="paragraph" w:customStyle="1" w:styleId="ConsNormal">
    <w:name w:val="ConsNormal"/>
    <w:uiPriority w:val="99"/>
    <w:rsid w:val="00202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w:basedOn w:val="a"/>
    <w:autoRedefine/>
    <w:uiPriority w:val="99"/>
    <w:rsid w:val="00202FA4"/>
    <w:pPr>
      <w:spacing w:after="160" w:line="240" w:lineRule="exact"/>
    </w:pPr>
    <w:rPr>
      <w:sz w:val="28"/>
      <w:szCs w:val="20"/>
      <w:lang w:val="en-US" w:eastAsia="en-US"/>
    </w:rPr>
  </w:style>
  <w:style w:type="paragraph" w:styleId="af4">
    <w:name w:val="Title"/>
    <w:basedOn w:val="a"/>
    <w:link w:val="af5"/>
    <w:uiPriority w:val="99"/>
    <w:qFormat/>
    <w:rsid w:val="00202FA4"/>
    <w:pPr>
      <w:jc w:val="center"/>
    </w:pPr>
    <w:rPr>
      <w:sz w:val="28"/>
      <w:szCs w:val="20"/>
    </w:rPr>
  </w:style>
  <w:style w:type="character" w:customStyle="1" w:styleId="af5">
    <w:name w:val="Название Знак"/>
    <w:basedOn w:val="a1"/>
    <w:link w:val="af4"/>
    <w:uiPriority w:val="99"/>
    <w:rsid w:val="00202FA4"/>
    <w:rPr>
      <w:rFonts w:ascii="Times New Roman" w:eastAsia="Times New Roman" w:hAnsi="Times New Roman" w:cs="Times New Roman"/>
      <w:sz w:val="28"/>
      <w:szCs w:val="20"/>
      <w:lang w:eastAsia="ru-RU"/>
    </w:rPr>
  </w:style>
  <w:style w:type="character" w:customStyle="1" w:styleId="TitleChar">
    <w:name w:val="Title Char"/>
    <w:uiPriority w:val="99"/>
    <w:locked/>
    <w:rsid w:val="00202FA4"/>
    <w:rPr>
      <w:rFonts w:ascii="Times New Roman" w:hAnsi="Times New Roman" w:cs="Times New Roman"/>
      <w:sz w:val="20"/>
      <w:lang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WW-">
    <w:name w:val="WW-Обычный (веб)"/>
    <w:basedOn w:val="a"/>
    <w:uiPriority w:val="99"/>
    <w:rsid w:val="00202FA4"/>
    <w:pPr>
      <w:suppressAutoHyphens/>
      <w:spacing w:before="280" w:after="280"/>
      <w:ind w:firstLine="709"/>
    </w:pPr>
    <w:rPr>
      <w:lang w:eastAsia="ar-SA"/>
    </w:rPr>
  </w:style>
  <w:style w:type="paragraph" w:customStyle="1" w:styleId="ConsPlusNormal">
    <w:name w:val="ConsPlusNormal"/>
    <w:rsid w:val="00202F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99"/>
    <w:qFormat/>
    <w:rsid w:val="00202FA4"/>
    <w:rPr>
      <w:rFonts w:cs="Times New Roman"/>
      <w:i/>
    </w:rPr>
  </w:style>
  <w:style w:type="paragraph" w:customStyle="1" w:styleId="af7">
    <w:name w:val="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paragraph" w:customStyle="1" w:styleId="af8">
    <w:name w:val="Знак Знак Знак"/>
    <w:basedOn w:val="a"/>
    <w:autoRedefine/>
    <w:uiPriority w:val="99"/>
    <w:rsid w:val="00202FA4"/>
    <w:pPr>
      <w:spacing w:after="160" w:line="240" w:lineRule="exact"/>
    </w:pPr>
    <w:rPr>
      <w:rFonts w:eastAsia="SimSun"/>
      <w:b/>
      <w:sz w:val="28"/>
      <w:lang w:val="en-US" w:eastAsia="en-US"/>
    </w:rPr>
  </w:style>
  <w:style w:type="paragraph" w:customStyle="1" w:styleId="22">
    <w:name w:val="Знак Знак Знак Знак2"/>
    <w:basedOn w:val="a"/>
    <w:autoRedefine/>
    <w:uiPriority w:val="99"/>
    <w:rsid w:val="00202FA4"/>
    <w:pPr>
      <w:spacing w:after="160" w:line="240" w:lineRule="exact"/>
      <w:jc w:val="both"/>
    </w:pPr>
    <w:rPr>
      <w:sz w:val="28"/>
      <w:szCs w:val="20"/>
      <w:lang w:val="en-US" w:eastAsia="en-US"/>
    </w:rPr>
  </w:style>
  <w:style w:type="paragraph" w:customStyle="1" w:styleId="17">
    <w:name w:val="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customStyle="1" w:styleId="BodyTextChar1">
    <w:name w:val="Body Text Char1"/>
    <w:aliases w:val="Body Text Char Char,gl Char,Body3 Char,paragraph 2 Char,paragraph 21 Char,L1 Body Text Char,Основной текст Знак1 Знак Char,Основной текст Знак Знак Знак Знак Знак Char,Основной текст Знак Знак Знак Знак Знак Знак Знак Char,Обычный-2 Char"/>
    <w:uiPriority w:val="99"/>
    <w:semiHidden/>
    <w:rsid w:val="00202FA4"/>
    <w:rPr>
      <w:sz w:val="24"/>
      <w:szCs w:val="24"/>
    </w:rPr>
  </w:style>
  <w:style w:type="character" w:customStyle="1" w:styleId="BodyTextChar147">
    <w:name w:val="Body Text Char147"/>
    <w:aliases w:val="Body Text Char Char48,gl Char48,Body3 Char48,paragraph 2 Char48,paragraph 21 Char48,L1 Body Text Char48,Основной текст Знак1 Знак Char48,Основной текст Знак Знак Знак Знак Знак Char48,Обычный-2 Cha"/>
    <w:uiPriority w:val="99"/>
    <w:semiHidden/>
    <w:locked/>
    <w:rsid w:val="00202FA4"/>
    <w:rPr>
      <w:rFonts w:cs="Times New Roman"/>
      <w:sz w:val="24"/>
      <w:szCs w:val="24"/>
    </w:rPr>
  </w:style>
  <w:style w:type="character" w:customStyle="1" w:styleId="BodyTextChar146">
    <w:name w:val="Body Text Char146"/>
    <w:aliases w:val="Body Text Char Char47,gl Char47,Body3 Char47,paragraph 2 Char47,paragraph 21 Char47,L1 Body Text Char47,Основной текст Знак1 Знак Char47,Основной текст Знак Знак Знак Знак Знак Char47,Обычный-2 Cha38"/>
    <w:uiPriority w:val="99"/>
    <w:semiHidden/>
    <w:rsid w:val="00202FA4"/>
    <w:rPr>
      <w:sz w:val="24"/>
    </w:rPr>
  </w:style>
  <w:style w:type="character" w:customStyle="1" w:styleId="BodyTextChar145">
    <w:name w:val="Body Text Char145"/>
    <w:aliases w:val="Body Text Char Char46,gl Char46,Body3 Char46,paragraph 2 Char46,paragraph 21 Char46,L1 Body Text Char46,Основной текст Знак1 Знак Char46,Основной текст Знак Знак Знак Знак Знак Char46,Обычный-2 Cha37"/>
    <w:uiPriority w:val="99"/>
    <w:semiHidden/>
    <w:locked/>
    <w:rsid w:val="00202FA4"/>
    <w:rPr>
      <w:sz w:val="24"/>
    </w:rPr>
  </w:style>
  <w:style w:type="character" w:customStyle="1" w:styleId="BodyTextChar144">
    <w:name w:val="Body Text Char144"/>
    <w:aliases w:val="Body Text Char Char45,gl Char45,Body3 Char45,paragraph 2 Char45,paragraph 21 Char45,L1 Body Text Char45,Основной текст Знак1 Знак Char45,Основной текст Знак Знак Знак Знак Знак Char45,Обычный-2 Cha36"/>
    <w:uiPriority w:val="99"/>
    <w:semiHidden/>
    <w:locked/>
    <w:rsid w:val="00202FA4"/>
    <w:rPr>
      <w:sz w:val="24"/>
    </w:rPr>
  </w:style>
  <w:style w:type="character" w:customStyle="1" w:styleId="BodyTextChar143">
    <w:name w:val="Body Text Char143"/>
    <w:aliases w:val="Body Text Char Char44,gl Char44,Body3 Char44,paragraph 2 Char44,paragraph 21 Char44,L1 Body Text Char44,Основной текст Знак1 Знак Char44,Основной текст Знак Знак Знак Знак Знак Char44,Обычный-2 Cha35"/>
    <w:uiPriority w:val="99"/>
    <w:semiHidden/>
    <w:locked/>
    <w:rsid w:val="00202FA4"/>
    <w:rPr>
      <w:sz w:val="24"/>
    </w:rPr>
  </w:style>
  <w:style w:type="character" w:customStyle="1" w:styleId="BodyTextChar142">
    <w:name w:val="Body Text Char142"/>
    <w:aliases w:val="Body Text Char Char43,gl Char43,Body3 Char43,paragraph 2 Char43,paragraph 21 Char43,L1 Body Text Char43,Основной текст Знак1 Знак Char43,Основной текст Знак Знак Знак Знак Знак Char43,Обычный-2 Cha34"/>
    <w:uiPriority w:val="99"/>
    <w:semiHidden/>
    <w:locked/>
    <w:rsid w:val="00202FA4"/>
    <w:rPr>
      <w:sz w:val="24"/>
    </w:rPr>
  </w:style>
  <w:style w:type="character" w:customStyle="1" w:styleId="BodyTextChar141">
    <w:name w:val="Body Text Char141"/>
    <w:aliases w:val="Body Text Char Char42,gl Char42,Body3 Char42,paragraph 2 Char42,paragraph 21 Char42,L1 Body Text Char42,Основной текст Знак1 Знак Char42,Основной текст Знак Знак Знак Знак Знак Char42,Обычный-2 Cha33"/>
    <w:uiPriority w:val="99"/>
    <w:semiHidden/>
    <w:locked/>
    <w:rsid w:val="00202FA4"/>
    <w:rPr>
      <w:sz w:val="24"/>
    </w:rPr>
  </w:style>
  <w:style w:type="character" w:customStyle="1" w:styleId="BodyTextChar140">
    <w:name w:val="Body Text Char140"/>
    <w:aliases w:val="Body Text Char Char41,gl Char41,Body3 Char41,paragraph 2 Char41,paragraph 21 Char41,L1 Body Text Char41,Основной текст Знак1 Знак Char41,Основной текст Знак Знак Знак Знак Знак Char41,Обычный-2 Cha32"/>
    <w:uiPriority w:val="99"/>
    <w:semiHidden/>
    <w:locked/>
    <w:rsid w:val="00202FA4"/>
    <w:rPr>
      <w:sz w:val="24"/>
    </w:rPr>
  </w:style>
  <w:style w:type="character" w:customStyle="1" w:styleId="BodyTextChar139">
    <w:name w:val="Body Text Char139"/>
    <w:aliases w:val="Body Text Char Char40,gl Char40,Body3 Char40,paragraph 2 Char40,paragraph 21 Char40,L1 Body Text Char40,Основной текст Знак1 Знак Char40,Основной текст Знак Знак Знак Знак Знак Char40,Обычный-2 Cha31"/>
    <w:uiPriority w:val="99"/>
    <w:semiHidden/>
    <w:locked/>
    <w:rsid w:val="00202FA4"/>
    <w:rPr>
      <w:sz w:val="24"/>
    </w:rPr>
  </w:style>
  <w:style w:type="character" w:customStyle="1" w:styleId="BodyTextChar138">
    <w:name w:val="Body Text Char138"/>
    <w:aliases w:val="Body Text Char Char39,gl Char39,Body3 Char39,paragraph 2 Char39,paragraph 21 Char39,L1 Body Text Char39,Основной текст Знак1 Знак Char39,Основной текст Знак Знак Знак Знак Знак Char39,Обычный-2 Cha30"/>
    <w:uiPriority w:val="99"/>
    <w:semiHidden/>
    <w:locked/>
    <w:rsid w:val="00202FA4"/>
    <w:rPr>
      <w:sz w:val="24"/>
    </w:rPr>
  </w:style>
  <w:style w:type="character" w:customStyle="1" w:styleId="BodyTextChar137">
    <w:name w:val="Body Text Char137"/>
    <w:aliases w:val="Body Text Char Char38,gl Char38,Body3 Char38,paragraph 2 Char38,paragraph 21 Char38,L1 Body Text Char38,Основной текст Знак1 Знак Char38,Основной текст Знак Знак Знак Знак Знак Char38,Обычный-2 Cha29"/>
    <w:uiPriority w:val="99"/>
    <w:semiHidden/>
    <w:locked/>
    <w:rsid w:val="00202FA4"/>
    <w:rPr>
      <w:sz w:val="24"/>
    </w:rPr>
  </w:style>
  <w:style w:type="character" w:customStyle="1" w:styleId="BodyTextChar136">
    <w:name w:val="Body Text Char136"/>
    <w:aliases w:val="Body Text Char Char37,gl Char37,Body3 Char37,paragraph 2 Char37,paragraph 21 Char37,L1 Body Text Char37,Основной текст Знак1 Знак Char37,Основной текст Знак Знак Знак Знак Знак Char37,Обычный-2 Cha28"/>
    <w:uiPriority w:val="99"/>
    <w:semiHidden/>
    <w:locked/>
    <w:rsid w:val="00202FA4"/>
    <w:rPr>
      <w:sz w:val="24"/>
    </w:rPr>
  </w:style>
  <w:style w:type="character" w:customStyle="1" w:styleId="BodyTextChar135">
    <w:name w:val="Body Text Char135"/>
    <w:aliases w:val="Body Text Char Char36,gl Char36,Body3 Char36,paragraph 2 Char36,paragraph 21 Char36,L1 Body Text Char36,Основной текст Знак1 Знак Char36,Основной текст Знак Знак Знак Знак Знак Char36,Обычный-2 Cha27"/>
    <w:uiPriority w:val="99"/>
    <w:semiHidden/>
    <w:locked/>
    <w:rsid w:val="00202FA4"/>
    <w:rPr>
      <w:sz w:val="24"/>
    </w:rPr>
  </w:style>
  <w:style w:type="character" w:customStyle="1" w:styleId="BodyTextChar134">
    <w:name w:val="Body Text Char134"/>
    <w:aliases w:val="Body Text Char Char35,gl Char35,Body3 Char35,paragraph 2 Char35,paragraph 21 Char35,L1 Body Text Char35,Основной текст Знак1 Знак Char35,Основной текст Знак Знак Знак Знак Знак Char35,Обычный-2 Cha26"/>
    <w:uiPriority w:val="99"/>
    <w:semiHidden/>
    <w:locked/>
    <w:rsid w:val="00202FA4"/>
    <w:rPr>
      <w:sz w:val="24"/>
    </w:rPr>
  </w:style>
  <w:style w:type="character" w:customStyle="1" w:styleId="BodyTextChar133">
    <w:name w:val="Body Text Char133"/>
    <w:aliases w:val="Body Text Char Char34,gl Char34,Body3 Char34,paragraph 2 Char34,paragraph 21 Char34,L1 Body Text Char34,Основной текст Знак1 Знак Char34,Основной текст Знак Знак Знак Знак Знак Char34,Обычный-2 Cha25"/>
    <w:uiPriority w:val="99"/>
    <w:semiHidden/>
    <w:locked/>
    <w:rsid w:val="00202FA4"/>
    <w:rPr>
      <w:sz w:val="24"/>
    </w:rPr>
  </w:style>
  <w:style w:type="character" w:customStyle="1" w:styleId="BodyTextChar132">
    <w:name w:val="Body Text Char132"/>
    <w:aliases w:val="Body Text Char Char33,gl Char33,Body3 Char33,paragraph 2 Char33,paragraph 21 Char33,L1 Body Text Char33,Основной текст Знак1 Знак Char33,Основной текст Знак Знак Знак Знак Знак Char33,Обычный-2 Cha24"/>
    <w:uiPriority w:val="99"/>
    <w:semiHidden/>
    <w:locked/>
    <w:rsid w:val="00202FA4"/>
    <w:rPr>
      <w:sz w:val="24"/>
    </w:rPr>
  </w:style>
  <w:style w:type="character" w:customStyle="1" w:styleId="BodyTextChar131">
    <w:name w:val="Body Text Char131"/>
    <w:aliases w:val="Body Text Char Char32,gl Char32,Body3 Char32,paragraph 2 Char32,paragraph 21 Char32,L1 Body Text Char32,Основной текст Знак1 Знак Char32,Основной текст Знак Знак Знак Знак Знак Char32,Обычный-2 Cha23"/>
    <w:uiPriority w:val="99"/>
    <w:semiHidden/>
    <w:locked/>
    <w:rsid w:val="00202FA4"/>
    <w:rPr>
      <w:sz w:val="24"/>
    </w:rPr>
  </w:style>
  <w:style w:type="character" w:customStyle="1" w:styleId="BodyTextChar130">
    <w:name w:val="Body Text Char130"/>
    <w:aliases w:val="Body Text Char Char31,gl Char31,Body3 Char31,paragraph 2 Char31,paragraph 21 Char31,L1 Body Text Char31,Основной текст Знак1 Знак Char31,Основной текст Знак Знак Знак Знак Знак Char31,Обычный-2 Cha22"/>
    <w:uiPriority w:val="99"/>
    <w:semiHidden/>
    <w:locked/>
    <w:rsid w:val="00202FA4"/>
    <w:rPr>
      <w:sz w:val="24"/>
    </w:rPr>
  </w:style>
  <w:style w:type="character" w:customStyle="1" w:styleId="BodyTextChar129">
    <w:name w:val="Body Text Char129"/>
    <w:aliases w:val="Body Text Char Char30,gl Char30,Body3 Char30,paragraph 2 Char30,paragraph 21 Char30,L1 Body Text Char30,Основной текст Знак1 Знак Char30,Основной текст Знак Знак Знак Знак Знак Char30,Обычный-2 Cha21"/>
    <w:uiPriority w:val="99"/>
    <w:semiHidden/>
    <w:locked/>
    <w:rsid w:val="00202FA4"/>
    <w:rPr>
      <w:sz w:val="24"/>
    </w:rPr>
  </w:style>
  <w:style w:type="character" w:customStyle="1" w:styleId="BodyTextChar128">
    <w:name w:val="Body Text Char128"/>
    <w:aliases w:val="Body Text Char Char29,gl Char29,Body3 Char29,paragraph 2 Char29,paragraph 21 Char29,L1 Body Text Char29,Основной текст Знак1 Знак Char29,Основной текст Знак Знак Знак Знак Знак Char29,Обычный-2 Cha20"/>
    <w:uiPriority w:val="99"/>
    <w:semiHidden/>
    <w:locked/>
    <w:rsid w:val="00202FA4"/>
    <w:rPr>
      <w:sz w:val="24"/>
    </w:rPr>
  </w:style>
  <w:style w:type="character" w:customStyle="1" w:styleId="BodyTextChar127">
    <w:name w:val="Body Text Char127"/>
    <w:aliases w:val="Body Text Char Char28,gl Char28,Body3 Char28,paragraph 2 Char28,paragraph 21 Char28,L1 Body Text Char28,Основной текст Знак1 Знак Char28,Основной текст Знак Знак Знак Знак Знак Char28,Обычный-2 Cha19"/>
    <w:uiPriority w:val="99"/>
    <w:semiHidden/>
    <w:locked/>
    <w:rsid w:val="00202FA4"/>
    <w:rPr>
      <w:sz w:val="24"/>
    </w:rPr>
  </w:style>
  <w:style w:type="character" w:customStyle="1" w:styleId="BodyTextChar126">
    <w:name w:val="Body Text Char126"/>
    <w:aliases w:val="Body Text Char Char27,gl Char27,Body3 Char27,paragraph 2 Char27,paragraph 21 Char27,L1 Body Text Char27,Основной текст Знак1 Знак Char27,Основной текст Знак Знак Знак Знак Знак Char27,Обычный-2 Cha18"/>
    <w:uiPriority w:val="99"/>
    <w:semiHidden/>
    <w:locked/>
    <w:rsid w:val="00202FA4"/>
    <w:rPr>
      <w:sz w:val="24"/>
    </w:rPr>
  </w:style>
  <w:style w:type="character" w:customStyle="1" w:styleId="BodyTextChar125">
    <w:name w:val="Body Text Char125"/>
    <w:aliases w:val="Body Text Char Char26,gl Char26,Body3 Char26,paragraph 2 Char26,paragraph 21 Char26,L1 Body Text Char26,Основной текст Знак1 Знак Char26,Основной текст Знак Знак Знак Знак Знак Char26,Обычный-2 Cha17"/>
    <w:uiPriority w:val="99"/>
    <w:semiHidden/>
    <w:locked/>
    <w:rsid w:val="00202FA4"/>
    <w:rPr>
      <w:sz w:val="24"/>
    </w:rPr>
  </w:style>
  <w:style w:type="character" w:customStyle="1" w:styleId="BodyTextChar124">
    <w:name w:val="Body Text Char124"/>
    <w:aliases w:val="Body Text Char Char25,gl Char25,Body3 Char25,paragraph 2 Char25,paragraph 21 Char25,L1 Body Text Char25,Основной текст Знак1 Знак Char25,Основной текст Знак Знак Знак Знак Знак Char25,Обычный-2 Cha16"/>
    <w:uiPriority w:val="99"/>
    <w:semiHidden/>
    <w:locked/>
    <w:rsid w:val="00202FA4"/>
    <w:rPr>
      <w:sz w:val="24"/>
    </w:rPr>
  </w:style>
  <w:style w:type="character" w:customStyle="1" w:styleId="BodyTextChar123">
    <w:name w:val="Body Text Char123"/>
    <w:aliases w:val="Body Text Char Char24,gl Char24,Body3 Char24,paragraph 2 Char24,paragraph 21 Char24,L1 Body Text Char24,Основной текст Знак1 Знак Char24,Основной текст Знак Знак Знак Знак Знак Char24,Обычный-2 Cha15"/>
    <w:uiPriority w:val="99"/>
    <w:semiHidden/>
    <w:locked/>
    <w:rsid w:val="00202FA4"/>
    <w:rPr>
      <w:sz w:val="24"/>
    </w:rPr>
  </w:style>
  <w:style w:type="character" w:customStyle="1" w:styleId="BodyTextChar122">
    <w:name w:val="Body Text Char122"/>
    <w:aliases w:val="Body Text Char Char23,gl Char23,Body3 Char23,paragraph 2 Char23,paragraph 21 Char23,L1 Body Text Char23,Основной текст Знак1 Знак Char23,Основной текст Знак Знак Знак Знак Знак Char23,Обычный-2 Cha14"/>
    <w:uiPriority w:val="99"/>
    <w:semiHidden/>
    <w:locked/>
    <w:rsid w:val="00202FA4"/>
    <w:rPr>
      <w:sz w:val="24"/>
    </w:rPr>
  </w:style>
  <w:style w:type="character" w:customStyle="1" w:styleId="BodyTextChar121">
    <w:name w:val="Body Text Char121"/>
    <w:aliases w:val="Body Text Char Char22,gl Char22,Body3 Char22,paragraph 2 Char22,paragraph 21 Char22,L1 Body Text Char22,Основной текст Знак1 Знак Char22,Основной текст Знак Знак Знак Знак Знак Char22,Обычный-2 Cha13"/>
    <w:uiPriority w:val="99"/>
    <w:semiHidden/>
    <w:locked/>
    <w:rsid w:val="00202FA4"/>
    <w:rPr>
      <w:sz w:val="24"/>
    </w:rPr>
  </w:style>
  <w:style w:type="character" w:customStyle="1" w:styleId="BodyTextChar120">
    <w:name w:val="Body Text Char120"/>
    <w:aliases w:val="Body Text Char Char21,gl Char21,Body3 Char21,paragraph 2 Char21,paragraph 21 Char21,L1 Body Text Char21,Основной текст Знак1 Знак Char21,Основной текст Знак Знак Знак Знак Знак Char21,Обычный-2 Cha12"/>
    <w:uiPriority w:val="99"/>
    <w:semiHidden/>
    <w:rsid w:val="00202FA4"/>
    <w:rPr>
      <w:sz w:val="24"/>
    </w:rPr>
  </w:style>
  <w:style w:type="character" w:customStyle="1" w:styleId="BodyTextChar119">
    <w:name w:val="Body Text Char119"/>
    <w:aliases w:val="Body Text Char Char20,gl Char20,Body3 Char20,paragraph 2 Char20,paragraph 21 Char20,L1 Body Text Char20,Основной текст Знак1 Знак Char20,Основной текст Знак Знак Знак Знак Знак Char20,Обычный-2 Cha11"/>
    <w:uiPriority w:val="99"/>
    <w:semiHidden/>
    <w:rsid w:val="00202FA4"/>
    <w:rPr>
      <w:sz w:val="24"/>
    </w:rPr>
  </w:style>
  <w:style w:type="character" w:customStyle="1" w:styleId="BodyTextChar118">
    <w:name w:val="Body Text Char118"/>
    <w:aliases w:val="Body Text Char Char19,gl Char19,Body3 Char19,paragraph 2 Char19,paragraph 21 Char19,L1 Body Text Char19,Основной текст Знак1 Знак Char19,Основной текст Знак Знак Знак Знак Знак Char19,Обычный-2 Cha10"/>
    <w:uiPriority w:val="99"/>
    <w:semiHidden/>
    <w:locked/>
    <w:rsid w:val="00202FA4"/>
    <w:rPr>
      <w:sz w:val="24"/>
    </w:rPr>
  </w:style>
  <w:style w:type="character" w:customStyle="1" w:styleId="BodyTextChar117">
    <w:name w:val="Body Text Char117"/>
    <w:aliases w:val="Body Text Char Char18,gl Char18,Body3 Char18,paragraph 2 Char18,paragraph 21 Char18,L1 Body Text Char18,Основной текст Знак1 Знак Char18,Основной текст Знак Знак Знак Знак Знак Char18,Обычный-2 Cha9"/>
    <w:uiPriority w:val="99"/>
    <w:semiHidden/>
    <w:locked/>
    <w:rsid w:val="00202FA4"/>
    <w:rPr>
      <w:sz w:val="24"/>
    </w:rPr>
  </w:style>
  <w:style w:type="character" w:customStyle="1" w:styleId="BodyTextChar116">
    <w:name w:val="Body Text Char116"/>
    <w:aliases w:val="Body Text Char Char17,gl Char17,Body3 Char17,paragraph 2 Char17,paragraph 21 Char17,L1 Body Text Char17,Основной текст Знак1 Знак Char17,Основной текст Знак Знак Знак Знак Знак Char17,Обычный-2 Cha8"/>
    <w:uiPriority w:val="99"/>
    <w:semiHidden/>
    <w:locked/>
    <w:rsid w:val="00202FA4"/>
    <w:rPr>
      <w:sz w:val="24"/>
    </w:rPr>
  </w:style>
  <w:style w:type="character" w:customStyle="1" w:styleId="BodyTextChar115">
    <w:name w:val="Body Text Char115"/>
    <w:aliases w:val="Body Text Char Char16,gl Char16,Body3 Char16,paragraph 2 Char16,paragraph 21 Char16,L1 Body Text Char16,Основной текст Знак1 Знак Char16,Основной текст Знак Знак Знак Знак Знак Char16,Обычный-2 Cha7"/>
    <w:uiPriority w:val="99"/>
    <w:semiHidden/>
    <w:locked/>
    <w:rsid w:val="00202FA4"/>
    <w:rPr>
      <w:sz w:val="24"/>
    </w:rPr>
  </w:style>
  <w:style w:type="character" w:customStyle="1" w:styleId="BodyTextChar114">
    <w:name w:val="Body Text Char114"/>
    <w:aliases w:val="Body Text Char Char15,gl Char15,Body3 Char15,paragraph 2 Char15,paragraph 21 Char15,L1 Body Text Char15,Основной текст Знак1 Знак Char15,Основной текст Знак Знак Знак Знак Знак Char15,Обычный-2 Cha6"/>
    <w:uiPriority w:val="99"/>
    <w:semiHidden/>
    <w:locked/>
    <w:rsid w:val="00202FA4"/>
    <w:rPr>
      <w:sz w:val="24"/>
    </w:rPr>
  </w:style>
  <w:style w:type="character" w:customStyle="1" w:styleId="BodyTextChar113">
    <w:name w:val="Body Text Char113"/>
    <w:aliases w:val="Body Text Char Char14,gl Char14,Body3 Char14,paragraph 2 Char14,paragraph 21 Char14,L1 Body Text Char14,Основной текст Знак1 Знак Char14,Основной текст Знак Знак Знак Знак Знак Char14,Обычный-2 Cha5"/>
    <w:uiPriority w:val="99"/>
    <w:semiHidden/>
    <w:locked/>
    <w:rsid w:val="00202FA4"/>
    <w:rPr>
      <w:sz w:val="24"/>
    </w:rPr>
  </w:style>
  <w:style w:type="character" w:customStyle="1" w:styleId="BodyTextChar112">
    <w:name w:val="Body Text Char112"/>
    <w:aliases w:val="Body Text Char Char13,gl Char13,Body3 Char13,paragraph 2 Char13,paragraph 21 Char13,L1 Body Text Char13,Основной текст Знак1 Знак Char13,Основной текст Знак Знак Знак Знак Знак Char13,Обычный-2 Cha4"/>
    <w:uiPriority w:val="99"/>
    <w:semiHidden/>
    <w:locked/>
    <w:rsid w:val="00202FA4"/>
    <w:rPr>
      <w:sz w:val="24"/>
    </w:rPr>
  </w:style>
  <w:style w:type="character" w:customStyle="1" w:styleId="BodyTextChar111">
    <w:name w:val="Body Text Char111"/>
    <w:aliases w:val="Body Text Char Char12,gl Char12,Body3 Char12,paragraph 2 Char12,paragraph 21 Char12,L1 Body Text Char12,Основной текст Знак1 Знак Char12,Основной текст Знак Знак Знак Знак Знак Char12,Обычный-2 Cha3"/>
    <w:uiPriority w:val="99"/>
    <w:semiHidden/>
    <w:locked/>
    <w:rsid w:val="00202FA4"/>
    <w:rPr>
      <w:sz w:val="24"/>
    </w:rPr>
  </w:style>
  <w:style w:type="character" w:customStyle="1" w:styleId="BodyTextChar110">
    <w:name w:val="Body Text Char110"/>
    <w:aliases w:val="Body Text Char Char11,gl Char11,Body3 Char11,paragraph 2 Char11,paragraph 21 Char11,L1 Body Text Char11,Основной текст Знак1 Знак Char11,Основной текст Знак Знак Знак Знак Знак Char11,Обычный-2 Cha2"/>
    <w:uiPriority w:val="99"/>
    <w:semiHidden/>
    <w:rsid w:val="00202FA4"/>
    <w:rPr>
      <w:sz w:val="24"/>
    </w:rPr>
  </w:style>
  <w:style w:type="character" w:customStyle="1" w:styleId="BodyTextChar19">
    <w:name w:val="Body Text Char19"/>
    <w:aliases w:val="Body Text Char Char10,gl Char10,Body3 Char10,paragraph 2 Char10,paragraph 21 Char10,L1 Body Text Char10,Основной текст Знак1 Знак Char10,Основной текст Знак Знак Знак Знак Знак Char10,Обычный-2 Cha1"/>
    <w:uiPriority w:val="99"/>
    <w:semiHidden/>
    <w:locked/>
    <w:rsid w:val="00202FA4"/>
    <w:rPr>
      <w:sz w:val="24"/>
    </w:rPr>
  </w:style>
  <w:style w:type="character" w:customStyle="1" w:styleId="BodyTextChar18">
    <w:name w:val="Body Text Char18"/>
    <w:aliases w:val="Body Text Char Char9,gl Char9,Body3 Char9,paragraph 2 Char9,paragraph 21 Char9,L1 Body Text Char9,Основной текст Знак1 Знак Char9,Основной текст Знак Знак Знак Знак Знак Char9,Основной текст Знак Знак Знак Знак Знак Знак Знак Char9"/>
    <w:uiPriority w:val="99"/>
    <w:semiHidden/>
    <w:locked/>
    <w:rsid w:val="00202FA4"/>
    <w:rPr>
      <w:sz w:val="24"/>
    </w:rPr>
  </w:style>
  <w:style w:type="character" w:customStyle="1" w:styleId="BodyTextChar17">
    <w:name w:val="Body Text Char17"/>
    <w:aliases w:val="Body Text Char Char8,gl Char8,Body3 Char8,paragraph 2 Char8,paragraph 21 Char8,L1 Body Text Char8,Основной текст Знак1 Знак Char8,Основной текст Знак Знак Знак Знак Знак Char8,Основной текст Знак Знак Знак Знак Знак Знак Знак Char8"/>
    <w:uiPriority w:val="99"/>
    <w:semiHidden/>
    <w:locked/>
    <w:rsid w:val="00202FA4"/>
    <w:rPr>
      <w:sz w:val="24"/>
    </w:rPr>
  </w:style>
  <w:style w:type="character" w:customStyle="1" w:styleId="BodyTextChar16">
    <w:name w:val="Body Text Char16"/>
    <w:aliases w:val="Body Text Char Char7,gl Char7,Body3 Char7,paragraph 2 Char7,paragraph 21 Char7,L1 Body Text Char7,Основной текст Знак1 Знак Char7,Основной текст Знак Знак Знак Знак Знак Char7,Основной текст Знак Знак Знак Знак Знак Знак Знак Char7"/>
    <w:uiPriority w:val="99"/>
    <w:semiHidden/>
    <w:locked/>
    <w:rsid w:val="00202FA4"/>
    <w:rPr>
      <w:sz w:val="24"/>
    </w:rPr>
  </w:style>
  <w:style w:type="character" w:customStyle="1" w:styleId="BodyTextChar15">
    <w:name w:val="Body Text Char15"/>
    <w:aliases w:val="Body Text Char Char6,gl Char6,Body3 Char6,paragraph 2 Char6,paragraph 21 Char6,L1 Body Text Char6,Основной текст Знак1 Знак Char6,Основной текст Знак Знак Знак Знак Знак Char6,Основной текст Знак Знак Знак Знак Знак Знак Знак Char6"/>
    <w:uiPriority w:val="99"/>
    <w:semiHidden/>
    <w:locked/>
    <w:rsid w:val="00202FA4"/>
    <w:rPr>
      <w:sz w:val="24"/>
    </w:rPr>
  </w:style>
  <w:style w:type="character" w:customStyle="1" w:styleId="BodyTextChar14">
    <w:name w:val="Body Text Char14"/>
    <w:aliases w:val="Body Text Char Char5,gl Char5,Body3 Char5,paragraph 2 Char5,paragraph 21 Char5,L1 Body Text Char5,Основной текст Знак1 Знак Char5,Основной текст Знак Знак Знак Знак Знак Char5,Основной текст Знак Знак Знак Знак Знак Знак Знак Char5"/>
    <w:uiPriority w:val="99"/>
    <w:semiHidden/>
    <w:locked/>
    <w:rsid w:val="00202FA4"/>
    <w:rPr>
      <w:sz w:val="24"/>
    </w:rPr>
  </w:style>
  <w:style w:type="character" w:customStyle="1" w:styleId="BodyTextChar13">
    <w:name w:val="Body Text Char13"/>
    <w:aliases w:val="Body Text Char Char4,gl Char4,Body3 Char4,paragraph 2 Char4,paragraph 21 Char4,L1 Body Text Char4,Основной текст Знак1 Знак Char4,Основной текст Знак Знак Знак Знак Знак Char4,Основной текст Знак Знак Знак Знак Знак Знак Знак Char4"/>
    <w:uiPriority w:val="99"/>
    <w:semiHidden/>
    <w:rsid w:val="00202FA4"/>
    <w:rPr>
      <w:sz w:val="24"/>
    </w:rPr>
  </w:style>
  <w:style w:type="character" w:customStyle="1" w:styleId="BodyTextChar12">
    <w:name w:val="Body Text Char12"/>
    <w:aliases w:val="Body Text Char Char3,gl Char3,Body3 Char3,paragraph 2 Char3,paragraph 21 Char3,L1 Body Text Char3,Основной текст Знак1 Знак Char3,Основной текст Знак Знак Знак Знак Знак Char3,Основной текст Знак Знак Знак Знак Знак Знак Знак Char3"/>
    <w:uiPriority w:val="99"/>
    <w:semiHidden/>
    <w:locked/>
    <w:rsid w:val="00202FA4"/>
    <w:rPr>
      <w:sz w:val="24"/>
    </w:rPr>
  </w:style>
  <w:style w:type="character" w:customStyle="1" w:styleId="BodyTextChar11">
    <w:name w:val="Body Text Char11"/>
    <w:aliases w:val="Body Text Char Char2,gl Char2,Body3 Char2,paragraph 2 Char2,paragraph 21 Char2,L1 Body Text Char2,Основной текст Знак1 Знак Char2,Основной текст Знак Знак Знак Знак Знак Char2,Основной текст Знак Знак Знак Знак Знак Знак Знак Char2"/>
    <w:uiPriority w:val="99"/>
    <w:semiHidden/>
    <w:locked/>
    <w:rsid w:val="00202FA4"/>
    <w:rPr>
      <w:sz w:val="24"/>
    </w:rPr>
  </w:style>
  <w:style w:type="paragraph" w:styleId="af9">
    <w:name w:val="Body Text First Indent"/>
    <w:aliases w:val="Знак15"/>
    <w:basedOn w:val="a6"/>
    <w:link w:val="afa"/>
    <w:uiPriority w:val="99"/>
    <w:rsid w:val="00202FA4"/>
    <w:pPr>
      <w:ind w:firstLine="210"/>
    </w:pPr>
    <w:rPr>
      <w:lang w:eastAsia="ko-KR"/>
    </w:rPr>
  </w:style>
  <w:style w:type="character" w:customStyle="1" w:styleId="afa">
    <w:name w:val="Красная строка Знак"/>
    <w:aliases w:val="Знак15 Знак"/>
    <w:basedOn w:val="12"/>
    <w:link w:val="af9"/>
    <w:uiPriority w:val="99"/>
    <w:rsid w:val="00202FA4"/>
    <w:rPr>
      <w:rFonts w:ascii="Times New Roman" w:eastAsia="Times New Roman" w:hAnsi="Times New Roman" w:cs="Times New Roman"/>
      <w:sz w:val="24"/>
      <w:szCs w:val="20"/>
      <w:lang w:eastAsia="ko-KR"/>
    </w:rPr>
  </w:style>
  <w:style w:type="paragraph" w:customStyle="1" w:styleId="afb">
    <w:name w:val="Таблица"/>
    <w:basedOn w:val="a"/>
    <w:uiPriority w:val="99"/>
    <w:rsid w:val="00202FA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Cs w:val="20"/>
      <w:lang w:eastAsia="ar-SA"/>
    </w:rPr>
  </w:style>
  <w:style w:type="paragraph" w:customStyle="1" w:styleId="18">
    <w:name w:val="Знак1 Знак Знак Знак"/>
    <w:basedOn w:val="a"/>
    <w:uiPriority w:val="99"/>
    <w:rsid w:val="00202FA4"/>
    <w:rPr>
      <w:rFonts w:ascii="Verdana" w:hAnsi="Verdana" w:cs="Verdana"/>
      <w:sz w:val="20"/>
      <w:szCs w:val="20"/>
      <w:lang w:val="en-US" w:eastAsia="en-US"/>
    </w:rPr>
  </w:style>
  <w:style w:type="paragraph" w:customStyle="1" w:styleId="afc">
    <w:name w:val="Маркер_список"/>
    <w:basedOn w:val="a"/>
    <w:uiPriority w:val="99"/>
    <w:rsid w:val="00202FA4"/>
    <w:pPr>
      <w:tabs>
        <w:tab w:val="num" w:pos="975"/>
        <w:tab w:val="num" w:pos="1701"/>
        <w:tab w:val="right" w:pos="5670"/>
        <w:tab w:val="right" w:pos="8505"/>
      </w:tabs>
      <w:ind w:left="1701" w:hanging="284"/>
      <w:jc w:val="both"/>
    </w:pPr>
    <w:rPr>
      <w:noProof/>
      <w:szCs w:val="20"/>
    </w:rPr>
  </w:style>
  <w:style w:type="paragraph" w:customStyle="1" w:styleId="afd">
    <w:name w:val="Абзац списка Знак"/>
    <w:basedOn w:val="a"/>
    <w:link w:val="afe"/>
    <w:uiPriority w:val="99"/>
    <w:rsid w:val="00202FA4"/>
    <w:pPr>
      <w:spacing w:after="200" w:line="276" w:lineRule="auto"/>
      <w:ind w:left="720"/>
      <w:contextualSpacing/>
    </w:pPr>
    <w:rPr>
      <w:rFonts w:ascii="Calibri" w:hAnsi="Calibri"/>
      <w:sz w:val="22"/>
      <w:szCs w:val="20"/>
      <w:lang w:eastAsia="en-US"/>
    </w:rPr>
  </w:style>
  <w:style w:type="character" w:customStyle="1" w:styleId="afe">
    <w:name w:val="Абзац списка Знак Знак"/>
    <w:link w:val="afd"/>
    <w:uiPriority w:val="99"/>
    <w:locked/>
    <w:rsid w:val="00202FA4"/>
    <w:rPr>
      <w:rFonts w:ascii="Calibri" w:eastAsia="Times New Roman" w:hAnsi="Calibri" w:cs="Times New Roman"/>
      <w:szCs w:val="20"/>
    </w:rPr>
  </w:style>
  <w:style w:type="paragraph" w:customStyle="1" w:styleId="aff">
    <w:name w:val="Абзац списка Знак Знак Знак"/>
    <w:basedOn w:val="a"/>
    <w:link w:val="aff0"/>
    <w:uiPriority w:val="99"/>
    <w:rsid w:val="00202FA4"/>
    <w:pPr>
      <w:spacing w:after="200" w:line="276" w:lineRule="auto"/>
      <w:ind w:left="720"/>
      <w:contextualSpacing/>
    </w:pPr>
    <w:rPr>
      <w:rFonts w:ascii="Calibri" w:hAnsi="Calibri"/>
      <w:sz w:val="22"/>
      <w:szCs w:val="20"/>
      <w:lang w:eastAsia="en-US"/>
    </w:rPr>
  </w:style>
  <w:style w:type="character" w:customStyle="1" w:styleId="aff0">
    <w:name w:val="Абзац списка Знак Знак Знак Знак"/>
    <w:link w:val="aff"/>
    <w:uiPriority w:val="99"/>
    <w:locked/>
    <w:rsid w:val="00202FA4"/>
    <w:rPr>
      <w:rFonts w:ascii="Calibri" w:eastAsia="Times New Roman" w:hAnsi="Calibri" w:cs="Times New Roman"/>
      <w:szCs w:val="20"/>
    </w:rPr>
  </w:style>
  <w:style w:type="character" w:customStyle="1" w:styleId="19">
    <w:name w:val="Знак Знак19"/>
    <w:uiPriority w:val="99"/>
    <w:rsid w:val="00202FA4"/>
    <w:rPr>
      <w:rFonts w:ascii="Cambria" w:hAnsi="Cambria"/>
      <w:b/>
      <w:i/>
      <w:sz w:val="28"/>
      <w:lang w:val="ru-RU" w:eastAsia="ru-RU"/>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Знак Char,Знак4 Char"/>
    <w:uiPriority w:val="99"/>
    <w:locked/>
    <w:rsid w:val="00202FA4"/>
    <w:rPr>
      <w:sz w:val="24"/>
      <w:lang w:val="ru-RU" w:eastAsia="ru-RU"/>
    </w:rPr>
  </w:style>
  <w:style w:type="character" w:customStyle="1" w:styleId="130">
    <w:name w:val="Знак Знак13"/>
    <w:uiPriority w:val="99"/>
    <w:rsid w:val="00202FA4"/>
    <w:rPr>
      <w:color w:val="000000"/>
      <w:sz w:val="28"/>
      <w:lang w:val="ru-RU" w:eastAsia="ru-RU"/>
    </w:rPr>
  </w:style>
  <w:style w:type="paragraph" w:styleId="23">
    <w:name w:val="List 2"/>
    <w:basedOn w:val="a"/>
    <w:uiPriority w:val="99"/>
    <w:rsid w:val="00202FA4"/>
    <w:pPr>
      <w:ind w:left="566" w:hanging="283"/>
      <w:contextualSpacing/>
    </w:pPr>
  </w:style>
  <w:style w:type="character" w:customStyle="1" w:styleId="SubtitleChar">
    <w:name w:val="Subtitle Char"/>
    <w:uiPriority w:val="99"/>
    <w:locked/>
    <w:rsid w:val="00202FA4"/>
    <w:rPr>
      <w:rFonts w:ascii="Times New Roman" w:hAnsi="Times New Roman"/>
      <w:color w:val="000000"/>
      <w:sz w:val="28"/>
    </w:rPr>
  </w:style>
  <w:style w:type="paragraph" w:styleId="aff1">
    <w:name w:val="Subtitle"/>
    <w:basedOn w:val="a"/>
    <w:next w:val="a6"/>
    <w:link w:val="aff2"/>
    <w:uiPriority w:val="99"/>
    <w:qFormat/>
    <w:rsid w:val="00202FA4"/>
    <w:pPr>
      <w:keepNext/>
      <w:suppressAutoHyphens/>
      <w:spacing w:before="240" w:after="120"/>
      <w:jc w:val="center"/>
    </w:pPr>
    <w:rPr>
      <w:rFonts w:ascii="Cambria" w:hAnsi="Cambria"/>
      <w:szCs w:val="20"/>
    </w:rPr>
  </w:style>
  <w:style w:type="character" w:customStyle="1" w:styleId="aff2">
    <w:name w:val="Подзаголовок Знак"/>
    <w:basedOn w:val="a1"/>
    <w:link w:val="aff1"/>
    <w:uiPriority w:val="99"/>
    <w:rsid w:val="00202FA4"/>
    <w:rPr>
      <w:rFonts w:ascii="Cambria" w:eastAsia="Times New Roman" w:hAnsi="Cambria" w:cs="Times New Roman"/>
      <w:sz w:val="24"/>
      <w:szCs w:val="20"/>
      <w:lang w:eastAsia="ru-RU"/>
    </w:rPr>
  </w:style>
  <w:style w:type="paragraph" w:styleId="aff3">
    <w:name w:val="footer"/>
    <w:aliases w:val="Знак2"/>
    <w:basedOn w:val="a"/>
    <w:link w:val="aff4"/>
    <w:uiPriority w:val="99"/>
    <w:rsid w:val="00202FA4"/>
    <w:pPr>
      <w:tabs>
        <w:tab w:val="center" w:pos="4677"/>
        <w:tab w:val="right" w:pos="9355"/>
      </w:tabs>
    </w:pPr>
    <w:rPr>
      <w:szCs w:val="20"/>
    </w:rPr>
  </w:style>
  <w:style w:type="character" w:customStyle="1" w:styleId="aff4">
    <w:name w:val="Нижний колонтитул Знак"/>
    <w:aliases w:val="Знак2 Знак"/>
    <w:basedOn w:val="a1"/>
    <w:link w:val="aff3"/>
    <w:uiPriority w:val="99"/>
    <w:rsid w:val="00202FA4"/>
    <w:rPr>
      <w:rFonts w:ascii="Times New Roman" w:eastAsia="Times New Roman" w:hAnsi="Times New Roman" w:cs="Times New Roman"/>
      <w:sz w:val="24"/>
      <w:szCs w:val="20"/>
      <w:lang w:eastAsia="ru-RU"/>
    </w:rPr>
  </w:style>
  <w:style w:type="paragraph" w:customStyle="1" w:styleId="1a">
    <w:name w:val="Абзац списка1"/>
    <w:basedOn w:val="a"/>
    <w:link w:val="ListParagraphChar2"/>
    <w:rsid w:val="00202FA4"/>
    <w:pPr>
      <w:ind w:left="720"/>
    </w:pPr>
    <w:rPr>
      <w:szCs w:val="20"/>
    </w:rPr>
  </w:style>
  <w:style w:type="character" w:customStyle="1" w:styleId="ListParagraphChar2">
    <w:name w:val="List Paragraph Char2"/>
    <w:link w:val="1a"/>
    <w:uiPriority w:val="99"/>
    <w:locked/>
    <w:rsid w:val="00202FA4"/>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rsid w:val="00202FA4"/>
    <w:pPr>
      <w:tabs>
        <w:tab w:val="left" w:pos="-2835"/>
      </w:tabs>
      <w:jc w:val="both"/>
    </w:pPr>
    <w:rPr>
      <w:sz w:val="28"/>
      <w:szCs w:val="20"/>
      <w:lang w:eastAsia="ar-SA"/>
    </w:rPr>
  </w:style>
  <w:style w:type="paragraph" w:styleId="aff5">
    <w:name w:val="Document Map"/>
    <w:basedOn w:val="a"/>
    <w:link w:val="aff6"/>
    <w:uiPriority w:val="99"/>
    <w:semiHidden/>
    <w:rsid w:val="00202FA4"/>
    <w:pPr>
      <w:shd w:val="clear" w:color="auto" w:fill="000080"/>
    </w:pPr>
    <w:rPr>
      <w:rFonts w:ascii="Tahoma" w:hAnsi="Tahoma"/>
      <w:sz w:val="20"/>
      <w:szCs w:val="20"/>
    </w:rPr>
  </w:style>
  <w:style w:type="character" w:customStyle="1" w:styleId="aff6">
    <w:name w:val="Схема документа Знак"/>
    <w:basedOn w:val="a1"/>
    <w:link w:val="aff5"/>
    <w:uiPriority w:val="99"/>
    <w:semiHidden/>
    <w:rsid w:val="00202FA4"/>
    <w:rPr>
      <w:rFonts w:ascii="Tahoma" w:eastAsia="Times New Roman" w:hAnsi="Tahoma" w:cs="Times New Roman"/>
      <w:sz w:val="20"/>
      <w:szCs w:val="20"/>
      <w:shd w:val="clear" w:color="auto" w:fill="000080"/>
      <w:lang w:eastAsia="ru-RU"/>
    </w:rPr>
  </w:style>
  <w:style w:type="character" w:customStyle="1" w:styleId="s1">
    <w:name w:val="s1"/>
    <w:uiPriority w:val="99"/>
    <w:rsid w:val="00202FA4"/>
    <w:rPr>
      <w:rFonts w:ascii="Times New Roman" w:hAnsi="Times New Roman"/>
      <w:b/>
      <w:color w:val="000000"/>
      <w:sz w:val="20"/>
      <w:u w:val="none"/>
      <w:effect w:val="none"/>
    </w:rPr>
  </w:style>
  <w:style w:type="paragraph" w:styleId="aff7">
    <w:name w:val="Plain Text"/>
    <w:basedOn w:val="a"/>
    <w:link w:val="aff8"/>
    <w:uiPriority w:val="99"/>
    <w:rsid w:val="00202FA4"/>
    <w:rPr>
      <w:rFonts w:ascii="Courier New" w:hAnsi="Courier New"/>
      <w:sz w:val="20"/>
      <w:szCs w:val="20"/>
    </w:rPr>
  </w:style>
  <w:style w:type="character" w:customStyle="1" w:styleId="aff8">
    <w:name w:val="Текст Знак"/>
    <w:basedOn w:val="a1"/>
    <w:link w:val="aff7"/>
    <w:uiPriority w:val="99"/>
    <w:rsid w:val="00202FA4"/>
    <w:rPr>
      <w:rFonts w:ascii="Courier New" w:eastAsia="Times New Roman" w:hAnsi="Courier New" w:cs="Times New Roman"/>
      <w:sz w:val="20"/>
      <w:szCs w:val="20"/>
      <w:lang w:eastAsia="ru-RU"/>
    </w:rPr>
  </w:style>
  <w:style w:type="character" w:customStyle="1" w:styleId="33">
    <w:name w:val="Знак Знак Знак3"/>
    <w:uiPriority w:val="99"/>
    <w:rsid w:val="00202FA4"/>
    <w:rPr>
      <w:b/>
      <w:sz w:val="24"/>
      <w:lang w:val="ru-RU" w:eastAsia="ru-RU"/>
    </w:rPr>
  </w:style>
  <w:style w:type="paragraph" w:styleId="34">
    <w:name w:val="Body Text 3"/>
    <w:basedOn w:val="a"/>
    <w:link w:val="35"/>
    <w:uiPriority w:val="99"/>
    <w:rsid w:val="00202FA4"/>
    <w:pPr>
      <w:spacing w:after="120"/>
    </w:pPr>
    <w:rPr>
      <w:sz w:val="16"/>
      <w:szCs w:val="20"/>
    </w:rPr>
  </w:style>
  <w:style w:type="character" w:customStyle="1" w:styleId="35">
    <w:name w:val="Основной текст 3 Знак"/>
    <w:basedOn w:val="a1"/>
    <w:link w:val="34"/>
    <w:uiPriority w:val="99"/>
    <w:rsid w:val="00202FA4"/>
    <w:rPr>
      <w:rFonts w:ascii="Times New Roman" w:eastAsia="Times New Roman" w:hAnsi="Times New Roman" w:cs="Times New Roman"/>
      <w:sz w:val="16"/>
      <w:szCs w:val="20"/>
      <w:lang w:eastAsia="ru-RU"/>
    </w:rPr>
  </w:style>
  <w:style w:type="paragraph" w:customStyle="1" w:styleId="1b">
    <w:name w:val="Обычный1"/>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21"/>
    <w:basedOn w:val="1b"/>
    <w:link w:val="BodyText2"/>
    <w:uiPriority w:val="99"/>
    <w:rsid w:val="00202FA4"/>
    <w:pPr>
      <w:jc w:val="both"/>
    </w:pPr>
    <w:rPr>
      <w:szCs w:val="20"/>
    </w:rPr>
  </w:style>
  <w:style w:type="character" w:customStyle="1" w:styleId="BodyText2">
    <w:name w:val="Body Text 2 Знак"/>
    <w:link w:val="210"/>
    <w:uiPriority w:val="99"/>
    <w:locked/>
    <w:rsid w:val="00202FA4"/>
    <w:rPr>
      <w:rFonts w:ascii="Times New Roman" w:eastAsia="Times New Roman" w:hAnsi="Times New Roman" w:cs="Times New Roman"/>
      <w:sz w:val="28"/>
      <w:szCs w:val="20"/>
      <w:lang w:eastAsia="ru-RU"/>
    </w:rPr>
  </w:style>
  <w:style w:type="paragraph" w:customStyle="1" w:styleId="BodyTextIndent22">
    <w:name w:val="Body Text Indent 22"/>
    <w:basedOn w:val="1b"/>
    <w:uiPriority w:val="99"/>
    <w:rsid w:val="00202FA4"/>
    <w:pPr>
      <w:widowControl w:val="0"/>
      <w:ind w:firstLine="720"/>
      <w:jc w:val="both"/>
    </w:pPr>
    <w:rPr>
      <w:rFonts w:ascii="Asylbek MerekeU3+Tms" w:hAnsi="Asylbek MerekeU3+Tms"/>
    </w:rPr>
  </w:style>
  <w:style w:type="paragraph" w:customStyle="1" w:styleId="1c">
    <w:name w:val="Знак Знак Знак Знак Знак Знак Знак Знак Знак1 Знак Знак Знак Знак Знак Знак Знак Знак Знак Знак"/>
    <w:basedOn w:val="a"/>
    <w:autoRedefine/>
    <w:uiPriority w:val="99"/>
    <w:rsid w:val="00202FA4"/>
    <w:rPr>
      <w:rFonts w:eastAsia="SimSun"/>
      <w:b/>
      <w:sz w:val="28"/>
      <w:lang w:val="en-US" w:eastAsia="en-US"/>
    </w:rPr>
  </w:style>
  <w:style w:type="character" w:styleId="aff9">
    <w:name w:val="footnote reference"/>
    <w:aliases w:val="fr,Used by Word for Help footnote symbols"/>
    <w:uiPriority w:val="99"/>
    <w:rsid w:val="00202FA4"/>
    <w:rPr>
      <w:rFonts w:cs="Times New Roman"/>
      <w:vertAlign w:val="superscript"/>
    </w:rPr>
  </w:style>
  <w:style w:type="paragraph" w:customStyle="1" w:styleId="1d">
    <w:name w:val="Стиль1"/>
    <w:basedOn w:val="a"/>
    <w:autoRedefine/>
    <w:uiPriority w:val="99"/>
    <w:rsid w:val="00202FA4"/>
    <w:pPr>
      <w:ind w:firstLine="540"/>
      <w:jc w:val="center"/>
    </w:pPr>
    <w:rPr>
      <w:b/>
      <w:iCs/>
      <w:sz w:val="28"/>
      <w:szCs w:val="28"/>
      <w:u w:val="single"/>
    </w:rPr>
  </w:style>
  <w:style w:type="paragraph" w:customStyle="1" w:styleId="1e">
    <w:name w:val="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a">
    <w:name w:val="caption"/>
    <w:basedOn w:val="a"/>
    <w:uiPriority w:val="99"/>
    <w:qFormat/>
    <w:rsid w:val="00202FA4"/>
    <w:pPr>
      <w:jc w:val="center"/>
    </w:pPr>
    <w:rPr>
      <w:rFonts w:ascii="KZ Times New Roman" w:hAnsi="KZ Times New Roman"/>
      <w:b/>
      <w:i/>
      <w:sz w:val="32"/>
      <w:szCs w:val="20"/>
    </w:rPr>
  </w:style>
  <w:style w:type="paragraph" w:customStyle="1" w:styleId="110">
    <w:name w:val="Обычный11"/>
    <w:link w:val="Normal"/>
    <w:uiPriority w:val="99"/>
    <w:rsid w:val="00202FA4"/>
    <w:pPr>
      <w:spacing w:after="0" w:line="240" w:lineRule="auto"/>
      <w:jc w:val="both"/>
    </w:pPr>
    <w:rPr>
      <w:rFonts w:ascii="Times New Roman" w:eastAsia="Times New Roman" w:hAnsi="Times New Roman" w:cs="Times New Roman"/>
      <w:lang w:eastAsia="ru-RU"/>
    </w:rPr>
  </w:style>
  <w:style w:type="character" w:customStyle="1" w:styleId="Normal">
    <w:name w:val="Normal Знак"/>
    <w:link w:val="110"/>
    <w:uiPriority w:val="99"/>
    <w:locked/>
    <w:rsid w:val="00202FA4"/>
    <w:rPr>
      <w:rFonts w:ascii="Times New Roman" w:eastAsia="Times New Roman" w:hAnsi="Times New Roman" w:cs="Times New Roman"/>
      <w:lang w:eastAsia="ru-RU"/>
    </w:rPr>
  </w:style>
  <w:style w:type="character" w:customStyle="1" w:styleId="affb">
    <w:name w:val="Обычный до таблицы Знак"/>
    <w:uiPriority w:val="99"/>
    <w:rsid w:val="00202FA4"/>
    <w:rPr>
      <w:rFonts w:ascii="Arial" w:hAnsi="Arial"/>
      <w:lang w:val="en-US" w:eastAsia="ru-RU"/>
    </w:rPr>
  </w:style>
  <w:style w:type="paragraph" w:customStyle="1" w:styleId="affc">
    <w:name w:val="раздел_ширина"/>
    <w:basedOn w:val="a"/>
    <w:uiPriority w:val="99"/>
    <w:rsid w:val="00202FA4"/>
    <w:pPr>
      <w:ind w:firstLine="567"/>
      <w:jc w:val="both"/>
    </w:pPr>
    <w:rPr>
      <w:rFonts w:ascii="Arial" w:hAnsi="Arial"/>
      <w:sz w:val="22"/>
      <w:szCs w:val="20"/>
    </w:rPr>
  </w:style>
  <w:style w:type="paragraph" w:customStyle="1" w:styleId="1f">
    <w:name w:val="Знак Знак Знак1 Знак"/>
    <w:basedOn w:val="a"/>
    <w:autoRedefine/>
    <w:uiPriority w:val="99"/>
    <w:rsid w:val="00202FA4"/>
    <w:pPr>
      <w:spacing w:after="160" w:line="240" w:lineRule="exact"/>
    </w:pPr>
    <w:rPr>
      <w:rFonts w:eastAsia="SimSun"/>
      <w:b/>
      <w:sz w:val="28"/>
      <w:lang w:val="en-US" w:eastAsia="en-US"/>
    </w:rPr>
  </w:style>
  <w:style w:type="paragraph" w:customStyle="1" w:styleId="131">
    <w:name w:val="Знак Знак Знак1 Знак Знак Знак Знак Знак Знак Знак Знак Знак3 Знак"/>
    <w:basedOn w:val="a"/>
    <w:autoRedefine/>
    <w:uiPriority w:val="99"/>
    <w:rsid w:val="00202FA4"/>
    <w:pPr>
      <w:spacing w:after="160" w:line="240" w:lineRule="exact"/>
    </w:pPr>
    <w:rPr>
      <w:rFonts w:eastAsia="SimSun"/>
      <w:b/>
      <w:sz w:val="28"/>
      <w:lang w:val="en-US" w:eastAsia="en-US"/>
    </w:rPr>
  </w:style>
  <w:style w:type="paragraph" w:styleId="affd">
    <w:name w:val="footnote text"/>
    <w:aliases w:val="Знак6,Знак1 Знак Знак Знак Знак Знак,Знак1 Знак Знак Знак1,Table_Footnote_last,Текст сноски-FN,Table_Footnote_last Знак1,Table_Footnote_last Знак Знак Знак Знак,Table_Footnote_last Знак Знак,Текст сноски Знак1 Знак"/>
    <w:basedOn w:val="a"/>
    <w:link w:val="affe"/>
    <w:uiPriority w:val="99"/>
    <w:rsid w:val="00202FA4"/>
    <w:pPr>
      <w:jc w:val="both"/>
    </w:pPr>
    <w:rPr>
      <w:sz w:val="20"/>
      <w:szCs w:val="20"/>
    </w:rPr>
  </w:style>
  <w:style w:type="character" w:customStyle="1" w:styleId="affe">
    <w:name w:val="Текст сноски Знак"/>
    <w:aliases w:val="Знак6 Знак,Знак1 Знак Знак Знак Знак Знак Знак1,Знак1 Знак Знак Знак1 Знак,Table_Footnote_last Знак2,Текст сноски-FN Знак1,Table_Footnote_last Знак1 Знак1,Table_Footnote_last Знак Знак Знак Знак Знак1,Текст сноски Знак1 Знак Знак"/>
    <w:basedOn w:val="a1"/>
    <w:link w:val="affd"/>
    <w:uiPriority w:val="99"/>
    <w:rsid w:val="00202FA4"/>
    <w:rPr>
      <w:rFonts w:ascii="Times New Roman" w:eastAsia="Times New Roman" w:hAnsi="Times New Roman" w:cs="Times New Roman"/>
      <w:sz w:val="20"/>
      <w:szCs w:val="20"/>
      <w:lang w:eastAsia="ru-RU"/>
    </w:rPr>
  </w:style>
  <w:style w:type="character" w:customStyle="1" w:styleId="FootnoteTextChar">
    <w:name w:val="Footnote Text Char"/>
    <w:aliases w:val="Знак6 Char,Знак1 Знак Знак Знак Знак Знак Char,Знак1 Знак Знак Знак1 Char,Table_Footnote_last Char,Текст сноски-FN Char,Table_Footnote_last Знак1 Char,Table_Footnote_last Знак Знак Знак Знак Char,Table_Footnote_last Знак Знак Char"/>
    <w:uiPriority w:val="99"/>
    <w:semiHidden/>
    <w:locked/>
    <w:rsid w:val="00202FA4"/>
    <w:rPr>
      <w:rFonts w:cs="Times New Roman"/>
      <w:sz w:val="20"/>
    </w:rPr>
  </w:style>
  <w:style w:type="character" w:styleId="afff">
    <w:name w:val="Strong"/>
    <w:uiPriority w:val="99"/>
    <w:qFormat/>
    <w:rsid w:val="00202FA4"/>
    <w:rPr>
      <w:rFonts w:cs="Times New Roman"/>
      <w:b/>
    </w:rPr>
  </w:style>
  <w:style w:type="character" w:styleId="HTML1">
    <w:name w:val="HTML Cite"/>
    <w:uiPriority w:val="99"/>
    <w:rsid w:val="00202FA4"/>
    <w:rPr>
      <w:rFonts w:cs="Times New Roman"/>
      <w:i/>
    </w:rPr>
  </w:style>
  <w:style w:type="paragraph" w:styleId="24">
    <w:name w:val="Body Text 2"/>
    <w:aliases w:val="Знак1"/>
    <w:basedOn w:val="a"/>
    <w:link w:val="25"/>
    <w:uiPriority w:val="99"/>
    <w:rsid w:val="00202FA4"/>
    <w:pPr>
      <w:spacing w:after="120" w:line="480" w:lineRule="auto"/>
    </w:pPr>
    <w:rPr>
      <w:szCs w:val="20"/>
    </w:rPr>
  </w:style>
  <w:style w:type="character" w:customStyle="1" w:styleId="25">
    <w:name w:val="Основной текст 2 Знак"/>
    <w:aliases w:val="Знак1 Знак"/>
    <w:basedOn w:val="a1"/>
    <w:link w:val="24"/>
    <w:uiPriority w:val="99"/>
    <w:rsid w:val="00202FA4"/>
    <w:rPr>
      <w:rFonts w:ascii="Times New Roman" w:eastAsia="Times New Roman" w:hAnsi="Times New Roman" w:cs="Times New Roman"/>
      <w:sz w:val="24"/>
      <w:szCs w:val="20"/>
      <w:lang w:eastAsia="ru-RU"/>
    </w:rPr>
  </w:style>
  <w:style w:type="paragraph" w:styleId="26">
    <w:name w:val="Body Text Indent 2"/>
    <w:aliases w:val="Знак5"/>
    <w:basedOn w:val="a"/>
    <w:link w:val="27"/>
    <w:uiPriority w:val="99"/>
    <w:rsid w:val="00202FA4"/>
    <w:pPr>
      <w:spacing w:after="120" w:line="480" w:lineRule="auto"/>
      <w:ind w:left="283"/>
    </w:pPr>
    <w:rPr>
      <w:szCs w:val="20"/>
    </w:rPr>
  </w:style>
  <w:style w:type="character" w:customStyle="1" w:styleId="27">
    <w:name w:val="Основной текст с отступом 2 Знак"/>
    <w:aliases w:val="Знак5 Знак"/>
    <w:basedOn w:val="a1"/>
    <w:link w:val="26"/>
    <w:uiPriority w:val="99"/>
    <w:rsid w:val="00202FA4"/>
    <w:rPr>
      <w:rFonts w:ascii="Times New Roman" w:eastAsia="Times New Roman" w:hAnsi="Times New Roman" w:cs="Times New Roman"/>
      <w:sz w:val="24"/>
      <w:szCs w:val="20"/>
      <w:lang w:eastAsia="ru-RU"/>
    </w:rPr>
  </w:style>
  <w:style w:type="paragraph" w:styleId="afff0">
    <w:name w:val="Block Text"/>
    <w:basedOn w:val="a"/>
    <w:uiPriority w:val="99"/>
    <w:rsid w:val="00202FA4"/>
    <w:pPr>
      <w:ind w:left="993" w:right="-766"/>
      <w:jc w:val="both"/>
    </w:pPr>
    <w:rPr>
      <w:szCs w:val="20"/>
    </w:rPr>
  </w:style>
  <w:style w:type="paragraph" w:customStyle="1" w:styleId="afff1">
    <w:name w:val="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8">
    <w:name w:val="Стиль2"/>
    <w:uiPriority w:val="99"/>
    <w:rsid w:val="00202FA4"/>
    <w:pPr>
      <w:widowControl w:val="0"/>
      <w:spacing w:after="0" w:line="240" w:lineRule="auto"/>
    </w:pPr>
    <w:rPr>
      <w:rFonts w:ascii="Times New Roman" w:eastAsia="Times New Roman" w:hAnsi="Times New Roman" w:cs="Times New Roman"/>
      <w:spacing w:val="-1"/>
      <w:kern w:val="65535"/>
      <w:position w:val="-1"/>
      <w:sz w:val="24"/>
      <w:szCs w:val="20"/>
      <w:lang w:eastAsia="ru-RU"/>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11">
    <w:name w:val="Основной текст 211"/>
    <w:basedOn w:val="a"/>
    <w:uiPriority w:val="99"/>
    <w:rsid w:val="00202FA4"/>
    <w:rPr>
      <w:i/>
      <w:szCs w:val="20"/>
    </w:rPr>
  </w:style>
  <w:style w:type="paragraph" w:customStyle="1" w:styleId="1f0">
    <w:name w:val="Знак Знак Знак1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f1">
    <w:name w:val="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f2">
    <w:name w:val="Balloon Text"/>
    <w:basedOn w:val="a"/>
    <w:link w:val="afff3"/>
    <w:uiPriority w:val="99"/>
    <w:semiHidden/>
    <w:rsid w:val="00202FA4"/>
    <w:rPr>
      <w:rFonts w:ascii="Tahoma" w:hAnsi="Tahoma"/>
      <w:sz w:val="16"/>
      <w:szCs w:val="20"/>
    </w:rPr>
  </w:style>
  <w:style w:type="character" w:customStyle="1" w:styleId="afff3">
    <w:name w:val="Текст выноски Знак"/>
    <w:basedOn w:val="a1"/>
    <w:link w:val="afff2"/>
    <w:uiPriority w:val="99"/>
    <w:semiHidden/>
    <w:rsid w:val="00202FA4"/>
    <w:rPr>
      <w:rFonts w:ascii="Tahoma" w:eastAsia="Times New Roman" w:hAnsi="Tahoma" w:cs="Times New Roman"/>
      <w:sz w:val="16"/>
      <w:szCs w:val="20"/>
      <w:lang w:eastAsia="ru-RU"/>
    </w:rPr>
  </w:style>
  <w:style w:type="paragraph" w:customStyle="1" w:styleId="1f2">
    <w:name w:val="Знак Знак Знак1"/>
    <w:basedOn w:val="a"/>
    <w:autoRedefine/>
    <w:uiPriority w:val="99"/>
    <w:rsid w:val="00202FA4"/>
    <w:pPr>
      <w:spacing w:after="160" w:line="240" w:lineRule="exact"/>
    </w:pPr>
    <w:rPr>
      <w:rFonts w:eastAsia="SimSun"/>
      <w:b/>
      <w:sz w:val="28"/>
      <w:lang w:val="en-US" w:eastAsia="en-US"/>
    </w:rPr>
  </w:style>
  <w:style w:type="paragraph" w:customStyle="1" w:styleId="afff4">
    <w:name w:val="табл_знач_выд"/>
    <w:basedOn w:val="a"/>
    <w:uiPriority w:val="99"/>
    <w:rsid w:val="00202FA4"/>
    <w:pPr>
      <w:jc w:val="right"/>
    </w:pPr>
    <w:rPr>
      <w:rFonts w:ascii="Arial" w:hAnsi="Arial"/>
      <w:b/>
      <w:sz w:val="18"/>
      <w:szCs w:val="20"/>
    </w:rPr>
  </w:style>
  <w:style w:type="paragraph" w:customStyle="1" w:styleId="200">
    <w:name w:val="Стиль20"/>
    <w:basedOn w:val="a"/>
    <w:link w:val="201"/>
    <w:uiPriority w:val="99"/>
    <w:rsid w:val="00202FA4"/>
    <w:pPr>
      <w:widowControl w:val="0"/>
      <w:tabs>
        <w:tab w:val="left" w:pos="1080"/>
        <w:tab w:val="num" w:pos="1260"/>
      </w:tabs>
      <w:ind w:left="1260" w:hanging="360"/>
      <w:jc w:val="both"/>
    </w:pPr>
    <w:rPr>
      <w:sz w:val="28"/>
      <w:szCs w:val="20"/>
    </w:rPr>
  </w:style>
  <w:style w:type="character" w:customStyle="1" w:styleId="201">
    <w:name w:val="Стиль20 Знак"/>
    <w:link w:val="200"/>
    <w:uiPriority w:val="99"/>
    <w:locked/>
    <w:rsid w:val="00202FA4"/>
    <w:rPr>
      <w:rFonts w:ascii="Times New Roman" w:eastAsia="Times New Roman" w:hAnsi="Times New Roman" w:cs="Times New Roman"/>
      <w:sz w:val="28"/>
      <w:szCs w:val="20"/>
      <w:lang w:eastAsia="ru-RU"/>
    </w:rPr>
  </w:style>
  <w:style w:type="paragraph" w:customStyle="1" w:styleId="29">
    <w:name w:val="Знак Знак Знак Знак Знак2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36">
    <w:name w:val="Знак Знак3 Знак Знак Знак Знак"/>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3">
    <w:name w:val="заголовок 1"/>
    <w:basedOn w:val="a"/>
    <w:next w:val="a"/>
    <w:uiPriority w:val="99"/>
    <w:rsid w:val="00202FA4"/>
    <w:pPr>
      <w:keepNext/>
      <w:widowControl w:val="0"/>
      <w:autoSpaceDE w:val="0"/>
      <w:autoSpaceDN w:val="0"/>
      <w:jc w:val="center"/>
    </w:pPr>
    <w:rPr>
      <w:sz w:val="28"/>
      <w:szCs w:val="28"/>
    </w:rPr>
  </w:style>
  <w:style w:type="paragraph" w:customStyle="1" w:styleId="2a">
    <w:name w:val="заголовок 2"/>
    <w:basedOn w:val="a"/>
    <w:next w:val="a"/>
    <w:uiPriority w:val="99"/>
    <w:rsid w:val="00202FA4"/>
    <w:pPr>
      <w:keepNext/>
      <w:autoSpaceDE w:val="0"/>
      <w:autoSpaceDN w:val="0"/>
      <w:ind w:firstLine="720"/>
    </w:pPr>
    <w:rPr>
      <w:b/>
      <w:bCs/>
    </w:rPr>
  </w:style>
  <w:style w:type="paragraph" w:customStyle="1" w:styleId="Iniiaiieoaenonionooiii2">
    <w:name w:val="Iniiaiie oaeno n ionooiii 2"/>
    <w:basedOn w:val="a"/>
    <w:uiPriority w:val="99"/>
    <w:rsid w:val="00202FA4"/>
    <w:pPr>
      <w:autoSpaceDE w:val="0"/>
      <w:autoSpaceDN w:val="0"/>
      <w:ind w:firstLine="851"/>
      <w:jc w:val="both"/>
    </w:pPr>
  </w:style>
  <w:style w:type="paragraph" w:customStyle="1" w:styleId="7">
    <w:name w:val="заголовок 7"/>
    <w:basedOn w:val="a"/>
    <w:next w:val="a"/>
    <w:uiPriority w:val="99"/>
    <w:rsid w:val="00202FA4"/>
    <w:pPr>
      <w:keepNext/>
      <w:widowControl w:val="0"/>
      <w:tabs>
        <w:tab w:val="left" w:pos="1440"/>
      </w:tabs>
      <w:autoSpaceDE w:val="0"/>
      <w:autoSpaceDN w:val="0"/>
      <w:ind w:left="1440" w:hanging="720"/>
      <w:jc w:val="both"/>
    </w:pPr>
    <w:rPr>
      <w:rFonts w:ascii="Asylbek MerekeU3+Tms" w:hAnsi="Asylbek MerekeU3+Tms" w:cs="Asylbek MerekeU3+Tms"/>
      <w:b/>
      <w:bCs/>
      <w:sz w:val="28"/>
      <w:szCs w:val="28"/>
    </w:rPr>
  </w:style>
  <w:style w:type="paragraph" w:customStyle="1" w:styleId="220">
    <w:name w:val="Основной текст 22"/>
    <w:basedOn w:val="a"/>
    <w:uiPriority w:val="99"/>
    <w:rsid w:val="00202FA4"/>
    <w:pPr>
      <w:widowControl w:val="0"/>
      <w:autoSpaceDE w:val="0"/>
      <w:autoSpaceDN w:val="0"/>
      <w:jc w:val="both"/>
    </w:pPr>
    <w:rPr>
      <w:rFonts w:ascii="Asylbek MerekeU3+Tms" w:hAnsi="Asylbek MerekeU3+Tms" w:cs="Asylbek MerekeU3+Tms"/>
      <w:sz w:val="28"/>
      <w:szCs w:val="28"/>
    </w:rPr>
  </w:style>
  <w:style w:type="paragraph" w:customStyle="1" w:styleId="1f4">
    <w:name w:val="Знак Знак Знак1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table" w:styleId="afff5">
    <w:name w:val="Table Theme"/>
    <w:basedOn w:val="a2"/>
    <w:uiPriority w:val="99"/>
    <w:rsid w:val="00202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нак Знак9"/>
    <w:uiPriority w:val="99"/>
    <w:rsid w:val="00202FA4"/>
    <w:rPr>
      <w:sz w:val="24"/>
      <w:lang w:val="ru-RU" w:eastAsia="ko-KR"/>
    </w:rPr>
  </w:style>
  <w:style w:type="paragraph" w:customStyle="1" w:styleId="1f5">
    <w:name w:val="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afff6">
    <w:name w:val="Обычный.Текст с отступ."/>
    <w:uiPriority w:val="99"/>
    <w:rsid w:val="00202F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auiue1">
    <w:name w:val="Iau?iue1"/>
    <w:uiPriority w:val="99"/>
    <w:rsid w:val="00202F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3">
    <w:name w:val="Знак Знак1 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51">
    <w:name w:val="List Bullet 5"/>
    <w:basedOn w:val="a"/>
    <w:autoRedefine/>
    <w:uiPriority w:val="99"/>
    <w:rsid w:val="00202FA4"/>
    <w:pPr>
      <w:ind w:firstLine="830"/>
    </w:pPr>
    <w:rPr>
      <w:sz w:val="28"/>
      <w:szCs w:val="20"/>
    </w:rPr>
  </w:style>
  <w:style w:type="paragraph" w:customStyle="1" w:styleId="160">
    <w:name w:val="Стиль16 Знак"/>
    <w:basedOn w:val="a"/>
    <w:link w:val="161"/>
    <w:autoRedefine/>
    <w:uiPriority w:val="99"/>
    <w:rsid w:val="00202FA4"/>
    <w:pPr>
      <w:widowControl w:val="0"/>
      <w:ind w:firstLine="720"/>
      <w:jc w:val="both"/>
    </w:pPr>
    <w:rPr>
      <w:color w:val="0033CC"/>
      <w:spacing w:val="4"/>
      <w:sz w:val="28"/>
      <w:szCs w:val="20"/>
    </w:rPr>
  </w:style>
  <w:style w:type="character" w:customStyle="1" w:styleId="161">
    <w:name w:val="Стиль16 Знак Знак"/>
    <w:link w:val="160"/>
    <w:uiPriority w:val="99"/>
    <w:locked/>
    <w:rsid w:val="00202FA4"/>
    <w:rPr>
      <w:rFonts w:ascii="Times New Roman" w:eastAsia="Times New Roman" w:hAnsi="Times New Roman" w:cs="Times New Roman"/>
      <w:color w:val="0033CC"/>
      <w:spacing w:val="4"/>
      <w:sz w:val="28"/>
      <w:szCs w:val="20"/>
      <w:lang w:eastAsia="ru-RU"/>
    </w:rPr>
  </w:style>
  <w:style w:type="paragraph" w:customStyle="1" w:styleId="311">
    <w:name w:val="Основной текст с отступом 31"/>
    <w:basedOn w:val="a"/>
    <w:uiPriority w:val="99"/>
    <w:rsid w:val="00202FA4"/>
    <w:pPr>
      <w:suppressAutoHyphens/>
      <w:ind w:firstLine="567"/>
      <w:jc w:val="both"/>
    </w:pPr>
    <w:rPr>
      <w:lang w:eastAsia="ar-SA"/>
    </w:rPr>
  </w:style>
  <w:style w:type="paragraph" w:customStyle="1" w:styleId="text">
    <w:name w:val="text"/>
    <w:basedOn w:val="a"/>
    <w:uiPriority w:val="99"/>
    <w:rsid w:val="00202FA4"/>
    <w:pPr>
      <w:spacing w:before="100" w:beforeAutospacing="1" w:after="100" w:afterAutospacing="1"/>
    </w:pPr>
    <w:rPr>
      <w:rFonts w:ascii="Arial" w:hAnsi="Arial" w:cs="Arial"/>
      <w:color w:val="00398C"/>
      <w:sz w:val="17"/>
      <w:szCs w:val="17"/>
    </w:rPr>
  </w:style>
  <w:style w:type="character" w:customStyle="1" w:styleId="1f6">
    <w:name w:val="Знак1 Знак Знак Знак Знак Знак Знак"/>
    <w:aliases w:val="Знак1 Знак Знак Знак Знак,Table_Footnote_last Знак,Текст сноски-FN Знак,Table_Footnote_last Знак1 Знак,Table_Footnote_last Знак Знак Знак Знак Знак,Table_Footnote_last Знак Знак Знак"/>
    <w:uiPriority w:val="99"/>
    <w:rsid w:val="00202FA4"/>
    <w:rPr>
      <w:rFonts w:ascii="Georgia" w:hAnsi="Georgia"/>
      <w:i/>
      <w:sz w:val="14"/>
    </w:rPr>
  </w:style>
  <w:style w:type="character" w:customStyle="1" w:styleId="afff7">
    <w:name w:val="Основной текст Знак Знак"/>
    <w:aliases w:val="Обычный-2 Знак1,Обычный-2 Знак Знак,Обычный-2 Знак Знак Знак Знак Знак Знак1,Обычный-2 Знак Знак Знак Знак Знак1,Обычный-2 Знак Знак Знак Знак Знак Знак Знак Знак"/>
    <w:uiPriority w:val="99"/>
    <w:locked/>
    <w:rsid w:val="00202FA4"/>
    <w:rPr>
      <w:sz w:val="24"/>
      <w:lang w:val="ru-RU" w:eastAsia="ru-RU"/>
    </w:rPr>
  </w:style>
  <w:style w:type="character" w:customStyle="1" w:styleId="BodyTextIndentChar2">
    <w:name w:val="Body Text Indent Char2"/>
    <w:aliases w:val="Мой Заголовок 1 Char,Основной текст 1 Char,Нумерованный список !! Char,Надин стиль Char,Основной текст с отступом1 Char,Основной текст с отступом11 Char"/>
    <w:uiPriority w:val="99"/>
    <w:semiHidden/>
    <w:locked/>
    <w:rsid w:val="00202FA4"/>
    <w:rPr>
      <w:sz w:val="24"/>
      <w:lang w:val="ru-RU" w:eastAsia="ru-RU"/>
    </w:rPr>
  </w:style>
  <w:style w:type="paragraph" w:customStyle="1" w:styleId="Style5">
    <w:name w:val="Style5"/>
    <w:basedOn w:val="a"/>
    <w:uiPriority w:val="99"/>
    <w:rsid w:val="00202FA4"/>
    <w:pPr>
      <w:widowControl w:val="0"/>
      <w:suppressAutoHyphens/>
      <w:autoSpaceDE w:val="0"/>
      <w:spacing w:line="237" w:lineRule="exact"/>
      <w:ind w:firstLine="293"/>
      <w:jc w:val="both"/>
    </w:pPr>
    <w:rPr>
      <w:rFonts w:ascii="Arial" w:hAnsi="Arial" w:cs="Arial"/>
      <w:lang w:eastAsia="ar-SA"/>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02FA4"/>
    <w:pPr>
      <w:autoSpaceDE w:val="0"/>
      <w:autoSpaceDN w:val="0"/>
      <w:jc w:val="both"/>
    </w:pPr>
    <w:rPr>
      <w:sz w:val="28"/>
      <w:szCs w:val="28"/>
    </w:rPr>
  </w:style>
  <w:style w:type="character" w:customStyle="1" w:styleId="420">
    <w:name w:val="Знак Знак42"/>
    <w:uiPriority w:val="99"/>
    <w:rsid w:val="00202FA4"/>
    <w:rPr>
      <w:rFonts w:ascii="Cambria" w:hAnsi="Cambria"/>
      <w:b/>
      <w:i/>
      <w:sz w:val="28"/>
    </w:rPr>
  </w:style>
  <w:style w:type="character" w:customStyle="1" w:styleId="61">
    <w:name w:val="Знак6 Знак Знак1"/>
    <w:uiPriority w:val="99"/>
    <w:rsid w:val="00202FA4"/>
    <w:rPr>
      <w:rFonts w:eastAsia="Times New Roman"/>
    </w:rPr>
  </w:style>
  <w:style w:type="paragraph" w:customStyle="1" w:styleId="afff8">
    <w:name w:val="Осн.текст"/>
    <w:basedOn w:val="a"/>
    <w:uiPriority w:val="99"/>
    <w:rsid w:val="00202FA4"/>
    <w:pPr>
      <w:spacing w:line="288" w:lineRule="auto"/>
      <w:ind w:right="792" w:firstLine="720"/>
      <w:jc w:val="both"/>
    </w:pPr>
    <w:rPr>
      <w:rFonts w:ascii="Arial" w:hAnsi="Arial" w:cs="Arial"/>
      <w:sz w:val="22"/>
      <w:szCs w:val="20"/>
    </w:rPr>
  </w:style>
  <w:style w:type="paragraph" w:customStyle="1" w:styleId="1f7">
    <w:name w:val="Знак Знак Знак1 Знак Знак Знак Знак Знак Знак Знак Знак Знак Знак Знак"/>
    <w:basedOn w:val="a"/>
    <w:autoRedefine/>
    <w:uiPriority w:val="99"/>
    <w:rsid w:val="00202FA4"/>
    <w:pPr>
      <w:widowControl w:val="0"/>
      <w:adjustRightInd w:val="0"/>
      <w:spacing w:after="160" w:line="240" w:lineRule="exact"/>
      <w:jc w:val="both"/>
      <w:textAlignment w:val="baseline"/>
    </w:pPr>
    <w:rPr>
      <w:rFonts w:eastAsia="SimSun"/>
      <w:b/>
      <w:bCs/>
      <w:sz w:val="28"/>
      <w:szCs w:val="28"/>
      <w:lang w:val="en-US" w:eastAsia="en-US"/>
    </w:rPr>
  </w:style>
  <w:style w:type="paragraph" w:customStyle="1" w:styleId="114">
    <w:name w:val="Абзац 11"/>
    <w:basedOn w:val="a"/>
    <w:uiPriority w:val="99"/>
    <w:rsid w:val="00202FA4"/>
    <w:pPr>
      <w:autoSpaceDE w:val="0"/>
      <w:autoSpaceDN w:val="0"/>
      <w:spacing w:before="120"/>
      <w:ind w:firstLine="540"/>
      <w:jc w:val="both"/>
    </w:pPr>
  </w:style>
  <w:style w:type="paragraph" w:customStyle="1" w:styleId="37">
    <w:name w:val="Знак Знак3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jc w:val="both"/>
    </w:pPr>
    <w:rPr>
      <w:rFonts w:eastAsia="SimSun"/>
      <w:bCs/>
      <w:color w:val="000000"/>
      <w:spacing w:val="-2"/>
      <w:lang w:eastAsia="en-US"/>
    </w:rPr>
  </w:style>
  <w:style w:type="paragraph" w:customStyle="1" w:styleId="43">
    <w:name w:val="Знак4"/>
    <w:basedOn w:val="a"/>
    <w:autoRedefine/>
    <w:uiPriority w:val="99"/>
    <w:rsid w:val="00202FA4"/>
    <w:pPr>
      <w:spacing w:after="160" w:line="240" w:lineRule="exact"/>
    </w:pPr>
    <w:rPr>
      <w:rFonts w:eastAsia="SimSun"/>
      <w:b/>
      <w:sz w:val="28"/>
      <w:lang w:val="en-US" w:eastAsia="en-US"/>
    </w:rPr>
  </w:style>
  <w:style w:type="paragraph" w:customStyle="1" w:styleId="shaptab">
    <w:name w:val="shaptab"/>
    <w:basedOn w:val="a"/>
    <w:uiPriority w:val="99"/>
    <w:rsid w:val="00202FA4"/>
    <w:pPr>
      <w:jc w:val="center"/>
    </w:pPr>
    <w:rPr>
      <w:sz w:val="20"/>
      <w:szCs w:val="20"/>
    </w:rPr>
  </w:style>
  <w:style w:type="paragraph" w:styleId="afff9">
    <w:name w:val="annotation text"/>
    <w:basedOn w:val="a"/>
    <w:link w:val="afffa"/>
    <w:uiPriority w:val="99"/>
    <w:semiHidden/>
    <w:rsid w:val="00202FA4"/>
    <w:rPr>
      <w:sz w:val="20"/>
      <w:szCs w:val="20"/>
    </w:rPr>
  </w:style>
  <w:style w:type="character" w:customStyle="1" w:styleId="afffa">
    <w:name w:val="Текст примечания Знак"/>
    <w:basedOn w:val="a1"/>
    <w:link w:val="afff9"/>
    <w:uiPriority w:val="99"/>
    <w:semiHidden/>
    <w:rsid w:val="00202FA4"/>
    <w:rPr>
      <w:rFonts w:ascii="Times New Roman" w:eastAsia="Times New Roman" w:hAnsi="Times New Roman" w:cs="Times New Roman"/>
      <w:sz w:val="20"/>
      <w:szCs w:val="20"/>
      <w:lang w:eastAsia="ru-RU"/>
    </w:rPr>
  </w:style>
  <w:style w:type="paragraph" w:customStyle="1" w:styleId="1f8">
    <w:name w:val="Знак Знак Знак Знак Знак1 Знак Знак Знак Знак Знак Знак Знак"/>
    <w:basedOn w:val="a"/>
    <w:autoRedefine/>
    <w:uiPriority w:val="99"/>
    <w:rsid w:val="00202FA4"/>
    <w:pPr>
      <w:jc w:val="center"/>
    </w:pPr>
    <w:rPr>
      <w:sz w:val="23"/>
      <w:szCs w:val="28"/>
    </w:rPr>
  </w:style>
  <w:style w:type="character" w:customStyle="1" w:styleId="100">
    <w:name w:val="Знак Знак10"/>
    <w:uiPriority w:val="99"/>
    <w:rsid w:val="00202FA4"/>
    <w:rPr>
      <w:sz w:val="16"/>
      <w:lang w:val="ru-RU" w:eastAsia="ru-RU"/>
    </w:rPr>
  </w:style>
  <w:style w:type="character" w:customStyle="1" w:styleId="44">
    <w:name w:val="Знак Знак4"/>
    <w:uiPriority w:val="99"/>
    <w:rsid w:val="00202FA4"/>
    <w:rPr>
      <w:sz w:val="16"/>
      <w:lang w:val="ru-RU" w:eastAsia="ru-RU"/>
    </w:rPr>
  </w:style>
  <w:style w:type="paragraph" w:customStyle="1" w:styleId="120">
    <w:name w:val="Знак Знак Знак1 Знак Знак Знак Знак Знак Знак Знак2"/>
    <w:basedOn w:val="a"/>
    <w:autoRedefine/>
    <w:uiPriority w:val="99"/>
    <w:rsid w:val="00202FA4"/>
    <w:pPr>
      <w:spacing w:after="160" w:line="240" w:lineRule="exact"/>
    </w:pPr>
    <w:rPr>
      <w:rFonts w:eastAsia="SimSun"/>
      <w:b/>
      <w:bCs/>
      <w:sz w:val="28"/>
      <w:szCs w:val="28"/>
      <w:lang w:val="en-US" w:eastAsia="en-US"/>
    </w:rPr>
  </w:style>
  <w:style w:type="paragraph" w:customStyle="1" w:styleId="afffb">
    <w:name w:val="Содержимое таблицы"/>
    <w:basedOn w:val="a"/>
    <w:uiPriority w:val="99"/>
    <w:rsid w:val="00202FA4"/>
    <w:pPr>
      <w:widowControl w:val="0"/>
      <w:suppressLineNumbers/>
      <w:suppressAutoHyphens/>
    </w:pPr>
    <w:rPr>
      <w:kern w:val="1"/>
      <w:sz w:val="28"/>
    </w:rPr>
  </w:style>
  <w:style w:type="character" w:customStyle="1" w:styleId="2b">
    <w:name w:val="Знак2 Знак Знак"/>
    <w:uiPriority w:val="99"/>
    <w:rsid w:val="00202FA4"/>
    <w:rPr>
      <w:sz w:val="24"/>
      <w:lang w:val="ru-RU" w:eastAsia="ru-RU"/>
    </w:rPr>
  </w:style>
  <w:style w:type="character" w:customStyle="1" w:styleId="1f9">
    <w:name w:val="Знак1 Знак Знак"/>
    <w:uiPriority w:val="99"/>
    <w:rsid w:val="00202FA4"/>
    <w:rPr>
      <w:sz w:val="24"/>
      <w:lang w:val="ru-RU" w:eastAsia="ru-RU"/>
    </w:rPr>
  </w:style>
  <w:style w:type="character" w:customStyle="1" w:styleId="8">
    <w:name w:val="Знак Знак8"/>
    <w:uiPriority w:val="99"/>
    <w:rsid w:val="00202FA4"/>
    <w:rPr>
      <w:rFonts w:ascii="Arial" w:hAnsi="Arial"/>
      <w:b/>
      <w:kern w:val="32"/>
      <w:sz w:val="32"/>
      <w:lang w:val="ru-RU" w:eastAsia="ru-RU"/>
    </w:rPr>
  </w:style>
  <w:style w:type="paragraph" w:customStyle="1" w:styleId="1fa">
    <w:name w:val="1 Знак Знак Знак Знак Знак Знак Знак Знак Знак Знак"/>
    <w:basedOn w:val="a"/>
    <w:autoRedefine/>
    <w:uiPriority w:val="99"/>
    <w:rsid w:val="00202FA4"/>
    <w:pPr>
      <w:spacing w:after="160" w:line="240" w:lineRule="exact"/>
    </w:pPr>
    <w:rPr>
      <w:rFonts w:eastAsia="SimSun"/>
      <w:lang w:val="en-US" w:eastAsia="en-US"/>
    </w:rPr>
  </w:style>
  <w:style w:type="paragraph" w:customStyle="1" w:styleId="1fb">
    <w:name w:val="Знак Знак Знак Знак Знак Знак1 Знак Знак Знак Знак Знак Знак Знак"/>
    <w:basedOn w:val="a"/>
    <w:next w:val="2"/>
    <w:autoRedefine/>
    <w:uiPriority w:val="99"/>
    <w:rsid w:val="00202FA4"/>
    <w:pPr>
      <w:spacing w:after="160" w:line="240" w:lineRule="exact"/>
      <w:jc w:val="center"/>
    </w:pPr>
    <w:rPr>
      <w:b/>
      <w:i/>
      <w:sz w:val="28"/>
      <w:szCs w:val="28"/>
      <w:lang w:val="en-US" w:eastAsia="en-US"/>
    </w:rPr>
  </w:style>
  <w:style w:type="paragraph" w:customStyle="1" w:styleId="afffc">
    <w:name w:val="Знак Знак Знак 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character" w:customStyle="1" w:styleId="162">
    <w:name w:val="Знак Знак16"/>
    <w:uiPriority w:val="99"/>
    <w:rsid w:val="00202FA4"/>
    <w:rPr>
      <w:rFonts w:ascii="Arial" w:hAnsi="Arial"/>
      <w:b/>
      <w:kern w:val="32"/>
      <w:sz w:val="32"/>
      <w:lang w:val="ru-RU" w:eastAsia="ru-RU"/>
    </w:rPr>
  </w:style>
  <w:style w:type="paragraph" w:customStyle="1" w:styleId="38">
    <w:name w:val="Знак Знак3 Знак"/>
    <w:basedOn w:val="a"/>
    <w:autoRedefine/>
    <w:uiPriority w:val="99"/>
    <w:rsid w:val="00202FA4"/>
    <w:pPr>
      <w:spacing w:after="160" w:line="240" w:lineRule="exact"/>
    </w:pPr>
    <w:rPr>
      <w:rFonts w:eastAsia="SimSun"/>
      <w:b/>
      <w:sz w:val="28"/>
      <w:lang w:val="en-US" w:eastAsia="en-US"/>
    </w:rPr>
  </w:style>
  <w:style w:type="character" w:customStyle="1" w:styleId="1fc">
    <w:name w:val="Знак Знак1"/>
    <w:uiPriority w:val="99"/>
    <w:locked/>
    <w:rsid w:val="00202FA4"/>
    <w:rPr>
      <w:lang w:val="ru-RU" w:eastAsia="ru-RU"/>
    </w:rPr>
  </w:style>
  <w:style w:type="paragraph" w:customStyle="1" w:styleId="1fd">
    <w:name w:val="Без интервала1"/>
    <w:link w:val="NoSpacingChar"/>
    <w:uiPriority w:val="99"/>
    <w:rsid w:val="00202FA4"/>
    <w:pPr>
      <w:spacing w:after="0" w:line="240" w:lineRule="auto"/>
    </w:pPr>
    <w:rPr>
      <w:rFonts w:ascii="Calibri" w:eastAsia="Times New Roman" w:hAnsi="Calibri" w:cs="Times New Roman"/>
    </w:rPr>
  </w:style>
  <w:style w:type="character" w:customStyle="1" w:styleId="NoSpacingChar">
    <w:name w:val="No Spacing Char"/>
    <w:link w:val="1fd"/>
    <w:uiPriority w:val="99"/>
    <w:locked/>
    <w:rsid w:val="00202FA4"/>
    <w:rPr>
      <w:rFonts w:ascii="Calibri" w:eastAsia="Times New Roman" w:hAnsi="Calibri" w:cs="Times New Roman"/>
    </w:rPr>
  </w:style>
  <w:style w:type="paragraph" w:customStyle="1" w:styleId="BodyTextIndentCharChar">
    <w:name w:val="Body Text Indent Char Char"/>
    <w:basedOn w:val="a"/>
    <w:uiPriority w:val="99"/>
    <w:rsid w:val="00202FA4"/>
    <w:pPr>
      <w:ind w:firstLine="720"/>
      <w:jc w:val="both"/>
    </w:pPr>
    <w:rPr>
      <w:sz w:val="20"/>
      <w:szCs w:val="20"/>
    </w:rPr>
  </w:style>
  <w:style w:type="paragraph" w:customStyle="1" w:styleId="2c">
    <w:name w:val="Знак Знак Знак Знак Знак Знак Знак Знак Знак Знак Знак Знак Знак2"/>
    <w:basedOn w:val="a"/>
    <w:autoRedefine/>
    <w:uiPriority w:val="99"/>
    <w:rsid w:val="00202FA4"/>
    <w:pPr>
      <w:spacing w:after="160" w:line="240" w:lineRule="exact"/>
    </w:pPr>
    <w:rPr>
      <w:sz w:val="28"/>
      <w:szCs w:val="20"/>
      <w:lang w:val="en-US" w:eastAsia="en-US"/>
    </w:rPr>
  </w:style>
  <w:style w:type="character" w:styleId="afffd">
    <w:name w:val="annotation reference"/>
    <w:uiPriority w:val="99"/>
    <w:rsid w:val="00202FA4"/>
    <w:rPr>
      <w:rFonts w:cs="Times New Roman"/>
      <w:sz w:val="16"/>
    </w:rPr>
  </w:style>
  <w:style w:type="paragraph" w:styleId="afffe">
    <w:name w:val="annotation subject"/>
    <w:basedOn w:val="afff9"/>
    <w:next w:val="afff9"/>
    <w:link w:val="affff"/>
    <w:uiPriority w:val="99"/>
    <w:rsid w:val="00202FA4"/>
    <w:rPr>
      <w:rFonts w:ascii="Courier New" w:hAnsi="Courier New"/>
      <w:b/>
    </w:rPr>
  </w:style>
  <w:style w:type="character" w:customStyle="1" w:styleId="affff">
    <w:name w:val="Тема примечания Знак"/>
    <w:basedOn w:val="afffa"/>
    <w:link w:val="afffe"/>
    <w:uiPriority w:val="99"/>
    <w:rsid w:val="00202FA4"/>
    <w:rPr>
      <w:rFonts w:ascii="Courier New" w:eastAsia="Times New Roman" w:hAnsi="Courier New" w:cs="Times New Roman"/>
      <w:b/>
      <w:sz w:val="20"/>
      <w:szCs w:val="20"/>
      <w:lang w:eastAsia="ru-RU"/>
    </w:rPr>
  </w:style>
  <w:style w:type="character" w:customStyle="1" w:styleId="39">
    <w:name w:val="Основной текст (3)_"/>
    <w:link w:val="3a"/>
    <w:uiPriority w:val="99"/>
    <w:locked/>
    <w:rsid w:val="00202FA4"/>
    <w:rPr>
      <w:rFonts w:ascii="Arial" w:hAnsi="Arial"/>
      <w:i/>
      <w:sz w:val="23"/>
      <w:shd w:val="clear" w:color="auto" w:fill="FFFFFF"/>
    </w:rPr>
  </w:style>
  <w:style w:type="paragraph" w:customStyle="1" w:styleId="3a">
    <w:name w:val="Основной текст (3)"/>
    <w:basedOn w:val="a"/>
    <w:link w:val="39"/>
    <w:uiPriority w:val="99"/>
    <w:rsid w:val="00202FA4"/>
    <w:pPr>
      <w:widowControl w:val="0"/>
      <w:shd w:val="clear" w:color="auto" w:fill="FFFFFF"/>
      <w:spacing w:before="300" w:line="277" w:lineRule="exact"/>
      <w:jc w:val="both"/>
    </w:pPr>
    <w:rPr>
      <w:rFonts w:ascii="Arial" w:eastAsiaTheme="minorHAnsi" w:hAnsi="Arial" w:cstheme="minorBidi"/>
      <w:i/>
      <w:sz w:val="23"/>
      <w:szCs w:val="22"/>
      <w:shd w:val="clear" w:color="auto" w:fill="FFFFFF"/>
      <w:lang w:eastAsia="en-US"/>
    </w:rPr>
  </w:style>
  <w:style w:type="character" w:customStyle="1" w:styleId="EHPT">
    <w:name w:val="EHPT Знак"/>
    <w:aliases w:val="Body Text2 Знак"/>
    <w:uiPriority w:val="99"/>
    <w:rsid w:val="00202FA4"/>
    <w:rPr>
      <w:sz w:val="28"/>
      <w:lang w:val="ru-RU" w:eastAsia="ru-RU"/>
    </w:rPr>
  </w:style>
  <w:style w:type="character" w:customStyle="1" w:styleId="1fe">
    <w:name w:val="Заголовок №1_"/>
    <w:link w:val="115"/>
    <w:uiPriority w:val="99"/>
    <w:locked/>
    <w:rsid w:val="00202FA4"/>
    <w:rPr>
      <w:rFonts w:ascii="Arial" w:hAnsi="Arial"/>
      <w:b/>
      <w:sz w:val="23"/>
      <w:shd w:val="clear" w:color="auto" w:fill="FFFFFF"/>
    </w:rPr>
  </w:style>
  <w:style w:type="paragraph" w:customStyle="1" w:styleId="115">
    <w:name w:val="Заголовок №11"/>
    <w:basedOn w:val="a"/>
    <w:link w:val="1fe"/>
    <w:uiPriority w:val="99"/>
    <w:rsid w:val="00202FA4"/>
    <w:pPr>
      <w:widowControl w:val="0"/>
      <w:shd w:val="clear" w:color="auto" w:fill="FFFFFF"/>
      <w:spacing w:before="300" w:after="300" w:line="240" w:lineRule="atLeast"/>
      <w:jc w:val="both"/>
      <w:outlineLvl w:val="0"/>
    </w:pPr>
    <w:rPr>
      <w:rFonts w:ascii="Arial" w:eastAsiaTheme="minorHAnsi" w:hAnsi="Arial" w:cstheme="minorBidi"/>
      <w:b/>
      <w:sz w:val="23"/>
      <w:szCs w:val="22"/>
      <w:shd w:val="clear" w:color="auto" w:fill="FFFFFF"/>
      <w:lang w:eastAsia="en-US"/>
    </w:rPr>
  </w:style>
  <w:style w:type="character" w:customStyle="1" w:styleId="affff0">
    <w:name w:val="Основной текст + Полужирный"/>
    <w:aliases w:val="Курсив"/>
    <w:uiPriority w:val="99"/>
    <w:rsid w:val="00202FA4"/>
    <w:rPr>
      <w:b/>
      <w:i/>
      <w:sz w:val="28"/>
      <w:lang w:val="ru-RU" w:eastAsia="ru-RU"/>
    </w:rPr>
  </w:style>
  <w:style w:type="character" w:customStyle="1" w:styleId="affff1">
    <w:name w:val="Основной текст + Курсив"/>
    <w:uiPriority w:val="99"/>
    <w:rsid w:val="00202FA4"/>
    <w:rPr>
      <w:rFonts w:ascii="Arial" w:hAnsi="Arial"/>
      <w:i/>
      <w:sz w:val="23"/>
      <w:u w:val="none"/>
      <w:lang w:val="ru-RU" w:eastAsia="ru-RU"/>
    </w:rPr>
  </w:style>
  <w:style w:type="character" w:customStyle="1" w:styleId="1ff">
    <w:name w:val="Основной текст + Полужирный1"/>
    <w:uiPriority w:val="99"/>
    <w:rsid w:val="00202FA4"/>
    <w:rPr>
      <w:rFonts w:ascii="Arial" w:hAnsi="Arial"/>
      <w:b/>
      <w:sz w:val="23"/>
      <w:u w:val="none"/>
      <w:lang w:val="ru-RU" w:eastAsia="ru-RU"/>
    </w:rPr>
  </w:style>
  <w:style w:type="character" w:customStyle="1" w:styleId="apple-converted-space">
    <w:name w:val="apple-converted-space"/>
    <w:uiPriority w:val="99"/>
    <w:rsid w:val="00202FA4"/>
  </w:style>
  <w:style w:type="paragraph" w:customStyle="1" w:styleId="Style2">
    <w:name w:val="Style2"/>
    <w:basedOn w:val="a"/>
    <w:uiPriority w:val="99"/>
    <w:rsid w:val="00202FA4"/>
    <w:pPr>
      <w:widowControl w:val="0"/>
      <w:autoSpaceDE w:val="0"/>
      <w:autoSpaceDN w:val="0"/>
      <w:adjustRightInd w:val="0"/>
      <w:spacing w:line="464" w:lineRule="exact"/>
      <w:ind w:firstLine="691"/>
      <w:jc w:val="both"/>
    </w:pPr>
  </w:style>
  <w:style w:type="character" w:customStyle="1" w:styleId="FontStyle21">
    <w:name w:val="Font Style21"/>
    <w:uiPriority w:val="99"/>
    <w:rsid w:val="00202FA4"/>
    <w:rPr>
      <w:rFonts w:ascii="Times New Roman" w:hAnsi="Times New Roman"/>
      <w:color w:val="000000"/>
      <w:sz w:val="38"/>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styleId="affff2">
    <w:name w:val="line number"/>
    <w:uiPriority w:val="99"/>
    <w:rsid w:val="00202FA4"/>
    <w:rPr>
      <w:rFonts w:cs="Times New Roman"/>
    </w:rPr>
  </w:style>
  <w:style w:type="paragraph" w:styleId="affff3">
    <w:name w:val="List"/>
    <w:basedOn w:val="a"/>
    <w:uiPriority w:val="99"/>
    <w:rsid w:val="00202FA4"/>
    <w:pPr>
      <w:ind w:left="283" w:hanging="283"/>
    </w:pPr>
  </w:style>
  <w:style w:type="paragraph" w:styleId="3b">
    <w:name w:val="List 3"/>
    <w:basedOn w:val="a"/>
    <w:uiPriority w:val="99"/>
    <w:rsid w:val="00202FA4"/>
    <w:pPr>
      <w:ind w:left="849" w:hanging="283"/>
    </w:pPr>
  </w:style>
  <w:style w:type="paragraph" w:styleId="2d">
    <w:name w:val="List Bullet 2"/>
    <w:basedOn w:val="a"/>
    <w:uiPriority w:val="99"/>
    <w:rsid w:val="00202FA4"/>
    <w:pPr>
      <w:tabs>
        <w:tab w:val="num" w:pos="643"/>
        <w:tab w:val="num" w:pos="720"/>
      </w:tabs>
      <w:ind w:left="643" w:hanging="360"/>
    </w:pPr>
  </w:style>
  <w:style w:type="paragraph" w:styleId="2e">
    <w:name w:val="Body Text First Indent 2"/>
    <w:basedOn w:val="af1"/>
    <w:link w:val="2f"/>
    <w:uiPriority w:val="99"/>
    <w:rsid w:val="00202FA4"/>
    <w:pPr>
      <w:ind w:firstLine="210"/>
    </w:pPr>
  </w:style>
  <w:style w:type="character" w:customStyle="1" w:styleId="2f">
    <w:name w:val="Красная строка 2 Знак"/>
    <w:basedOn w:val="af2"/>
    <w:link w:val="2e"/>
    <w:uiPriority w:val="99"/>
    <w:rsid w:val="00202FA4"/>
    <w:rPr>
      <w:rFonts w:ascii="Times New Roman" w:eastAsia="Times New Roman" w:hAnsi="Times New Roman" w:cs="Times New Roman"/>
      <w:sz w:val="24"/>
      <w:szCs w:val="20"/>
      <w:lang w:eastAsia="ru-RU"/>
    </w:rPr>
  </w:style>
  <w:style w:type="table" w:customStyle="1" w:styleId="TabBorder1">
    <w:name w:val="Tab Border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2">
    <w:name w:val="Знак1 Char Char Знак Знак Char Char Знак Знак Char Char Знак Знак Char Char Знак2"/>
    <w:basedOn w:val="a"/>
    <w:autoRedefine/>
    <w:uiPriority w:val="99"/>
    <w:rsid w:val="00202FA4"/>
    <w:pPr>
      <w:spacing w:after="160" w:line="240" w:lineRule="exact"/>
    </w:pPr>
    <w:rPr>
      <w:rFonts w:eastAsia="SimSun"/>
      <w:b/>
      <w:sz w:val="28"/>
      <w:lang w:val="en-US" w:eastAsia="en-US"/>
    </w:rPr>
  </w:style>
  <w:style w:type="paragraph" w:customStyle="1" w:styleId="121">
    <w:name w:val="Знак Знак Знак1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2">
    <w:name w:val="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192">
    <w:name w:val="Знак Знак192"/>
    <w:uiPriority w:val="99"/>
    <w:rsid w:val="00202FA4"/>
    <w:rPr>
      <w:rFonts w:ascii="Cambria" w:hAnsi="Cambria"/>
      <w:b/>
      <w:i/>
      <w:sz w:val="28"/>
      <w:lang w:val="ru-RU" w:eastAsia="ru-RU"/>
    </w:rPr>
  </w:style>
  <w:style w:type="character" w:customStyle="1" w:styleId="132">
    <w:name w:val="Знак Знак132"/>
    <w:uiPriority w:val="99"/>
    <w:rsid w:val="00202FA4"/>
    <w:rPr>
      <w:color w:val="000000"/>
      <w:sz w:val="28"/>
      <w:lang w:val="ru-RU" w:eastAsia="ru-RU"/>
    </w:rPr>
  </w:style>
  <w:style w:type="character" w:customStyle="1" w:styleId="1ff0">
    <w:name w:val="Подзаголовок Знак1"/>
    <w:uiPriority w:val="99"/>
    <w:rsid w:val="00202FA4"/>
    <w:rPr>
      <w:rFonts w:ascii="Cambria" w:hAnsi="Cambria"/>
      <w:i/>
      <w:color w:val="4F81BD"/>
      <w:spacing w:val="15"/>
      <w:sz w:val="24"/>
      <w:lang w:eastAsia="ru-RU"/>
    </w:rPr>
  </w:style>
  <w:style w:type="paragraph" w:customStyle="1" w:styleId="117">
    <w:name w:val="Абзац списка11"/>
    <w:basedOn w:val="a"/>
    <w:uiPriority w:val="99"/>
    <w:rsid w:val="00202FA4"/>
    <w:pPr>
      <w:ind w:left="720"/>
    </w:pPr>
  </w:style>
  <w:style w:type="character" w:customStyle="1" w:styleId="320">
    <w:name w:val="Знак Знак Знак32"/>
    <w:uiPriority w:val="99"/>
    <w:rsid w:val="00202FA4"/>
    <w:rPr>
      <w:b/>
      <w:sz w:val="24"/>
      <w:lang w:val="ru-RU" w:eastAsia="ru-RU"/>
    </w:rPr>
  </w:style>
  <w:style w:type="paragraph" w:customStyle="1" w:styleId="123">
    <w:name w:val="Знак Знак Знак Знак Знак Знак Знак Знак Знак1 Знак Знак Знак Знак Знак Знак Знак Знак Знак Знак2"/>
    <w:basedOn w:val="a"/>
    <w:autoRedefine/>
    <w:uiPriority w:val="99"/>
    <w:rsid w:val="00202FA4"/>
    <w:rPr>
      <w:rFonts w:eastAsia="SimSun"/>
      <w:b/>
      <w:sz w:val="28"/>
      <w:lang w:val="en-US" w:eastAsia="en-US"/>
    </w:rPr>
  </w:style>
  <w:style w:type="paragraph" w:customStyle="1" w:styleId="124">
    <w:name w:val="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5">
    <w:name w:val="Знак Знак Знак1 Знак2"/>
    <w:basedOn w:val="a"/>
    <w:autoRedefine/>
    <w:uiPriority w:val="99"/>
    <w:rsid w:val="00202FA4"/>
    <w:pPr>
      <w:spacing w:after="160" w:line="240" w:lineRule="exact"/>
    </w:pPr>
    <w:rPr>
      <w:rFonts w:eastAsia="SimSun"/>
      <w:b/>
      <w:sz w:val="28"/>
      <w:lang w:val="en-US" w:eastAsia="en-US"/>
    </w:rPr>
  </w:style>
  <w:style w:type="paragraph" w:customStyle="1" w:styleId="1320">
    <w:name w:val="Знак Знак Знак1 Знак Знак Знак Знак Знак Знак Знак Знак Знак3 Знак2"/>
    <w:basedOn w:val="a"/>
    <w:autoRedefine/>
    <w:uiPriority w:val="99"/>
    <w:rsid w:val="00202FA4"/>
    <w:pPr>
      <w:spacing w:after="160" w:line="240" w:lineRule="exact"/>
    </w:pPr>
    <w:rPr>
      <w:rFonts w:eastAsia="SimSun"/>
      <w:b/>
      <w:sz w:val="28"/>
      <w:lang w:val="en-US" w:eastAsia="en-US"/>
    </w:rPr>
  </w:style>
  <w:style w:type="paragraph" w:customStyle="1" w:styleId="2f0">
    <w:name w:val="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6">
    <w:name w:val="Знак Знак Знак1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7">
    <w:name w:val="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8">
    <w:name w:val="Знак Знак Знак12"/>
    <w:basedOn w:val="a"/>
    <w:autoRedefine/>
    <w:uiPriority w:val="99"/>
    <w:rsid w:val="00202FA4"/>
    <w:pPr>
      <w:spacing w:after="160" w:line="240" w:lineRule="exact"/>
    </w:pPr>
    <w:rPr>
      <w:rFonts w:eastAsia="SimSun"/>
      <w:b/>
      <w:sz w:val="28"/>
      <w:lang w:val="en-US" w:eastAsia="en-US"/>
    </w:rPr>
  </w:style>
  <w:style w:type="paragraph" w:customStyle="1" w:styleId="221">
    <w:name w:val="Знак Знак Знак Знак Знак2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321">
    <w:name w:val="Знак Знак3 Знак Знак Знак Знак2"/>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ff1">
    <w:name w:val="Тем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2"/>
    <w:uiPriority w:val="99"/>
    <w:rsid w:val="00202FA4"/>
    <w:rPr>
      <w:sz w:val="24"/>
      <w:lang w:val="ru-RU" w:eastAsia="ko-KR"/>
    </w:rPr>
  </w:style>
  <w:style w:type="paragraph" w:customStyle="1" w:styleId="129">
    <w:name w:val="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2">
    <w:name w:val="Знак Знак1 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422">
    <w:name w:val="Знак Знак422"/>
    <w:uiPriority w:val="99"/>
    <w:rsid w:val="00202FA4"/>
    <w:rPr>
      <w:rFonts w:ascii="Cambria" w:hAnsi="Cambria"/>
      <w:b/>
      <w:i/>
      <w:sz w:val="28"/>
    </w:rPr>
  </w:style>
  <w:style w:type="character" w:customStyle="1" w:styleId="612">
    <w:name w:val="Знак6 Знак Знак12"/>
    <w:uiPriority w:val="99"/>
    <w:rsid w:val="00202FA4"/>
    <w:rPr>
      <w:rFonts w:eastAsia="Times New Roman"/>
    </w:rPr>
  </w:style>
  <w:style w:type="paragraph" w:customStyle="1" w:styleId="322">
    <w:name w:val="Знак Знак3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jc w:val="both"/>
    </w:pPr>
    <w:rPr>
      <w:rFonts w:eastAsia="SimSun"/>
      <w:bCs/>
      <w:color w:val="000000"/>
      <w:spacing w:val="-2"/>
      <w:lang w:eastAsia="en-US"/>
    </w:rPr>
  </w:style>
  <w:style w:type="character" w:customStyle="1" w:styleId="102">
    <w:name w:val="Знак Знак102"/>
    <w:uiPriority w:val="99"/>
    <w:rsid w:val="00202FA4"/>
    <w:rPr>
      <w:sz w:val="16"/>
      <w:lang w:val="ru-RU" w:eastAsia="ru-RU"/>
    </w:rPr>
  </w:style>
  <w:style w:type="character" w:customStyle="1" w:styleId="430">
    <w:name w:val="Знак Знак43"/>
    <w:uiPriority w:val="99"/>
    <w:rsid w:val="00202FA4"/>
    <w:rPr>
      <w:sz w:val="16"/>
      <w:lang w:val="ru-RU" w:eastAsia="ru-RU"/>
    </w:rPr>
  </w:style>
  <w:style w:type="character" w:customStyle="1" w:styleId="222">
    <w:name w:val="Знак2 Знак Знак2"/>
    <w:uiPriority w:val="99"/>
    <w:rsid w:val="00202FA4"/>
    <w:rPr>
      <w:sz w:val="24"/>
      <w:lang w:val="ru-RU" w:eastAsia="ru-RU"/>
    </w:rPr>
  </w:style>
  <w:style w:type="character" w:customStyle="1" w:styleId="12a">
    <w:name w:val="Знак1 Знак Знак2"/>
    <w:uiPriority w:val="99"/>
    <w:rsid w:val="00202FA4"/>
    <w:rPr>
      <w:sz w:val="24"/>
      <w:lang w:val="ru-RU" w:eastAsia="ru-RU"/>
    </w:rPr>
  </w:style>
  <w:style w:type="character" w:customStyle="1" w:styleId="82">
    <w:name w:val="Знак Знак82"/>
    <w:uiPriority w:val="99"/>
    <w:rsid w:val="00202FA4"/>
    <w:rPr>
      <w:rFonts w:ascii="Arial" w:hAnsi="Arial"/>
      <w:b/>
      <w:kern w:val="32"/>
      <w:sz w:val="32"/>
      <w:lang w:val="ru-RU" w:eastAsia="ru-RU"/>
    </w:rPr>
  </w:style>
  <w:style w:type="paragraph" w:customStyle="1" w:styleId="12b">
    <w:name w:val="Знак Знак Знак Знак Знак Знак1 Знак Знак Знак Знак Знак Знак Знак2"/>
    <w:basedOn w:val="a"/>
    <w:next w:val="2"/>
    <w:autoRedefine/>
    <w:uiPriority w:val="99"/>
    <w:rsid w:val="00202FA4"/>
    <w:pPr>
      <w:spacing w:after="160" w:line="240" w:lineRule="exact"/>
      <w:jc w:val="center"/>
    </w:pPr>
    <w:rPr>
      <w:b/>
      <w:i/>
      <w:sz w:val="28"/>
      <w:szCs w:val="28"/>
      <w:lang w:val="en-US" w:eastAsia="en-US"/>
    </w:rPr>
  </w:style>
  <w:style w:type="character" w:customStyle="1" w:styleId="1620">
    <w:name w:val="Знак Знак162"/>
    <w:uiPriority w:val="99"/>
    <w:rsid w:val="00202FA4"/>
    <w:rPr>
      <w:rFonts w:ascii="Arial" w:hAnsi="Arial"/>
      <w:b/>
      <w:kern w:val="32"/>
      <w:sz w:val="32"/>
      <w:lang w:val="ru-RU" w:eastAsia="ru-RU"/>
    </w:rPr>
  </w:style>
  <w:style w:type="paragraph" w:customStyle="1" w:styleId="323">
    <w:name w:val="Знак Знак3 Знак2"/>
    <w:basedOn w:val="a"/>
    <w:autoRedefine/>
    <w:uiPriority w:val="99"/>
    <w:rsid w:val="00202FA4"/>
    <w:pPr>
      <w:spacing w:after="160" w:line="240" w:lineRule="exact"/>
    </w:pPr>
    <w:rPr>
      <w:rFonts w:eastAsia="SimSun"/>
      <w:b/>
      <w:sz w:val="28"/>
      <w:lang w:val="en-US" w:eastAsia="en-US"/>
    </w:rPr>
  </w:style>
  <w:style w:type="paragraph" w:customStyle="1" w:styleId="12c">
    <w:name w:val="Без интервала12"/>
    <w:uiPriority w:val="99"/>
    <w:rsid w:val="00202FA4"/>
    <w:pPr>
      <w:spacing w:after="0" w:line="240" w:lineRule="auto"/>
    </w:pPr>
    <w:rPr>
      <w:rFonts w:ascii="Calibri" w:eastAsia="Times New Roman" w:hAnsi="Calibri" w:cs="Times New Roman"/>
    </w:rPr>
  </w:style>
  <w:style w:type="paragraph" w:customStyle="1" w:styleId="1123">
    <w:name w:val="Знак Знак Знак1 Знак Знак Знак Знак Знак Знак Знак Знак Знак Знак Знак Знак 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affff4">
    <w:name w:val="Основной текст_"/>
    <w:link w:val="2f1"/>
    <w:uiPriority w:val="99"/>
    <w:locked/>
    <w:rsid w:val="00202FA4"/>
    <w:rPr>
      <w:sz w:val="26"/>
      <w:shd w:val="clear" w:color="auto" w:fill="FFFFFF"/>
    </w:rPr>
  </w:style>
  <w:style w:type="paragraph" w:customStyle="1" w:styleId="2f1">
    <w:name w:val="Основной текст2"/>
    <w:basedOn w:val="a"/>
    <w:link w:val="affff4"/>
    <w:uiPriority w:val="99"/>
    <w:rsid w:val="00202FA4"/>
    <w:pPr>
      <w:shd w:val="clear" w:color="auto" w:fill="FFFFFF"/>
      <w:spacing w:before="60" w:line="322" w:lineRule="exact"/>
      <w:ind w:firstLine="720"/>
      <w:jc w:val="both"/>
    </w:pPr>
    <w:rPr>
      <w:rFonts w:asciiTheme="minorHAnsi" w:eastAsiaTheme="minorHAnsi" w:hAnsiTheme="minorHAnsi" w:cstheme="minorBidi"/>
      <w:sz w:val="26"/>
      <w:szCs w:val="22"/>
      <w:lang w:eastAsia="en-US"/>
    </w:rPr>
  </w:style>
  <w:style w:type="table" w:customStyle="1" w:styleId="TabBorder2">
    <w:name w:val="Tab Border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Тем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
    <w:name w:val="Абзац списка Знак1"/>
    <w:aliases w:val="маркированный Знак,strich Знак,2nd Tier Header Знак,References Знак,без абзаца Знак,Bullets Знак,List Paragraph (numbered (a)) Знак,NUMBERED PARAGRAPH Знак,List Paragraph 1 Знак,List_Paragraph Знак,Multilevel para_II Знак"/>
    <w:link w:val="a5"/>
    <w:uiPriority w:val="99"/>
    <w:locked/>
    <w:rsid w:val="00202FA4"/>
    <w:rPr>
      <w:rFonts w:ascii="Times New Roman" w:eastAsia="Times New Roman" w:hAnsi="Times New Roman" w:cs="Times New Roman"/>
      <w:sz w:val="24"/>
      <w:szCs w:val="24"/>
      <w:lang w:eastAsia="ru-RU"/>
    </w:rPr>
  </w:style>
  <w:style w:type="table" w:customStyle="1" w:styleId="3c">
    <w:name w:val="Сетка таблицы3"/>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tejustify">
    <w:name w:val="rtejustify"/>
    <w:basedOn w:val="a"/>
    <w:uiPriority w:val="99"/>
    <w:rsid w:val="00202FA4"/>
    <w:pPr>
      <w:spacing w:before="100" w:beforeAutospacing="1" w:after="100" w:afterAutospacing="1"/>
    </w:pPr>
  </w:style>
  <w:style w:type="paragraph" w:customStyle="1" w:styleId="Standard">
    <w:name w:val="Standard"/>
    <w:uiPriority w:val="99"/>
    <w:rsid w:val="00202FA4"/>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Default">
    <w:name w:val="Default"/>
    <w:uiPriority w:val="99"/>
    <w:rsid w:val="00202FA4"/>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customStyle="1" w:styleId="45">
    <w:name w:val="Сетка таблицы4"/>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Абзац списка12"/>
    <w:basedOn w:val="a"/>
    <w:link w:val="ListParagraphChar3"/>
    <w:uiPriority w:val="99"/>
    <w:rsid w:val="00202FA4"/>
    <w:pPr>
      <w:ind w:left="720"/>
    </w:pPr>
    <w:rPr>
      <w:szCs w:val="20"/>
    </w:rPr>
  </w:style>
  <w:style w:type="character" w:customStyle="1" w:styleId="ListParagraphChar3">
    <w:name w:val="List Paragraph Char3"/>
    <w:link w:val="12d"/>
    <w:uiPriority w:val="99"/>
    <w:locked/>
    <w:rsid w:val="00202FA4"/>
    <w:rPr>
      <w:rFonts w:ascii="Times New Roman" w:eastAsia="Times New Roman" w:hAnsi="Times New Roman" w:cs="Times New Roman"/>
      <w:sz w:val="24"/>
      <w:szCs w:val="20"/>
      <w:lang w:eastAsia="ru-RU"/>
    </w:rPr>
  </w:style>
  <w:style w:type="paragraph" w:customStyle="1" w:styleId="affff5">
    <w:name w:val="Столбец"/>
    <w:basedOn w:val="a"/>
    <w:uiPriority w:val="99"/>
    <w:rsid w:val="00202FA4"/>
    <w:pPr>
      <w:jc w:val="right"/>
    </w:pPr>
    <w:rPr>
      <w:sz w:val="16"/>
      <w:szCs w:val="20"/>
    </w:rPr>
  </w:style>
  <w:style w:type="paragraph" w:customStyle="1" w:styleId="msonormalcxspmiddle">
    <w:name w:val="msonormalcxspmiddle"/>
    <w:basedOn w:val="a"/>
    <w:uiPriority w:val="99"/>
    <w:rsid w:val="00202FA4"/>
    <w:pPr>
      <w:spacing w:before="100" w:beforeAutospacing="1" w:after="100" w:afterAutospacing="1"/>
    </w:pPr>
  </w:style>
  <w:style w:type="table" w:customStyle="1" w:styleId="52">
    <w:name w:val="Сетка таблицы5"/>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ж) Тире"/>
    <w:basedOn w:val="a"/>
    <w:link w:val="affff7"/>
    <w:uiPriority w:val="99"/>
    <w:rsid w:val="00202FA4"/>
    <w:pPr>
      <w:tabs>
        <w:tab w:val="num" w:pos="720"/>
      </w:tabs>
      <w:spacing w:before="120"/>
      <w:ind w:left="300" w:hanging="720"/>
      <w:contextualSpacing/>
      <w:jc w:val="both"/>
    </w:pPr>
    <w:rPr>
      <w:rFonts w:ascii="Calibri" w:hAnsi="Calibri"/>
      <w:sz w:val="28"/>
      <w:szCs w:val="20"/>
    </w:rPr>
  </w:style>
  <w:style w:type="character" w:customStyle="1" w:styleId="affff7">
    <w:name w:val="ж) Тире Знак"/>
    <w:link w:val="affff6"/>
    <w:uiPriority w:val="99"/>
    <w:locked/>
    <w:rsid w:val="00202FA4"/>
    <w:rPr>
      <w:rFonts w:ascii="Calibri" w:eastAsia="Times New Roman" w:hAnsi="Calibri" w:cs="Times New Roman"/>
      <w:sz w:val="28"/>
      <w:szCs w:val="20"/>
      <w:lang w:eastAsia="ru-RU"/>
    </w:rPr>
  </w:style>
  <w:style w:type="paragraph" w:customStyle="1" w:styleId="3d">
    <w:name w:val="Знак3"/>
    <w:basedOn w:val="a"/>
    <w:autoRedefine/>
    <w:uiPriority w:val="99"/>
    <w:rsid w:val="00202FA4"/>
    <w:pPr>
      <w:spacing w:after="160" w:line="240" w:lineRule="exact"/>
    </w:pPr>
    <w:rPr>
      <w:rFonts w:eastAsia="SimSun"/>
      <w:b/>
      <w:sz w:val="28"/>
      <w:lang w:val="en-US" w:eastAsia="en-US"/>
    </w:rPr>
  </w:style>
  <w:style w:type="paragraph" w:customStyle="1" w:styleId="1CharCharCharCharCharCharCharChar1">
    <w:name w:val="Знак1 Char Char Знак Знак Char Char Знак Знак Char Char Знак Знак Char Char Знак1"/>
    <w:basedOn w:val="a"/>
    <w:autoRedefine/>
    <w:uiPriority w:val="99"/>
    <w:rsid w:val="00202FA4"/>
    <w:pPr>
      <w:spacing w:after="160" w:line="240" w:lineRule="exact"/>
    </w:pPr>
    <w:rPr>
      <w:rFonts w:eastAsia="SimSun"/>
      <w:b/>
      <w:sz w:val="28"/>
      <w:lang w:val="en-US" w:eastAsia="en-US"/>
    </w:rPr>
  </w:style>
  <w:style w:type="paragraph" w:customStyle="1" w:styleId="1ff3">
    <w:name w:val="Знак Знак Знак Знак1"/>
    <w:basedOn w:val="a"/>
    <w:autoRedefine/>
    <w:uiPriority w:val="99"/>
    <w:rsid w:val="00202FA4"/>
    <w:pPr>
      <w:spacing w:after="160" w:line="240" w:lineRule="exact"/>
    </w:pPr>
    <w:rPr>
      <w:sz w:val="28"/>
      <w:szCs w:val="20"/>
      <w:lang w:val="en-US"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9">
    <w:name w:val="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191">
    <w:name w:val="Знак Знак191"/>
    <w:uiPriority w:val="99"/>
    <w:rsid w:val="00202FA4"/>
    <w:rPr>
      <w:rFonts w:ascii="Cambria" w:hAnsi="Cambria"/>
      <w:b/>
      <w:i/>
      <w:sz w:val="28"/>
      <w:lang w:val="ru-RU" w:eastAsia="ru-RU"/>
    </w:rPr>
  </w:style>
  <w:style w:type="character" w:customStyle="1" w:styleId="1310">
    <w:name w:val="Знак Знак131"/>
    <w:uiPriority w:val="99"/>
    <w:rsid w:val="00202FA4"/>
    <w:rPr>
      <w:color w:val="000000"/>
      <w:sz w:val="28"/>
      <w:lang w:val="ru-RU" w:eastAsia="ru-RU"/>
    </w:rPr>
  </w:style>
  <w:style w:type="paragraph" w:customStyle="1" w:styleId="2f4">
    <w:name w:val="Абзац списка2"/>
    <w:basedOn w:val="a"/>
    <w:uiPriority w:val="99"/>
    <w:rsid w:val="00202FA4"/>
    <w:pPr>
      <w:ind w:left="720"/>
    </w:pPr>
  </w:style>
  <w:style w:type="character" w:customStyle="1" w:styleId="312">
    <w:name w:val="Знак Знак Знак31"/>
    <w:uiPriority w:val="99"/>
    <w:rsid w:val="00202FA4"/>
    <w:rPr>
      <w:b/>
      <w:sz w:val="24"/>
      <w:lang w:val="ru-RU" w:eastAsia="ru-RU"/>
    </w:rPr>
  </w:style>
  <w:style w:type="paragraph" w:customStyle="1" w:styleId="2f5">
    <w:name w:val="Обычный2"/>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30">
    <w:name w:val="Основной текст 23"/>
    <w:basedOn w:val="2f5"/>
    <w:uiPriority w:val="99"/>
    <w:rsid w:val="00202FA4"/>
    <w:pPr>
      <w:jc w:val="both"/>
    </w:pPr>
  </w:style>
  <w:style w:type="paragraph" w:customStyle="1" w:styleId="11a">
    <w:name w:val="Знак Знак Знак Знак Знак Знак Знак Знак Знак1 Знак Знак Знак Знак Знак Знак Знак Знак Знак Знак1"/>
    <w:basedOn w:val="a"/>
    <w:autoRedefine/>
    <w:uiPriority w:val="99"/>
    <w:rsid w:val="00202FA4"/>
    <w:rPr>
      <w:rFonts w:eastAsia="SimSun"/>
      <w:b/>
      <w:sz w:val="28"/>
      <w:lang w:val="en-US" w:eastAsia="en-US"/>
    </w:rPr>
  </w:style>
  <w:style w:type="paragraph" w:customStyle="1" w:styleId="11b">
    <w:name w:val="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c">
    <w:name w:val="Знак Знак Знак1 Знак1"/>
    <w:basedOn w:val="a"/>
    <w:autoRedefine/>
    <w:uiPriority w:val="99"/>
    <w:rsid w:val="00202FA4"/>
    <w:pPr>
      <w:spacing w:after="160" w:line="240" w:lineRule="exact"/>
    </w:pPr>
    <w:rPr>
      <w:rFonts w:eastAsia="SimSun"/>
      <w:b/>
      <w:sz w:val="28"/>
      <w:lang w:val="en-US" w:eastAsia="en-US"/>
    </w:rPr>
  </w:style>
  <w:style w:type="paragraph" w:customStyle="1" w:styleId="1311">
    <w:name w:val="Знак Знак Знак1 Знак Знак Знак Знак Знак Знак Знак Знак Знак3 Знак1"/>
    <w:basedOn w:val="a"/>
    <w:autoRedefine/>
    <w:uiPriority w:val="99"/>
    <w:rsid w:val="00202FA4"/>
    <w:pPr>
      <w:spacing w:after="160" w:line="240" w:lineRule="exact"/>
    </w:pPr>
    <w:rPr>
      <w:rFonts w:eastAsia="SimSun"/>
      <w:b/>
      <w:sz w:val="28"/>
      <w:lang w:val="en-US" w:eastAsia="en-US"/>
    </w:rPr>
  </w:style>
  <w:style w:type="paragraph" w:customStyle="1" w:styleId="1ff4">
    <w:name w:val="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e">
    <w:name w:val="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f">
    <w:name w:val="Знак Знак Знак11"/>
    <w:basedOn w:val="a"/>
    <w:autoRedefine/>
    <w:uiPriority w:val="99"/>
    <w:rsid w:val="00202FA4"/>
    <w:pPr>
      <w:spacing w:after="160" w:line="240" w:lineRule="exact"/>
    </w:pPr>
    <w:rPr>
      <w:rFonts w:eastAsia="SimSun"/>
      <w:b/>
      <w:sz w:val="28"/>
      <w:lang w:val="en-US" w:eastAsia="en-US"/>
    </w:rPr>
  </w:style>
  <w:style w:type="paragraph" w:customStyle="1" w:styleId="212">
    <w:name w:val="Знак Знак Знак Знак Знак2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313">
    <w:name w:val="Знак Знак3 Знак Знак Знак Знак1"/>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f0">
    <w:name w:val="Знак Знак Знак1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910">
    <w:name w:val="Знак Знак91"/>
    <w:uiPriority w:val="99"/>
    <w:rsid w:val="00202FA4"/>
    <w:rPr>
      <w:sz w:val="24"/>
      <w:lang w:val="ru-RU" w:eastAsia="ko-KR"/>
    </w:rPr>
  </w:style>
  <w:style w:type="paragraph" w:customStyle="1" w:styleId="11f1">
    <w:name w:val="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2">
    <w:name w:val="Знак Знак1 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421">
    <w:name w:val="Знак Знак421"/>
    <w:uiPriority w:val="99"/>
    <w:rsid w:val="00202FA4"/>
    <w:rPr>
      <w:rFonts w:ascii="Cambria" w:hAnsi="Cambria"/>
      <w:b/>
      <w:i/>
      <w:sz w:val="28"/>
    </w:rPr>
  </w:style>
  <w:style w:type="character" w:customStyle="1" w:styleId="611">
    <w:name w:val="Знак6 Знак Знак11"/>
    <w:uiPriority w:val="99"/>
    <w:rsid w:val="00202FA4"/>
    <w:rPr>
      <w:rFonts w:eastAsia="Times New Roman"/>
    </w:rPr>
  </w:style>
  <w:style w:type="paragraph" w:customStyle="1" w:styleId="314">
    <w:name w:val="Знак Знак3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jc w:val="both"/>
    </w:pPr>
    <w:rPr>
      <w:rFonts w:eastAsia="SimSun"/>
      <w:bCs/>
      <w:color w:val="000000"/>
      <w:spacing w:val="-2"/>
      <w:lang w:eastAsia="en-US"/>
    </w:rPr>
  </w:style>
  <w:style w:type="character" w:customStyle="1" w:styleId="101">
    <w:name w:val="Знак Знак101"/>
    <w:uiPriority w:val="99"/>
    <w:rsid w:val="00202FA4"/>
    <w:rPr>
      <w:sz w:val="16"/>
      <w:lang w:val="ru-RU" w:eastAsia="ru-RU"/>
    </w:rPr>
  </w:style>
  <w:style w:type="character" w:customStyle="1" w:styleId="410">
    <w:name w:val="Знак Знак41"/>
    <w:uiPriority w:val="99"/>
    <w:rsid w:val="00202FA4"/>
    <w:rPr>
      <w:sz w:val="16"/>
      <w:lang w:val="ru-RU" w:eastAsia="ru-RU"/>
    </w:rPr>
  </w:style>
  <w:style w:type="character" w:customStyle="1" w:styleId="213">
    <w:name w:val="Знак2 Знак Знак1"/>
    <w:uiPriority w:val="99"/>
    <w:rsid w:val="00202FA4"/>
    <w:rPr>
      <w:sz w:val="24"/>
      <w:lang w:val="ru-RU" w:eastAsia="ru-RU"/>
    </w:rPr>
  </w:style>
  <w:style w:type="character" w:customStyle="1" w:styleId="11f2">
    <w:name w:val="Знак1 Знак Знак1"/>
    <w:uiPriority w:val="99"/>
    <w:rsid w:val="00202FA4"/>
    <w:rPr>
      <w:sz w:val="24"/>
      <w:lang w:val="ru-RU" w:eastAsia="ru-RU"/>
    </w:rPr>
  </w:style>
  <w:style w:type="character" w:customStyle="1" w:styleId="81">
    <w:name w:val="Знак Знак81"/>
    <w:uiPriority w:val="99"/>
    <w:rsid w:val="00202FA4"/>
    <w:rPr>
      <w:rFonts w:ascii="Arial" w:hAnsi="Arial"/>
      <w:b/>
      <w:kern w:val="32"/>
      <w:sz w:val="32"/>
      <w:lang w:val="ru-RU" w:eastAsia="ru-RU"/>
    </w:rPr>
  </w:style>
  <w:style w:type="paragraph" w:customStyle="1" w:styleId="11f3">
    <w:name w:val="Знак Знак Знак Знак Знак Знак1 Знак Знак Знак Знак Знак Знак Знак1"/>
    <w:basedOn w:val="a"/>
    <w:next w:val="2"/>
    <w:autoRedefine/>
    <w:uiPriority w:val="99"/>
    <w:rsid w:val="00202FA4"/>
    <w:pPr>
      <w:spacing w:after="160" w:line="240" w:lineRule="exact"/>
      <w:jc w:val="center"/>
    </w:pPr>
    <w:rPr>
      <w:b/>
      <w:i/>
      <w:sz w:val="28"/>
      <w:szCs w:val="28"/>
      <w:lang w:val="en-US" w:eastAsia="en-US"/>
    </w:rPr>
  </w:style>
  <w:style w:type="paragraph" w:customStyle="1" w:styleId="1ff5">
    <w:name w:val="Знак Знак Знак Знак Знак Знак Знак Знак Знак Знак Знак Знак Знак1"/>
    <w:basedOn w:val="a"/>
    <w:autoRedefine/>
    <w:uiPriority w:val="99"/>
    <w:rsid w:val="00202FA4"/>
    <w:pPr>
      <w:spacing w:after="160" w:line="240" w:lineRule="exact"/>
    </w:pPr>
    <w:rPr>
      <w:sz w:val="28"/>
      <w:szCs w:val="20"/>
      <w:lang w:val="en-US" w:eastAsia="en-US"/>
    </w:rPr>
  </w:style>
  <w:style w:type="character" w:customStyle="1" w:styleId="1610">
    <w:name w:val="Знак Знак161"/>
    <w:uiPriority w:val="99"/>
    <w:rsid w:val="00202FA4"/>
    <w:rPr>
      <w:rFonts w:ascii="Arial" w:hAnsi="Arial"/>
      <w:b/>
      <w:kern w:val="32"/>
      <w:sz w:val="32"/>
      <w:lang w:val="ru-RU" w:eastAsia="ru-RU"/>
    </w:rPr>
  </w:style>
  <w:style w:type="paragraph" w:customStyle="1" w:styleId="315">
    <w:name w:val="Знак Знак3 Знак1"/>
    <w:basedOn w:val="a"/>
    <w:autoRedefine/>
    <w:uiPriority w:val="99"/>
    <w:rsid w:val="00202FA4"/>
    <w:pPr>
      <w:spacing w:after="160" w:line="240" w:lineRule="exact"/>
    </w:pPr>
    <w:rPr>
      <w:rFonts w:eastAsia="SimSun"/>
      <w:b/>
      <w:sz w:val="28"/>
      <w:lang w:val="en-US" w:eastAsia="en-US"/>
    </w:rPr>
  </w:style>
  <w:style w:type="paragraph" w:customStyle="1" w:styleId="2f6">
    <w:name w:val="Без интервала2"/>
    <w:uiPriority w:val="99"/>
    <w:rsid w:val="00202FA4"/>
    <w:pPr>
      <w:spacing w:after="0" w:line="240" w:lineRule="auto"/>
    </w:pPr>
    <w:rPr>
      <w:rFonts w:ascii="Calibri" w:eastAsia="Times New Roman" w:hAnsi="Calibri" w:cs="Times New Roman"/>
    </w:rPr>
  </w:style>
  <w:style w:type="paragraph" w:customStyle="1" w:styleId="1113">
    <w:name w:val="Знак Знак Знак1 Знак Знак Знак Знак Знак Знак Знак Знак Знак Знак Знак Знак 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table" w:customStyle="1" w:styleId="-12">
    <w:name w:val="Светлая сетка - Акцент 12"/>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WW8Num2z6">
    <w:name w:val="WW8Num2z6"/>
    <w:uiPriority w:val="99"/>
    <w:rsid w:val="00202FA4"/>
  </w:style>
  <w:style w:type="paragraph" w:customStyle="1" w:styleId="affff8">
    <w:name w:val="Обычный с отступом"/>
    <w:basedOn w:val="a"/>
    <w:link w:val="affff9"/>
    <w:uiPriority w:val="99"/>
    <w:rsid w:val="00202FA4"/>
    <w:pPr>
      <w:ind w:firstLine="709"/>
      <w:jc w:val="both"/>
    </w:pPr>
    <w:rPr>
      <w:rFonts w:eastAsia="SimSun"/>
      <w:szCs w:val="20"/>
    </w:rPr>
  </w:style>
  <w:style w:type="character" w:customStyle="1" w:styleId="affff9">
    <w:name w:val="Обычный с отступом Знак"/>
    <w:link w:val="affff8"/>
    <w:uiPriority w:val="99"/>
    <w:locked/>
    <w:rsid w:val="00202FA4"/>
    <w:rPr>
      <w:rFonts w:ascii="Times New Roman" w:eastAsia="SimSun" w:hAnsi="Times New Roman" w:cs="Times New Roman"/>
      <w:sz w:val="24"/>
      <w:szCs w:val="20"/>
      <w:lang w:eastAsia="ru-RU"/>
    </w:rPr>
  </w:style>
  <w:style w:type="table" w:customStyle="1" w:styleId="6">
    <w:name w:val="Сетка таблицы6"/>
    <w:uiPriority w:val="99"/>
    <w:rsid w:val="00202FA4"/>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14 Знак"/>
    <w:basedOn w:val="a"/>
    <w:link w:val="141"/>
    <w:autoRedefine/>
    <w:uiPriority w:val="99"/>
    <w:rsid w:val="00202FA4"/>
    <w:pPr>
      <w:widowControl w:val="0"/>
      <w:ind w:firstLine="567"/>
      <w:jc w:val="both"/>
    </w:pPr>
    <w:rPr>
      <w:sz w:val="28"/>
      <w:szCs w:val="20"/>
    </w:rPr>
  </w:style>
  <w:style w:type="character" w:customStyle="1" w:styleId="141">
    <w:name w:val="Стиль14 Знак Знак"/>
    <w:link w:val="140"/>
    <w:uiPriority w:val="99"/>
    <w:locked/>
    <w:rsid w:val="00202FA4"/>
    <w:rPr>
      <w:rFonts w:ascii="Times New Roman" w:eastAsia="Times New Roman" w:hAnsi="Times New Roman" w:cs="Times New Roman"/>
      <w:sz w:val="28"/>
      <w:szCs w:val="20"/>
      <w:lang w:eastAsia="ru-RU"/>
    </w:rPr>
  </w:style>
  <w:style w:type="character" w:customStyle="1" w:styleId="NoSpacingChar2">
    <w:name w:val="No Spacing Char2"/>
    <w:aliases w:val="норма Char1,Обя Char1,Без интервала11 Char1,мелкий Char,мой рабочий Char,Айгерим Char"/>
    <w:uiPriority w:val="99"/>
    <w:locked/>
    <w:rsid w:val="00202FA4"/>
    <w:rPr>
      <w:rFonts w:ascii="Calibri" w:hAnsi="Calibri"/>
      <w:sz w:val="22"/>
      <w:lang w:val="ru-RU" w:eastAsia="en-US"/>
    </w:rPr>
  </w:style>
  <w:style w:type="character" w:customStyle="1" w:styleId="ac">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
    <w:link w:val="ab"/>
    <w:uiPriority w:val="99"/>
    <w:locked/>
    <w:rsid w:val="00202FA4"/>
    <w:rPr>
      <w:rFonts w:ascii="Times New Roman" w:eastAsia="Times New Roman" w:hAnsi="Times New Roman" w:cs="Times New Roman"/>
      <w:sz w:val="24"/>
      <w:szCs w:val="20"/>
      <w:lang w:eastAsia="ru-RU"/>
    </w:rPr>
  </w:style>
  <w:style w:type="character" w:customStyle="1" w:styleId="1ff6">
    <w:name w:val="Основной шрифт абзаца1"/>
    <w:uiPriority w:val="99"/>
    <w:rsid w:val="00202FA4"/>
  </w:style>
  <w:style w:type="character" w:customStyle="1" w:styleId="FontStyle11">
    <w:name w:val="Font Style11"/>
    <w:uiPriority w:val="99"/>
    <w:rsid w:val="00202FA4"/>
    <w:rPr>
      <w:rFonts w:ascii="Times New Roman" w:hAnsi="Times New Roman"/>
      <w:sz w:val="26"/>
    </w:rPr>
  </w:style>
  <w:style w:type="character" w:customStyle="1" w:styleId="NoSpacingChar1">
    <w:name w:val="No Spacing Char1"/>
    <w:aliases w:val="норма Char,Обя Char,Без интервала11 Char"/>
    <w:locked/>
    <w:rsid w:val="00202FA4"/>
    <w:rPr>
      <w:rFonts w:ascii="Calibri" w:hAnsi="Calibri"/>
      <w:sz w:val="22"/>
      <w:lang w:val="ru-RU" w:eastAsia="en-US"/>
    </w:rPr>
  </w:style>
  <w:style w:type="character" w:customStyle="1" w:styleId="2f7">
    <w:name w:val="Без интервала Знак2"/>
    <w:aliases w:val="норма Знак2,Обя Знак2,Без интервала11 Знак2,мелкий Знак2,мой рабочий Знак2,Айгерим Знак2,No Spacing1 Знак2,Без интервала3 Знак2,СНОСКИ Знак2,Алия Знак2,ТекстОтчета Знак2,свой Знак2,14 TNR Знак2,без интервала Знак2,Елжан Знак1"/>
    <w:uiPriority w:val="99"/>
    <w:locked/>
    <w:rsid w:val="00202FA4"/>
    <w:rPr>
      <w:rFonts w:ascii="Calibri" w:hAnsi="Calibri"/>
      <w:sz w:val="22"/>
      <w:lang w:val="ru-RU" w:eastAsia="en-US"/>
    </w:rPr>
  </w:style>
  <w:style w:type="character" w:customStyle="1" w:styleId="BodyTextChar199">
    <w:name w:val="Body Text Char199"/>
    <w:aliases w:val="Body Text Char Char100,gl Char100,Body3 Char100,paragraph 2 Char100,paragraph 21 Char100,L1 Body Text Char100,Основной текст Знак1 Знак Char100,Основной текст Знак Знак Знак Знак Знак Char100,Обычный-2 Cha91"/>
    <w:basedOn w:val="a1"/>
    <w:uiPriority w:val="99"/>
    <w:semiHidden/>
    <w:locked/>
    <w:rsid w:val="00202FA4"/>
    <w:rPr>
      <w:rFonts w:cs="Times New Roman"/>
      <w:sz w:val="24"/>
      <w:szCs w:val="24"/>
    </w:rPr>
  </w:style>
  <w:style w:type="character" w:customStyle="1" w:styleId="1ff7">
    <w:name w:val="Обычный (веб) Знак1"/>
    <w:aliases w:val="Знак4 Знак Знак1,Обычный (Web)1 Знак Знак,Обычный (веб) Знак1 Знак Знак,Обычный (веб) Знак Знак1 Знак Знак,Знак Знак1 Знак Знак1 Знак1,Знак Знак1 Знак Знак Знак Знак2,Обычный (веб) Знак Знак"/>
    <w:locked/>
    <w:rsid w:val="00AC47F1"/>
    <w:rPr>
      <w:rFonts w:ascii="Times New Roman" w:hAnsi="Times New Roman" w:cs="Times New Roman"/>
      <w:sz w:val="24"/>
      <w:szCs w:val="24"/>
      <w:lang w:eastAsia="ru-RU"/>
    </w:rPr>
  </w:style>
  <w:style w:type="character" w:customStyle="1" w:styleId="ListParagraphChar1">
    <w:name w:val="List Paragraph Char1"/>
    <w:locked/>
    <w:rsid w:val="005544F9"/>
    <w:rPr>
      <w:rFonts w:ascii="Calibri" w:eastAsia="Times New Roman" w:hAnsi="Calibri" w:cs="Times New Roman"/>
    </w:rPr>
  </w:style>
  <w:style w:type="table" w:customStyle="1" w:styleId="70">
    <w:name w:val="Сетка таблицы7"/>
    <w:basedOn w:val="a2"/>
    <w:next w:val="aa"/>
    <w:uiPriority w:val="59"/>
    <w:rsid w:val="003708DC"/>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3">
    <w:name w:val="Tab Border3"/>
    <w:basedOn w:val="a2"/>
    <w:next w:val="aa"/>
    <w:uiPriority w:val="59"/>
    <w:rsid w:val="00DF7B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4">
    <w:name w:val="Tab Border4"/>
    <w:basedOn w:val="a2"/>
    <w:next w:val="aa"/>
    <w:uiPriority w:val="59"/>
    <w:rsid w:val="00BC78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5">
    <w:name w:val="Tab Border5"/>
    <w:basedOn w:val="a2"/>
    <w:next w:val="aa"/>
    <w:uiPriority w:val="59"/>
    <w:rsid w:val="00AD57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6">
    <w:name w:val="Tab Border6"/>
    <w:basedOn w:val="a2"/>
    <w:next w:val="aa"/>
    <w:uiPriority w:val="59"/>
    <w:rsid w:val="00A549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7">
    <w:name w:val="Tab Border7"/>
    <w:basedOn w:val="a2"/>
    <w:next w:val="aa"/>
    <w:uiPriority w:val="59"/>
    <w:rsid w:val="000E0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8">
    <w:name w:val="Tab Border8"/>
    <w:basedOn w:val="a2"/>
    <w:next w:val="aa"/>
    <w:uiPriority w:val="59"/>
    <w:rsid w:val="000E0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9">
    <w:name w:val="Tab Border9"/>
    <w:basedOn w:val="a2"/>
    <w:next w:val="aa"/>
    <w:uiPriority w:val="59"/>
    <w:rsid w:val="00894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0">
    <w:name w:val="Tab Border10"/>
    <w:basedOn w:val="a2"/>
    <w:next w:val="aa"/>
    <w:uiPriority w:val="59"/>
    <w:rsid w:val="00894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1">
    <w:name w:val="Tab Border11"/>
    <w:basedOn w:val="a2"/>
    <w:next w:val="aa"/>
    <w:uiPriority w:val="59"/>
    <w:rsid w:val="001F1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2">
    <w:name w:val="Tab Border12"/>
    <w:basedOn w:val="a2"/>
    <w:next w:val="aa"/>
    <w:uiPriority w:val="59"/>
    <w:rsid w:val="00EF4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3">
    <w:name w:val="Tab Border13"/>
    <w:basedOn w:val="a2"/>
    <w:next w:val="aa"/>
    <w:uiPriority w:val="59"/>
    <w:rsid w:val="00EF4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Border14">
    <w:name w:val="Tab Border14"/>
    <w:basedOn w:val="a2"/>
    <w:next w:val="aa"/>
    <w:uiPriority w:val="59"/>
    <w:rsid w:val="001E6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6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404">
      <w:bodyDiv w:val="1"/>
      <w:marLeft w:val="0"/>
      <w:marRight w:val="0"/>
      <w:marTop w:val="0"/>
      <w:marBottom w:val="0"/>
      <w:divBdr>
        <w:top w:val="none" w:sz="0" w:space="0" w:color="auto"/>
        <w:left w:val="none" w:sz="0" w:space="0" w:color="auto"/>
        <w:bottom w:val="none" w:sz="0" w:space="0" w:color="auto"/>
        <w:right w:val="none" w:sz="0" w:space="0" w:color="auto"/>
      </w:divBdr>
    </w:div>
    <w:div w:id="182475751">
      <w:bodyDiv w:val="1"/>
      <w:marLeft w:val="0"/>
      <w:marRight w:val="0"/>
      <w:marTop w:val="0"/>
      <w:marBottom w:val="0"/>
      <w:divBdr>
        <w:top w:val="none" w:sz="0" w:space="0" w:color="auto"/>
        <w:left w:val="none" w:sz="0" w:space="0" w:color="auto"/>
        <w:bottom w:val="none" w:sz="0" w:space="0" w:color="auto"/>
        <w:right w:val="none" w:sz="0" w:space="0" w:color="auto"/>
      </w:divBdr>
    </w:div>
    <w:div w:id="216669358">
      <w:bodyDiv w:val="1"/>
      <w:marLeft w:val="0"/>
      <w:marRight w:val="0"/>
      <w:marTop w:val="0"/>
      <w:marBottom w:val="0"/>
      <w:divBdr>
        <w:top w:val="none" w:sz="0" w:space="0" w:color="auto"/>
        <w:left w:val="none" w:sz="0" w:space="0" w:color="auto"/>
        <w:bottom w:val="none" w:sz="0" w:space="0" w:color="auto"/>
        <w:right w:val="none" w:sz="0" w:space="0" w:color="auto"/>
      </w:divBdr>
    </w:div>
    <w:div w:id="347566460">
      <w:bodyDiv w:val="1"/>
      <w:marLeft w:val="0"/>
      <w:marRight w:val="0"/>
      <w:marTop w:val="0"/>
      <w:marBottom w:val="0"/>
      <w:divBdr>
        <w:top w:val="none" w:sz="0" w:space="0" w:color="auto"/>
        <w:left w:val="none" w:sz="0" w:space="0" w:color="auto"/>
        <w:bottom w:val="none" w:sz="0" w:space="0" w:color="auto"/>
        <w:right w:val="none" w:sz="0" w:space="0" w:color="auto"/>
      </w:divBdr>
    </w:div>
    <w:div w:id="412122977">
      <w:bodyDiv w:val="1"/>
      <w:marLeft w:val="0"/>
      <w:marRight w:val="0"/>
      <w:marTop w:val="0"/>
      <w:marBottom w:val="0"/>
      <w:divBdr>
        <w:top w:val="none" w:sz="0" w:space="0" w:color="auto"/>
        <w:left w:val="none" w:sz="0" w:space="0" w:color="auto"/>
        <w:bottom w:val="none" w:sz="0" w:space="0" w:color="auto"/>
        <w:right w:val="none" w:sz="0" w:space="0" w:color="auto"/>
      </w:divBdr>
    </w:div>
    <w:div w:id="566696543">
      <w:bodyDiv w:val="1"/>
      <w:marLeft w:val="0"/>
      <w:marRight w:val="0"/>
      <w:marTop w:val="0"/>
      <w:marBottom w:val="0"/>
      <w:divBdr>
        <w:top w:val="none" w:sz="0" w:space="0" w:color="auto"/>
        <w:left w:val="none" w:sz="0" w:space="0" w:color="auto"/>
        <w:bottom w:val="none" w:sz="0" w:space="0" w:color="auto"/>
        <w:right w:val="none" w:sz="0" w:space="0" w:color="auto"/>
      </w:divBdr>
    </w:div>
    <w:div w:id="688794768">
      <w:bodyDiv w:val="1"/>
      <w:marLeft w:val="0"/>
      <w:marRight w:val="0"/>
      <w:marTop w:val="0"/>
      <w:marBottom w:val="0"/>
      <w:divBdr>
        <w:top w:val="none" w:sz="0" w:space="0" w:color="auto"/>
        <w:left w:val="none" w:sz="0" w:space="0" w:color="auto"/>
        <w:bottom w:val="none" w:sz="0" w:space="0" w:color="auto"/>
        <w:right w:val="none" w:sz="0" w:space="0" w:color="auto"/>
      </w:divBdr>
    </w:div>
    <w:div w:id="741148607">
      <w:bodyDiv w:val="1"/>
      <w:marLeft w:val="0"/>
      <w:marRight w:val="0"/>
      <w:marTop w:val="0"/>
      <w:marBottom w:val="0"/>
      <w:divBdr>
        <w:top w:val="none" w:sz="0" w:space="0" w:color="auto"/>
        <w:left w:val="none" w:sz="0" w:space="0" w:color="auto"/>
        <w:bottom w:val="none" w:sz="0" w:space="0" w:color="auto"/>
        <w:right w:val="none" w:sz="0" w:space="0" w:color="auto"/>
      </w:divBdr>
    </w:div>
    <w:div w:id="916093506">
      <w:bodyDiv w:val="1"/>
      <w:marLeft w:val="0"/>
      <w:marRight w:val="0"/>
      <w:marTop w:val="0"/>
      <w:marBottom w:val="0"/>
      <w:divBdr>
        <w:top w:val="none" w:sz="0" w:space="0" w:color="auto"/>
        <w:left w:val="none" w:sz="0" w:space="0" w:color="auto"/>
        <w:bottom w:val="none" w:sz="0" w:space="0" w:color="auto"/>
        <w:right w:val="none" w:sz="0" w:space="0" w:color="auto"/>
      </w:divBdr>
    </w:div>
    <w:div w:id="1030102965">
      <w:bodyDiv w:val="1"/>
      <w:marLeft w:val="0"/>
      <w:marRight w:val="0"/>
      <w:marTop w:val="0"/>
      <w:marBottom w:val="0"/>
      <w:divBdr>
        <w:top w:val="none" w:sz="0" w:space="0" w:color="auto"/>
        <w:left w:val="none" w:sz="0" w:space="0" w:color="auto"/>
        <w:bottom w:val="none" w:sz="0" w:space="0" w:color="auto"/>
        <w:right w:val="none" w:sz="0" w:space="0" w:color="auto"/>
      </w:divBdr>
    </w:div>
    <w:div w:id="1053188489">
      <w:bodyDiv w:val="1"/>
      <w:marLeft w:val="0"/>
      <w:marRight w:val="0"/>
      <w:marTop w:val="0"/>
      <w:marBottom w:val="0"/>
      <w:divBdr>
        <w:top w:val="none" w:sz="0" w:space="0" w:color="auto"/>
        <w:left w:val="none" w:sz="0" w:space="0" w:color="auto"/>
        <w:bottom w:val="none" w:sz="0" w:space="0" w:color="auto"/>
        <w:right w:val="none" w:sz="0" w:space="0" w:color="auto"/>
      </w:divBdr>
    </w:div>
    <w:div w:id="1398094951">
      <w:bodyDiv w:val="1"/>
      <w:marLeft w:val="0"/>
      <w:marRight w:val="0"/>
      <w:marTop w:val="0"/>
      <w:marBottom w:val="0"/>
      <w:divBdr>
        <w:top w:val="none" w:sz="0" w:space="0" w:color="auto"/>
        <w:left w:val="none" w:sz="0" w:space="0" w:color="auto"/>
        <w:bottom w:val="none" w:sz="0" w:space="0" w:color="auto"/>
        <w:right w:val="none" w:sz="0" w:space="0" w:color="auto"/>
      </w:divBdr>
    </w:div>
    <w:div w:id="1559130686">
      <w:bodyDiv w:val="1"/>
      <w:marLeft w:val="0"/>
      <w:marRight w:val="0"/>
      <w:marTop w:val="0"/>
      <w:marBottom w:val="0"/>
      <w:divBdr>
        <w:top w:val="none" w:sz="0" w:space="0" w:color="auto"/>
        <w:left w:val="none" w:sz="0" w:space="0" w:color="auto"/>
        <w:bottom w:val="none" w:sz="0" w:space="0" w:color="auto"/>
        <w:right w:val="none" w:sz="0" w:space="0" w:color="auto"/>
      </w:divBdr>
    </w:div>
    <w:div w:id="1768502001">
      <w:bodyDiv w:val="1"/>
      <w:marLeft w:val="0"/>
      <w:marRight w:val="0"/>
      <w:marTop w:val="0"/>
      <w:marBottom w:val="0"/>
      <w:divBdr>
        <w:top w:val="none" w:sz="0" w:space="0" w:color="auto"/>
        <w:left w:val="none" w:sz="0" w:space="0" w:color="auto"/>
        <w:bottom w:val="none" w:sz="0" w:space="0" w:color="auto"/>
        <w:right w:val="none" w:sz="0" w:space="0" w:color="auto"/>
      </w:divBdr>
    </w:div>
    <w:div w:id="1777479657">
      <w:bodyDiv w:val="1"/>
      <w:marLeft w:val="0"/>
      <w:marRight w:val="0"/>
      <w:marTop w:val="0"/>
      <w:marBottom w:val="0"/>
      <w:divBdr>
        <w:top w:val="none" w:sz="0" w:space="0" w:color="auto"/>
        <w:left w:val="none" w:sz="0" w:space="0" w:color="auto"/>
        <w:bottom w:val="none" w:sz="0" w:space="0" w:color="auto"/>
        <w:right w:val="none" w:sz="0" w:space="0" w:color="auto"/>
      </w:divBdr>
    </w:div>
    <w:div w:id="1880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1A41-D3B2-4865-8FDC-F44FCE96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11346</Words>
  <Characters>64677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Кабдынасырова</dc:creator>
  <cp:lastModifiedBy>Тасмаганбетова Кумисхан</cp:lastModifiedBy>
  <cp:revision>2</cp:revision>
  <cp:lastPrinted>2021-01-14T13:45:00Z</cp:lastPrinted>
  <dcterms:created xsi:type="dcterms:W3CDTF">2021-01-22T10:11:00Z</dcterms:created>
  <dcterms:modified xsi:type="dcterms:W3CDTF">2021-01-22T10:11:00Z</dcterms:modified>
</cp:coreProperties>
</file>