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700" w:rsidRDefault="004F653A" w:rsidP="004F653A">
      <w:pPr>
        <w:spacing w:after="0" w:line="240" w:lineRule="auto"/>
        <w:jc w:val="center"/>
        <w:rPr>
          <w:rFonts w:ascii="Times New Roman" w:hAnsi="Times New Roman" w:cs="Times New Roman"/>
          <w:sz w:val="28"/>
        </w:rPr>
      </w:pPr>
      <w:bookmarkStart w:id="0" w:name="_GoBack"/>
      <w:bookmarkEnd w:id="0"/>
      <w:r>
        <w:rPr>
          <w:rFonts w:ascii="Times New Roman" w:hAnsi="Times New Roman" w:cs="Times New Roman"/>
          <w:sz w:val="28"/>
        </w:rPr>
        <w:t>Разъяснения по аукциону, проводимого в соответствии с пунктом 4 статьи 278 Кодекса Республики Казахстан «О недрах и недропользовании»</w:t>
      </w:r>
    </w:p>
    <w:p w:rsidR="009B2C51" w:rsidRDefault="009B2C51" w:rsidP="004F653A">
      <w:pPr>
        <w:spacing w:after="0" w:line="240" w:lineRule="auto"/>
        <w:jc w:val="center"/>
        <w:rPr>
          <w:rFonts w:ascii="Times New Roman" w:hAnsi="Times New Roman" w:cs="Times New Roman"/>
          <w:sz w:val="28"/>
        </w:rPr>
      </w:pPr>
      <w:r>
        <w:rPr>
          <w:rFonts w:ascii="Times New Roman" w:hAnsi="Times New Roman" w:cs="Times New Roman"/>
          <w:sz w:val="28"/>
        </w:rPr>
        <w:t>(</w:t>
      </w:r>
      <w:r w:rsidRPr="009B2C51">
        <w:rPr>
          <w:rFonts w:ascii="Times New Roman" w:hAnsi="Times New Roman" w:cs="Times New Roman"/>
          <w:sz w:val="28"/>
        </w:rPr>
        <w:t>далее - Кодекс</w:t>
      </w:r>
      <w:r>
        <w:rPr>
          <w:rFonts w:ascii="Times New Roman" w:hAnsi="Times New Roman" w:cs="Times New Roman"/>
          <w:sz w:val="28"/>
        </w:rPr>
        <w:t>)</w:t>
      </w:r>
    </w:p>
    <w:p w:rsidR="004F653A" w:rsidRDefault="004F653A" w:rsidP="004F653A">
      <w:pPr>
        <w:spacing w:after="0" w:line="240" w:lineRule="auto"/>
        <w:jc w:val="center"/>
        <w:rPr>
          <w:rFonts w:ascii="Times New Roman" w:hAnsi="Times New Roman" w:cs="Times New Roman"/>
          <w:sz w:val="28"/>
        </w:rPr>
      </w:pPr>
    </w:p>
    <w:p w:rsidR="004F653A" w:rsidRDefault="004F653A" w:rsidP="004F653A">
      <w:pPr>
        <w:spacing w:after="0" w:line="240" w:lineRule="auto"/>
        <w:jc w:val="center"/>
        <w:rPr>
          <w:rFonts w:ascii="Times New Roman" w:hAnsi="Times New Roman" w:cs="Times New Roman"/>
          <w:sz w:val="28"/>
        </w:rPr>
      </w:pPr>
    </w:p>
    <w:p w:rsidR="004F653A" w:rsidRPr="004F653A" w:rsidRDefault="004F653A" w:rsidP="004F653A">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Аукцион, проводимый в соответствии с пунктом 4 статьи 278 Кодекса, регулируется </w:t>
      </w:r>
      <w:r w:rsidRPr="004F653A">
        <w:rPr>
          <w:rFonts w:ascii="Times New Roman" w:hAnsi="Times New Roman" w:cs="Times New Roman"/>
          <w:sz w:val="28"/>
        </w:rPr>
        <w:t>Правил</w:t>
      </w:r>
      <w:r>
        <w:rPr>
          <w:rFonts w:ascii="Times New Roman" w:hAnsi="Times New Roman" w:cs="Times New Roman"/>
          <w:sz w:val="28"/>
        </w:rPr>
        <w:t>ами</w:t>
      </w:r>
      <w:r w:rsidRPr="004F653A">
        <w:rPr>
          <w:rFonts w:ascii="Times New Roman" w:hAnsi="Times New Roman" w:cs="Times New Roman"/>
          <w:sz w:val="28"/>
        </w:rPr>
        <w:t xml:space="preserve"> проведения аукциона и выдачи по его итогам лицензии на разведку или добычу твердых полезных ископаемых</w:t>
      </w:r>
      <w:r>
        <w:rPr>
          <w:rFonts w:ascii="Times New Roman" w:hAnsi="Times New Roman" w:cs="Times New Roman"/>
          <w:sz w:val="28"/>
        </w:rPr>
        <w:t xml:space="preserve">, утверждёнными </w:t>
      </w:r>
      <w:r w:rsidRPr="004F653A">
        <w:rPr>
          <w:rFonts w:ascii="Times New Roman" w:hAnsi="Times New Roman" w:cs="Times New Roman"/>
          <w:sz w:val="28"/>
        </w:rPr>
        <w:t>Приказ</w:t>
      </w:r>
      <w:r>
        <w:rPr>
          <w:rFonts w:ascii="Times New Roman" w:hAnsi="Times New Roman" w:cs="Times New Roman"/>
          <w:sz w:val="28"/>
        </w:rPr>
        <w:t>ом</w:t>
      </w:r>
      <w:r w:rsidRPr="004F653A">
        <w:rPr>
          <w:rFonts w:ascii="Times New Roman" w:hAnsi="Times New Roman" w:cs="Times New Roman"/>
          <w:sz w:val="28"/>
        </w:rPr>
        <w:t xml:space="preserve"> Министра по инвестициям и развитию Республики Казахстан от 11 мая 2018 года № 315</w:t>
      </w:r>
      <w:r w:rsidR="00B26C19">
        <w:rPr>
          <w:rFonts w:ascii="Times New Roman" w:hAnsi="Times New Roman" w:cs="Times New Roman"/>
          <w:sz w:val="28"/>
        </w:rPr>
        <w:t xml:space="preserve"> (далее - Правила)</w:t>
      </w:r>
      <w:r>
        <w:rPr>
          <w:rFonts w:ascii="Times New Roman" w:hAnsi="Times New Roman" w:cs="Times New Roman"/>
          <w:sz w:val="28"/>
        </w:rPr>
        <w:t>.</w:t>
      </w:r>
    </w:p>
    <w:p w:rsidR="004F653A" w:rsidRDefault="004F653A" w:rsidP="004F653A">
      <w:pPr>
        <w:spacing w:after="0" w:line="240" w:lineRule="auto"/>
        <w:ind w:firstLine="709"/>
        <w:jc w:val="both"/>
        <w:rPr>
          <w:rFonts w:ascii="Times New Roman" w:hAnsi="Times New Roman" w:cs="Times New Roman"/>
          <w:sz w:val="28"/>
        </w:rPr>
      </w:pPr>
      <w:r>
        <w:rPr>
          <w:rFonts w:ascii="Times New Roman" w:hAnsi="Times New Roman" w:cs="Times New Roman"/>
          <w:sz w:val="28"/>
        </w:rPr>
        <w:t>Данное разъяснение касается документов</w:t>
      </w:r>
      <w:r w:rsidR="009B2C51">
        <w:rPr>
          <w:rFonts w:ascii="Times New Roman" w:hAnsi="Times New Roman" w:cs="Times New Roman"/>
          <w:sz w:val="28"/>
        </w:rPr>
        <w:t xml:space="preserve"> прилагаемых к заявлению в </w:t>
      </w:r>
      <w:r w:rsidR="009B2C51" w:rsidRPr="009B2C51">
        <w:rPr>
          <w:rFonts w:ascii="Times New Roman" w:hAnsi="Times New Roman" w:cs="Times New Roman"/>
          <w:b/>
          <w:sz w:val="28"/>
        </w:rPr>
        <w:t>части подтверждения профессиональны</w:t>
      </w:r>
      <w:r w:rsidR="00F42D41">
        <w:rPr>
          <w:rFonts w:ascii="Times New Roman" w:hAnsi="Times New Roman" w:cs="Times New Roman"/>
          <w:b/>
          <w:sz w:val="28"/>
        </w:rPr>
        <w:t>х</w:t>
      </w:r>
      <w:r w:rsidR="009B2C51" w:rsidRPr="009B2C51">
        <w:rPr>
          <w:rFonts w:ascii="Times New Roman" w:hAnsi="Times New Roman" w:cs="Times New Roman"/>
          <w:b/>
          <w:sz w:val="28"/>
        </w:rPr>
        <w:t>, технически</w:t>
      </w:r>
      <w:r w:rsidR="00F42D41">
        <w:rPr>
          <w:rFonts w:ascii="Times New Roman" w:hAnsi="Times New Roman" w:cs="Times New Roman"/>
          <w:b/>
          <w:sz w:val="28"/>
        </w:rPr>
        <w:t>х</w:t>
      </w:r>
      <w:r w:rsidR="009B2C51" w:rsidRPr="009B2C51">
        <w:rPr>
          <w:rFonts w:ascii="Times New Roman" w:hAnsi="Times New Roman" w:cs="Times New Roman"/>
          <w:b/>
          <w:sz w:val="28"/>
        </w:rPr>
        <w:t xml:space="preserve"> и финансовы</w:t>
      </w:r>
      <w:r w:rsidR="00F42D41">
        <w:rPr>
          <w:rFonts w:ascii="Times New Roman" w:hAnsi="Times New Roman" w:cs="Times New Roman"/>
          <w:b/>
          <w:sz w:val="28"/>
        </w:rPr>
        <w:t>х возможностей</w:t>
      </w:r>
      <w:r w:rsidR="009B2C51" w:rsidRPr="009B2C51">
        <w:rPr>
          <w:rFonts w:ascii="Times New Roman" w:hAnsi="Times New Roman" w:cs="Times New Roman"/>
          <w:b/>
          <w:sz w:val="28"/>
        </w:rPr>
        <w:t xml:space="preserve"> заявителя</w:t>
      </w:r>
      <w:r w:rsidR="009B2C51">
        <w:rPr>
          <w:rFonts w:ascii="Times New Roman" w:hAnsi="Times New Roman" w:cs="Times New Roman"/>
          <w:sz w:val="28"/>
        </w:rPr>
        <w:t>.</w:t>
      </w:r>
    </w:p>
    <w:p w:rsidR="009B2C51" w:rsidRPr="009B2C51" w:rsidRDefault="009B2C51" w:rsidP="004F653A">
      <w:pPr>
        <w:spacing w:after="0" w:line="240" w:lineRule="auto"/>
        <w:ind w:firstLine="709"/>
        <w:jc w:val="both"/>
        <w:rPr>
          <w:rFonts w:ascii="Times New Roman" w:hAnsi="Times New Roman" w:cs="Times New Roman"/>
          <w:b/>
          <w:sz w:val="28"/>
          <w:u w:val="single"/>
        </w:rPr>
      </w:pPr>
      <w:r w:rsidRPr="009B2C51">
        <w:rPr>
          <w:rFonts w:ascii="Times New Roman" w:hAnsi="Times New Roman" w:cs="Times New Roman"/>
          <w:b/>
          <w:sz w:val="28"/>
          <w:u w:val="single"/>
        </w:rPr>
        <w:t>Подтверждение профессиональных возможностей осуществляется в соответствии с пунктом 5 статьи 20</w:t>
      </w:r>
      <w:r>
        <w:rPr>
          <w:rFonts w:ascii="Times New Roman" w:hAnsi="Times New Roman" w:cs="Times New Roman"/>
          <w:b/>
          <w:sz w:val="28"/>
          <w:u w:val="single"/>
        </w:rPr>
        <w:t>4</w:t>
      </w:r>
      <w:r w:rsidRPr="009B2C51">
        <w:rPr>
          <w:rFonts w:ascii="Times New Roman" w:hAnsi="Times New Roman" w:cs="Times New Roman"/>
          <w:b/>
          <w:sz w:val="28"/>
          <w:u w:val="single"/>
        </w:rPr>
        <w:t xml:space="preserve"> Кодекса.</w:t>
      </w:r>
    </w:p>
    <w:p w:rsidR="009B2C51" w:rsidRPr="009B2C51" w:rsidRDefault="009B2C51" w:rsidP="009B2C51">
      <w:pPr>
        <w:spacing w:after="0" w:line="240" w:lineRule="auto"/>
        <w:ind w:firstLine="709"/>
        <w:jc w:val="both"/>
        <w:rPr>
          <w:rFonts w:ascii="Times New Roman" w:hAnsi="Times New Roman" w:cs="Times New Roman"/>
          <w:i/>
          <w:sz w:val="28"/>
          <w:u w:val="single"/>
        </w:rPr>
      </w:pPr>
      <w:proofErr w:type="gramStart"/>
      <w:r>
        <w:rPr>
          <w:rFonts w:ascii="Times New Roman" w:hAnsi="Times New Roman" w:cs="Times New Roman"/>
          <w:sz w:val="28"/>
        </w:rPr>
        <w:t>(</w:t>
      </w:r>
      <w:r w:rsidRPr="009B2C51">
        <w:rPr>
          <w:rFonts w:ascii="Times New Roman" w:hAnsi="Times New Roman" w:cs="Times New Roman"/>
          <w:i/>
          <w:sz w:val="28"/>
          <w:u w:val="single"/>
        </w:rPr>
        <w:t xml:space="preserve">Для подтверждения наличия у заявителя профессиональных возможностей, достаточных для проведения операций по добыче, представляются любые из следующих документов: </w:t>
      </w:r>
      <w:proofErr w:type="gramEnd"/>
    </w:p>
    <w:p w:rsidR="009B2C51" w:rsidRPr="009B2C51" w:rsidRDefault="009B2C51" w:rsidP="009B2C51">
      <w:pPr>
        <w:spacing w:after="0" w:line="240" w:lineRule="auto"/>
        <w:ind w:firstLine="709"/>
        <w:jc w:val="both"/>
        <w:rPr>
          <w:rFonts w:ascii="Times New Roman" w:hAnsi="Times New Roman" w:cs="Times New Roman"/>
          <w:i/>
          <w:sz w:val="28"/>
          <w:u w:val="single"/>
        </w:rPr>
      </w:pPr>
      <w:r w:rsidRPr="009B2C51">
        <w:rPr>
          <w:rFonts w:ascii="Times New Roman" w:hAnsi="Times New Roman" w:cs="Times New Roman"/>
          <w:i/>
          <w:sz w:val="28"/>
          <w:u w:val="single"/>
        </w:rPr>
        <w:t>1) справка о наличии в штате специалистов или копия договора оказания услуг со специалистами в следующих областях:</w:t>
      </w:r>
    </w:p>
    <w:p w:rsidR="009B2C51" w:rsidRPr="009B2C51" w:rsidRDefault="009B2C51" w:rsidP="009B2C51">
      <w:pPr>
        <w:spacing w:after="0" w:line="240" w:lineRule="auto"/>
        <w:ind w:firstLine="709"/>
        <w:jc w:val="both"/>
        <w:rPr>
          <w:rFonts w:ascii="Times New Roman" w:hAnsi="Times New Roman" w:cs="Times New Roman"/>
          <w:i/>
          <w:sz w:val="28"/>
          <w:u w:val="single"/>
        </w:rPr>
      </w:pPr>
      <w:r w:rsidRPr="009B2C51">
        <w:rPr>
          <w:rFonts w:ascii="Times New Roman" w:hAnsi="Times New Roman" w:cs="Times New Roman"/>
          <w:i/>
          <w:sz w:val="28"/>
          <w:u w:val="single"/>
        </w:rPr>
        <w:t xml:space="preserve">геологии или геофизики; </w:t>
      </w:r>
    </w:p>
    <w:p w:rsidR="009B2C51" w:rsidRPr="009B2C51" w:rsidRDefault="009B2C51" w:rsidP="009B2C51">
      <w:pPr>
        <w:spacing w:after="0" w:line="240" w:lineRule="auto"/>
        <w:ind w:firstLine="709"/>
        <w:jc w:val="both"/>
        <w:rPr>
          <w:rFonts w:ascii="Times New Roman" w:hAnsi="Times New Roman" w:cs="Times New Roman"/>
          <w:i/>
          <w:sz w:val="28"/>
          <w:u w:val="single"/>
        </w:rPr>
      </w:pPr>
      <w:r w:rsidRPr="009B2C51">
        <w:rPr>
          <w:rFonts w:ascii="Times New Roman" w:hAnsi="Times New Roman" w:cs="Times New Roman"/>
          <w:i/>
          <w:sz w:val="28"/>
          <w:u w:val="single"/>
        </w:rPr>
        <w:t xml:space="preserve">горной инженерии; </w:t>
      </w:r>
    </w:p>
    <w:p w:rsidR="009B2C51" w:rsidRPr="009B2C51" w:rsidRDefault="009B2C51" w:rsidP="009B2C51">
      <w:pPr>
        <w:spacing w:after="0" w:line="240" w:lineRule="auto"/>
        <w:ind w:firstLine="709"/>
        <w:jc w:val="both"/>
        <w:rPr>
          <w:rFonts w:ascii="Times New Roman" w:hAnsi="Times New Roman" w:cs="Times New Roman"/>
          <w:i/>
          <w:sz w:val="28"/>
          <w:u w:val="single"/>
        </w:rPr>
      </w:pPr>
      <w:r w:rsidRPr="009B2C51">
        <w:rPr>
          <w:rFonts w:ascii="Times New Roman" w:hAnsi="Times New Roman" w:cs="Times New Roman"/>
          <w:i/>
          <w:sz w:val="28"/>
          <w:u w:val="single"/>
        </w:rPr>
        <w:t>геодезии или маркшейдерии;</w:t>
      </w:r>
    </w:p>
    <w:p w:rsidR="009B2C51" w:rsidRPr="009B2C51" w:rsidRDefault="009B2C51" w:rsidP="009B2C51">
      <w:pPr>
        <w:spacing w:after="0" w:line="240" w:lineRule="auto"/>
        <w:ind w:firstLine="709"/>
        <w:jc w:val="both"/>
        <w:rPr>
          <w:rFonts w:ascii="Times New Roman" w:hAnsi="Times New Roman" w:cs="Times New Roman"/>
          <w:i/>
          <w:sz w:val="28"/>
          <w:u w:val="single"/>
        </w:rPr>
      </w:pPr>
      <w:r w:rsidRPr="009B2C51">
        <w:rPr>
          <w:rFonts w:ascii="Times New Roman" w:hAnsi="Times New Roman" w:cs="Times New Roman"/>
          <w:i/>
          <w:sz w:val="28"/>
          <w:u w:val="single"/>
        </w:rPr>
        <w:t xml:space="preserve">2) копии договора оказания услуг с подрядной организацией или договора оказания услуг оператора, назначаемого заявителем в соответствии с </w:t>
      </w:r>
      <w:hyperlink r:id="rId5" w:anchor="z1108" w:history="1">
        <w:r w:rsidRPr="009B2C51">
          <w:rPr>
            <w:rFonts w:ascii="Times New Roman" w:hAnsi="Times New Roman" w:cs="Times New Roman"/>
            <w:i/>
            <w:sz w:val="28"/>
            <w:u w:val="single"/>
          </w:rPr>
          <w:t>главой 6</w:t>
        </w:r>
      </w:hyperlink>
      <w:r w:rsidRPr="009B2C51">
        <w:rPr>
          <w:rFonts w:ascii="Times New Roman" w:hAnsi="Times New Roman" w:cs="Times New Roman"/>
          <w:i/>
          <w:sz w:val="28"/>
          <w:u w:val="single"/>
        </w:rPr>
        <w:t xml:space="preserve"> настоящего Кодекса, в случае выдачи заявителю запрашиваемой лицензии на добычу, в штате которых имеются специалисты, перечисленные в подпункте 1) части первой настоящего пункта.</w:t>
      </w:r>
    </w:p>
    <w:p w:rsidR="009B2C51" w:rsidRDefault="009B2C51" w:rsidP="009B2C51">
      <w:pPr>
        <w:spacing w:after="0" w:line="240" w:lineRule="auto"/>
        <w:ind w:firstLine="709"/>
        <w:jc w:val="both"/>
        <w:rPr>
          <w:rFonts w:ascii="Times New Roman" w:hAnsi="Times New Roman" w:cs="Times New Roman"/>
          <w:sz w:val="28"/>
        </w:rPr>
      </w:pPr>
      <w:proofErr w:type="gramStart"/>
      <w:r w:rsidRPr="009B2C51">
        <w:rPr>
          <w:rFonts w:ascii="Times New Roman" w:hAnsi="Times New Roman" w:cs="Times New Roman"/>
          <w:i/>
          <w:sz w:val="28"/>
          <w:u w:val="single"/>
        </w:rPr>
        <w:t xml:space="preserve">Если в качестве документа, подтверждающего наличие у заявителя профессиональных возможностей, представлены копии договора оказания услуг с подрядной организацией или договора оказания услуг оператора, назначаемого заявителем в соответствии с </w:t>
      </w:r>
      <w:hyperlink r:id="rId6" w:anchor="z1108" w:history="1">
        <w:r w:rsidRPr="009B2C51">
          <w:rPr>
            <w:rFonts w:ascii="Times New Roman" w:hAnsi="Times New Roman" w:cs="Times New Roman"/>
            <w:i/>
            <w:sz w:val="28"/>
            <w:u w:val="single"/>
          </w:rPr>
          <w:t>главой 6</w:t>
        </w:r>
      </w:hyperlink>
      <w:r w:rsidRPr="009B2C51">
        <w:rPr>
          <w:rFonts w:ascii="Times New Roman" w:hAnsi="Times New Roman" w:cs="Times New Roman"/>
          <w:i/>
          <w:sz w:val="28"/>
          <w:u w:val="single"/>
        </w:rPr>
        <w:t xml:space="preserve"> настоящего Кодекса, к заявлению дополнительно прилагаются справка о наличии у подрядной организации (оператора) в штате специалистов, указанных в подпункте 1) части первой настоящего пункта, или копии договоров оказания услуг с</w:t>
      </w:r>
      <w:proofErr w:type="gramEnd"/>
      <w:r w:rsidRPr="009B2C51">
        <w:rPr>
          <w:rFonts w:ascii="Times New Roman" w:hAnsi="Times New Roman" w:cs="Times New Roman"/>
          <w:i/>
          <w:sz w:val="28"/>
          <w:u w:val="single"/>
        </w:rPr>
        <w:t xml:space="preserve"> соответствующими специалистами</w:t>
      </w:r>
      <w:r w:rsidRPr="009B2C51">
        <w:rPr>
          <w:rFonts w:ascii="Times New Roman" w:hAnsi="Times New Roman" w:cs="Times New Roman"/>
          <w:sz w:val="28"/>
        </w:rPr>
        <w:t>.</w:t>
      </w:r>
      <w:r>
        <w:rPr>
          <w:rFonts w:ascii="Times New Roman" w:hAnsi="Times New Roman" w:cs="Times New Roman"/>
          <w:sz w:val="28"/>
        </w:rPr>
        <w:t>)</w:t>
      </w:r>
    </w:p>
    <w:p w:rsidR="009B2C51" w:rsidRDefault="009B2C51" w:rsidP="009B2C51">
      <w:pPr>
        <w:spacing w:after="0" w:line="240" w:lineRule="auto"/>
        <w:ind w:firstLine="709"/>
        <w:jc w:val="both"/>
        <w:rPr>
          <w:rFonts w:ascii="Times New Roman" w:hAnsi="Times New Roman" w:cs="Times New Roman"/>
          <w:sz w:val="28"/>
        </w:rPr>
      </w:pPr>
    </w:p>
    <w:p w:rsidR="009B2C51" w:rsidRPr="009B2C51" w:rsidRDefault="009B2C51" w:rsidP="009B2C51">
      <w:pPr>
        <w:spacing w:after="0" w:line="240" w:lineRule="auto"/>
        <w:ind w:firstLine="709"/>
        <w:jc w:val="both"/>
        <w:rPr>
          <w:rFonts w:ascii="Times New Roman" w:hAnsi="Times New Roman" w:cs="Times New Roman"/>
          <w:b/>
          <w:sz w:val="28"/>
          <w:u w:val="single"/>
        </w:rPr>
      </w:pPr>
      <w:r w:rsidRPr="009B2C51">
        <w:rPr>
          <w:rFonts w:ascii="Times New Roman" w:hAnsi="Times New Roman" w:cs="Times New Roman"/>
          <w:b/>
          <w:sz w:val="28"/>
          <w:u w:val="single"/>
        </w:rPr>
        <w:t xml:space="preserve">Подтверждение </w:t>
      </w:r>
      <w:r w:rsidR="00E46478">
        <w:rPr>
          <w:rFonts w:ascii="Times New Roman" w:hAnsi="Times New Roman" w:cs="Times New Roman"/>
          <w:b/>
          <w:sz w:val="28"/>
          <w:u w:val="single"/>
        </w:rPr>
        <w:t>технических</w:t>
      </w:r>
      <w:r w:rsidRPr="009B2C51">
        <w:rPr>
          <w:rFonts w:ascii="Times New Roman" w:hAnsi="Times New Roman" w:cs="Times New Roman"/>
          <w:b/>
          <w:sz w:val="28"/>
          <w:u w:val="single"/>
        </w:rPr>
        <w:t xml:space="preserve"> возможностей осуществляется в соответствии с пунктом 6 статьи 20</w:t>
      </w:r>
      <w:r>
        <w:rPr>
          <w:rFonts w:ascii="Times New Roman" w:hAnsi="Times New Roman" w:cs="Times New Roman"/>
          <w:b/>
          <w:sz w:val="28"/>
          <w:u w:val="single"/>
        </w:rPr>
        <w:t>4</w:t>
      </w:r>
      <w:r w:rsidRPr="009B2C51">
        <w:rPr>
          <w:rFonts w:ascii="Times New Roman" w:hAnsi="Times New Roman" w:cs="Times New Roman"/>
          <w:b/>
          <w:sz w:val="28"/>
          <w:u w:val="single"/>
        </w:rPr>
        <w:t xml:space="preserve"> Кодекса.</w:t>
      </w:r>
    </w:p>
    <w:p w:rsidR="009B2C51" w:rsidRPr="009B2C51" w:rsidRDefault="009B2C51" w:rsidP="009B2C51">
      <w:pPr>
        <w:spacing w:after="0" w:line="240" w:lineRule="auto"/>
        <w:ind w:firstLine="709"/>
        <w:jc w:val="both"/>
        <w:rPr>
          <w:rFonts w:ascii="Times New Roman" w:hAnsi="Times New Roman" w:cs="Times New Roman"/>
          <w:i/>
          <w:sz w:val="28"/>
        </w:rPr>
      </w:pPr>
      <w:proofErr w:type="gramStart"/>
      <w:r>
        <w:rPr>
          <w:rFonts w:ascii="Times New Roman" w:hAnsi="Times New Roman" w:cs="Times New Roman"/>
          <w:sz w:val="28"/>
        </w:rPr>
        <w:t>(</w:t>
      </w:r>
      <w:r w:rsidRPr="009B2C51">
        <w:rPr>
          <w:rFonts w:ascii="Times New Roman" w:hAnsi="Times New Roman" w:cs="Times New Roman"/>
          <w:i/>
          <w:sz w:val="28"/>
        </w:rPr>
        <w:t xml:space="preserve">Подтверждением наличия у заявителя технических возможностей, достаточных для проведения операций по добыче, являются любые из следующих документов: </w:t>
      </w:r>
      <w:proofErr w:type="gramEnd"/>
    </w:p>
    <w:p w:rsidR="009B2C51" w:rsidRPr="009B2C51" w:rsidRDefault="009B2C51" w:rsidP="009B2C51">
      <w:pPr>
        <w:spacing w:after="0" w:line="240" w:lineRule="auto"/>
        <w:ind w:firstLine="709"/>
        <w:jc w:val="both"/>
        <w:rPr>
          <w:rFonts w:ascii="Times New Roman" w:hAnsi="Times New Roman" w:cs="Times New Roman"/>
          <w:i/>
          <w:sz w:val="28"/>
        </w:rPr>
      </w:pPr>
      <w:r w:rsidRPr="009B2C51">
        <w:rPr>
          <w:rFonts w:ascii="Times New Roman" w:hAnsi="Times New Roman" w:cs="Times New Roman"/>
          <w:i/>
          <w:sz w:val="28"/>
        </w:rPr>
        <w:lastRenderedPageBreak/>
        <w:t>1) копия лицензии на осуществление деятельности по эксплуатации горных и химических производств, выданная заявителю в соответствии с Законом Республики Казахстан "О разрешениях и уведомлениях";</w:t>
      </w:r>
    </w:p>
    <w:p w:rsidR="009B2C51" w:rsidRPr="009B2C51" w:rsidRDefault="009B2C51" w:rsidP="009B2C51">
      <w:pPr>
        <w:spacing w:after="0" w:line="240" w:lineRule="auto"/>
        <w:ind w:firstLine="709"/>
        <w:jc w:val="both"/>
        <w:rPr>
          <w:rFonts w:ascii="Times New Roman" w:hAnsi="Times New Roman" w:cs="Times New Roman"/>
          <w:i/>
          <w:sz w:val="28"/>
        </w:rPr>
      </w:pPr>
      <w:r w:rsidRPr="009B2C51">
        <w:rPr>
          <w:rFonts w:ascii="Times New Roman" w:hAnsi="Times New Roman" w:cs="Times New Roman"/>
          <w:i/>
          <w:sz w:val="28"/>
        </w:rPr>
        <w:t xml:space="preserve">2) копии договора о намерениях, предварительного или основного договора оказания услуг с подрядной организацией, предварительного или основного договора оказания услуг оператора, назначаемого заявителем в соответствии с </w:t>
      </w:r>
      <w:hyperlink r:id="rId7" w:anchor="z1108" w:history="1">
        <w:r w:rsidRPr="009B2C51">
          <w:rPr>
            <w:rFonts w:ascii="Times New Roman" w:hAnsi="Times New Roman" w:cs="Times New Roman"/>
            <w:i/>
            <w:sz w:val="28"/>
          </w:rPr>
          <w:t>главой 6</w:t>
        </w:r>
      </w:hyperlink>
      <w:r w:rsidRPr="009B2C51">
        <w:rPr>
          <w:rFonts w:ascii="Times New Roman" w:hAnsi="Times New Roman" w:cs="Times New Roman"/>
          <w:i/>
          <w:sz w:val="28"/>
        </w:rPr>
        <w:t xml:space="preserve"> настоящего Кодекса, в случае выдачи заявителю запрашиваемой лицензии на добычу, являющемуся обладателем лицензии, предусмотренной в подпункте 1) части первой настоящего пункта.</w:t>
      </w:r>
    </w:p>
    <w:p w:rsidR="009B2C51" w:rsidRDefault="009B2C51" w:rsidP="009B2C51">
      <w:pPr>
        <w:spacing w:after="0" w:line="240" w:lineRule="auto"/>
        <w:ind w:firstLine="709"/>
        <w:jc w:val="both"/>
        <w:rPr>
          <w:rFonts w:ascii="Times New Roman" w:hAnsi="Times New Roman" w:cs="Times New Roman"/>
          <w:sz w:val="28"/>
        </w:rPr>
      </w:pPr>
      <w:proofErr w:type="gramStart"/>
      <w:r w:rsidRPr="009B2C51">
        <w:rPr>
          <w:rFonts w:ascii="Times New Roman" w:hAnsi="Times New Roman" w:cs="Times New Roman"/>
          <w:i/>
          <w:sz w:val="28"/>
        </w:rPr>
        <w:t xml:space="preserve">Если в качестве документа, подтверждающего наличие у заявителя технических возможностей, представлены копии договора о намерениях, предварительного или основного договора оказания услуг с подрядной организацией либо предварительного или основного договора оказания услуг оператора, назначаемого заявителем в соответствии с </w:t>
      </w:r>
      <w:hyperlink r:id="rId8" w:anchor="z1108" w:history="1">
        <w:r w:rsidRPr="009B2C51">
          <w:rPr>
            <w:rFonts w:ascii="Times New Roman" w:hAnsi="Times New Roman" w:cs="Times New Roman"/>
            <w:i/>
            <w:sz w:val="28"/>
          </w:rPr>
          <w:t>главой 6</w:t>
        </w:r>
      </w:hyperlink>
      <w:r w:rsidRPr="009B2C51">
        <w:rPr>
          <w:rFonts w:ascii="Times New Roman" w:hAnsi="Times New Roman" w:cs="Times New Roman"/>
          <w:i/>
          <w:sz w:val="28"/>
        </w:rPr>
        <w:t xml:space="preserve"> настоящего Кодекса, к заявлению дополнительно прилагается копия лицензии, предусмотренной в подпункте 1) части первой пункта</w:t>
      </w:r>
      <w:r>
        <w:rPr>
          <w:rFonts w:ascii="Times New Roman" w:hAnsi="Times New Roman" w:cs="Times New Roman"/>
          <w:i/>
          <w:sz w:val="28"/>
        </w:rPr>
        <w:t xml:space="preserve"> 6 статьи 204 Кодекса</w:t>
      </w:r>
      <w:r>
        <w:rPr>
          <w:rFonts w:ascii="Times New Roman" w:hAnsi="Times New Roman" w:cs="Times New Roman"/>
          <w:sz w:val="28"/>
        </w:rPr>
        <w:t>).</w:t>
      </w:r>
      <w:proofErr w:type="gramEnd"/>
    </w:p>
    <w:p w:rsidR="009B2C51" w:rsidRDefault="009B2C51" w:rsidP="009B2C51">
      <w:pPr>
        <w:spacing w:after="0" w:line="240" w:lineRule="auto"/>
        <w:ind w:firstLine="709"/>
        <w:jc w:val="both"/>
        <w:rPr>
          <w:rFonts w:ascii="Times New Roman" w:hAnsi="Times New Roman" w:cs="Times New Roman"/>
          <w:sz w:val="28"/>
        </w:rPr>
      </w:pPr>
    </w:p>
    <w:p w:rsidR="009B2C51" w:rsidRPr="009B2C51" w:rsidRDefault="009B2C51" w:rsidP="009B2C51">
      <w:pPr>
        <w:spacing w:after="0" w:line="240" w:lineRule="auto"/>
        <w:ind w:firstLine="709"/>
        <w:jc w:val="both"/>
        <w:rPr>
          <w:rFonts w:ascii="Times New Roman" w:hAnsi="Times New Roman" w:cs="Times New Roman"/>
          <w:b/>
          <w:sz w:val="28"/>
          <w:u w:val="single"/>
        </w:rPr>
      </w:pPr>
      <w:r w:rsidRPr="009B2C51">
        <w:rPr>
          <w:rFonts w:ascii="Times New Roman" w:hAnsi="Times New Roman" w:cs="Times New Roman"/>
          <w:b/>
          <w:sz w:val="28"/>
          <w:u w:val="single"/>
        </w:rPr>
        <w:t xml:space="preserve">Подтверждение </w:t>
      </w:r>
      <w:r w:rsidR="00E46478">
        <w:rPr>
          <w:rFonts w:ascii="Times New Roman" w:hAnsi="Times New Roman" w:cs="Times New Roman"/>
          <w:b/>
          <w:sz w:val="28"/>
          <w:u w:val="single"/>
        </w:rPr>
        <w:t>финансовых</w:t>
      </w:r>
      <w:r w:rsidRPr="009B2C51">
        <w:rPr>
          <w:rFonts w:ascii="Times New Roman" w:hAnsi="Times New Roman" w:cs="Times New Roman"/>
          <w:b/>
          <w:sz w:val="28"/>
          <w:u w:val="single"/>
        </w:rPr>
        <w:t xml:space="preserve"> возможностей осуществляется в соответствии с </w:t>
      </w:r>
      <w:r>
        <w:rPr>
          <w:rFonts w:ascii="Times New Roman" w:hAnsi="Times New Roman" w:cs="Times New Roman"/>
          <w:b/>
          <w:sz w:val="28"/>
          <w:u w:val="single"/>
        </w:rPr>
        <w:t>пунктом 4</w:t>
      </w:r>
      <w:r w:rsidRPr="009B2C51">
        <w:rPr>
          <w:rFonts w:ascii="Times New Roman" w:hAnsi="Times New Roman" w:cs="Times New Roman"/>
          <w:b/>
          <w:sz w:val="28"/>
          <w:u w:val="single"/>
        </w:rPr>
        <w:t xml:space="preserve"> статьи 20</w:t>
      </w:r>
      <w:r>
        <w:rPr>
          <w:rFonts w:ascii="Times New Roman" w:hAnsi="Times New Roman" w:cs="Times New Roman"/>
          <w:b/>
          <w:sz w:val="28"/>
          <w:u w:val="single"/>
        </w:rPr>
        <w:t>4</w:t>
      </w:r>
      <w:r w:rsidRPr="009B2C51">
        <w:rPr>
          <w:rFonts w:ascii="Times New Roman" w:hAnsi="Times New Roman" w:cs="Times New Roman"/>
          <w:b/>
          <w:sz w:val="28"/>
          <w:u w:val="single"/>
        </w:rPr>
        <w:t xml:space="preserve"> Кодекса</w:t>
      </w:r>
      <w:r w:rsidR="00240E43">
        <w:rPr>
          <w:rFonts w:ascii="Times New Roman" w:hAnsi="Times New Roman" w:cs="Times New Roman"/>
          <w:b/>
          <w:sz w:val="28"/>
          <w:u w:val="single"/>
        </w:rPr>
        <w:t xml:space="preserve"> со следующими оговорками</w:t>
      </w:r>
      <w:r w:rsidR="00B26C19">
        <w:rPr>
          <w:rFonts w:ascii="Times New Roman" w:hAnsi="Times New Roman" w:cs="Times New Roman"/>
          <w:b/>
          <w:sz w:val="28"/>
          <w:u w:val="single"/>
        </w:rPr>
        <w:t xml:space="preserve"> в соответствии с Правилами</w:t>
      </w:r>
      <w:r w:rsidRPr="009B2C51">
        <w:rPr>
          <w:rFonts w:ascii="Times New Roman" w:hAnsi="Times New Roman" w:cs="Times New Roman"/>
          <w:b/>
          <w:sz w:val="28"/>
          <w:u w:val="single"/>
        </w:rPr>
        <w:t>.</w:t>
      </w:r>
    </w:p>
    <w:p w:rsidR="009B2C51" w:rsidRPr="009B2C51" w:rsidRDefault="009B2C51" w:rsidP="009B2C51">
      <w:pPr>
        <w:spacing w:after="0" w:line="240" w:lineRule="auto"/>
        <w:ind w:firstLine="709"/>
        <w:jc w:val="both"/>
        <w:rPr>
          <w:rFonts w:ascii="Times New Roman" w:hAnsi="Times New Roman" w:cs="Times New Roman"/>
          <w:i/>
          <w:sz w:val="28"/>
        </w:rPr>
      </w:pPr>
      <w:proofErr w:type="gramStart"/>
      <w:r>
        <w:rPr>
          <w:rFonts w:ascii="Times New Roman" w:hAnsi="Times New Roman" w:cs="Times New Roman"/>
          <w:i/>
          <w:sz w:val="28"/>
        </w:rPr>
        <w:t>(</w:t>
      </w:r>
      <w:r w:rsidRPr="009B2C51">
        <w:rPr>
          <w:rFonts w:ascii="Times New Roman" w:hAnsi="Times New Roman" w:cs="Times New Roman"/>
          <w:i/>
          <w:sz w:val="28"/>
        </w:rPr>
        <w:t xml:space="preserve">Для подтверждения наличия у заявителя финансовых возможностей, достаточных для проведения операций по добыче, представляется один из следующих документов: </w:t>
      </w:r>
      <w:proofErr w:type="gramEnd"/>
    </w:p>
    <w:p w:rsidR="009B2C51" w:rsidRPr="009B2C51" w:rsidRDefault="009B2C51" w:rsidP="009B2C51">
      <w:pPr>
        <w:spacing w:after="0" w:line="240" w:lineRule="auto"/>
        <w:ind w:firstLine="709"/>
        <w:jc w:val="both"/>
        <w:rPr>
          <w:rFonts w:ascii="Times New Roman" w:hAnsi="Times New Roman" w:cs="Times New Roman"/>
          <w:i/>
          <w:sz w:val="28"/>
        </w:rPr>
      </w:pPr>
      <w:proofErr w:type="gramStart"/>
      <w:r w:rsidRPr="009B2C51">
        <w:rPr>
          <w:rFonts w:ascii="Times New Roman" w:hAnsi="Times New Roman" w:cs="Times New Roman"/>
          <w:i/>
          <w:sz w:val="28"/>
        </w:rPr>
        <w:t xml:space="preserve">1) выписка об остатке и движении денег по банковскому счету, открытому заявителем в любом из банков второго уровня, </w:t>
      </w:r>
      <w:r w:rsidRPr="00F42D41">
        <w:rPr>
          <w:rFonts w:ascii="Times New Roman" w:hAnsi="Times New Roman" w:cs="Times New Roman"/>
          <w:b/>
          <w:i/>
          <w:sz w:val="28"/>
        </w:rPr>
        <w:t>подтверждающая постоянное наличие (остаток) денег в течение шести месяцев, предшествующих дате подачи заявления на выдачу лицензии</w:t>
      </w:r>
      <w:r w:rsidRPr="009B2C51">
        <w:rPr>
          <w:rFonts w:ascii="Times New Roman" w:hAnsi="Times New Roman" w:cs="Times New Roman"/>
          <w:i/>
          <w:sz w:val="28"/>
        </w:rPr>
        <w:t>, в количестве, достаточном для покрытия требуемых минимал</w:t>
      </w:r>
      <w:r w:rsidR="00240E43">
        <w:rPr>
          <w:rFonts w:ascii="Times New Roman" w:hAnsi="Times New Roman" w:cs="Times New Roman"/>
          <w:i/>
          <w:sz w:val="28"/>
        </w:rPr>
        <w:t xml:space="preserve">ьных расходов на добычу </w:t>
      </w:r>
      <w:r w:rsidR="00240E43" w:rsidRPr="00240E43">
        <w:rPr>
          <w:rFonts w:ascii="Times New Roman" w:hAnsi="Times New Roman" w:cs="Times New Roman"/>
          <w:b/>
          <w:i/>
          <w:sz w:val="28"/>
          <w:u w:val="single"/>
        </w:rPr>
        <w:t>не менее чем на ста гектарах в течение первого года</w:t>
      </w:r>
      <w:r w:rsidRPr="009B2C51">
        <w:rPr>
          <w:rFonts w:ascii="Times New Roman" w:hAnsi="Times New Roman" w:cs="Times New Roman"/>
          <w:i/>
          <w:sz w:val="28"/>
        </w:rPr>
        <w:t>;</w:t>
      </w:r>
      <w:proofErr w:type="gramEnd"/>
    </w:p>
    <w:p w:rsidR="009B2C51" w:rsidRPr="009B2C51" w:rsidRDefault="009B2C51" w:rsidP="009B2C51">
      <w:pPr>
        <w:spacing w:after="0" w:line="240" w:lineRule="auto"/>
        <w:ind w:firstLine="709"/>
        <w:jc w:val="both"/>
        <w:rPr>
          <w:rFonts w:ascii="Times New Roman" w:hAnsi="Times New Roman" w:cs="Times New Roman"/>
          <w:i/>
          <w:sz w:val="28"/>
        </w:rPr>
      </w:pPr>
      <w:r w:rsidRPr="009B2C51">
        <w:rPr>
          <w:rFonts w:ascii="Times New Roman" w:hAnsi="Times New Roman" w:cs="Times New Roman"/>
          <w:i/>
          <w:sz w:val="28"/>
        </w:rPr>
        <w:t xml:space="preserve">2) копия договора займа денег (предварительного договора займа), договора о финансировании деятельности, предусматривающих в качестве целевого назначения займа финансирование деятельности заявителя по добыче твердых полезных ископаемых, а также подтверждающих сумму займа (финансирования) достаточной для покрытия требуемых минимальных расходов на добычу </w:t>
      </w:r>
      <w:r w:rsidR="00240E43" w:rsidRPr="00240E43">
        <w:rPr>
          <w:rFonts w:ascii="Times New Roman" w:hAnsi="Times New Roman" w:cs="Times New Roman"/>
          <w:b/>
          <w:i/>
          <w:sz w:val="28"/>
          <w:u w:val="single"/>
        </w:rPr>
        <w:t>не менее чем на ста гектарах в течение первого года</w:t>
      </w:r>
      <w:r w:rsidRPr="009B2C51">
        <w:rPr>
          <w:rFonts w:ascii="Times New Roman" w:hAnsi="Times New Roman" w:cs="Times New Roman"/>
          <w:i/>
          <w:sz w:val="28"/>
        </w:rPr>
        <w:t>;</w:t>
      </w:r>
    </w:p>
    <w:p w:rsidR="009B2C51" w:rsidRPr="009B2C51" w:rsidRDefault="009B2C51" w:rsidP="009B2C51">
      <w:pPr>
        <w:spacing w:after="0" w:line="240" w:lineRule="auto"/>
        <w:ind w:firstLine="709"/>
        <w:jc w:val="both"/>
        <w:rPr>
          <w:rFonts w:ascii="Times New Roman" w:hAnsi="Times New Roman" w:cs="Times New Roman"/>
          <w:i/>
          <w:sz w:val="28"/>
        </w:rPr>
      </w:pPr>
      <w:proofErr w:type="gramStart"/>
      <w:r w:rsidRPr="009B2C51">
        <w:rPr>
          <w:rFonts w:ascii="Times New Roman" w:hAnsi="Times New Roman" w:cs="Times New Roman"/>
          <w:i/>
          <w:sz w:val="28"/>
        </w:rPr>
        <w:t xml:space="preserve">3) финансовая отчетность заявителя с аудиторским отчетом, составленным в соответствии с законодательством Республики Казахстан об аудиторской деятельности, подготовленная за предыдущий календарный год, предшествующий дате подачи заявления на выдачу лицензии, в которой размер активов заявителя превышает его обязательства на величину минимальных расходов на добычу </w:t>
      </w:r>
      <w:r w:rsidR="00240E43" w:rsidRPr="00240E43">
        <w:rPr>
          <w:rFonts w:ascii="Times New Roman" w:hAnsi="Times New Roman" w:cs="Times New Roman"/>
          <w:b/>
          <w:i/>
          <w:sz w:val="28"/>
          <w:u w:val="single"/>
        </w:rPr>
        <w:t>не менее чем на ста гектарах в течение первого года</w:t>
      </w:r>
      <w:r w:rsidRPr="009B2C51">
        <w:rPr>
          <w:rFonts w:ascii="Times New Roman" w:hAnsi="Times New Roman" w:cs="Times New Roman"/>
          <w:i/>
          <w:sz w:val="28"/>
        </w:rPr>
        <w:t>;</w:t>
      </w:r>
      <w:proofErr w:type="gramEnd"/>
    </w:p>
    <w:p w:rsidR="009B2C51" w:rsidRPr="009B2C51" w:rsidRDefault="009B2C51" w:rsidP="009B2C51">
      <w:pPr>
        <w:spacing w:after="0" w:line="240" w:lineRule="auto"/>
        <w:ind w:firstLine="709"/>
        <w:jc w:val="both"/>
        <w:rPr>
          <w:rFonts w:ascii="Times New Roman" w:hAnsi="Times New Roman" w:cs="Times New Roman"/>
          <w:i/>
          <w:sz w:val="28"/>
        </w:rPr>
      </w:pPr>
      <w:r w:rsidRPr="009B2C51">
        <w:rPr>
          <w:rFonts w:ascii="Times New Roman" w:hAnsi="Times New Roman" w:cs="Times New Roman"/>
          <w:i/>
          <w:sz w:val="28"/>
        </w:rPr>
        <w:lastRenderedPageBreak/>
        <w:t>4) письмо рейтингового агентства, признаваемого фондовой биржей, осуществляющей деятельность в Республике Казахстан, о присвоении заявителю в течение года, предшествующего дате подачи заявления, рейтинговой оценки не ниже минимальной рейтинговой оценки, определяемой компетентным органом.</w:t>
      </w:r>
    </w:p>
    <w:p w:rsidR="009B2C51" w:rsidRPr="009B2C51" w:rsidRDefault="009B2C51" w:rsidP="009B2C51">
      <w:pPr>
        <w:spacing w:after="0" w:line="240" w:lineRule="auto"/>
        <w:ind w:firstLine="709"/>
        <w:jc w:val="both"/>
        <w:rPr>
          <w:rFonts w:ascii="Times New Roman" w:hAnsi="Times New Roman" w:cs="Times New Roman"/>
          <w:i/>
          <w:sz w:val="28"/>
        </w:rPr>
      </w:pPr>
      <w:r w:rsidRPr="009B2C51">
        <w:rPr>
          <w:rFonts w:ascii="Times New Roman" w:hAnsi="Times New Roman" w:cs="Times New Roman"/>
          <w:i/>
          <w:sz w:val="28"/>
        </w:rPr>
        <w:t xml:space="preserve">Если в качестве документа, подтверждающего наличие у заявителя финансовых возможностей, представлена копия договора займа денег (предварительного договора займа) или договора о финансировании деятельности, займодателем по которому выступает (финансирует) лицо, не являющееся финансовой организацией, к заявлению дополнительно прилагается один из документов, подтверждающих наличие у данного лица финансовых возможностей, </w:t>
      </w:r>
      <w:proofErr w:type="spellStart"/>
      <w:r w:rsidRPr="009B2C51">
        <w:rPr>
          <w:rFonts w:ascii="Times New Roman" w:hAnsi="Times New Roman" w:cs="Times New Roman"/>
          <w:i/>
          <w:sz w:val="28"/>
        </w:rPr>
        <w:t>предусмо</w:t>
      </w:r>
      <w:proofErr w:type="gramStart"/>
      <w:r>
        <w:rPr>
          <w:rFonts w:ascii="Times New Roman" w:hAnsi="Times New Roman" w:cs="Times New Roman"/>
          <w:i/>
          <w:sz w:val="28"/>
        </w:rPr>
        <w:t>.</w:t>
      </w:r>
      <w:r w:rsidRPr="009B2C51">
        <w:rPr>
          <w:rFonts w:ascii="Times New Roman" w:hAnsi="Times New Roman" w:cs="Times New Roman"/>
          <w:i/>
          <w:sz w:val="28"/>
        </w:rPr>
        <w:t>т</w:t>
      </w:r>
      <w:proofErr w:type="gramEnd"/>
      <w:r w:rsidRPr="009B2C51">
        <w:rPr>
          <w:rFonts w:ascii="Times New Roman" w:hAnsi="Times New Roman" w:cs="Times New Roman"/>
          <w:i/>
          <w:sz w:val="28"/>
        </w:rPr>
        <w:t>ренных</w:t>
      </w:r>
      <w:proofErr w:type="spellEnd"/>
      <w:r w:rsidRPr="009B2C51">
        <w:rPr>
          <w:rFonts w:ascii="Times New Roman" w:hAnsi="Times New Roman" w:cs="Times New Roman"/>
          <w:i/>
          <w:sz w:val="28"/>
        </w:rPr>
        <w:t xml:space="preserve"> подпунктами 1), 3) или 4) </w:t>
      </w:r>
      <w:r>
        <w:rPr>
          <w:rFonts w:ascii="Times New Roman" w:hAnsi="Times New Roman" w:cs="Times New Roman"/>
          <w:i/>
          <w:sz w:val="28"/>
        </w:rPr>
        <w:t>части первой пункта)</w:t>
      </w:r>
    </w:p>
    <w:p w:rsidR="009B2C51" w:rsidRPr="00EC69CA" w:rsidRDefault="009B2C51" w:rsidP="009B2C51">
      <w:pPr>
        <w:spacing w:after="0" w:line="240" w:lineRule="auto"/>
        <w:ind w:firstLine="709"/>
        <w:jc w:val="both"/>
        <w:rPr>
          <w:rFonts w:ascii="Times New Roman" w:hAnsi="Times New Roman" w:cs="Times New Roman"/>
          <w:i/>
          <w:sz w:val="28"/>
        </w:rPr>
      </w:pPr>
    </w:p>
    <w:p w:rsidR="00AE08F4" w:rsidRPr="00EC69CA" w:rsidRDefault="00AE08F4" w:rsidP="009B2C51">
      <w:pPr>
        <w:spacing w:after="0" w:line="240" w:lineRule="auto"/>
        <w:ind w:firstLine="709"/>
        <w:jc w:val="both"/>
        <w:rPr>
          <w:rFonts w:ascii="Times New Roman" w:hAnsi="Times New Roman" w:cs="Times New Roman"/>
          <w:i/>
          <w:sz w:val="28"/>
        </w:rPr>
      </w:pPr>
    </w:p>
    <w:p w:rsidR="00AE08F4" w:rsidRPr="00EC69CA" w:rsidRDefault="00AE08F4" w:rsidP="009B2C51">
      <w:pPr>
        <w:spacing w:after="0" w:line="240" w:lineRule="auto"/>
        <w:ind w:firstLine="709"/>
        <w:jc w:val="both"/>
        <w:rPr>
          <w:rFonts w:ascii="Times New Roman" w:hAnsi="Times New Roman" w:cs="Times New Roman"/>
          <w:i/>
          <w:sz w:val="28"/>
        </w:rPr>
      </w:pPr>
    </w:p>
    <w:p w:rsidR="00AE08F4" w:rsidRPr="00EC69CA" w:rsidRDefault="00AE08F4" w:rsidP="009B2C51">
      <w:pPr>
        <w:spacing w:after="0" w:line="240" w:lineRule="auto"/>
        <w:ind w:firstLine="709"/>
        <w:jc w:val="both"/>
        <w:rPr>
          <w:rFonts w:ascii="Times New Roman" w:hAnsi="Times New Roman" w:cs="Times New Roman"/>
          <w:i/>
          <w:sz w:val="28"/>
        </w:rPr>
      </w:pPr>
    </w:p>
    <w:p w:rsidR="00AE08F4" w:rsidRPr="00EC69CA" w:rsidRDefault="00AE08F4" w:rsidP="009B2C51">
      <w:pPr>
        <w:spacing w:after="0" w:line="240" w:lineRule="auto"/>
        <w:ind w:firstLine="709"/>
        <w:jc w:val="both"/>
        <w:rPr>
          <w:rFonts w:ascii="Times New Roman" w:hAnsi="Times New Roman" w:cs="Times New Roman"/>
          <w:i/>
          <w:sz w:val="28"/>
        </w:rPr>
      </w:pPr>
    </w:p>
    <w:p w:rsidR="00AE08F4" w:rsidRPr="00EC69CA" w:rsidRDefault="00AE08F4" w:rsidP="009B2C51">
      <w:pPr>
        <w:spacing w:after="0" w:line="240" w:lineRule="auto"/>
        <w:ind w:firstLine="709"/>
        <w:jc w:val="both"/>
        <w:rPr>
          <w:rFonts w:ascii="Times New Roman" w:hAnsi="Times New Roman" w:cs="Times New Roman"/>
          <w:i/>
          <w:sz w:val="28"/>
        </w:rPr>
      </w:pPr>
    </w:p>
    <w:p w:rsidR="00AE08F4" w:rsidRPr="00EC69CA" w:rsidRDefault="00AE08F4" w:rsidP="009B2C51">
      <w:pPr>
        <w:spacing w:after="0" w:line="240" w:lineRule="auto"/>
        <w:ind w:firstLine="709"/>
        <w:jc w:val="both"/>
        <w:rPr>
          <w:rFonts w:ascii="Times New Roman" w:hAnsi="Times New Roman" w:cs="Times New Roman"/>
          <w:i/>
          <w:sz w:val="28"/>
        </w:rPr>
      </w:pPr>
    </w:p>
    <w:p w:rsidR="00AE08F4" w:rsidRPr="00EC69CA" w:rsidRDefault="00AE08F4" w:rsidP="009B2C51">
      <w:pPr>
        <w:spacing w:after="0" w:line="240" w:lineRule="auto"/>
        <w:ind w:firstLine="709"/>
        <w:jc w:val="both"/>
        <w:rPr>
          <w:rFonts w:ascii="Times New Roman" w:hAnsi="Times New Roman" w:cs="Times New Roman"/>
          <w:i/>
          <w:sz w:val="28"/>
        </w:rPr>
      </w:pPr>
    </w:p>
    <w:p w:rsidR="00AE08F4" w:rsidRPr="00EC69CA" w:rsidRDefault="00AE08F4" w:rsidP="009B2C51">
      <w:pPr>
        <w:spacing w:after="0" w:line="240" w:lineRule="auto"/>
        <w:ind w:firstLine="709"/>
        <w:jc w:val="both"/>
        <w:rPr>
          <w:rFonts w:ascii="Times New Roman" w:hAnsi="Times New Roman" w:cs="Times New Roman"/>
          <w:i/>
          <w:sz w:val="28"/>
        </w:rPr>
      </w:pPr>
    </w:p>
    <w:p w:rsidR="00AE08F4" w:rsidRPr="00EC69CA" w:rsidRDefault="00AE08F4" w:rsidP="009B2C51">
      <w:pPr>
        <w:spacing w:after="0" w:line="240" w:lineRule="auto"/>
        <w:ind w:firstLine="709"/>
        <w:jc w:val="both"/>
        <w:rPr>
          <w:rFonts w:ascii="Times New Roman" w:hAnsi="Times New Roman" w:cs="Times New Roman"/>
          <w:i/>
          <w:sz w:val="28"/>
        </w:rPr>
      </w:pPr>
    </w:p>
    <w:p w:rsidR="00AE08F4" w:rsidRPr="00EC69CA" w:rsidRDefault="00AE08F4" w:rsidP="009B2C51">
      <w:pPr>
        <w:spacing w:after="0" w:line="240" w:lineRule="auto"/>
        <w:ind w:firstLine="709"/>
        <w:jc w:val="both"/>
        <w:rPr>
          <w:rFonts w:ascii="Times New Roman" w:hAnsi="Times New Roman" w:cs="Times New Roman"/>
          <w:i/>
          <w:sz w:val="28"/>
        </w:rPr>
      </w:pPr>
    </w:p>
    <w:p w:rsidR="00AE08F4" w:rsidRPr="00EC69CA" w:rsidRDefault="00AE08F4" w:rsidP="009B2C51">
      <w:pPr>
        <w:spacing w:after="0" w:line="240" w:lineRule="auto"/>
        <w:ind w:firstLine="709"/>
        <w:jc w:val="both"/>
        <w:rPr>
          <w:rFonts w:ascii="Times New Roman" w:hAnsi="Times New Roman" w:cs="Times New Roman"/>
          <w:i/>
          <w:sz w:val="28"/>
        </w:rPr>
      </w:pPr>
    </w:p>
    <w:p w:rsidR="00AE08F4" w:rsidRPr="00EC69CA" w:rsidRDefault="00AE08F4" w:rsidP="009B2C51">
      <w:pPr>
        <w:spacing w:after="0" w:line="240" w:lineRule="auto"/>
        <w:ind w:firstLine="709"/>
        <w:jc w:val="both"/>
        <w:rPr>
          <w:rFonts w:ascii="Times New Roman" w:hAnsi="Times New Roman" w:cs="Times New Roman"/>
          <w:i/>
          <w:sz w:val="28"/>
        </w:rPr>
      </w:pPr>
    </w:p>
    <w:p w:rsidR="00AE08F4" w:rsidRPr="00EC69CA" w:rsidRDefault="00AE08F4" w:rsidP="009B2C51">
      <w:pPr>
        <w:spacing w:after="0" w:line="240" w:lineRule="auto"/>
        <w:ind w:firstLine="709"/>
        <w:jc w:val="both"/>
        <w:rPr>
          <w:rFonts w:ascii="Times New Roman" w:hAnsi="Times New Roman" w:cs="Times New Roman"/>
          <w:i/>
          <w:sz w:val="28"/>
        </w:rPr>
      </w:pPr>
    </w:p>
    <w:p w:rsidR="00AE08F4" w:rsidRPr="00EC69CA" w:rsidRDefault="00AE08F4" w:rsidP="009B2C51">
      <w:pPr>
        <w:spacing w:after="0" w:line="240" w:lineRule="auto"/>
        <w:ind w:firstLine="709"/>
        <w:jc w:val="both"/>
        <w:rPr>
          <w:rFonts w:ascii="Times New Roman" w:hAnsi="Times New Roman" w:cs="Times New Roman"/>
          <w:i/>
          <w:sz w:val="28"/>
        </w:rPr>
      </w:pPr>
    </w:p>
    <w:p w:rsidR="00AE08F4" w:rsidRPr="00EC69CA" w:rsidRDefault="00AE08F4" w:rsidP="009B2C51">
      <w:pPr>
        <w:spacing w:after="0" w:line="240" w:lineRule="auto"/>
        <w:ind w:firstLine="709"/>
        <w:jc w:val="both"/>
        <w:rPr>
          <w:rFonts w:ascii="Times New Roman" w:hAnsi="Times New Roman" w:cs="Times New Roman"/>
          <w:i/>
          <w:sz w:val="28"/>
        </w:rPr>
      </w:pPr>
    </w:p>
    <w:p w:rsidR="00AE08F4" w:rsidRPr="00EC69CA" w:rsidRDefault="00AE08F4" w:rsidP="009B2C51">
      <w:pPr>
        <w:spacing w:after="0" w:line="240" w:lineRule="auto"/>
        <w:ind w:firstLine="709"/>
        <w:jc w:val="both"/>
        <w:rPr>
          <w:rFonts w:ascii="Times New Roman" w:hAnsi="Times New Roman" w:cs="Times New Roman"/>
          <w:i/>
          <w:sz w:val="28"/>
        </w:rPr>
      </w:pPr>
    </w:p>
    <w:p w:rsidR="00AE08F4" w:rsidRPr="00EC69CA" w:rsidRDefault="00AE08F4" w:rsidP="009B2C51">
      <w:pPr>
        <w:spacing w:after="0" w:line="240" w:lineRule="auto"/>
        <w:ind w:firstLine="709"/>
        <w:jc w:val="both"/>
        <w:rPr>
          <w:rFonts w:ascii="Times New Roman" w:hAnsi="Times New Roman" w:cs="Times New Roman"/>
          <w:i/>
          <w:sz w:val="28"/>
        </w:rPr>
      </w:pPr>
    </w:p>
    <w:p w:rsidR="00AE08F4" w:rsidRPr="00EC69CA" w:rsidRDefault="00AE08F4" w:rsidP="009B2C51">
      <w:pPr>
        <w:spacing w:after="0" w:line="240" w:lineRule="auto"/>
        <w:ind w:firstLine="709"/>
        <w:jc w:val="both"/>
        <w:rPr>
          <w:rFonts w:ascii="Times New Roman" w:hAnsi="Times New Roman" w:cs="Times New Roman"/>
          <w:i/>
          <w:sz w:val="28"/>
        </w:rPr>
      </w:pPr>
    </w:p>
    <w:p w:rsidR="00AE08F4" w:rsidRPr="00EC69CA" w:rsidRDefault="00AE08F4" w:rsidP="009B2C51">
      <w:pPr>
        <w:spacing w:after="0" w:line="240" w:lineRule="auto"/>
        <w:ind w:firstLine="709"/>
        <w:jc w:val="both"/>
        <w:rPr>
          <w:rFonts w:ascii="Times New Roman" w:hAnsi="Times New Roman" w:cs="Times New Roman"/>
          <w:i/>
          <w:sz w:val="28"/>
        </w:rPr>
      </w:pPr>
    </w:p>
    <w:p w:rsidR="00AE08F4" w:rsidRPr="00EC69CA" w:rsidRDefault="00AE08F4" w:rsidP="009B2C51">
      <w:pPr>
        <w:spacing w:after="0" w:line="240" w:lineRule="auto"/>
        <w:ind w:firstLine="709"/>
        <w:jc w:val="both"/>
        <w:rPr>
          <w:rFonts w:ascii="Times New Roman" w:hAnsi="Times New Roman" w:cs="Times New Roman"/>
          <w:i/>
          <w:sz w:val="28"/>
        </w:rPr>
      </w:pPr>
    </w:p>
    <w:p w:rsidR="00AE08F4" w:rsidRPr="00EC69CA" w:rsidRDefault="00AE08F4" w:rsidP="009B2C51">
      <w:pPr>
        <w:spacing w:after="0" w:line="240" w:lineRule="auto"/>
        <w:ind w:firstLine="709"/>
        <w:jc w:val="both"/>
        <w:rPr>
          <w:rFonts w:ascii="Times New Roman" w:hAnsi="Times New Roman" w:cs="Times New Roman"/>
          <w:i/>
          <w:sz w:val="28"/>
        </w:rPr>
      </w:pPr>
    </w:p>
    <w:p w:rsidR="00AE08F4" w:rsidRPr="00EC69CA" w:rsidRDefault="00AE08F4" w:rsidP="009B2C51">
      <w:pPr>
        <w:spacing w:after="0" w:line="240" w:lineRule="auto"/>
        <w:ind w:firstLine="709"/>
        <w:jc w:val="both"/>
        <w:rPr>
          <w:rFonts w:ascii="Times New Roman" w:hAnsi="Times New Roman" w:cs="Times New Roman"/>
          <w:i/>
          <w:sz w:val="28"/>
        </w:rPr>
      </w:pPr>
    </w:p>
    <w:p w:rsidR="00AE08F4" w:rsidRPr="00EC69CA" w:rsidRDefault="00AE08F4" w:rsidP="009B2C51">
      <w:pPr>
        <w:spacing w:after="0" w:line="240" w:lineRule="auto"/>
        <w:ind w:firstLine="709"/>
        <w:jc w:val="both"/>
        <w:rPr>
          <w:rFonts w:ascii="Times New Roman" w:hAnsi="Times New Roman" w:cs="Times New Roman"/>
          <w:i/>
          <w:sz w:val="28"/>
        </w:rPr>
      </w:pPr>
    </w:p>
    <w:p w:rsidR="00AE08F4" w:rsidRPr="00EC69CA" w:rsidRDefault="00AE08F4" w:rsidP="009B2C51">
      <w:pPr>
        <w:spacing w:after="0" w:line="240" w:lineRule="auto"/>
        <w:ind w:firstLine="709"/>
        <w:jc w:val="both"/>
        <w:rPr>
          <w:rFonts w:ascii="Times New Roman" w:hAnsi="Times New Roman" w:cs="Times New Roman"/>
          <w:i/>
          <w:sz w:val="28"/>
        </w:rPr>
      </w:pPr>
    </w:p>
    <w:p w:rsidR="00AE08F4" w:rsidRPr="00EC69CA" w:rsidRDefault="00AE08F4" w:rsidP="009B2C51">
      <w:pPr>
        <w:spacing w:after="0" w:line="240" w:lineRule="auto"/>
        <w:ind w:firstLine="709"/>
        <w:jc w:val="both"/>
        <w:rPr>
          <w:rFonts w:ascii="Times New Roman" w:hAnsi="Times New Roman" w:cs="Times New Roman"/>
          <w:i/>
          <w:sz w:val="28"/>
        </w:rPr>
      </w:pPr>
    </w:p>
    <w:p w:rsidR="00AE08F4" w:rsidRPr="00EC69CA" w:rsidRDefault="00AE08F4" w:rsidP="009B2C51">
      <w:pPr>
        <w:spacing w:after="0" w:line="240" w:lineRule="auto"/>
        <w:ind w:firstLine="709"/>
        <w:jc w:val="both"/>
        <w:rPr>
          <w:rFonts w:ascii="Times New Roman" w:hAnsi="Times New Roman" w:cs="Times New Roman"/>
          <w:i/>
          <w:sz w:val="28"/>
        </w:rPr>
      </w:pPr>
    </w:p>
    <w:p w:rsidR="00AE08F4" w:rsidRPr="00EC69CA" w:rsidRDefault="00AE08F4" w:rsidP="009B2C51">
      <w:pPr>
        <w:spacing w:after="0" w:line="240" w:lineRule="auto"/>
        <w:ind w:firstLine="709"/>
        <w:jc w:val="both"/>
        <w:rPr>
          <w:rFonts w:ascii="Times New Roman" w:hAnsi="Times New Roman" w:cs="Times New Roman"/>
          <w:i/>
          <w:sz w:val="28"/>
        </w:rPr>
      </w:pPr>
    </w:p>
    <w:p w:rsidR="00AE08F4" w:rsidRPr="00EC69CA" w:rsidRDefault="00AE08F4" w:rsidP="009B2C51">
      <w:pPr>
        <w:spacing w:after="0" w:line="240" w:lineRule="auto"/>
        <w:ind w:firstLine="709"/>
        <w:jc w:val="both"/>
        <w:rPr>
          <w:rFonts w:ascii="Times New Roman" w:hAnsi="Times New Roman" w:cs="Times New Roman"/>
          <w:i/>
          <w:sz w:val="28"/>
        </w:rPr>
      </w:pPr>
    </w:p>
    <w:p w:rsidR="00AE08F4" w:rsidRPr="00EC69CA" w:rsidRDefault="00AE08F4" w:rsidP="009B2C51">
      <w:pPr>
        <w:spacing w:after="0" w:line="240" w:lineRule="auto"/>
        <w:ind w:firstLine="709"/>
        <w:jc w:val="both"/>
        <w:rPr>
          <w:rFonts w:ascii="Times New Roman" w:hAnsi="Times New Roman" w:cs="Times New Roman"/>
          <w:i/>
          <w:sz w:val="28"/>
        </w:rPr>
      </w:pPr>
    </w:p>
    <w:p w:rsidR="00AE08F4" w:rsidRPr="00EC69CA" w:rsidRDefault="00AE08F4" w:rsidP="009B2C51">
      <w:pPr>
        <w:spacing w:after="0" w:line="240" w:lineRule="auto"/>
        <w:ind w:firstLine="709"/>
        <w:jc w:val="both"/>
        <w:rPr>
          <w:rFonts w:ascii="Times New Roman" w:hAnsi="Times New Roman" w:cs="Times New Roman"/>
          <w:i/>
          <w:sz w:val="28"/>
        </w:rPr>
      </w:pPr>
    </w:p>
    <w:p w:rsidR="00AE08F4" w:rsidRPr="00EC69CA" w:rsidRDefault="00AE08F4" w:rsidP="009B2C51">
      <w:pPr>
        <w:spacing w:after="0" w:line="240" w:lineRule="auto"/>
        <w:ind w:firstLine="709"/>
        <w:jc w:val="both"/>
        <w:rPr>
          <w:rFonts w:ascii="Times New Roman" w:hAnsi="Times New Roman" w:cs="Times New Roman"/>
          <w:i/>
          <w:sz w:val="28"/>
        </w:rPr>
      </w:pPr>
    </w:p>
    <w:p w:rsidR="00AE08F4" w:rsidRDefault="00AE08F4" w:rsidP="00AE08F4">
      <w:pPr>
        <w:spacing w:after="0" w:line="240" w:lineRule="auto"/>
        <w:jc w:val="center"/>
        <w:rPr>
          <w:rFonts w:ascii="Times New Roman" w:hAnsi="Times New Roman" w:cs="Times New Roman"/>
          <w:sz w:val="28"/>
          <w:lang w:val="kk-KZ"/>
        </w:rPr>
      </w:pPr>
      <w:r>
        <w:rPr>
          <w:rFonts w:ascii="Times New Roman" w:hAnsi="Times New Roman" w:cs="Times New Roman"/>
          <w:sz w:val="28"/>
          <w:lang w:val="kk-KZ"/>
        </w:rPr>
        <w:lastRenderedPageBreak/>
        <w:t xml:space="preserve">Қазақстан Республикасының </w:t>
      </w:r>
      <w:r w:rsidRPr="00AE08F4">
        <w:rPr>
          <w:rFonts w:ascii="Times New Roman" w:hAnsi="Times New Roman" w:cs="Times New Roman"/>
          <w:sz w:val="28"/>
          <w:lang w:val="en-US"/>
        </w:rPr>
        <w:t>«</w:t>
      </w:r>
      <w:r>
        <w:rPr>
          <w:rFonts w:ascii="Times New Roman" w:hAnsi="Times New Roman" w:cs="Times New Roman"/>
          <w:sz w:val="28"/>
          <w:lang w:val="kk-KZ"/>
        </w:rPr>
        <w:t>Жер қойнауы және жер қойнауын пайдалну туралы</w:t>
      </w:r>
      <w:r w:rsidRPr="00AE08F4">
        <w:rPr>
          <w:rFonts w:ascii="Times New Roman" w:hAnsi="Times New Roman" w:cs="Times New Roman"/>
          <w:sz w:val="28"/>
          <w:lang w:val="en-US"/>
        </w:rPr>
        <w:t>»</w:t>
      </w:r>
      <w:r>
        <w:rPr>
          <w:rFonts w:ascii="Times New Roman" w:hAnsi="Times New Roman" w:cs="Times New Roman"/>
          <w:sz w:val="28"/>
          <w:lang w:val="kk-KZ"/>
        </w:rPr>
        <w:t xml:space="preserve"> Кодекстің 278 бабының 4 тармағына сәйкес өткізілетін аукцион бойынша түсіндірме</w:t>
      </w:r>
    </w:p>
    <w:p w:rsidR="00AE08F4" w:rsidRDefault="00AE08F4" w:rsidP="00AE08F4">
      <w:pPr>
        <w:spacing w:after="0" w:line="240" w:lineRule="auto"/>
        <w:ind w:firstLine="709"/>
        <w:jc w:val="center"/>
        <w:rPr>
          <w:rFonts w:ascii="Times New Roman" w:hAnsi="Times New Roman" w:cs="Times New Roman"/>
          <w:sz w:val="28"/>
          <w:lang w:val="kk-KZ"/>
        </w:rPr>
      </w:pPr>
    </w:p>
    <w:p w:rsidR="00AE08F4" w:rsidRDefault="00AE08F4" w:rsidP="00AE08F4">
      <w:pPr>
        <w:spacing w:after="0" w:line="240" w:lineRule="auto"/>
        <w:ind w:firstLine="709"/>
        <w:jc w:val="center"/>
        <w:rPr>
          <w:rFonts w:ascii="Times New Roman" w:hAnsi="Times New Roman" w:cs="Times New Roman"/>
          <w:sz w:val="28"/>
          <w:lang w:val="kk-KZ"/>
        </w:rPr>
      </w:pPr>
    </w:p>
    <w:p w:rsidR="00AE08F4" w:rsidRDefault="00AE08F4" w:rsidP="00AE08F4">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 xml:space="preserve">Кодекстің 278 бабының 4 тармағына сәйкес өткізілетін аукцион </w:t>
      </w:r>
      <w:r w:rsidRPr="00AE08F4">
        <w:rPr>
          <w:rFonts w:ascii="Times New Roman" w:hAnsi="Times New Roman" w:cs="Times New Roman"/>
          <w:sz w:val="28"/>
          <w:lang w:val="kk-KZ"/>
        </w:rPr>
        <w:t>Қазақстан Республикасы Инвестициялар және даму министрінің 2018 жылғы 11 мамырдағы № 315 бұйрығы</w:t>
      </w:r>
      <w:r>
        <w:rPr>
          <w:rFonts w:ascii="Times New Roman" w:hAnsi="Times New Roman" w:cs="Times New Roman"/>
          <w:sz w:val="28"/>
          <w:lang w:val="kk-KZ"/>
        </w:rPr>
        <w:t>мен бекітілген П</w:t>
      </w:r>
      <w:r w:rsidRPr="00AE08F4">
        <w:rPr>
          <w:rFonts w:ascii="Times New Roman" w:hAnsi="Times New Roman" w:cs="Times New Roman"/>
          <w:sz w:val="28"/>
          <w:lang w:val="kk-KZ"/>
        </w:rPr>
        <w:t>айдалы қатты қазбаларды барлауға немесе өндіруге аукцион өткізу және оның қорытындылары бо</w:t>
      </w:r>
      <w:r>
        <w:rPr>
          <w:rFonts w:ascii="Times New Roman" w:hAnsi="Times New Roman" w:cs="Times New Roman"/>
          <w:sz w:val="28"/>
          <w:lang w:val="kk-KZ"/>
        </w:rPr>
        <w:t>йынша лицензия беру қағидаларымен реттеледі.</w:t>
      </w:r>
    </w:p>
    <w:p w:rsidR="00AE08F4" w:rsidRPr="00AE08F4" w:rsidRDefault="00AE08F4" w:rsidP="00AE08F4">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 xml:space="preserve">Осы түсіндірме өтінішке қоса берілетін </w:t>
      </w:r>
      <w:r w:rsidRPr="00AE08F4">
        <w:rPr>
          <w:rFonts w:ascii="Times New Roman" w:hAnsi="Times New Roman" w:cs="Times New Roman"/>
          <w:b/>
          <w:sz w:val="28"/>
          <w:lang w:val="kk-KZ"/>
        </w:rPr>
        <w:t>өтініш берушідін</w:t>
      </w:r>
      <w:r>
        <w:rPr>
          <w:rFonts w:ascii="Times New Roman" w:hAnsi="Times New Roman" w:cs="Times New Roman"/>
          <w:sz w:val="28"/>
          <w:lang w:val="kk-KZ"/>
        </w:rPr>
        <w:t xml:space="preserve"> </w:t>
      </w:r>
      <w:r w:rsidRPr="00AE08F4">
        <w:rPr>
          <w:rFonts w:ascii="Times New Roman" w:hAnsi="Times New Roman" w:cs="Times New Roman"/>
          <w:b/>
          <w:sz w:val="28"/>
          <w:lang w:val="kk-KZ"/>
        </w:rPr>
        <w:t>кәсіби, техникалық және қаржылық мүмкіндіктерін</w:t>
      </w:r>
      <w:r w:rsidRPr="00AE08F4">
        <w:rPr>
          <w:rFonts w:ascii="Times New Roman" w:hAnsi="Times New Roman" w:cs="Times New Roman"/>
          <w:sz w:val="28"/>
          <w:lang w:val="kk-KZ"/>
        </w:rPr>
        <w:t xml:space="preserve"> растайтын құжаттарға қатысты.</w:t>
      </w:r>
    </w:p>
    <w:p w:rsidR="00AE08F4" w:rsidRDefault="00AE08F4" w:rsidP="00AE08F4">
      <w:pPr>
        <w:spacing w:after="0" w:line="240" w:lineRule="auto"/>
        <w:ind w:firstLine="709"/>
        <w:jc w:val="both"/>
        <w:rPr>
          <w:rFonts w:ascii="Times New Roman" w:hAnsi="Times New Roman" w:cs="Times New Roman"/>
          <w:sz w:val="28"/>
          <w:lang w:val="en-US"/>
        </w:rPr>
      </w:pPr>
      <w:r w:rsidRPr="00AE08F4">
        <w:rPr>
          <w:rFonts w:ascii="Times New Roman" w:hAnsi="Times New Roman" w:cs="Times New Roman"/>
          <w:b/>
          <w:sz w:val="28"/>
          <w:lang w:val="kk-KZ"/>
        </w:rPr>
        <w:t>Кәсіби</w:t>
      </w:r>
      <w:r>
        <w:rPr>
          <w:rFonts w:ascii="Times New Roman" w:hAnsi="Times New Roman" w:cs="Times New Roman"/>
          <w:b/>
          <w:sz w:val="28"/>
          <w:lang w:val="kk-KZ"/>
        </w:rPr>
        <w:t xml:space="preserve"> мүмкіндіктері</w:t>
      </w:r>
      <w:r w:rsidRPr="00AE08F4">
        <w:rPr>
          <w:rFonts w:ascii="Times New Roman" w:hAnsi="Times New Roman" w:cs="Times New Roman"/>
          <w:sz w:val="28"/>
          <w:lang w:val="kk-KZ"/>
        </w:rPr>
        <w:t xml:space="preserve"> </w:t>
      </w:r>
      <w:r>
        <w:rPr>
          <w:rFonts w:ascii="Times New Roman" w:hAnsi="Times New Roman" w:cs="Times New Roman"/>
          <w:sz w:val="28"/>
          <w:lang w:val="kk-KZ"/>
        </w:rPr>
        <w:t>Кодекстің 204 бабының 5 тармағына сәйкес расталады</w:t>
      </w:r>
      <w:r w:rsidRPr="00AE08F4">
        <w:rPr>
          <w:rFonts w:ascii="Times New Roman" w:hAnsi="Times New Roman" w:cs="Times New Roman"/>
          <w:sz w:val="28"/>
          <w:lang w:val="kk-KZ"/>
        </w:rPr>
        <w:t>:</w:t>
      </w:r>
    </w:p>
    <w:p w:rsidR="00AE08F4" w:rsidRPr="00AE08F4" w:rsidRDefault="00AE08F4" w:rsidP="00AE08F4">
      <w:pPr>
        <w:spacing w:after="0" w:line="240" w:lineRule="auto"/>
        <w:ind w:firstLine="709"/>
        <w:jc w:val="both"/>
        <w:rPr>
          <w:rFonts w:ascii="Times New Roman" w:hAnsi="Times New Roman" w:cs="Times New Roman"/>
          <w:i/>
          <w:sz w:val="28"/>
          <w:lang w:val="kk-KZ"/>
        </w:rPr>
      </w:pPr>
      <w:r w:rsidRPr="00AE08F4">
        <w:rPr>
          <w:rFonts w:ascii="Times New Roman" w:hAnsi="Times New Roman" w:cs="Times New Roman"/>
          <w:sz w:val="28"/>
          <w:lang w:val="kk-KZ"/>
        </w:rPr>
        <w:t>(</w:t>
      </w:r>
      <w:r w:rsidRPr="00AE08F4">
        <w:rPr>
          <w:rFonts w:ascii="Times New Roman" w:hAnsi="Times New Roman" w:cs="Times New Roman"/>
          <w:i/>
          <w:sz w:val="28"/>
          <w:lang w:val="kk-KZ"/>
        </w:rPr>
        <w:t>Өтініш иесінің өндіру жөніндегі операцияларды жүргізу үшін жеткілікті кәсіби мүмкіндіктердің болуын растау үшін мынадай құж</w:t>
      </w:r>
      <w:r w:rsidR="00C90E6B">
        <w:rPr>
          <w:rFonts w:ascii="Times New Roman" w:hAnsi="Times New Roman" w:cs="Times New Roman"/>
          <w:i/>
          <w:sz w:val="28"/>
          <w:lang w:val="kk-KZ"/>
        </w:rPr>
        <w:t>аттардың кез келгені ұсынылады:</w:t>
      </w:r>
    </w:p>
    <w:p w:rsidR="00AE08F4" w:rsidRPr="00AE08F4" w:rsidRDefault="00AE08F4" w:rsidP="00AE08F4">
      <w:pPr>
        <w:spacing w:after="0" w:line="240" w:lineRule="auto"/>
        <w:ind w:firstLine="709"/>
        <w:jc w:val="both"/>
        <w:rPr>
          <w:rFonts w:ascii="Times New Roman" w:hAnsi="Times New Roman" w:cs="Times New Roman"/>
          <w:i/>
          <w:sz w:val="28"/>
          <w:lang w:val="kk-KZ"/>
        </w:rPr>
      </w:pPr>
      <w:r w:rsidRPr="00AE08F4">
        <w:rPr>
          <w:rFonts w:ascii="Times New Roman" w:hAnsi="Times New Roman" w:cs="Times New Roman"/>
          <w:i/>
          <w:sz w:val="28"/>
          <w:lang w:val="kk-KZ"/>
        </w:rPr>
        <w:t xml:space="preserve">1) штатында мамандардың болуы туралы анықтама немесе мынадай салалардағы: </w:t>
      </w:r>
    </w:p>
    <w:p w:rsidR="00AE08F4" w:rsidRPr="00AE08F4" w:rsidRDefault="00AE08F4" w:rsidP="00AE08F4">
      <w:pPr>
        <w:spacing w:after="0" w:line="240" w:lineRule="auto"/>
        <w:ind w:firstLine="709"/>
        <w:jc w:val="both"/>
        <w:rPr>
          <w:rFonts w:ascii="Times New Roman" w:hAnsi="Times New Roman" w:cs="Times New Roman"/>
          <w:i/>
          <w:sz w:val="28"/>
          <w:lang w:val="kk-KZ"/>
        </w:rPr>
      </w:pPr>
      <w:r w:rsidRPr="00AE08F4">
        <w:rPr>
          <w:rFonts w:ascii="Times New Roman" w:hAnsi="Times New Roman" w:cs="Times New Roman"/>
          <w:i/>
          <w:sz w:val="28"/>
          <w:lang w:val="kk-KZ"/>
        </w:rPr>
        <w:t>геология немесе геофизика;</w:t>
      </w:r>
    </w:p>
    <w:p w:rsidR="00AE08F4" w:rsidRPr="00AE08F4" w:rsidRDefault="00AE08F4" w:rsidP="00AE08F4">
      <w:pPr>
        <w:spacing w:after="0" w:line="240" w:lineRule="auto"/>
        <w:ind w:firstLine="709"/>
        <w:jc w:val="both"/>
        <w:rPr>
          <w:rFonts w:ascii="Times New Roman" w:hAnsi="Times New Roman" w:cs="Times New Roman"/>
          <w:i/>
          <w:sz w:val="28"/>
          <w:lang w:val="kk-KZ"/>
        </w:rPr>
      </w:pPr>
      <w:r w:rsidRPr="00AE08F4">
        <w:rPr>
          <w:rFonts w:ascii="Times New Roman" w:hAnsi="Times New Roman" w:cs="Times New Roman"/>
          <w:i/>
          <w:sz w:val="28"/>
          <w:lang w:val="kk-KZ"/>
        </w:rPr>
        <w:t>тау-кен инженериясы;</w:t>
      </w:r>
    </w:p>
    <w:p w:rsidR="00AE08F4" w:rsidRPr="00AE08F4" w:rsidRDefault="00AE08F4" w:rsidP="00AE08F4">
      <w:pPr>
        <w:spacing w:after="0" w:line="240" w:lineRule="auto"/>
        <w:ind w:firstLine="709"/>
        <w:jc w:val="both"/>
        <w:rPr>
          <w:rFonts w:ascii="Times New Roman" w:hAnsi="Times New Roman" w:cs="Times New Roman"/>
          <w:i/>
          <w:sz w:val="28"/>
          <w:lang w:val="kk-KZ"/>
        </w:rPr>
      </w:pPr>
      <w:r w:rsidRPr="00AE08F4">
        <w:rPr>
          <w:rFonts w:ascii="Times New Roman" w:hAnsi="Times New Roman" w:cs="Times New Roman"/>
          <w:i/>
          <w:sz w:val="28"/>
          <w:lang w:val="kk-KZ"/>
        </w:rPr>
        <w:t>геодезия және маркшейдер мамандарымен жасалған қызметтер көрсету шартының көшірмесі;</w:t>
      </w:r>
    </w:p>
    <w:p w:rsidR="00AE08F4" w:rsidRPr="00AE08F4" w:rsidRDefault="00AE08F4" w:rsidP="00AE08F4">
      <w:pPr>
        <w:spacing w:after="0" w:line="240" w:lineRule="auto"/>
        <w:ind w:firstLine="709"/>
        <w:jc w:val="both"/>
        <w:rPr>
          <w:rFonts w:ascii="Times New Roman" w:hAnsi="Times New Roman" w:cs="Times New Roman"/>
          <w:i/>
          <w:sz w:val="28"/>
          <w:lang w:val="kk-KZ"/>
        </w:rPr>
      </w:pPr>
      <w:r w:rsidRPr="00AE08F4">
        <w:rPr>
          <w:rFonts w:ascii="Times New Roman" w:hAnsi="Times New Roman" w:cs="Times New Roman"/>
          <w:i/>
          <w:sz w:val="28"/>
          <w:lang w:val="kk-KZ"/>
        </w:rPr>
        <w:t>2) мердігер ұйыммен қызметтер көрсету шартының көшірмесі немесе өтініш иесіне өндіруге арналған сұралатын лицензия берілген жағдайда, осы Кодекстің 6-тарауына сәйкес өтініш иесі тағайындайтын, штатында осы тармақтың бірінші бөлігінің 1) тармақшасында санамаланған мамандар бар оператордың қызметтер көрсету шартының көшірмелері.</w:t>
      </w:r>
    </w:p>
    <w:p w:rsidR="00AE08F4" w:rsidRDefault="00AE08F4" w:rsidP="00AE08F4">
      <w:pPr>
        <w:spacing w:after="0" w:line="240" w:lineRule="auto"/>
        <w:ind w:firstLine="709"/>
        <w:jc w:val="both"/>
        <w:rPr>
          <w:rFonts w:ascii="Times New Roman" w:hAnsi="Times New Roman" w:cs="Times New Roman"/>
          <w:sz w:val="28"/>
          <w:lang w:val="kk-KZ"/>
        </w:rPr>
      </w:pPr>
      <w:r w:rsidRPr="00AE08F4">
        <w:rPr>
          <w:rFonts w:ascii="Times New Roman" w:hAnsi="Times New Roman" w:cs="Times New Roman"/>
          <w:i/>
          <w:sz w:val="28"/>
          <w:lang w:val="kk-KZ"/>
        </w:rPr>
        <w:t xml:space="preserve">Егер өтініш иесінің кәсіби мүмкіндіктерінің болуын растайтын құжат ретінде мердігер ұйыммен қызметтер көрсету шартының немесе осы Кодекстің </w:t>
      </w:r>
      <w:hyperlink r:id="rId9" w:anchor="z772" w:history="1">
        <w:r w:rsidRPr="00AE08F4">
          <w:rPr>
            <w:rFonts w:ascii="Times New Roman" w:hAnsi="Times New Roman" w:cs="Times New Roman"/>
            <w:i/>
            <w:sz w:val="28"/>
            <w:lang w:val="kk-KZ"/>
          </w:rPr>
          <w:t>6-тарауына</w:t>
        </w:r>
      </w:hyperlink>
      <w:r w:rsidRPr="00AE08F4">
        <w:rPr>
          <w:rFonts w:ascii="Times New Roman" w:hAnsi="Times New Roman" w:cs="Times New Roman"/>
          <w:i/>
          <w:sz w:val="28"/>
          <w:lang w:val="kk-KZ"/>
        </w:rPr>
        <w:t xml:space="preserve"> сәйкес өтініш иесі тағайындайтын оператордың қызметтер көрсету шартының көшірмелері ұсынылса, өтінішке қосымша мердігер ұйымның (оператордың) штатында осы тармақтың бірінші бөлігінің 1) тармақшасында көрсетілген мамандардың болуы туралы анықтама немесе тиісті мамандармен қызметтер көрсету шарттарының көшірмелері қоса беріледі.</w:t>
      </w:r>
      <w:r w:rsidRPr="00AE08F4">
        <w:rPr>
          <w:rFonts w:ascii="Times New Roman" w:hAnsi="Times New Roman" w:cs="Times New Roman"/>
          <w:sz w:val="28"/>
          <w:lang w:val="kk-KZ"/>
        </w:rPr>
        <w:t>)</w:t>
      </w:r>
    </w:p>
    <w:p w:rsidR="00AE08F4" w:rsidRPr="00AE08F4" w:rsidRDefault="00C90E6B" w:rsidP="00AE08F4">
      <w:pPr>
        <w:spacing w:after="0" w:line="240" w:lineRule="auto"/>
        <w:ind w:firstLine="709"/>
        <w:jc w:val="both"/>
        <w:rPr>
          <w:rFonts w:ascii="Times New Roman" w:hAnsi="Times New Roman" w:cs="Times New Roman"/>
          <w:sz w:val="28"/>
          <w:lang w:val="kk-KZ"/>
        </w:rPr>
      </w:pPr>
      <w:r>
        <w:rPr>
          <w:rFonts w:ascii="Times New Roman" w:hAnsi="Times New Roman" w:cs="Times New Roman"/>
          <w:b/>
          <w:sz w:val="28"/>
          <w:lang w:val="kk-KZ"/>
        </w:rPr>
        <w:t>Т</w:t>
      </w:r>
      <w:r w:rsidRPr="00AE08F4">
        <w:rPr>
          <w:rFonts w:ascii="Times New Roman" w:hAnsi="Times New Roman" w:cs="Times New Roman"/>
          <w:b/>
          <w:sz w:val="28"/>
          <w:lang w:val="kk-KZ"/>
        </w:rPr>
        <w:t>ехникалық</w:t>
      </w:r>
      <w:r w:rsidR="00AE08F4">
        <w:rPr>
          <w:rFonts w:ascii="Times New Roman" w:hAnsi="Times New Roman" w:cs="Times New Roman"/>
          <w:b/>
          <w:sz w:val="28"/>
          <w:lang w:val="kk-KZ"/>
        </w:rPr>
        <w:t xml:space="preserve"> мүмкіндіктері</w:t>
      </w:r>
      <w:r w:rsidR="00AE08F4" w:rsidRPr="00AE08F4">
        <w:rPr>
          <w:rFonts w:ascii="Times New Roman" w:hAnsi="Times New Roman" w:cs="Times New Roman"/>
          <w:sz w:val="28"/>
          <w:lang w:val="kk-KZ"/>
        </w:rPr>
        <w:t xml:space="preserve"> </w:t>
      </w:r>
      <w:r w:rsidR="00AE08F4">
        <w:rPr>
          <w:rFonts w:ascii="Times New Roman" w:hAnsi="Times New Roman" w:cs="Times New Roman"/>
          <w:sz w:val="28"/>
          <w:lang w:val="kk-KZ"/>
        </w:rPr>
        <w:t xml:space="preserve">Кодекстің 204 бабының </w:t>
      </w:r>
      <w:r>
        <w:rPr>
          <w:rFonts w:ascii="Times New Roman" w:hAnsi="Times New Roman" w:cs="Times New Roman"/>
          <w:sz w:val="28"/>
          <w:lang w:val="kk-KZ"/>
        </w:rPr>
        <w:t>6</w:t>
      </w:r>
      <w:r w:rsidR="00AE08F4">
        <w:rPr>
          <w:rFonts w:ascii="Times New Roman" w:hAnsi="Times New Roman" w:cs="Times New Roman"/>
          <w:sz w:val="28"/>
          <w:lang w:val="kk-KZ"/>
        </w:rPr>
        <w:t xml:space="preserve"> тармағына сәйкес расталады</w:t>
      </w:r>
      <w:r w:rsidR="00AE08F4" w:rsidRPr="00AE08F4">
        <w:rPr>
          <w:rFonts w:ascii="Times New Roman" w:hAnsi="Times New Roman" w:cs="Times New Roman"/>
          <w:sz w:val="28"/>
          <w:lang w:val="kk-KZ"/>
        </w:rPr>
        <w:t>:</w:t>
      </w:r>
    </w:p>
    <w:p w:rsidR="00C90E6B" w:rsidRPr="00C90E6B" w:rsidRDefault="00C90E6B" w:rsidP="00C90E6B">
      <w:pPr>
        <w:spacing w:after="0" w:line="240" w:lineRule="auto"/>
        <w:ind w:firstLine="709"/>
        <w:jc w:val="both"/>
        <w:rPr>
          <w:rFonts w:ascii="Times New Roman" w:hAnsi="Times New Roman" w:cs="Times New Roman"/>
          <w:i/>
          <w:sz w:val="28"/>
          <w:lang w:val="kk-KZ"/>
        </w:rPr>
      </w:pPr>
      <w:r>
        <w:rPr>
          <w:rFonts w:ascii="Times New Roman" w:hAnsi="Times New Roman" w:cs="Times New Roman"/>
          <w:i/>
          <w:sz w:val="28"/>
          <w:lang w:val="kk-KZ"/>
        </w:rPr>
        <w:t>(</w:t>
      </w:r>
      <w:r w:rsidRPr="00C90E6B">
        <w:rPr>
          <w:rFonts w:ascii="Times New Roman" w:hAnsi="Times New Roman" w:cs="Times New Roman"/>
          <w:i/>
          <w:sz w:val="28"/>
          <w:lang w:val="kk-KZ"/>
        </w:rPr>
        <w:t>Мына құжаттардың кез келгені:</w:t>
      </w:r>
    </w:p>
    <w:p w:rsidR="00C90E6B" w:rsidRPr="00C90E6B" w:rsidRDefault="00C90E6B" w:rsidP="00C90E6B">
      <w:pPr>
        <w:spacing w:after="0" w:line="240" w:lineRule="auto"/>
        <w:ind w:firstLine="709"/>
        <w:jc w:val="both"/>
        <w:rPr>
          <w:rFonts w:ascii="Times New Roman" w:hAnsi="Times New Roman" w:cs="Times New Roman"/>
          <w:i/>
          <w:sz w:val="28"/>
          <w:lang w:val="kk-KZ"/>
        </w:rPr>
      </w:pPr>
      <w:r w:rsidRPr="00C90E6B">
        <w:rPr>
          <w:rFonts w:ascii="Times New Roman" w:hAnsi="Times New Roman" w:cs="Times New Roman"/>
          <w:i/>
          <w:sz w:val="28"/>
          <w:lang w:val="kk-KZ"/>
        </w:rPr>
        <w:t>1) өтініш иесіне "Рұқсаттар мен хабарламалар туралы" Қазақстан Республикасының Заңына сәйкес берілген тау-кен және химиялық өндірістерді пайдалану жөніндегі қызметті жүзеге асыруға арналған лицензияның көшірмесі;</w:t>
      </w:r>
    </w:p>
    <w:p w:rsidR="00C90E6B" w:rsidRPr="00C90E6B" w:rsidRDefault="00C90E6B" w:rsidP="00C90E6B">
      <w:pPr>
        <w:spacing w:after="0" w:line="240" w:lineRule="auto"/>
        <w:ind w:firstLine="709"/>
        <w:jc w:val="both"/>
        <w:rPr>
          <w:rFonts w:ascii="Times New Roman" w:hAnsi="Times New Roman" w:cs="Times New Roman"/>
          <w:i/>
          <w:sz w:val="28"/>
          <w:lang w:val="kk-KZ"/>
        </w:rPr>
      </w:pPr>
      <w:r w:rsidRPr="00C90E6B">
        <w:rPr>
          <w:rFonts w:ascii="Times New Roman" w:hAnsi="Times New Roman" w:cs="Times New Roman"/>
          <w:i/>
          <w:sz w:val="28"/>
          <w:lang w:val="kk-KZ"/>
        </w:rPr>
        <w:lastRenderedPageBreak/>
        <w:t>2) мердігер ұйыммен ниеттер шартының, қызметтер көрсетудің алдын ала немесе негізгі шартының, осы тармақтың бірінші бөлігінің 1) тармақшасында көзделген лицензияны иеленуші өтініш иесіне өндіруге арналған сұралатын лицензия берілген жағдайда осы Кодекстің 6-тарауына сәйкес өтініш иесі тағайындайтын оператордың қызметтер көрсетуінің алдын ала немесе негізгі шартының көшірмелері өтініш иесінің өндіру жөніндегі операцияларды жүргізу үшін жеткілікті техникалық мү</w:t>
      </w:r>
      <w:r>
        <w:rPr>
          <w:rFonts w:ascii="Times New Roman" w:hAnsi="Times New Roman" w:cs="Times New Roman"/>
          <w:i/>
          <w:sz w:val="28"/>
          <w:lang w:val="kk-KZ"/>
        </w:rPr>
        <w:t>мкіндіктерінің болуын растайды.)</w:t>
      </w:r>
    </w:p>
    <w:p w:rsidR="00C90E6B" w:rsidRPr="00AE08F4" w:rsidRDefault="00C90E6B" w:rsidP="00C90E6B">
      <w:pPr>
        <w:spacing w:after="0" w:line="240" w:lineRule="auto"/>
        <w:ind w:firstLine="709"/>
        <w:jc w:val="both"/>
        <w:rPr>
          <w:rFonts w:ascii="Times New Roman" w:hAnsi="Times New Roman" w:cs="Times New Roman"/>
          <w:sz w:val="28"/>
          <w:lang w:val="kk-KZ"/>
        </w:rPr>
      </w:pPr>
      <w:r>
        <w:rPr>
          <w:rFonts w:ascii="Times New Roman" w:hAnsi="Times New Roman" w:cs="Times New Roman"/>
          <w:b/>
          <w:sz w:val="28"/>
          <w:lang w:val="kk-KZ"/>
        </w:rPr>
        <w:t>Қ</w:t>
      </w:r>
      <w:r w:rsidRPr="00AE08F4">
        <w:rPr>
          <w:rFonts w:ascii="Times New Roman" w:hAnsi="Times New Roman" w:cs="Times New Roman"/>
          <w:b/>
          <w:sz w:val="28"/>
          <w:lang w:val="kk-KZ"/>
        </w:rPr>
        <w:t>аржылық</w:t>
      </w:r>
      <w:r>
        <w:rPr>
          <w:rFonts w:ascii="Times New Roman" w:hAnsi="Times New Roman" w:cs="Times New Roman"/>
          <w:b/>
          <w:sz w:val="28"/>
          <w:lang w:val="kk-KZ"/>
        </w:rPr>
        <w:t xml:space="preserve"> мүмкіндіктері</w:t>
      </w:r>
      <w:r w:rsidRPr="00AE08F4">
        <w:rPr>
          <w:rFonts w:ascii="Times New Roman" w:hAnsi="Times New Roman" w:cs="Times New Roman"/>
          <w:sz w:val="28"/>
          <w:lang w:val="kk-KZ"/>
        </w:rPr>
        <w:t xml:space="preserve"> </w:t>
      </w:r>
      <w:r>
        <w:rPr>
          <w:rFonts w:ascii="Times New Roman" w:hAnsi="Times New Roman" w:cs="Times New Roman"/>
          <w:sz w:val="28"/>
          <w:lang w:val="kk-KZ"/>
        </w:rPr>
        <w:t>Кодекстің 204 бабының 4 тармағына және Ережелердегі келесі ескертулеріне сәйкес расталады</w:t>
      </w:r>
      <w:r w:rsidRPr="00AE08F4">
        <w:rPr>
          <w:rFonts w:ascii="Times New Roman" w:hAnsi="Times New Roman" w:cs="Times New Roman"/>
          <w:sz w:val="28"/>
          <w:lang w:val="kk-KZ"/>
        </w:rPr>
        <w:t>:</w:t>
      </w:r>
    </w:p>
    <w:p w:rsidR="00C90E6B" w:rsidRPr="00C90E6B" w:rsidRDefault="00C90E6B" w:rsidP="00C90E6B">
      <w:pPr>
        <w:spacing w:after="0" w:line="240" w:lineRule="auto"/>
        <w:ind w:firstLine="709"/>
        <w:jc w:val="both"/>
        <w:rPr>
          <w:rFonts w:ascii="Times New Roman" w:hAnsi="Times New Roman" w:cs="Times New Roman"/>
          <w:i/>
          <w:sz w:val="28"/>
          <w:lang w:val="kk-KZ"/>
        </w:rPr>
      </w:pPr>
      <w:r>
        <w:rPr>
          <w:rFonts w:ascii="Times New Roman" w:hAnsi="Times New Roman" w:cs="Times New Roman"/>
          <w:i/>
          <w:sz w:val="28"/>
          <w:lang w:val="kk-KZ"/>
        </w:rPr>
        <w:t>(</w:t>
      </w:r>
      <w:r w:rsidRPr="00C90E6B">
        <w:rPr>
          <w:rFonts w:ascii="Times New Roman" w:hAnsi="Times New Roman" w:cs="Times New Roman"/>
          <w:i/>
          <w:sz w:val="28"/>
          <w:lang w:val="kk-KZ"/>
        </w:rPr>
        <w:t xml:space="preserve">Өтініш иесінің өндіру жөніндегі операцияларды жүргізу үшін жеткілікті қаржылық мүмкіндіктерінің болуын растау үшін мынадай құжаттардың бірі ұсынылады: </w:t>
      </w:r>
    </w:p>
    <w:p w:rsidR="00C90E6B" w:rsidRPr="00C90E6B" w:rsidRDefault="00C90E6B" w:rsidP="00C90E6B">
      <w:pPr>
        <w:spacing w:after="0" w:line="240" w:lineRule="auto"/>
        <w:ind w:firstLine="709"/>
        <w:jc w:val="both"/>
        <w:rPr>
          <w:rFonts w:ascii="Times New Roman" w:hAnsi="Times New Roman" w:cs="Times New Roman"/>
          <w:i/>
          <w:sz w:val="28"/>
          <w:lang w:val="kk-KZ"/>
        </w:rPr>
      </w:pPr>
      <w:r w:rsidRPr="00C90E6B">
        <w:rPr>
          <w:rFonts w:ascii="Times New Roman" w:hAnsi="Times New Roman" w:cs="Times New Roman"/>
          <w:i/>
          <w:sz w:val="28"/>
          <w:lang w:val="kk-KZ"/>
        </w:rPr>
        <w:t xml:space="preserve">1) лицензия беруге өтініш берілетін </w:t>
      </w:r>
      <w:r w:rsidRPr="00C90E6B">
        <w:rPr>
          <w:rFonts w:ascii="Times New Roman" w:hAnsi="Times New Roman" w:cs="Times New Roman"/>
          <w:b/>
          <w:i/>
          <w:sz w:val="28"/>
          <w:lang w:val="kk-KZ"/>
        </w:rPr>
        <w:t>күннің алдындағы алты ай ішінде сұралатын</w:t>
      </w:r>
      <w:r w:rsidRPr="00C90E6B">
        <w:rPr>
          <w:rFonts w:ascii="Times New Roman" w:hAnsi="Times New Roman" w:cs="Times New Roman"/>
          <w:i/>
          <w:sz w:val="28"/>
          <w:lang w:val="kk-KZ"/>
        </w:rPr>
        <w:t xml:space="preserve"> лицензия қолданысының </w:t>
      </w:r>
      <w:r w:rsidRPr="00C90E6B">
        <w:rPr>
          <w:rFonts w:ascii="Times New Roman" w:hAnsi="Times New Roman" w:cs="Times New Roman"/>
          <w:b/>
          <w:i/>
          <w:sz w:val="28"/>
          <w:lang w:val="kk-KZ"/>
        </w:rPr>
        <w:t>бір</w:t>
      </w:r>
      <w:r>
        <w:rPr>
          <w:rFonts w:ascii="Times New Roman" w:hAnsi="Times New Roman" w:cs="Times New Roman"/>
          <w:b/>
          <w:i/>
          <w:sz w:val="28"/>
          <w:lang w:val="kk-KZ"/>
        </w:rPr>
        <w:t xml:space="preserve"> жыл бойынша</w:t>
      </w:r>
      <w:r w:rsidRPr="00C90E6B">
        <w:rPr>
          <w:rFonts w:ascii="Times New Roman" w:hAnsi="Times New Roman" w:cs="Times New Roman"/>
          <w:b/>
          <w:i/>
          <w:sz w:val="28"/>
          <w:lang w:val="kk-KZ"/>
        </w:rPr>
        <w:t xml:space="preserve"> жүз гектар жерінде өндіруге талап етілетін</w:t>
      </w:r>
      <w:r w:rsidRPr="00C90E6B">
        <w:rPr>
          <w:rFonts w:ascii="Times New Roman" w:hAnsi="Times New Roman" w:cs="Times New Roman"/>
          <w:i/>
          <w:sz w:val="28"/>
          <w:lang w:val="kk-KZ"/>
        </w:rPr>
        <w:t xml:space="preserve"> жеткілікті мөлшерде </w:t>
      </w:r>
      <w:r w:rsidRPr="00C90E6B">
        <w:rPr>
          <w:rFonts w:ascii="Times New Roman" w:hAnsi="Times New Roman" w:cs="Times New Roman"/>
          <w:b/>
          <w:i/>
          <w:sz w:val="28"/>
          <w:lang w:val="kk-KZ"/>
        </w:rPr>
        <w:t>ақшаның тұрақты болуын (қалдығын) растайтын</w:t>
      </w:r>
      <w:r w:rsidRPr="00C90E6B">
        <w:rPr>
          <w:rFonts w:ascii="Times New Roman" w:hAnsi="Times New Roman" w:cs="Times New Roman"/>
          <w:i/>
          <w:sz w:val="28"/>
          <w:lang w:val="kk-KZ"/>
        </w:rPr>
        <w:t xml:space="preserve"> екінші деңгейдегі банктердің кез келгенінде өтініш иесі ашқан банктік шот бойынша ақшаның қалдығы және қозғалысы туралы үзінді көшірме;</w:t>
      </w:r>
    </w:p>
    <w:p w:rsidR="00C90E6B" w:rsidRPr="00C90E6B" w:rsidRDefault="00C90E6B" w:rsidP="00C90E6B">
      <w:pPr>
        <w:spacing w:after="0" w:line="240" w:lineRule="auto"/>
        <w:ind w:firstLine="709"/>
        <w:jc w:val="both"/>
        <w:rPr>
          <w:rFonts w:ascii="Times New Roman" w:hAnsi="Times New Roman" w:cs="Times New Roman"/>
          <w:i/>
          <w:sz w:val="28"/>
          <w:lang w:val="kk-KZ"/>
        </w:rPr>
      </w:pPr>
      <w:r w:rsidRPr="00C90E6B">
        <w:rPr>
          <w:rFonts w:ascii="Times New Roman" w:hAnsi="Times New Roman" w:cs="Times New Roman"/>
          <w:i/>
          <w:sz w:val="28"/>
          <w:lang w:val="kk-KZ"/>
        </w:rPr>
        <w:t xml:space="preserve">2) қарыздың нысаналы мақсаты ретінде өтініш иесінің пайдалы қатты қазбаларды өндіру жөніндегі қызметін қаржыландыруды көздейтін, сондай-ақ сұралатын лицензия қолданысының </w:t>
      </w:r>
      <w:r w:rsidRPr="00C90E6B">
        <w:rPr>
          <w:rFonts w:ascii="Times New Roman" w:hAnsi="Times New Roman" w:cs="Times New Roman"/>
          <w:b/>
          <w:i/>
          <w:sz w:val="28"/>
          <w:lang w:val="kk-KZ"/>
        </w:rPr>
        <w:t>бір</w:t>
      </w:r>
      <w:r>
        <w:rPr>
          <w:rFonts w:ascii="Times New Roman" w:hAnsi="Times New Roman" w:cs="Times New Roman"/>
          <w:b/>
          <w:i/>
          <w:sz w:val="28"/>
          <w:lang w:val="kk-KZ"/>
        </w:rPr>
        <w:t xml:space="preserve"> жыл бойынша</w:t>
      </w:r>
      <w:r w:rsidRPr="00C90E6B">
        <w:rPr>
          <w:rFonts w:ascii="Times New Roman" w:hAnsi="Times New Roman" w:cs="Times New Roman"/>
          <w:b/>
          <w:i/>
          <w:sz w:val="28"/>
          <w:lang w:val="kk-KZ"/>
        </w:rPr>
        <w:t xml:space="preserve"> жүз гектар жерінде өндіруге талап етілетін</w:t>
      </w:r>
      <w:r w:rsidRPr="00C90E6B">
        <w:rPr>
          <w:rFonts w:ascii="Times New Roman" w:hAnsi="Times New Roman" w:cs="Times New Roman"/>
          <w:i/>
          <w:sz w:val="28"/>
          <w:lang w:val="kk-KZ"/>
        </w:rPr>
        <w:t xml:space="preserve"> жеткілікті қарыз сомасын (қаржыландыру) растайтын ақша қарызы шартының (алдын ала қарыз шарты), қызметті қаржыландыру туралы шарттың көшірмесі;</w:t>
      </w:r>
    </w:p>
    <w:p w:rsidR="00C90E6B" w:rsidRPr="00C90E6B" w:rsidRDefault="00C90E6B" w:rsidP="00C90E6B">
      <w:pPr>
        <w:spacing w:after="0" w:line="240" w:lineRule="auto"/>
        <w:ind w:firstLine="709"/>
        <w:jc w:val="both"/>
        <w:rPr>
          <w:rFonts w:ascii="Times New Roman" w:hAnsi="Times New Roman" w:cs="Times New Roman"/>
          <w:i/>
          <w:sz w:val="28"/>
          <w:lang w:val="kk-KZ"/>
        </w:rPr>
      </w:pPr>
      <w:r w:rsidRPr="00C90E6B">
        <w:rPr>
          <w:rFonts w:ascii="Times New Roman" w:hAnsi="Times New Roman" w:cs="Times New Roman"/>
          <w:i/>
          <w:sz w:val="28"/>
          <w:lang w:val="kk-KZ"/>
        </w:rPr>
        <w:t xml:space="preserve">3) Қазақстан Республикасының аудиторлық қызмет туралы заңнамасына сәйкес жасалған аудиторлық есеппен бірге өтініш иесі активтерінің мөлшері сұралатын лицензия қолданысының </w:t>
      </w:r>
      <w:r w:rsidRPr="00C90E6B">
        <w:rPr>
          <w:rFonts w:ascii="Times New Roman" w:hAnsi="Times New Roman" w:cs="Times New Roman"/>
          <w:b/>
          <w:i/>
          <w:sz w:val="28"/>
          <w:lang w:val="kk-KZ"/>
        </w:rPr>
        <w:t>бір</w:t>
      </w:r>
      <w:r>
        <w:rPr>
          <w:rFonts w:ascii="Times New Roman" w:hAnsi="Times New Roman" w:cs="Times New Roman"/>
          <w:b/>
          <w:i/>
          <w:sz w:val="28"/>
          <w:lang w:val="kk-KZ"/>
        </w:rPr>
        <w:t xml:space="preserve"> жыл бойынша</w:t>
      </w:r>
      <w:r w:rsidRPr="00C90E6B">
        <w:rPr>
          <w:rFonts w:ascii="Times New Roman" w:hAnsi="Times New Roman" w:cs="Times New Roman"/>
          <w:b/>
          <w:i/>
          <w:sz w:val="28"/>
          <w:lang w:val="kk-KZ"/>
        </w:rPr>
        <w:t xml:space="preserve"> жүз гектар жерінде өндіруге талап етілетін</w:t>
      </w:r>
      <w:r w:rsidRPr="00C90E6B">
        <w:rPr>
          <w:rFonts w:ascii="Times New Roman" w:hAnsi="Times New Roman" w:cs="Times New Roman"/>
          <w:i/>
          <w:sz w:val="28"/>
          <w:lang w:val="kk-KZ"/>
        </w:rPr>
        <w:t xml:space="preserve"> шығыстардың шамасынан оның міндеттемесі асатын лицензия беруге өтініш берілген күннің алдындағы күнтізбелік жылға дайындалған өтініш иесінің қаржылық есептілігі;</w:t>
      </w:r>
    </w:p>
    <w:p w:rsidR="00C90E6B" w:rsidRPr="00C90E6B" w:rsidRDefault="00C90E6B" w:rsidP="00C90E6B">
      <w:pPr>
        <w:spacing w:after="0" w:line="240" w:lineRule="auto"/>
        <w:ind w:firstLine="709"/>
        <w:jc w:val="both"/>
        <w:rPr>
          <w:rFonts w:ascii="Times New Roman" w:hAnsi="Times New Roman" w:cs="Times New Roman"/>
          <w:i/>
          <w:sz w:val="28"/>
          <w:lang w:val="kk-KZ"/>
        </w:rPr>
      </w:pPr>
      <w:r w:rsidRPr="00C90E6B">
        <w:rPr>
          <w:rFonts w:ascii="Times New Roman" w:hAnsi="Times New Roman" w:cs="Times New Roman"/>
          <w:i/>
          <w:sz w:val="28"/>
          <w:lang w:val="kk-KZ"/>
        </w:rPr>
        <w:t>4) Қазақстан Республикасында қызметін жүзеге асыратын қор биржасы таныған рейтингтік агенттіктің өтініш иесіне өтініш берілген күннің алдындағы жыл ішінде құзыретті орган айқындайтын ең төменгі рейтингтік бағадан төмен болмайтын рейтингтік баға беру туралы хаты.</w:t>
      </w:r>
    </w:p>
    <w:p w:rsidR="00AE08F4" w:rsidRPr="00C90E6B" w:rsidRDefault="00C90E6B" w:rsidP="00AE08F4">
      <w:pPr>
        <w:spacing w:after="0" w:line="240" w:lineRule="auto"/>
        <w:ind w:firstLine="709"/>
        <w:jc w:val="both"/>
        <w:rPr>
          <w:rFonts w:ascii="Times New Roman" w:hAnsi="Times New Roman" w:cs="Times New Roman"/>
          <w:i/>
          <w:sz w:val="28"/>
          <w:lang w:val="kk-KZ"/>
        </w:rPr>
      </w:pPr>
      <w:r w:rsidRPr="00C90E6B">
        <w:rPr>
          <w:rFonts w:ascii="Times New Roman" w:hAnsi="Times New Roman" w:cs="Times New Roman"/>
          <w:i/>
          <w:sz w:val="28"/>
          <w:lang w:val="kk-KZ"/>
        </w:rPr>
        <w:t>Егер өтініш иесінің қаржылай мүмкіндіктерінің болуын растайтын құжат ретінде қаржы ұйымы болып табылмайтын тұлға қарыз беруші болатын (қаржыландыратын) ақша қарызы шартының (алдын ала қарыз шарты) немесе қызметті қаржыландыру туралы шарттың көшірмесі ұсынылса, өтінішке қосымша аталған тұлғада осы тармақтың бірінші бөлігінің 1), 3) немесе 4) тармақшаларында көзделген қаржылай мүмкіндіктерінің болуын растайтын құжаттардың</w:t>
      </w:r>
      <w:r>
        <w:rPr>
          <w:rFonts w:ascii="Times New Roman" w:hAnsi="Times New Roman" w:cs="Times New Roman"/>
          <w:i/>
          <w:sz w:val="28"/>
          <w:lang w:val="kk-KZ"/>
        </w:rPr>
        <w:t xml:space="preserve"> бірі қоса беріледі.)</w:t>
      </w:r>
    </w:p>
    <w:sectPr w:rsidR="00AE08F4" w:rsidRPr="00C90E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2BC"/>
    <w:rsid w:val="00240E43"/>
    <w:rsid w:val="004F653A"/>
    <w:rsid w:val="009B2C51"/>
    <w:rsid w:val="00AE08F4"/>
    <w:rsid w:val="00AF22BC"/>
    <w:rsid w:val="00B26C19"/>
    <w:rsid w:val="00C90E6B"/>
    <w:rsid w:val="00D06737"/>
    <w:rsid w:val="00E022E2"/>
    <w:rsid w:val="00E46478"/>
    <w:rsid w:val="00EC69CA"/>
    <w:rsid w:val="00F42D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F65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653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F65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B2C51"/>
    <w:rPr>
      <w:color w:val="0000FF"/>
      <w:u w:val="single"/>
    </w:rPr>
  </w:style>
  <w:style w:type="paragraph" w:styleId="a5">
    <w:name w:val="Balloon Text"/>
    <w:basedOn w:val="a"/>
    <w:link w:val="a6"/>
    <w:uiPriority w:val="99"/>
    <w:semiHidden/>
    <w:unhideWhenUsed/>
    <w:rsid w:val="00240E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40E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F65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653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F65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B2C51"/>
    <w:rPr>
      <w:color w:val="0000FF"/>
      <w:u w:val="single"/>
    </w:rPr>
  </w:style>
  <w:style w:type="paragraph" w:styleId="a5">
    <w:name w:val="Balloon Text"/>
    <w:basedOn w:val="a"/>
    <w:link w:val="a6"/>
    <w:uiPriority w:val="99"/>
    <w:semiHidden/>
    <w:unhideWhenUsed/>
    <w:rsid w:val="00240E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40E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28948">
      <w:bodyDiv w:val="1"/>
      <w:marLeft w:val="0"/>
      <w:marRight w:val="0"/>
      <w:marTop w:val="0"/>
      <w:marBottom w:val="0"/>
      <w:divBdr>
        <w:top w:val="none" w:sz="0" w:space="0" w:color="auto"/>
        <w:left w:val="none" w:sz="0" w:space="0" w:color="auto"/>
        <w:bottom w:val="none" w:sz="0" w:space="0" w:color="auto"/>
        <w:right w:val="none" w:sz="0" w:space="0" w:color="auto"/>
      </w:divBdr>
    </w:div>
    <w:div w:id="45840690">
      <w:bodyDiv w:val="1"/>
      <w:marLeft w:val="0"/>
      <w:marRight w:val="0"/>
      <w:marTop w:val="0"/>
      <w:marBottom w:val="0"/>
      <w:divBdr>
        <w:top w:val="none" w:sz="0" w:space="0" w:color="auto"/>
        <w:left w:val="none" w:sz="0" w:space="0" w:color="auto"/>
        <w:bottom w:val="none" w:sz="0" w:space="0" w:color="auto"/>
        <w:right w:val="none" w:sz="0" w:space="0" w:color="auto"/>
      </w:divBdr>
    </w:div>
    <w:div w:id="84691498">
      <w:bodyDiv w:val="1"/>
      <w:marLeft w:val="0"/>
      <w:marRight w:val="0"/>
      <w:marTop w:val="0"/>
      <w:marBottom w:val="0"/>
      <w:divBdr>
        <w:top w:val="none" w:sz="0" w:space="0" w:color="auto"/>
        <w:left w:val="none" w:sz="0" w:space="0" w:color="auto"/>
        <w:bottom w:val="none" w:sz="0" w:space="0" w:color="auto"/>
        <w:right w:val="none" w:sz="0" w:space="0" w:color="auto"/>
      </w:divBdr>
    </w:div>
    <w:div w:id="462696488">
      <w:bodyDiv w:val="1"/>
      <w:marLeft w:val="0"/>
      <w:marRight w:val="0"/>
      <w:marTop w:val="0"/>
      <w:marBottom w:val="0"/>
      <w:divBdr>
        <w:top w:val="none" w:sz="0" w:space="0" w:color="auto"/>
        <w:left w:val="none" w:sz="0" w:space="0" w:color="auto"/>
        <w:bottom w:val="none" w:sz="0" w:space="0" w:color="auto"/>
        <w:right w:val="none" w:sz="0" w:space="0" w:color="auto"/>
      </w:divBdr>
    </w:div>
    <w:div w:id="1001738962">
      <w:bodyDiv w:val="1"/>
      <w:marLeft w:val="0"/>
      <w:marRight w:val="0"/>
      <w:marTop w:val="0"/>
      <w:marBottom w:val="0"/>
      <w:divBdr>
        <w:top w:val="none" w:sz="0" w:space="0" w:color="auto"/>
        <w:left w:val="none" w:sz="0" w:space="0" w:color="auto"/>
        <w:bottom w:val="none" w:sz="0" w:space="0" w:color="auto"/>
        <w:right w:val="none" w:sz="0" w:space="0" w:color="auto"/>
      </w:divBdr>
    </w:div>
    <w:div w:id="1211186793">
      <w:bodyDiv w:val="1"/>
      <w:marLeft w:val="0"/>
      <w:marRight w:val="0"/>
      <w:marTop w:val="0"/>
      <w:marBottom w:val="0"/>
      <w:divBdr>
        <w:top w:val="none" w:sz="0" w:space="0" w:color="auto"/>
        <w:left w:val="none" w:sz="0" w:space="0" w:color="auto"/>
        <w:bottom w:val="none" w:sz="0" w:space="0" w:color="auto"/>
        <w:right w:val="none" w:sz="0" w:space="0" w:color="auto"/>
      </w:divBdr>
    </w:div>
    <w:div w:id="1424184873">
      <w:bodyDiv w:val="1"/>
      <w:marLeft w:val="0"/>
      <w:marRight w:val="0"/>
      <w:marTop w:val="0"/>
      <w:marBottom w:val="0"/>
      <w:divBdr>
        <w:top w:val="none" w:sz="0" w:space="0" w:color="auto"/>
        <w:left w:val="none" w:sz="0" w:space="0" w:color="auto"/>
        <w:bottom w:val="none" w:sz="0" w:space="0" w:color="auto"/>
        <w:right w:val="none" w:sz="0" w:space="0" w:color="auto"/>
      </w:divBdr>
    </w:div>
    <w:div w:id="200095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K1700000125" TargetMode="External"/><Relationship Id="rId3" Type="http://schemas.openxmlformats.org/officeDocument/2006/relationships/settings" Target="settings.xml"/><Relationship Id="rId7" Type="http://schemas.openxmlformats.org/officeDocument/2006/relationships/hyperlink" Target="http://adilet.zan.kz/rus/docs/K170000012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dilet.zan.kz/rus/docs/K1700000125" TargetMode="External"/><Relationship Id="rId11" Type="http://schemas.openxmlformats.org/officeDocument/2006/relationships/theme" Target="theme/theme1.xml"/><Relationship Id="rId5" Type="http://schemas.openxmlformats.org/officeDocument/2006/relationships/hyperlink" Target="http://adilet.zan.kz/rus/docs/K170000012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dilet.zan.kz/kaz/docs/K17000001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1593</Words>
  <Characters>9085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Казбек Юсупов</dc:creator>
  <cp:lastModifiedBy>Ермекова Дана </cp:lastModifiedBy>
  <cp:revision>2</cp:revision>
  <cp:lastPrinted>2020-09-11T07:06:00Z</cp:lastPrinted>
  <dcterms:created xsi:type="dcterms:W3CDTF">2021-01-20T11:26:00Z</dcterms:created>
  <dcterms:modified xsi:type="dcterms:W3CDTF">2021-01-20T11:26:00Z</dcterms:modified>
</cp:coreProperties>
</file>