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Default="00EF4E93" w:rsidP="00EF4E93">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362B1E" w:rsidRDefault="00362B1E" w:rsidP="00A95355">
      <w:pPr>
        <w:ind w:firstLine="709"/>
        <w:jc w:val="both"/>
        <w:rPr>
          <w:sz w:val="28"/>
          <w:szCs w:val="28"/>
        </w:rPr>
      </w:pPr>
      <w:bookmarkStart w:id="0" w:name="z3"/>
    </w:p>
    <w:bookmarkEnd w:id="0"/>
    <w:p w:rsidR="00487F11" w:rsidRDefault="00487F11" w:rsidP="007F435F">
      <w:pPr>
        <w:ind w:firstLine="709"/>
        <w:contextualSpacing/>
        <w:jc w:val="center"/>
        <w:rPr>
          <w:b/>
          <w:color w:val="000000"/>
          <w:sz w:val="28"/>
          <w:szCs w:val="28"/>
        </w:rPr>
      </w:pPr>
    </w:p>
    <w:p w:rsidR="00390660" w:rsidRPr="00390660" w:rsidRDefault="00390660" w:rsidP="00390660">
      <w:pPr>
        <w:jc w:val="center"/>
        <w:rPr>
          <w:b/>
          <w:sz w:val="28"/>
          <w:szCs w:val="28"/>
          <w:lang w:val="kk-KZ"/>
        </w:rPr>
      </w:pPr>
      <w:r w:rsidRPr="00390660">
        <w:rPr>
          <w:b/>
          <w:sz w:val="28"/>
          <w:szCs w:val="28"/>
          <w:lang w:val="kk-KZ"/>
        </w:rPr>
        <w:t>О внесении изменений в п</w:t>
      </w:r>
      <w:proofErr w:type="spellStart"/>
      <w:r w:rsidRPr="00390660">
        <w:rPr>
          <w:b/>
          <w:sz w:val="28"/>
          <w:szCs w:val="28"/>
        </w:rPr>
        <w:t>риказ</w:t>
      </w:r>
      <w:proofErr w:type="spellEnd"/>
      <w:r w:rsidRPr="00390660">
        <w:rPr>
          <w:b/>
          <w:sz w:val="28"/>
          <w:szCs w:val="28"/>
        </w:rPr>
        <w:t xml:space="preserve"> Министра труда и социальной защиты населения Республики Казахстан от 8 июня 2020 года № 217</w:t>
      </w:r>
      <w:r w:rsidRPr="00390660">
        <w:rPr>
          <w:b/>
          <w:sz w:val="28"/>
          <w:szCs w:val="28"/>
          <w:lang w:val="kk-KZ"/>
        </w:rPr>
        <w:t xml:space="preserve"> «</w:t>
      </w:r>
      <w:r w:rsidRPr="00390660">
        <w:rPr>
          <w:b/>
          <w:sz w:val="28"/>
          <w:szCs w:val="28"/>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r w:rsidRPr="00390660">
        <w:rPr>
          <w:b/>
          <w:sz w:val="28"/>
          <w:szCs w:val="28"/>
          <w:lang w:val="kk-KZ"/>
        </w:rPr>
        <w:t xml:space="preserve">» и приказ </w:t>
      </w:r>
      <w:r w:rsidRPr="00390660">
        <w:rPr>
          <w:b/>
          <w:bCs/>
          <w:sz w:val="28"/>
          <w:szCs w:val="28"/>
        </w:rPr>
        <w:t>Министра здравоохранения и социального развития Республики Казахстан от 14 апреля 2015 года № 223 «</w:t>
      </w:r>
      <w:r w:rsidRPr="00390660">
        <w:rPr>
          <w:b/>
          <w:sz w:val="28"/>
          <w:szCs w:val="28"/>
        </w:rPr>
        <w:t>Об утверждении</w:t>
      </w:r>
      <w:r w:rsidRPr="00390660">
        <w:rPr>
          <w:b/>
          <w:bCs/>
          <w:sz w:val="28"/>
          <w:szCs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rsidR="00CA2AB1" w:rsidRPr="00390660" w:rsidRDefault="00CA2AB1" w:rsidP="00CA2AB1">
      <w:pPr>
        <w:jc w:val="both"/>
        <w:rPr>
          <w:sz w:val="28"/>
          <w:szCs w:val="28"/>
          <w:lang w:val="kk-KZ"/>
        </w:rPr>
      </w:pPr>
    </w:p>
    <w:p w:rsidR="00CA2AB1" w:rsidRPr="000407D0" w:rsidRDefault="00CA2AB1" w:rsidP="00CA2AB1">
      <w:pPr>
        <w:ind w:firstLine="709"/>
        <w:jc w:val="both"/>
        <w:rPr>
          <w:sz w:val="28"/>
          <w:szCs w:val="28"/>
        </w:rPr>
      </w:pPr>
      <w:r w:rsidRPr="000407D0">
        <w:rPr>
          <w:b/>
          <w:sz w:val="28"/>
          <w:szCs w:val="28"/>
        </w:rPr>
        <w:t>ПРИКАЗЫВАЮ:</w:t>
      </w:r>
    </w:p>
    <w:p w:rsidR="00CA2AB1" w:rsidRPr="00390660" w:rsidRDefault="00CA2AB1" w:rsidP="00CA2AB1">
      <w:pPr>
        <w:ind w:firstLine="709"/>
        <w:jc w:val="both"/>
        <w:rPr>
          <w:sz w:val="28"/>
          <w:szCs w:val="28"/>
        </w:rPr>
      </w:pPr>
      <w:r>
        <w:rPr>
          <w:sz w:val="28"/>
          <w:szCs w:val="28"/>
        </w:rPr>
        <w:t>1.</w:t>
      </w:r>
      <w:r>
        <w:rPr>
          <w:sz w:val="28"/>
          <w:szCs w:val="28"/>
          <w:lang w:val="kk-KZ"/>
        </w:rPr>
        <w:t xml:space="preserve"> </w:t>
      </w:r>
      <w:proofErr w:type="gramStart"/>
      <w:r w:rsidRPr="000407D0">
        <w:rPr>
          <w:sz w:val="28"/>
          <w:szCs w:val="28"/>
        </w:rPr>
        <w:t xml:space="preserve">Внести в приказ Министра труда и социальной защиты населения Республики Казахстан </w:t>
      </w:r>
      <w:r w:rsidRPr="00827CC2">
        <w:rPr>
          <w:sz w:val="28"/>
          <w:szCs w:val="28"/>
        </w:rPr>
        <w:t>от 8 июня 2020 года № 217 «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r>
        <w:rPr>
          <w:b/>
          <w:sz w:val="28"/>
          <w:szCs w:val="28"/>
        </w:rPr>
        <w:t xml:space="preserve"> </w:t>
      </w:r>
      <w:r w:rsidRPr="000407D0">
        <w:rPr>
          <w:sz w:val="28"/>
          <w:szCs w:val="28"/>
        </w:rPr>
        <w:t>(зарегистрирован в Реестре государственной регистрации нормативных правовых актов за № 20</w:t>
      </w:r>
      <w:r>
        <w:rPr>
          <w:sz w:val="28"/>
          <w:szCs w:val="28"/>
        </w:rPr>
        <w:t>838</w:t>
      </w:r>
      <w:r w:rsidRPr="000407D0">
        <w:rPr>
          <w:sz w:val="28"/>
          <w:szCs w:val="28"/>
        </w:rPr>
        <w:t xml:space="preserve">, опубликован </w:t>
      </w:r>
      <w:r>
        <w:rPr>
          <w:sz w:val="28"/>
          <w:szCs w:val="28"/>
        </w:rPr>
        <w:t>12 июня</w:t>
      </w:r>
      <w:r w:rsidRPr="000407D0">
        <w:rPr>
          <w:sz w:val="28"/>
          <w:szCs w:val="28"/>
        </w:rPr>
        <w:t xml:space="preserve"> 2020 года в Эталонном контрольном банке нормативных правовых</w:t>
      </w:r>
      <w:proofErr w:type="gramEnd"/>
      <w:r w:rsidRPr="000407D0">
        <w:rPr>
          <w:sz w:val="28"/>
          <w:szCs w:val="28"/>
        </w:rPr>
        <w:t xml:space="preserve"> актов Республики Казахстан) следующие изменения:</w:t>
      </w:r>
    </w:p>
    <w:p w:rsidR="007D5B1A" w:rsidRDefault="007D5B1A" w:rsidP="00CA2AB1">
      <w:pPr>
        <w:ind w:firstLine="709"/>
        <w:jc w:val="both"/>
        <w:rPr>
          <w:sz w:val="28"/>
          <w:szCs w:val="28"/>
          <w:lang w:val="kk-KZ"/>
        </w:rPr>
      </w:pPr>
      <w:r>
        <w:rPr>
          <w:sz w:val="28"/>
          <w:szCs w:val="28"/>
          <w:lang w:val="kk-KZ"/>
        </w:rPr>
        <w:t>Пункт 3 изложить в следующей редакции:</w:t>
      </w:r>
    </w:p>
    <w:p w:rsidR="007D5B1A" w:rsidRPr="007D5B1A" w:rsidRDefault="007D5B1A" w:rsidP="007D5B1A">
      <w:pPr>
        <w:ind w:firstLine="709"/>
        <w:jc w:val="both"/>
        <w:rPr>
          <w:sz w:val="28"/>
          <w:szCs w:val="28"/>
        </w:rPr>
      </w:pPr>
      <w:r>
        <w:rPr>
          <w:sz w:val="28"/>
          <w:szCs w:val="28"/>
          <w:lang w:val="kk-KZ"/>
        </w:rPr>
        <w:t>«3.</w:t>
      </w:r>
      <w:r w:rsidRPr="007D5B1A">
        <w:rPr>
          <w:sz w:val="28"/>
          <w:szCs w:val="28"/>
        </w:rPr>
        <w:t xml:space="preserve"> Лица, имеющие право на получение социальных выплат, обращаются по месту жительства с документом, удостоверяющим личность, и заявлением по формам, согласно приложениям </w:t>
      </w:r>
      <w:r w:rsidRPr="007D5B1A">
        <w:rPr>
          <w:b/>
          <w:sz w:val="28"/>
          <w:szCs w:val="28"/>
        </w:rPr>
        <w:t>1, 2, 4 и 5</w:t>
      </w:r>
      <w:r w:rsidRPr="007D5B1A">
        <w:rPr>
          <w:sz w:val="28"/>
          <w:szCs w:val="28"/>
        </w:rPr>
        <w:t xml:space="preserve"> к настоящим Правилам в фонд </w:t>
      </w:r>
      <w:proofErr w:type="gramStart"/>
      <w:r w:rsidRPr="007D5B1A">
        <w:rPr>
          <w:sz w:val="28"/>
          <w:szCs w:val="28"/>
        </w:rPr>
        <w:t>через</w:t>
      </w:r>
      <w:proofErr w:type="gramEnd"/>
      <w:r w:rsidRPr="007D5B1A">
        <w:rPr>
          <w:sz w:val="28"/>
          <w:szCs w:val="28"/>
        </w:rPr>
        <w:t>:</w:t>
      </w:r>
    </w:p>
    <w:p w:rsidR="007D5B1A" w:rsidRPr="007D5B1A" w:rsidRDefault="007D5B1A" w:rsidP="007D5B1A">
      <w:pPr>
        <w:ind w:firstLine="709"/>
        <w:jc w:val="both"/>
        <w:rPr>
          <w:sz w:val="28"/>
          <w:szCs w:val="28"/>
        </w:rPr>
      </w:pPr>
      <w:r w:rsidRPr="007D5B1A">
        <w:rPr>
          <w:sz w:val="28"/>
          <w:szCs w:val="28"/>
        </w:rPr>
        <w:t>1) Государственную корпорацию – для назначения социальной выплаты:</w:t>
      </w:r>
    </w:p>
    <w:p w:rsidR="007D5B1A" w:rsidRPr="007D5B1A" w:rsidRDefault="007D5B1A" w:rsidP="007D5B1A">
      <w:pPr>
        <w:ind w:firstLine="709"/>
        <w:jc w:val="both"/>
        <w:rPr>
          <w:sz w:val="28"/>
          <w:szCs w:val="28"/>
        </w:rPr>
      </w:pPr>
      <w:r w:rsidRPr="007D5B1A">
        <w:rPr>
          <w:sz w:val="28"/>
          <w:szCs w:val="28"/>
        </w:rPr>
        <w:t>на случай утраты трудоспособности (при наличии сведений об установлении степени утраты общей трудоспособности на момент обращения);</w:t>
      </w:r>
    </w:p>
    <w:p w:rsidR="007D5B1A" w:rsidRPr="007D5B1A" w:rsidRDefault="007D5B1A" w:rsidP="007D5B1A">
      <w:pPr>
        <w:ind w:firstLine="709"/>
        <w:jc w:val="both"/>
        <w:rPr>
          <w:sz w:val="28"/>
          <w:szCs w:val="28"/>
        </w:rPr>
      </w:pPr>
      <w:r w:rsidRPr="007D5B1A">
        <w:rPr>
          <w:sz w:val="28"/>
          <w:szCs w:val="28"/>
        </w:rPr>
        <w:t>на случай потери кормильца.</w:t>
      </w:r>
    </w:p>
    <w:p w:rsidR="007D5B1A" w:rsidRPr="007D5B1A" w:rsidRDefault="007D5B1A" w:rsidP="007D5B1A">
      <w:pPr>
        <w:ind w:firstLine="709"/>
        <w:jc w:val="both"/>
        <w:rPr>
          <w:sz w:val="28"/>
          <w:szCs w:val="28"/>
        </w:rPr>
      </w:pPr>
      <w:r w:rsidRPr="007D5B1A">
        <w:rPr>
          <w:sz w:val="28"/>
          <w:szCs w:val="28"/>
        </w:rPr>
        <w:lastRenderedPageBreak/>
        <w:t>При этом лицо, имеющее право на долю социальной выплаты на случай потери кормильца, обращается в отделение Государственной корпорации по месту жительства;</w:t>
      </w:r>
    </w:p>
    <w:p w:rsidR="007D5B1A" w:rsidRPr="007D5B1A" w:rsidRDefault="007D5B1A" w:rsidP="007D5B1A">
      <w:pPr>
        <w:ind w:firstLine="709"/>
        <w:jc w:val="both"/>
        <w:rPr>
          <w:sz w:val="28"/>
          <w:szCs w:val="28"/>
        </w:rPr>
      </w:pPr>
      <w:r w:rsidRPr="007D5B1A">
        <w:rPr>
          <w:sz w:val="28"/>
          <w:szCs w:val="28"/>
        </w:rPr>
        <w:t>на случай потери работы (при наличии сведений о регистрации в качестве безработного);</w:t>
      </w:r>
    </w:p>
    <w:p w:rsidR="007D5B1A" w:rsidRPr="007D5B1A" w:rsidRDefault="007D5B1A" w:rsidP="007D5B1A">
      <w:pPr>
        <w:ind w:firstLine="709"/>
        <w:jc w:val="both"/>
        <w:rPr>
          <w:sz w:val="28"/>
          <w:szCs w:val="28"/>
        </w:rPr>
      </w:pPr>
      <w:r w:rsidRPr="007D5B1A">
        <w:rPr>
          <w:sz w:val="28"/>
          <w:szCs w:val="28"/>
        </w:rPr>
        <w:t>на случаи потери дохода в связи с беременностью и родами, усыновлением (удочерением) новорожденного ребенка (детей);</w:t>
      </w:r>
    </w:p>
    <w:p w:rsidR="007D5B1A" w:rsidRPr="007D5B1A" w:rsidRDefault="007D5B1A" w:rsidP="007D5B1A">
      <w:pPr>
        <w:ind w:firstLine="709"/>
        <w:jc w:val="both"/>
        <w:rPr>
          <w:sz w:val="28"/>
          <w:szCs w:val="28"/>
        </w:rPr>
      </w:pPr>
      <w:proofErr w:type="gramStart"/>
      <w:r w:rsidRPr="007D5B1A">
        <w:rPr>
          <w:sz w:val="28"/>
          <w:szCs w:val="28"/>
        </w:rPr>
        <w:t>на случай потери дохода в связи с уходом за ребенком по достижении</w:t>
      </w:r>
      <w:proofErr w:type="gramEnd"/>
      <w:r w:rsidRPr="007D5B1A">
        <w:rPr>
          <w:sz w:val="28"/>
          <w:szCs w:val="28"/>
        </w:rPr>
        <w:t xml:space="preserve"> им возраста одного года;</w:t>
      </w:r>
    </w:p>
    <w:p w:rsidR="007D5B1A" w:rsidRPr="007D5B1A" w:rsidRDefault="007D5B1A" w:rsidP="007D5B1A">
      <w:pPr>
        <w:ind w:firstLine="709"/>
        <w:jc w:val="both"/>
        <w:rPr>
          <w:sz w:val="28"/>
          <w:szCs w:val="28"/>
        </w:rPr>
      </w:pPr>
      <w:proofErr w:type="gramStart"/>
      <w:r w:rsidRPr="007D5B1A">
        <w:rPr>
          <w:sz w:val="28"/>
          <w:szCs w:val="28"/>
        </w:rPr>
        <w:t xml:space="preserve">2) подразделение МСЭ – </w:t>
      </w:r>
      <w:r w:rsidRPr="007D5B1A">
        <w:rPr>
          <w:b/>
          <w:sz w:val="28"/>
          <w:szCs w:val="28"/>
        </w:rPr>
        <w:t xml:space="preserve">при первичном установлении инвалидности по выбору </w:t>
      </w:r>
      <w:proofErr w:type="spellStart"/>
      <w:r w:rsidRPr="007D5B1A">
        <w:rPr>
          <w:b/>
          <w:sz w:val="28"/>
          <w:szCs w:val="28"/>
        </w:rPr>
        <w:t>услугополучателя</w:t>
      </w:r>
      <w:proofErr w:type="spellEnd"/>
      <w:r w:rsidRPr="007D5B1A">
        <w:rPr>
          <w:b/>
          <w:sz w:val="28"/>
          <w:szCs w:val="28"/>
        </w:rPr>
        <w:t xml:space="preserve"> подается заявление по принципу </w:t>
      </w:r>
      <w:r w:rsidR="00ED3176">
        <w:rPr>
          <w:b/>
          <w:sz w:val="28"/>
          <w:szCs w:val="28"/>
        </w:rPr>
        <w:t>«</w:t>
      </w:r>
      <w:r w:rsidRPr="007D5B1A">
        <w:rPr>
          <w:b/>
          <w:sz w:val="28"/>
          <w:szCs w:val="28"/>
        </w:rPr>
        <w:t>одного заявления</w:t>
      </w:r>
      <w:r w:rsidR="00ED3176">
        <w:rPr>
          <w:b/>
          <w:sz w:val="28"/>
          <w:szCs w:val="28"/>
        </w:rPr>
        <w:t>»</w:t>
      </w:r>
      <w:r w:rsidRPr="007D5B1A">
        <w:rPr>
          <w:b/>
          <w:sz w:val="28"/>
          <w:szCs w:val="28"/>
        </w:rPr>
        <w:t xml:space="preserve">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социальной выплаты на случай утраты трудоспособности по форме согласно приложению 3 </w:t>
      </w:r>
      <w:r w:rsidRPr="007D5B1A">
        <w:rPr>
          <w:b/>
          <w:bCs/>
          <w:sz w:val="28"/>
          <w:szCs w:val="28"/>
        </w:rPr>
        <w:t>Правил предоставления государственной базовой пенсионной выплаты за счет бюджетных</w:t>
      </w:r>
      <w:proofErr w:type="gramEnd"/>
      <w:r w:rsidRPr="007D5B1A">
        <w:rPr>
          <w:b/>
          <w:bCs/>
          <w:sz w:val="28"/>
          <w:szCs w:val="28"/>
        </w:rPr>
        <w:t xml:space="preserve">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Министерстве юстиции Республики Казахстан 21 мая 2015 года № 11110)</w:t>
      </w:r>
      <w:r w:rsidRPr="007D5B1A">
        <w:rPr>
          <w:b/>
          <w:sz w:val="28"/>
          <w:szCs w:val="28"/>
        </w:rPr>
        <w:t>;</w:t>
      </w:r>
    </w:p>
    <w:p w:rsidR="007D5B1A" w:rsidRPr="007D5B1A" w:rsidRDefault="007D5B1A" w:rsidP="007D5B1A">
      <w:pPr>
        <w:ind w:firstLine="709"/>
        <w:jc w:val="both"/>
        <w:rPr>
          <w:sz w:val="28"/>
          <w:szCs w:val="28"/>
        </w:rPr>
      </w:pPr>
      <w:r w:rsidRPr="007D5B1A">
        <w:rPr>
          <w:sz w:val="28"/>
          <w:szCs w:val="28"/>
        </w:rPr>
        <w:t>При этом прием заявления осуществляется:</w:t>
      </w:r>
    </w:p>
    <w:p w:rsidR="007D5B1A" w:rsidRPr="007D5B1A" w:rsidRDefault="007D5B1A" w:rsidP="007D5B1A">
      <w:pPr>
        <w:ind w:firstLine="709"/>
        <w:jc w:val="both"/>
        <w:rPr>
          <w:sz w:val="28"/>
          <w:szCs w:val="28"/>
        </w:rPr>
      </w:pPr>
      <w:r w:rsidRPr="007D5B1A">
        <w:rPr>
          <w:sz w:val="28"/>
          <w:szCs w:val="28"/>
        </w:rPr>
        <w:t>по месту расположения подразделения МСЭ (отделов МСЭ и (или) отделов методологии и контроля МСЭ) соответствующего региона;</w:t>
      </w:r>
    </w:p>
    <w:p w:rsidR="007D5B1A" w:rsidRPr="007D5B1A" w:rsidRDefault="007D5B1A" w:rsidP="007D5B1A">
      <w:pPr>
        <w:ind w:firstLine="709"/>
        <w:jc w:val="both"/>
        <w:rPr>
          <w:sz w:val="28"/>
          <w:szCs w:val="28"/>
        </w:rPr>
      </w:pPr>
      <w:r w:rsidRPr="007D5B1A">
        <w:rPr>
          <w:sz w:val="28"/>
          <w:szCs w:val="28"/>
        </w:rPr>
        <w:t>на выездных заседаниях:</w:t>
      </w:r>
    </w:p>
    <w:p w:rsidR="007D5B1A" w:rsidRPr="007D5B1A" w:rsidRDefault="007D5B1A" w:rsidP="007D5B1A">
      <w:pPr>
        <w:ind w:firstLine="709"/>
        <w:jc w:val="both"/>
        <w:rPr>
          <w:sz w:val="28"/>
          <w:szCs w:val="28"/>
        </w:rPr>
      </w:pPr>
      <w:r w:rsidRPr="007D5B1A">
        <w:rPr>
          <w:sz w:val="28"/>
          <w:szCs w:val="28"/>
        </w:rPr>
        <w:t xml:space="preserve">на базе лечебно-профилактических учреждений по месту постоянного жительства (регистрации) </w:t>
      </w:r>
      <w:proofErr w:type="spellStart"/>
      <w:r w:rsidRPr="007D5B1A">
        <w:rPr>
          <w:sz w:val="28"/>
          <w:szCs w:val="28"/>
        </w:rPr>
        <w:t>услугополучателя</w:t>
      </w:r>
      <w:proofErr w:type="spellEnd"/>
      <w:r w:rsidRPr="007D5B1A">
        <w:rPr>
          <w:sz w:val="28"/>
          <w:szCs w:val="28"/>
        </w:rPr>
        <w:t>;</w:t>
      </w:r>
    </w:p>
    <w:p w:rsidR="007D5B1A" w:rsidRPr="007D5B1A" w:rsidRDefault="007D5B1A" w:rsidP="007D5B1A">
      <w:pPr>
        <w:ind w:firstLine="709"/>
        <w:jc w:val="both"/>
        <w:rPr>
          <w:sz w:val="28"/>
          <w:szCs w:val="28"/>
        </w:rPr>
      </w:pPr>
      <w:r w:rsidRPr="007D5B1A">
        <w:rPr>
          <w:sz w:val="28"/>
          <w:szCs w:val="28"/>
        </w:rPr>
        <w:t>по месту нахождения на лечении в специализированных учреждениях;</w:t>
      </w:r>
    </w:p>
    <w:p w:rsidR="007D5B1A" w:rsidRPr="007D5B1A" w:rsidRDefault="007D5B1A" w:rsidP="007D5B1A">
      <w:pPr>
        <w:ind w:firstLine="709"/>
        <w:jc w:val="both"/>
        <w:rPr>
          <w:sz w:val="28"/>
          <w:szCs w:val="28"/>
        </w:rPr>
      </w:pPr>
      <w:r w:rsidRPr="007D5B1A">
        <w:rPr>
          <w:sz w:val="28"/>
          <w:szCs w:val="28"/>
        </w:rPr>
        <w:t xml:space="preserve">в исправительных учреждениях и следственных изоляторах, по месту пребывания </w:t>
      </w:r>
      <w:proofErr w:type="spellStart"/>
      <w:r w:rsidRPr="007D5B1A">
        <w:rPr>
          <w:sz w:val="28"/>
          <w:szCs w:val="28"/>
        </w:rPr>
        <w:t>услугополучателя</w:t>
      </w:r>
      <w:proofErr w:type="spellEnd"/>
      <w:r w:rsidRPr="007D5B1A">
        <w:rPr>
          <w:sz w:val="28"/>
          <w:szCs w:val="28"/>
        </w:rPr>
        <w:t>;</w:t>
      </w:r>
    </w:p>
    <w:p w:rsidR="007D5B1A" w:rsidRPr="007D5B1A" w:rsidRDefault="007D5B1A" w:rsidP="007D5B1A">
      <w:pPr>
        <w:ind w:firstLine="709"/>
        <w:jc w:val="both"/>
        <w:rPr>
          <w:sz w:val="28"/>
          <w:szCs w:val="28"/>
        </w:rPr>
      </w:pPr>
      <w:r w:rsidRPr="007D5B1A">
        <w:rPr>
          <w:sz w:val="28"/>
          <w:szCs w:val="28"/>
        </w:rPr>
        <w:t xml:space="preserve">на дому, в стационаре – если лицо по состоянию здоровья в соответствии с заключением врачебно-консультативной комиссии не может явиться на </w:t>
      </w:r>
      <w:proofErr w:type="gramStart"/>
      <w:r w:rsidRPr="007D5B1A">
        <w:rPr>
          <w:sz w:val="28"/>
          <w:szCs w:val="28"/>
        </w:rPr>
        <w:t>медико-социальную</w:t>
      </w:r>
      <w:proofErr w:type="gramEnd"/>
      <w:r w:rsidRPr="007D5B1A">
        <w:rPr>
          <w:sz w:val="28"/>
          <w:szCs w:val="28"/>
        </w:rPr>
        <w:t xml:space="preserve"> экспертизу;</w:t>
      </w:r>
    </w:p>
    <w:p w:rsidR="007D5B1A" w:rsidRPr="007D5B1A" w:rsidRDefault="007D5B1A" w:rsidP="007D5B1A">
      <w:pPr>
        <w:ind w:firstLine="709"/>
        <w:jc w:val="both"/>
        <w:rPr>
          <w:sz w:val="28"/>
          <w:szCs w:val="28"/>
        </w:rPr>
      </w:pPr>
      <w:r w:rsidRPr="007D5B1A">
        <w:rPr>
          <w:sz w:val="28"/>
          <w:szCs w:val="28"/>
        </w:rPr>
        <w:t xml:space="preserve">заочно – когда </w:t>
      </w:r>
      <w:proofErr w:type="spellStart"/>
      <w:r w:rsidRPr="007D5B1A">
        <w:rPr>
          <w:sz w:val="28"/>
          <w:szCs w:val="28"/>
        </w:rPr>
        <w:t>освидетельствуемое</w:t>
      </w:r>
      <w:proofErr w:type="spellEnd"/>
      <w:r w:rsidRPr="007D5B1A">
        <w:rPr>
          <w:sz w:val="28"/>
          <w:szCs w:val="28"/>
        </w:rPr>
        <w:t xml:space="preserve">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стандартом государственной услуги "Назначение социальной выплаты на случай утраты трудоспособности", с согласия </w:t>
      </w:r>
      <w:proofErr w:type="spellStart"/>
      <w:r w:rsidRPr="007D5B1A">
        <w:rPr>
          <w:sz w:val="28"/>
          <w:szCs w:val="28"/>
        </w:rPr>
        <w:t>освидетельствуемого</w:t>
      </w:r>
      <w:proofErr w:type="spellEnd"/>
      <w:r w:rsidRPr="007D5B1A">
        <w:rPr>
          <w:sz w:val="28"/>
          <w:szCs w:val="28"/>
        </w:rPr>
        <w:t xml:space="preserve"> лица или законного представителя;</w:t>
      </w:r>
    </w:p>
    <w:p w:rsidR="007D5B1A" w:rsidRPr="007D5B1A" w:rsidRDefault="007D5B1A" w:rsidP="007D5B1A">
      <w:pPr>
        <w:ind w:firstLine="709"/>
        <w:jc w:val="both"/>
        <w:rPr>
          <w:sz w:val="28"/>
          <w:szCs w:val="28"/>
        </w:rPr>
      </w:pPr>
      <w:r w:rsidRPr="007D5B1A">
        <w:rPr>
          <w:sz w:val="28"/>
          <w:szCs w:val="28"/>
        </w:rPr>
        <w:t xml:space="preserve">3) центр занятости – при регистрации лица, в качестве безработного и обращением по принципу </w:t>
      </w:r>
      <w:r w:rsidR="00ED3176">
        <w:rPr>
          <w:sz w:val="28"/>
          <w:szCs w:val="28"/>
        </w:rPr>
        <w:t>«</w:t>
      </w:r>
      <w:r w:rsidRPr="007D5B1A">
        <w:rPr>
          <w:sz w:val="28"/>
          <w:szCs w:val="28"/>
        </w:rPr>
        <w:t>одного заявления</w:t>
      </w:r>
      <w:r w:rsidR="00ED3176">
        <w:rPr>
          <w:sz w:val="28"/>
          <w:szCs w:val="28"/>
        </w:rPr>
        <w:t>»</w:t>
      </w:r>
      <w:r w:rsidRPr="007D5B1A">
        <w:rPr>
          <w:sz w:val="28"/>
          <w:szCs w:val="28"/>
        </w:rPr>
        <w:t xml:space="preserve"> за назначением социальной выплаты на случай потери работы;</w:t>
      </w:r>
    </w:p>
    <w:p w:rsidR="007D5B1A" w:rsidRPr="007D5B1A" w:rsidRDefault="007D5B1A" w:rsidP="007D5B1A">
      <w:pPr>
        <w:ind w:firstLine="709"/>
        <w:jc w:val="both"/>
        <w:rPr>
          <w:sz w:val="28"/>
          <w:szCs w:val="28"/>
        </w:rPr>
      </w:pPr>
      <w:bookmarkStart w:id="1" w:name="z69"/>
      <w:r w:rsidRPr="007D5B1A">
        <w:rPr>
          <w:sz w:val="28"/>
          <w:szCs w:val="28"/>
        </w:rPr>
        <w:lastRenderedPageBreak/>
        <w:t>4) через портал – для назначения социальной выплаты:</w:t>
      </w:r>
    </w:p>
    <w:p w:rsidR="007D5B1A" w:rsidRPr="007D5B1A" w:rsidRDefault="007D5B1A" w:rsidP="007D5B1A">
      <w:pPr>
        <w:ind w:firstLine="709"/>
        <w:jc w:val="both"/>
        <w:rPr>
          <w:sz w:val="28"/>
          <w:szCs w:val="28"/>
        </w:rPr>
      </w:pPr>
      <w:bookmarkStart w:id="2" w:name="z70"/>
      <w:bookmarkEnd w:id="1"/>
      <w:r w:rsidRPr="007D5B1A">
        <w:rPr>
          <w:sz w:val="28"/>
          <w:szCs w:val="28"/>
        </w:rPr>
        <w:t>на случай потери работы (при наличии сведений о регистрации в качестве безработного);</w:t>
      </w:r>
    </w:p>
    <w:p w:rsidR="007D5B1A" w:rsidRPr="007D5B1A" w:rsidRDefault="007D5B1A" w:rsidP="007D5B1A">
      <w:pPr>
        <w:ind w:firstLine="709"/>
        <w:jc w:val="both"/>
        <w:rPr>
          <w:sz w:val="28"/>
          <w:szCs w:val="28"/>
        </w:rPr>
      </w:pPr>
      <w:bookmarkStart w:id="3" w:name="z71"/>
      <w:bookmarkEnd w:id="2"/>
      <w:proofErr w:type="gramStart"/>
      <w:r w:rsidRPr="007D5B1A">
        <w:rPr>
          <w:sz w:val="28"/>
          <w:szCs w:val="28"/>
        </w:rPr>
        <w:t>на случай потери дохода в связи с уходом за ребенком по достижении</w:t>
      </w:r>
      <w:proofErr w:type="gramEnd"/>
      <w:r w:rsidRPr="007D5B1A">
        <w:rPr>
          <w:sz w:val="28"/>
          <w:szCs w:val="28"/>
        </w:rPr>
        <w:t xml:space="preserve"> им возраста одного года.</w:t>
      </w:r>
    </w:p>
    <w:p w:rsidR="007D5B1A" w:rsidRDefault="007D5B1A" w:rsidP="007D5B1A">
      <w:pPr>
        <w:ind w:firstLine="709"/>
        <w:jc w:val="both"/>
        <w:rPr>
          <w:sz w:val="28"/>
          <w:szCs w:val="28"/>
          <w:lang w:val="kk-KZ"/>
        </w:rPr>
      </w:pPr>
      <w:bookmarkStart w:id="4" w:name="z72"/>
      <w:bookmarkEnd w:id="3"/>
      <w:proofErr w:type="gramStart"/>
      <w:r w:rsidRPr="007D5B1A">
        <w:rPr>
          <w:sz w:val="28"/>
          <w:szCs w:val="28"/>
        </w:rPr>
        <w:t>При этом обращение за назначением социальной выплаты на случай потери дохода в связи с уходом</w:t>
      </w:r>
      <w:proofErr w:type="gramEnd"/>
      <w:r w:rsidRPr="007D5B1A">
        <w:rPr>
          <w:sz w:val="28"/>
          <w:szCs w:val="28"/>
        </w:rPr>
        <w:t xml:space="preserve"> за ребенком по достижении им возраста одного года может осуществляться по принципу </w:t>
      </w:r>
      <w:r w:rsidR="00ED3176">
        <w:rPr>
          <w:sz w:val="28"/>
          <w:szCs w:val="28"/>
        </w:rPr>
        <w:t>«</w:t>
      </w:r>
      <w:r w:rsidRPr="007D5B1A">
        <w:rPr>
          <w:sz w:val="28"/>
          <w:szCs w:val="28"/>
        </w:rPr>
        <w:t>одного заявления</w:t>
      </w:r>
      <w:r w:rsidR="00ED3176">
        <w:rPr>
          <w:sz w:val="28"/>
          <w:szCs w:val="28"/>
        </w:rPr>
        <w:t>»</w:t>
      </w:r>
      <w:r w:rsidRPr="007D5B1A">
        <w:rPr>
          <w:sz w:val="28"/>
          <w:szCs w:val="28"/>
        </w:rPr>
        <w:t xml:space="preserve"> при получении государственной услуги </w:t>
      </w:r>
      <w:r w:rsidR="00ED3176">
        <w:rPr>
          <w:sz w:val="28"/>
          <w:szCs w:val="28"/>
        </w:rPr>
        <w:t>«</w:t>
      </w:r>
      <w:r w:rsidRPr="007D5B1A">
        <w:rPr>
          <w:sz w:val="28"/>
          <w:szCs w:val="28"/>
        </w:rPr>
        <w:t>Регистрация рождения ребенка, в том числе внесение изменений, дополнений и исправлений в записи актов гражданского состояния</w:t>
      </w:r>
      <w:r w:rsidR="00ED3176">
        <w:rPr>
          <w:sz w:val="28"/>
          <w:szCs w:val="28"/>
        </w:rPr>
        <w:t>»</w:t>
      </w:r>
      <w:r w:rsidRPr="007D5B1A">
        <w:rPr>
          <w:sz w:val="28"/>
          <w:szCs w:val="28"/>
        </w:rPr>
        <w:t xml:space="preserve">. Рассмотрение заявления </w:t>
      </w:r>
      <w:proofErr w:type="gramStart"/>
      <w:r w:rsidRPr="007D5B1A">
        <w:rPr>
          <w:sz w:val="28"/>
          <w:szCs w:val="28"/>
        </w:rPr>
        <w:t>на назначение социальной выплаты на случай потери дохода в связи с уходом за ребенком</w:t>
      </w:r>
      <w:proofErr w:type="gramEnd"/>
      <w:r w:rsidRPr="007D5B1A">
        <w:rPr>
          <w:sz w:val="28"/>
          <w:szCs w:val="28"/>
        </w:rPr>
        <w:t xml:space="preserve"> по достижении им возраста одного года осуществляется после регистрации рождения ребенка.</w:t>
      </w:r>
      <w:bookmarkEnd w:id="4"/>
      <w:r>
        <w:rPr>
          <w:sz w:val="28"/>
          <w:szCs w:val="28"/>
        </w:rPr>
        <w:t>»</w:t>
      </w:r>
      <w:r w:rsidR="00851EAB">
        <w:rPr>
          <w:sz w:val="28"/>
          <w:szCs w:val="28"/>
        </w:rPr>
        <w:t>;</w:t>
      </w:r>
    </w:p>
    <w:p w:rsidR="00390660" w:rsidRDefault="00390660" w:rsidP="00CA2AB1">
      <w:pPr>
        <w:ind w:firstLine="709"/>
        <w:jc w:val="both"/>
        <w:rPr>
          <w:sz w:val="28"/>
          <w:szCs w:val="28"/>
          <w:lang w:val="kk-KZ"/>
        </w:rPr>
      </w:pPr>
      <w:r>
        <w:rPr>
          <w:sz w:val="28"/>
          <w:szCs w:val="28"/>
          <w:lang w:val="kk-KZ"/>
        </w:rPr>
        <w:t>Пункт 18 изложить в следующей редакции:</w:t>
      </w:r>
    </w:p>
    <w:p w:rsidR="00390660" w:rsidRPr="00390660" w:rsidRDefault="00390660" w:rsidP="00390660">
      <w:pPr>
        <w:ind w:firstLine="709"/>
        <w:jc w:val="both"/>
        <w:rPr>
          <w:sz w:val="28"/>
          <w:szCs w:val="28"/>
        </w:rPr>
      </w:pPr>
      <w:r>
        <w:rPr>
          <w:sz w:val="28"/>
          <w:szCs w:val="28"/>
          <w:lang w:val="kk-KZ"/>
        </w:rPr>
        <w:t>«1</w:t>
      </w:r>
      <w:r>
        <w:rPr>
          <w:sz w:val="28"/>
          <w:szCs w:val="28"/>
        </w:rPr>
        <w:t xml:space="preserve">8. </w:t>
      </w:r>
      <w:proofErr w:type="gramStart"/>
      <w:r w:rsidRPr="00390660">
        <w:rPr>
          <w:sz w:val="28"/>
          <w:szCs w:val="28"/>
        </w:rPr>
        <w:t>Отделение Государственной корпорации в течение двух рабочих дней,</w:t>
      </w:r>
      <w:r w:rsidRPr="00390660">
        <w:rPr>
          <w:b/>
          <w:sz w:val="28"/>
          <w:szCs w:val="28"/>
        </w:rPr>
        <w:t xml:space="preserve"> за исключением документов, необходимых для назначения социальной выплаты на случай потери работы, срок проверки которых составляет один рабочий день,</w:t>
      </w:r>
      <w:r w:rsidRPr="00390660">
        <w:rPr>
          <w:sz w:val="28"/>
          <w:szCs w:val="28"/>
        </w:rPr>
        <w:t xml:space="preserve"> проверяет полноту поступившего пакета документов</w:t>
      </w:r>
      <w:r w:rsidRPr="00390660">
        <w:rPr>
          <w:b/>
          <w:sz w:val="28"/>
          <w:szCs w:val="28"/>
        </w:rPr>
        <w:t>,</w:t>
      </w:r>
      <w:r w:rsidRPr="00390660">
        <w:rPr>
          <w:sz w:val="28"/>
          <w:szCs w:val="28"/>
        </w:rPr>
        <w:t xml:space="preserve">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приложениям </w:t>
      </w:r>
      <w:r w:rsidR="006438B2">
        <w:rPr>
          <w:sz w:val="28"/>
          <w:szCs w:val="28"/>
        </w:rPr>
        <w:t xml:space="preserve">              </w:t>
      </w:r>
      <w:r w:rsidRPr="00390660">
        <w:rPr>
          <w:sz w:val="28"/>
          <w:szCs w:val="28"/>
        </w:rPr>
        <w:t>14 или 15 к настоящим</w:t>
      </w:r>
      <w:proofErr w:type="gramEnd"/>
      <w:r w:rsidRPr="00390660">
        <w:rPr>
          <w:sz w:val="28"/>
          <w:szCs w:val="28"/>
        </w:rPr>
        <w:t xml:space="preserve"> </w:t>
      </w:r>
      <w:proofErr w:type="gramStart"/>
      <w:r w:rsidRPr="00390660">
        <w:rPr>
          <w:sz w:val="28"/>
          <w:szCs w:val="28"/>
        </w:rPr>
        <w:t>Правилам, проект решения о назначении (перерасчете) или отказе в назначении социальной выплаты по формам, согласно приложениям 16, 17, 18, 19 и 20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w:t>
      </w:r>
      <w:proofErr w:type="gramEnd"/>
      <w:r w:rsidRPr="00390660">
        <w:rPr>
          <w:sz w:val="28"/>
          <w:szCs w:val="28"/>
        </w:rPr>
        <w:t xml:space="preserve"> об отказе в ее назначении по формам согласно приложениям 21 и (или) 22 к настоящим Правилам. </w:t>
      </w:r>
      <w:proofErr w:type="gramStart"/>
      <w:r w:rsidRPr="00390660">
        <w:rPr>
          <w:sz w:val="28"/>
          <w:szCs w:val="28"/>
        </w:rPr>
        <w:t xml:space="preserve">Сформированный ЭМД направляется отделением в филиал Государственной корпорации и распечатывается для формирования бумажного варианта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по форме согласно приложению 23 к настоящим Правилам.      </w:t>
      </w:r>
      <w:proofErr w:type="gramEnd"/>
    </w:p>
    <w:p w:rsidR="00390660" w:rsidRDefault="00390660" w:rsidP="00390660">
      <w:pPr>
        <w:ind w:firstLine="709"/>
        <w:jc w:val="both"/>
        <w:rPr>
          <w:sz w:val="28"/>
          <w:szCs w:val="28"/>
        </w:rPr>
      </w:pPr>
      <w:r w:rsidRPr="00390660">
        <w:rPr>
          <w:sz w:val="28"/>
          <w:szCs w:val="28"/>
        </w:rPr>
        <w:t xml:space="preserve">Филиал Государственной корпорации в течение двух рабочих дней, </w:t>
      </w:r>
      <w:r w:rsidRPr="00390660">
        <w:rPr>
          <w:b/>
          <w:sz w:val="28"/>
          <w:szCs w:val="28"/>
        </w:rPr>
        <w:t xml:space="preserve">за исключением документов, необходимых для назначения социальной выплаты на случай потери работы, срок рассмотрения которых составляет один рабочий день, </w:t>
      </w:r>
      <w:r w:rsidRPr="00390660">
        <w:rPr>
          <w:sz w:val="28"/>
          <w:szCs w:val="28"/>
        </w:rPr>
        <w:t>рассматривает поступившие документы, проверяет правильность оформления ЭМД и расчета размера социальной выплаты, и направляет его в филиал фонда</w:t>
      </w:r>
      <w:proofErr w:type="gramStart"/>
      <w:r w:rsidRPr="00390660">
        <w:rPr>
          <w:sz w:val="28"/>
          <w:szCs w:val="28"/>
        </w:rPr>
        <w:t>.</w:t>
      </w:r>
      <w:r w:rsidR="006438B2">
        <w:rPr>
          <w:sz w:val="28"/>
          <w:szCs w:val="28"/>
        </w:rPr>
        <w:t>»</w:t>
      </w:r>
      <w:r w:rsidR="004E45FD">
        <w:rPr>
          <w:sz w:val="28"/>
          <w:szCs w:val="28"/>
        </w:rPr>
        <w:t>;</w:t>
      </w:r>
      <w:proofErr w:type="gramEnd"/>
    </w:p>
    <w:p w:rsidR="004E45FD" w:rsidRDefault="00223114" w:rsidP="00390660">
      <w:pPr>
        <w:ind w:firstLine="709"/>
        <w:jc w:val="both"/>
        <w:rPr>
          <w:sz w:val="28"/>
          <w:szCs w:val="28"/>
        </w:rPr>
      </w:pPr>
      <w:r>
        <w:rPr>
          <w:sz w:val="28"/>
          <w:szCs w:val="28"/>
        </w:rPr>
        <w:t>Приложение 3 исключить;</w:t>
      </w:r>
    </w:p>
    <w:p w:rsidR="00CA2AB1" w:rsidRPr="00827CC2" w:rsidRDefault="00223114" w:rsidP="00CA2AB1">
      <w:pPr>
        <w:ind w:firstLine="709"/>
        <w:jc w:val="both"/>
        <w:rPr>
          <w:sz w:val="28"/>
          <w:szCs w:val="28"/>
          <w:lang w:val="kk-KZ"/>
        </w:rPr>
      </w:pPr>
      <w:r>
        <w:rPr>
          <w:sz w:val="28"/>
          <w:szCs w:val="28"/>
          <w:lang w:val="kk-KZ"/>
        </w:rPr>
        <w:t>В</w:t>
      </w:r>
      <w:r w:rsidR="00CA2AB1">
        <w:rPr>
          <w:sz w:val="28"/>
          <w:szCs w:val="28"/>
          <w:lang w:val="kk-KZ"/>
        </w:rPr>
        <w:t xml:space="preserve"> </w:t>
      </w:r>
      <w:r w:rsidR="00CA2AB1" w:rsidRPr="0036768C">
        <w:rPr>
          <w:sz w:val="28"/>
          <w:szCs w:val="28"/>
        </w:rPr>
        <w:t>Правила</w:t>
      </w:r>
      <w:r w:rsidR="00CA2AB1">
        <w:rPr>
          <w:sz w:val="28"/>
          <w:szCs w:val="28"/>
          <w:lang w:val="kk-KZ"/>
        </w:rPr>
        <w:t>х</w:t>
      </w:r>
      <w:r w:rsidR="00CA2AB1" w:rsidRPr="0036768C">
        <w:rPr>
          <w:sz w:val="28"/>
          <w:szCs w:val="28"/>
        </w:rPr>
        <w:t xml:space="preserve"> исчисления (определения), размеров социальных выплат, назначения, перерасчета, приостановления, возобновления, прекращения и </w:t>
      </w:r>
      <w:r w:rsidR="00CA2AB1" w:rsidRPr="0036768C">
        <w:rPr>
          <w:sz w:val="28"/>
          <w:szCs w:val="28"/>
        </w:rPr>
        <w:lastRenderedPageBreak/>
        <w:t>осуществления социальных выплат из Государственного фонда социального страхования</w:t>
      </w:r>
      <w:r w:rsidR="00CA2AB1">
        <w:rPr>
          <w:sz w:val="28"/>
          <w:szCs w:val="28"/>
          <w:lang w:val="kk-KZ"/>
        </w:rPr>
        <w:t>, утвержденных указанным приказом:</w:t>
      </w:r>
    </w:p>
    <w:p w:rsidR="00CA2AB1" w:rsidRDefault="007C2FD9" w:rsidP="00CA2AB1">
      <w:pPr>
        <w:ind w:firstLine="709"/>
        <w:jc w:val="both"/>
        <w:rPr>
          <w:sz w:val="28"/>
          <w:szCs w:val="28"/>
          <w:lang w:val="kk-KZ"/>
        </w:rPr>
      </w:pPr>
      <w:proofErr w:type="spellStart"/>
      <w:r w:rsidRPr="000407D0">
        <w:rPr>
          <w:sz w:val="28"/>
          <w:szCs w:val="28"/>
        </w:rPr>
        <w:t>П</w:t>
      </w:r>
      <w:r w:rsidR="00CA2AB1" w:rsidRPr="000407D0">
        <w:rPr>
          <w:sz w:val="28"/>
          <w:szCs w:val="28"/>
        </w:rPr>
        <w:t>риложени</w:t>
      </w:r>
      <w:proofErr w:type="spellEnd"/>
      <w:r>
        <w:rPr>
          <w:sz w:val="28"/>
          <w:szCs w:val="28"/>
          <w:lang w:val="kk-KZ"/>
        </w:rPr>
        <w:t>я 6,</w:t>
      </w:r>
      <w:r w:rsidR="00CA2AB1" w:rsidRPr="000407D0">
        <w:rPr>
          <w:sz w:val="28"/>
          <w:szCs w:val="28"/>
        </w:rPr>
        <w:t xml:space="preserve"> </w:t>
      </w:r>
      <w:r w:rsidR="00CA2AB1">
        <w:rPr>
          <w:sz w:val="28"/>
          <w:szCs w:val="28"/>
        </w:rPr>
        <w:t>8</w:t>
      </w:r>
      <w:r w:rsidR="009B4646">
        <w:rPr>
          <w:sz w:val="28"/>
          <w:szCs w:val="28"/>
        </w:rPr>
        <w:t xml:space="preserve"> </w:t>
      </w:r>
      <w:r w:rsidR="00CA2AB1" w:rsidRPr="000407D0">
        <w:rPr>
          <w:sz w:val="28"/>
          <w:szCs w:val="28"/>
        </w:rPr>
        <w:t>изложить в новой редакции согласно приложени</w:t>
      </w:r>
      <w:r w:rsidR="00D6300B">
        <w:rPr>
          <w:sz w:val="28"/>
          <w:szCs w:val="28"/>
        </w:rPr>
        <w:t>ю</w:t>
      </w:r>
      <w:r w:rsidR="00CA2AB1" w:rsidRPr="000407D0">
        <w:rPr>
          <w:sz w:val="28"/>
          <w:szCs w:val="28"/>
        </w:rPr>
        <w:t xml:space="preserve"> 1</w:t>
      </w:r>
      <w:r>
        <w:rPr>
          <w:sz w:val="28"/>
          <w:szCs w:val="28"/>
          <w:lang w:val="kk-KZ"/>
        </w:rPr>
        <w:t>, 2</w:t>
      </w:r>
      <w:r w:rsidR="00CA2AB1" w:rsidRPr="000407D0">
        <w:rPr>
          <w:sz w:val="28"/>
          <w:szCs w:val="28"/>
        </w:rPr>
        <w:t xml:space="preserve"> к настоящему приказу.</w:t>
      </w:r>
    </w:p>
    <w:p w:rsidR="00223114" w:rsidRDefault="00223114" w:rsidP="00223114">
      <w:pPr>
        <w:ind w:firstLine="709"/>
        <w:jc w:val="both"/>
        <w:rPr>
          <w:b/>
          <w:bCs/>
          <w:sz w:val="28"/>
          <w:szCs w:val="28"/>
        </w:rPr>
      </w:pPr>
      <w:r>
        <w:rPr>
          <w:sz w:val="28"/>
          <w:szCs w:val="28"/>
          <w:lang w:val="kk-KZ"/>
        </w:rPr>
        <w:t xml:space="preserve">2. В </w:t>
      </w:r>
      <w:r w:rsidRPr="00223114">
        <w:rPr>
          <w:sz w:val="28"/>
          <w:szCs w:val="28"/>
          <w:lang w:val="kk-KZ"/>
        </w:rPr>
        <w:t xml:space="preserve">приказе </w:t>
      </w:r>
      <w:r w:rsidRPr="00223114">
        <w:rPr>
          <w:bCs/>
          <w:sz w:val="28"/>
          <w:szCs w:val="28"/>
        </w:rPr>
        <w:t>Министра здравоохранения и социального развития Республики Казахстан от 14 апреля 2015 года № 223 «</w:t>
      </w:r>
      <w:r w:rsidRPr="00223114">
        <w:rPr>
          <w:sz w:val="28"/>
          <w:szCs w:val="28"/>
        </w:rPr>
        <w:t>Об утверждении</w:t>
      </w:r>
      <w:r w:rsidRPr="00223114">
        <w:rPr>
          <w:bCs/>
          <w:sz w:val="28"/>
          <w:szCs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r>
        <w:rPr>
          <w:b/>
          <w:bCs/>
          <w:sz w:val="28"/>
          <w:szCs w:val="28"/>
        </w:rPr>
        <w:t xml:space="preserve"> </w:t>
      </w:r>
      <w:bookmarkStart w:id="5" w:name="_GoBack"/>
      <w:r w:rsidRPr="005E63FE">
        <w:rPr>
          <w:bCs/>
          <w:sz w:val="28"/>
          <w:szCs w:val="28"/>
        </w:rPr>
        <w:t>(</w:t>
      </w:r>
      <w:r w:rsidR="005E63FE" w:rsidRPr="005E63FE">
        <w:rPr>
          <w:bCs/>
          <w:sz w:val="28"/>
          <w:szCs w:val="28"/>
        </w:rPr>
        <w:t>зарегистрирован в Реестре государственной регистрации нормативных правовых актов за № 11110, опубликован 10 июня 2015 года в информационно-правовой системе «</w:t>
      </w:r>
      <w:proofErr w:type="spellStart"/>
      <w:r w:rsidR="005E63FE" w:rsidRPr="005E63FE">
        <w:rPr>
          <w:bCs/>
          <w:sz w:val="28"/>
          <w:szCs w:val="28"/>
        </w:rPr>
        <w:t>Әділет</w:t>
      </w:r>
      <w:proofErr w:type="spellEnd"/>
      <w:r w:rsidR="005E63FE" w:rsidRPr="005E63FE">
        <w:rPr>
          <w:bCs/>
          <w:sz w:val="28"/>
          <w:szCs w:val="28"/>
        </w:rPr>
        <w:t>»</w:t>
      </w:r>
      <w:r w:rsidRPr="005E63FE">
        <w:rPr>
          <w:bCs/>
          <w:sz w:val="28"/>
          <w:szCs w:val="28"/>
        </w:rPr>
        <w:t>)</w:t>
      </w:r>
      <w:bookmarkEnd w:id="5"/>
      <w:r w:rsidR="002214DF">
        <w:rPr>
          <w:b/>
          <w:bCs/>
          <w:sz w:val="28"/>
          <w:szCs w:val="28"/>
        </w:rPr>
        <w:t>:</w:t>
      </w:r>
    </w:p>
    <w:p w:rsidR="002214DF" w:rsidRDefault="002214DF" w:rsidP="002214DF">
      <w:pPr>
        <w:ind w:firstLine="709"/>
        <w:jc w:val="both"/>
        <w:rPr>
          <w:sz w:val="28"/>
          <w:szCs w:val="28"/>
          <w:lang w:val="kk-KZ"/>
        </w:rPr>
      </w:pPr>
      <w:r w:rsidRPr="002214DF">
        <w:rPr>
          <w:sz w:val="28"/>
          <w:szCs w:val="28"/>
          <w:lang w:val="kk-KZ"/>
        </w:rPr>
        <w:t>Пункт 3 изложить в следующей редакции:</w:t>
      </w:r>
    </w:p>
    <w:p w:rsidR="002214DF" w:rsidRPr="002214DF" w:rsidRDefault="002214DF" w:rsidP="002214DF">
      <w:pPr>
        <w:ind w:firstLine="709"/>
        <w:jc w:val="both"/>
        <w:rPr>
          <w:sz w:val="28"/>
          <w:szCs w:val="28"/>
          <w:lang w:val="kk-KZ"/>
        </w:rPr>
      </w:pPr>
      <w:r>
        <w:rPr>
          <w:sz w:val="28"/>
          <w:szCs w:val="28"/>
          <w:lang w:val="kk-KZ"/>
        </w:rPr>
        <w:t xml:space="preserve">«3. </w:t>
      </w:r>
      <w:r w:rsidRPr="002214DF">
        <w:rPr>
          <w:sz w:val="28"/>
          <w:szCs w:val="28"/>
          <w:lang w:val="kk-KZ"/>
        </w:rPr>
        <w:t>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по месту жительства заявление по форме согласно приложению 1 к настоящим Правилам и для идентификации – документ, удостоверяющий личность через:</w:t>
      </w:r>
    </w:p>
    <w:p w:rsidR="002214DF" w:rsidRPr="002214DF" w:rsidRDefault="002214DF" w:rsidP="002214DF">
      <w:pPr>
        <w:ind w:firstLine="709"/>
        <w:jc w:val="both"/>
        <w:rPr>
          <w:sz w:val="28"/>
          <w:szCs w:val="28"/>
          <w:lang w:val="kk-KZ"/>
        </w:rPr>
      </w:pPr>
      <w:r w:rsidRPr="002214DF">
        <w:rPr>
          <w:sz w:val="28"/>
          <w:szCs w:val="28"/>
          <w:lang w:val="kk-KZ"/>
        </w:rPr>
        <w:t>1) Государственную корпорацию – для назначения пенсий и пособий.</w:t>
      </w:r>
    </w:p>
    <w:p w:rsidR="002214DF" w:rsidRPr="002214DF" w:rsidRDefault="002214DF" w:rsidP="002214DF">
      <w:pPr>
        <w:ind w:firstLine="709"/>
        <w:jc w:val="both"/>
        <w:rPr>
          <w:sz w:val="28"/>
          <w:szCs w:val="28"/>
          <w:lang w:val="kk-KZ"/>
        </w:rPr>
      </w:pPr>
      <w:r w:rsidRPr="002214DF">
        <w:rPr>
          <w:sz w:val="28"/>
          <w:szCs w:val="28"/>
          <w:lang w:val="kk-KZ"/>
        </w:rPr>
        <w:t xml:space="preserve">При этом, по выбору заявителя по принципу </w:t>
      </w:r>
      <w:r w:rsidR="00B035E4">
        <w:rPr>
          <w:sz w:val="28"/>
          <w:szCs w:val="28"/>
          <w:lang w:val="kk-KZ"/>
        </w:rPr>
        <w:t>«</w:t>
      </w:r>
      <w:r w:rsidRPr="002214DF">
        <w:rPr>
          <w:sz w:val="28"/>
          <w:szCs w:val="28"/>
          <w:lang w:val="kk-KZ"/>
        </w:rPr>
        <w:t>одного заявления</w:t>
      </w:r>
      <w:r w:rsidR="00B035E4">
        <w:rPr>
          <w:sz w:val="28"/>
          <w:szCs w:val="28"/>
          <w:lang w:val="kk-KZ"/>
        </w:rPr>
        <w:t xml:space="preserve">» </w:t>
      </w:r>
      <w:r w:rsidRPr="002214DF">
        <w:rPr>
          <w:sz w:val="28"/>
          <w:szCs w:val="28"/>
          <w:lang w:val="kk-KZ"/>
        </w:rPr>
        <w:t>заявление могут подать на оказании государственных услуг:</w:t>
      </w:r>
    </w:p>
    <w:p w:rsidR="002214DF" w:rsidRPr="002214DF" w:rsidRDefault="002214DF" w:rsidP="002214DF">
      <w:pPr>
        <w:ind w:firstLine="709"/>
        <w:jc w:val="both"/>
        <w:rPr>
          <w:sz w:val="28"/>
          <w:szCs w:val="28"/>
          <w:lang w:val="kk-KZ"/>
        </w:rPr>
      </w:pPr>
      <w:r w:rsidRPr="002214DF">
        <w:rPr>
          <w:sz w:val="28"/>
          <w:szCs w:val="28"/>
          <w:lang w:val="kk-KZ"/>
        </w:rPr>
        <w:t>лица, по достижении пенсионного возраста в соответствии с пунктом 1 статьи 11 Закона, за назначением пенсионных выплат из единого накопительного пенсионного фонда, базовой пенсии и пенсионных выплат по возрасту, по форме согласно приложению 2 к настоящим Правилам;</w:t>
      </w:r>
    </w:p>
    <w:p w:rsidR="002214DF" w:rsidRPr="002214DF" w:rsidRDefault="002214DF" w:rsidP="002214DF">
      <w:pPr>
        <w:ind w:firstLine="709"/>
        <w:jc w:val="both"/>
        <w:rPr>
          <w:sz w:val="28"/>
          <w:szCs w:val="28"/>
          <w:lang w:val="kk-KZ"/>
        </w:rPr>
      </w:pPr>
      <w:r w:rsidRPr="002214DF">
        <w:rPr>
          <w:sz w:val="28"/>
          <w:szCs w:val="28"/>
          <w:lang w:val="kk-KZ"/>
        </w:rPr>
        <w:t>лица, в установленном порядке признанные инвалидами,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по форме согласно приложению 3 к настоящим Правилам;</w:t>
      </w:r>
    </w:p>
    <w:p w:rsidR="002214DF" w:rsidRPr="002214DF" w:rsidRDefault="002214DF" w:rsidP="002214DF">
      <w:pPr>
        <w:ind w:firstLine="709"/>
        <w:jc w:val="both"/>
        <w:rPr>
          <w:sz w:val="28"/>
          <w:szCs w:val="28"/>
          <w:lang w:val="kk-KZ"/>
        </w:rPr>
      </w:pPr>
      <w:r w:rsidRPr="002214DF">
        <w:rPr>
          <w:sz w:val="28"/>
          <w:szCs w:val="28"/>
          <w:lang w:val="kk-KZ"/>
        </w:rPr>
        <w:t xml:space="preserve">2) подразделение МСЭ – при первичном установлении инвалидности по выбору услугополучателя подается заявление по принципу </w:t>
      </w:r>
      <w:r w:rsidR="00B035E4">
        <w:rPr>
          <w:sz w:val="28"/>
          <w:szCs w:val="28"/>
          <w:lang w:val="kk-KZ"/>
        </w:rPr>
        <w:t>«</w:t>
      </w:r>
      <w:r w:rsidRPr="002214DF">
        <w:rPr>
          <w:sz w:val="28"/>
          <w:szCs w:val="28"/>
          <w:lang w:val="kk-KZ"/>
        </w:rPr>
        <w:t>одного заявления</w:t>
      </w:r>
      <w:r w:rsidR="00B035E4">
        <w:rPr>
          <w:sz w:val="28"/>
          <w:szCs w:val="28"/>
          <w:lang w:val="kk-KZ"/>
        </w:rPr>
        <w:t>»</w:t>
      </w:r>
      <w:r w:rsidRPr="002214DF">
        <w:rPr>
          <w:sz w:val="28"/>
          <w:szCs w:val="28"/>
          <w:lang w:val="kk-KZ"/>
        </w:rPr>
        <w:t xml:space="preserve">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w:t>
      </w:r>
      <w:r w:rsidRPr="009A51B3">
        <w:rPr>
          <w:b/>
          <w:sz w:val="28"/>
          <w:szCs w:val="28"/>
          <w:lang w:val="kk-KZ"/>
        </w:rPr>
        <w:t>социальной выплаты на случай утраты трудоспособности</w:t>
      </w:r>
      <w:r w:rsidRPr="002214DF">
        <w:rPr>
          <w:sz w:val="28"/>
          <w:szCs w:val="28"/>
          <w:lang w:val="kk-KZ"/>
        </w:rPr>
        <w:t xml:space="preserve"> по форме согласно приложению 3 к настоящим Правилам;</w:t>
      </w:r>
    </w:p>
    <w:p w:rsidR="002214DF" w:rsidRPr="002214DF" w:rsidRDefault="002214DF" w:rsidP="002214DF">
      <w:pPr>
        <w:ind w:firstLine="709"/>
        <w:jc w:val="both"/>
        <w:rPr>
          <w:sz w:val="28"/>
          <w:szCs w:val="28"/>
          <w:lang w:val="kk-KZ"/>
        </w:rPr>
      </w:pPr>
      <w:r w:rsidRPr="002214DF">
        <w:rPr>
          <w:sz w:val="28"/>
          <w:szCs w:val="28"/>
          <w:lang w:val="kk-KZ"/>
        </w:rPr>
        <w:t>3) через портал – для назначения базовой пенсии, государственных социальных пособий по инвалидности и по случаю потери кормильца;</w:t>
      </w:r>
    </w:p>
    <w:p w:rsidR="002214DF" w:rsidRPr="002214DF" w:rsidRDefault="002214DF" w:rsidP="002214DF">
      <w:pPr>
        <w:ind w:firstLine="709"/>
        <w:jc w:val="both"/>
        <w:rPr>
          <w:sz w:val="28"/>
          <w:szCs w:val="28"/>
          <w:lang w:val="kk-KZ"/>
        </w:rPr>
      </w:pPr>
      <w:r w:rsidRPr="002214DF">
        <w:rPr>
          <w:sz w:val="28"/>
          <w:szCs w:val="28"/>
          <w:lang w:val="kk-KZ"/>
        </w:rPr>
        <w:t xml:space="preserve">4) через проактивную услугу – предоставление заявления при назначении государственных социальных пособий по инвалидности и по случаю потери кормильца через проактивую услугу не требуется. Порядок оказания проактивных услуг по назначению государственных социальных пособий по </w:t>
      </w:r>
      <w:r w:rsidRPr="002214DF">
        <w:rPr>
          <w:sz w:val="28"/>
          <w:szCs w:val="28"/>
          <w:lang w:val="kk-KZ"/>
        </w:rPr>
        <w:lastRenderedPageBreak/>
        <w:t>инвалидности и по случаю потери кормильца предусмотрен главой 4 настоящих Правил.</w:t>
      </w:r>
    </w:p>
    <w:p w:rsidR="002214DF" w:rsidRPr="002214DF" w:rsidRDefault="002214DF" w:rsidP="002214DF">
      <w:pPr>
        <w:ind w:firstLine="709"/>
        <w:jc w:val="both"/>
        <w:rPr>
          <w:sz w:val="28"/>
          <w:szCs w:val="28"/>
          <w:lang w:val="kk-KZ"/>
        </w:rPr>
      </w:pPr>
      <w:r w:rsidRPr="002214DF">
        <w:rPr>
          <w:sz w:val="28"/>
          <w:szCs w:val="28"/>
          <w:lang w:val="kk-KZ"/>
        </w:rPr>
        <w:t>В случае обращения за назначением пенсий и государственных социальных пособий лиц, имеющих статус оралмана, для идентификации представляется удостоверение оралмана.</w:t>
      </w:r>
    </w:p>
    <w:p w:rsidR="002214DF" w:rsidRPr="002214DF" w:rsidRDefault="002214DF" w:rsidP="002214DF">
      <w:pPr>
        <w:ind w:firstLine="709"/>
        <w:jc w:val="both"/>
        <w:rPr>
          <w:sz w:val="28"/>
          <w:szCs w:val="28"/>
          <w:lang w:val="kk-KZ"/>
        </w:rPr>
      </w:pPr>
      <w:r w:rsidRPr="002214DF">
        <w:rPr>
          <w:sz w:val="28"/>
          <w:szCs w:val="28"/>
          <w:lang w:val="kk-KZ"/>
        </w:rPr>
        <w:t>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p w:rsidR="002214DF" w:rsidRPr="002214DF" w:rsidRDefault="002214DF" w:rsidP="002214DF">
      <w:pPr>
        <w:ind w:firstLine="709"/>
        <w:jc w:val="both"/>
        <w:rPr>
          <w:sz w:val="28"/>
          <w:szCs w:val="28"/>
          <w:lang w:val="kk-KZ"/>
        </w:rPr>
      </w:pPr>
      <w:r w:rsidRPr="002214DF">
        <w:rPr>
          <w:sz w:val="28"/>
          <w:szCs w:val="28"/>
          <w:lang w:val="kk-KZ"/>
        </w:rPr>
        <w:t>Заявление для назначения пенсий и пособий третьими лицами подается по доверенности, выданной в соответствии со статьей 167 Гражданского кодекса Республики Казахстан.</w:t>
      </w:r>
    </w:p>
    <w:p w:rsidR="002214DF" w:rsidRDefault="002214DF" w:rsidP="002214DF">
      <w:pPr>
        <w:ind w:firstLine="709"/>
        <w:jc w:val="both"/>
        <w:rPr>
          <w:sz w:val="28"/>
          <w:szCs w:val="28"/>
          <w:lang w:val="kk-KZ"/>
        </w:rPr>
      </w:pPr>
      <w:r w:rsidRPr="002214DF">
        <w:rPr>
          <w:sz w:val="28"/>
          <w:szCs w:val="28"/>
          <w:lang w:val="kk-KZ"/>
        </w:rPr>
        <w:t>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пункта 1 статьи 34, статьей 80 Закона Республики Казахстан «О нотариате».</w:t>
      </w:r>
      <w:r w:rsidR="009A51B3">
        <w:rPr>
          <w:sz w:val="28"/>
          <w:szCs w:val="28"/>
          <w:lang w:val="kk-KZ"/>
        </w:rPr>
        <w:t>»;</w:t>
      </w:r>
    </w:p>
    <w:p w:rsidR="009A51B3" w:rsidRPr="009A51B3" w:rsidRDefault="009A51B3" w:rsidP="009A51B3">
      <w:pPr>
        <w:ind w:firstLine="709"/>
        <w:jc w:val="both"/>
        <w:rPr>
          <w:b/>
          <w:sz w:val="28"/>
          <w:szCs w:val="28"/>
          <w:lang w:val="kk-KZ"/>
        </w:rPr>
      </w:pPr>
      <w:r>
        <w:rPr>
          <w:sz w:val="28"/>
          <w:szCs w:val="28"/>
        </w:rPr>
        <w:t xml:space="preserve">В </w:t>
      </w:r>
      <w:r w:rsidRPr="009A51B3">
        <w:rPr>
          <w:sz w:val="28"/>
          <w:szCs w:val="28"/>
        </w:rPr>
        <w:t>Правила</w:t>
      </w:r>
      <w:r>
        <w:rPr>
          <w:sz w:val="28"/>
          <w:szCs w:val="28"/>
        </w:rPr>
        <w:t xml:space="preserve">х </w:t>
      </w:r>
      <w:r w:rsidRPr="009A51B3">
        <w:rPr>
          <w:sz w:val="28"/>
          <w:szCs w:val="28"/>
        </w:rPr>
        <w:t>предоставления</w:t>
      </w:r>
      <w:r>
        <w:rPr>
          <w:sz w:val="28"/>
          <w:szCs w:val="28"/>
        </w:rPr>
        <w:t xml:space="preserve"> </w:t>
      </w:r>
      <w:r w:rsidRPr="009A51B3">
        <w:rPr>
          <w:sz w:val="28"/>
          <w:szCs w:val="28"/>
        </w:rPr>
        <w:t>государственной базовой</w:t>
      </w:r>
      <w:r>
        <w:rPr>
          <w:sz w:val="28"/>
          <w:szCs w:val="28"/>
        </w:rPr>
        <w:t xml:space="preserve"> </w:t>
      </w:r>
      <w:r w:rsidRPr="009A51B3">
        <w:rPr>
          <w:sz w:val="28"/>
          <w:szCs w:val="28"/>
        </w:rPr>
        <w:t>пенсионной выплаты за счет</w:t>
      </w:r>
      <w:r>
        <w:rPr>
          <w:sz w:val="28"/>
          <w:szCs w:val="28"/>
        </w:rPr>
        <w:t xml:space="preserve"> </w:t>
      </w:r>
      <w:r w:rsidRPr="009A51B3">
        <w:rPr>
          <w:sz w:val="28"/>
          <w:szCs w:val="28"/>
        </w:rPr>
        <w:t>бюджетных средств, а также</w:t>
      </w:r>
      <w:r>
        <w:rPr>
          <w:sz w:val="28"/>
          <w:szCs w:val="28"/>
        </w:rPr>
        <w:t xml:space="preserve"> </w:t>
      </w:r>
      <w:r w:rsidRPr="009A51B3">
        <w:rPr>
          <w:sz w:val="28"/>
          <w:szCs w:val="28"/>
        </w:rPr>
        <w:t>назначения и осуществления</w:t>
      </w:r>
      <w:r w:rsidRPr="009A51B3">
        <w:rPr>
          <w:sz w:val="28"/>
          <w:szCs w:val="28"/>
        </w:rPr>
        <w:br/>
        <w:t>пенсионных выплат по возрасту,</w:t>
      </w:r>
      <w:r>
        <w:rPr>
          <w:sz w:val="28"/>
          <w:szCs w:val="28"/>
        </w:rPr>
        <w:t xml:space="preserve"> </w:t>
      </w:r>
      <w:r w:rsidRPr="009A51B3">
        <w:rPr>
          <w:sz w:val="28"/>
          <w:szCs w:val="28"/>
        </w:rPr>
        <w:t>государственных социальных</w:t>
      </w:r>
      <w:r>
        <w:rPr>
          <w:sz w:val="28"/>
          <w:szCs w:val="28"/>
        </w:rPr>
        <w:t xml:space="preserve"> </w:t>
      </w:r>
      <w:r w:rsidRPr="009A51B3">
        <w:rPr>
          <w:sz w:val="28"/>
          <w:szCs w:val="28"/>
        </w:rPr>
        <w:t xml:space="preserve">пособий по </w:t>
      </w:r>
      <w:r>
        <w:rPr>
          <w:sz w:val="28"/>
          <w:szCs w:val="28"/>
        </w:rPr>
        <w:t xml:space="preserve"> </w:t>
      </w:r>
      <w:r w:rsidRPr="009A51B3">
        <w:rPr>
          <w:sz w:val="28"/>
          <w:szCs w:val="28"/>
        </w:rPr>
        <w:t>инвалидности и по</w:t>
      </w:r>
      <w:r>
        <w:rPr>
          <w:sz w:val="28"/>
          <w:szCs w:val="28"/>
        </w:rPr>
        <w:t xml:space="preserve"> </w:t>
      </w:r>
      <w:r w:rsidRPr="009A51B3">
        <w:rPr>
          <w:sz w:val="28"/>
          <w:szCs w:val="28"/>
        </w:rPr>
        <w:t>случаю потери кормильца,</w:t>
      </w:r>
      <w:r>
        <w:rPr>
          <w:sz w:val="28"/>
          <w:szCs w:val="28"/>
        </w:rPr>
        <w:t xml:space="preserve"> </w:t>
      </w:r>
      <w:r w:rsidRPr="009A51B3">
        <w:rPr>
          <w:sz w:val="28"/>
          <w:szCs w:val="28"/>
        </w:rPr>
        <w:t>государственных специальных</w:t>
      </w:r>
      <w:r w:rsidRPr="009A51B3">
        <w:rPr>
          <w:sz w:val="28"/>
          <w:szCs w:val="28"/>
        </w:rPr>
        <w:br/>
        <w:t>пособий</w:t>
      </w:r>
      <w:r w:rsidRPr="009A51B3">
        <w:rPr>
          <w:b/>
          <w:sz w:val="28"/>
          <w:szCs w:val="28"/>
          <w:lang w:val="kk-KZ"/>
        </w:rPr>
        <w:t>, утвержденных указанным приказом:</w:t>
      </w:r>
    </w:p>
    <w:p w:rsidR="009A51B3" w:rsidRPr="009A51B3" w:rsidRDefault="009A51B3" w:rsidP="009A51B3">
      <w:pPr>
        <w:ind w:firstLine="709"/>
        <w:jc w:val="both"/>
        <w:rPr>
          <w:b/>
          <w:sz w:val="28"/>
          <w:szCs w:val="28"/>
          <w:lang w:val="kk-KZ"/>
        </w:rPr>
      </w:pPr>
      <w:r w:rsidRPr="009A51B3">
        <w:rPr>
          <w:b/>
          <w:sz w:val="28"/>
          <w:szCs w:val="28"/>
        </w:rPr>
        <w:t>приложение 3 изложить в новой редакции согласно приложению 1 к настоящему приказу.</w:t>
      </w:r>
    </w:p>
    <w:p w:rsidR="00CA2AB1" w:rsidRPr="00743CFC" w:rsidRDefault="001216D2" w:rsidP="00CA2AB1">
      <w:pPr>
        <w:ind w:firstLine="709"/>
        <w:jc w:val="both"/>
        <w:rPr>
          <w:sz w:val="28"/>
          <w:szCs w:val="28"/>
        </w:rPr>
      </w:pPr>
      <w:r>
        <w:rPr>
          <w:sz w:val="28"/>
          <w:szCs w:val="28"/>
        </w:rPr>
        <w:t>3</w:t>
      </w:r>
      <w:r w:rsidR="00CA2AB1" w:rsidRPr="00743CFC">
        <w:rPr>
          <w:sz w:val="28"/>
          <w:szCs w:val="28"/>
        </w:rPr>
        <w:t>.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p w:rsidR="00CA2AB1" w:rsidRPr="00743CFC" w:rsidRDefault="00CA2AB1" w:rsidP="00CA2AB1">
      <w:pPr>
        <w:ind w:firstLine="709"/>
        <w:jc w:val="both"/>
        <w:rPr>
          <w:sz w:val="28"/>
          <w:szCs w:val="28"/>
        </w:rPr>
      </w:pPr>
      <w:r w:rsidRPr="00743CFC">
        <w:rPr>
          <w:sz w:val="28"/>
          <w:szCs w:val="28"/>
        </w:rPr>
        <w:t xml:space="preserve">1) государственную регистрацию настоящего приказа в Министерстве юстиции Республики Казахстан; </w:t>
      </w:r>
    </w:p>
    <w:p w:rsidR="00CA2AB1" w:rsidRPr="00743CFC" w:rsidRDefault="00CA2AB1" w:rsidP="00CA2AB1">
      <w:pPr>
        <w:ind w:firstLine="709"/>
        <w:jc w:val="both"/>
        <w:rPr>
          <w:sz w:val="28"/>
          <w:szCs w:val="28"/>
        </w:rPr>
      </w:pPr>
      <w:r w:rsidRPr="00743CFC">
        <w:rPr>
          <w:sz w:val="28"/>
          <w:szCs w:val="28"/>
        </w:rPr>
        <w:t xml:space="preserve">2) размещение настоящего приказа на </w:t>
      </w:r>
      <w:proofErr w:type="spellStart"/>
      <w:r w:rsidRPr="00743CFC">
        <w:rPr>
          <w:sz w:val="28"/>
          <w:szCs w:val="28"/>
        </w:rPr>
        <w:t>интернет-ресурсе</w:t>
      </w:r>
      <w:proofErr w:type="spellEnd"/>
      <w:r w:rsidRPr="00743CFC">
        <w:rPr>
          <w:sz w:val="28"/>
          <w:szCs w:val="28"/>
        </w:rPr>
        <w:t xml:space="preserve"> Министерства труда и социальной защиты населения Республики Казахстан после </w:t>
      </w:r>
      <w:r w:rsidRPr="000012CD">
        <w:rPr>
          <w:sz w:val="28"/>
          <w:szCs w:val="28"/>
        </w:rPr>
        <w:t>его официального опубликования</w:t>
      </w:r>
      <w:r w:rsidRPr="00743CFC">
        <w:rPr>
          <w:sz w:val="28"/>
          <w:szCs w:val="28"/>
        </w:rPr>
        <w:t>;</w:t>
      </w:r>
    </w:p>
    <w:p w:rsidR="00CA2AB1" w:rsidRPr="00743CFC" w:rsidRDefault="00CA2AB1" w:rsidP="00CA2AB1">
      <w:pPr>
        <w:ind w:firstLine="709"/>
        <w:jc w:val="both"/>
        <w:rPr>
          <w:sz w:val="28"/>
          <w:szCs w:val="28"/>
        </w:rPr>
      </w:pPr>
      <w:r w:rsidRPr="00743CFC">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p w:rsidR="00CA2AB1" w:rsidRPr="00743CFC" w:rsidRDefault="00CA2AB1" w:rsidP="00CA2AB1">
      <w:pPr>
        <w:ind w:firstLine="709"/>
        <w:jc w:val="both"/>
        <w:rPr>
          <w:sz w:val="28"/>
          <w:szCs w:val="28"/>
          <w:lang w:val="kk-KZ"/>
        </w:rPr>
      </w:pPr>
      <w:r w:rsidRPr="00743CFC">
        <w:rPr>
          <w:sz w:val="28"/>
          <w:szCs w:val="28"/>
        </w:rPr>
        <w:t xml:space="preserve">4. Контроль за исполнением настоящего приказа возложить на </w:t>
      </w:r>
      <w:r>
        <w:rPr>
          <w:sz w:val="28"/>
          <w:szCs w:val="28"/>
          <w:lang w:val="kk-KZ"/>
        </w:rPr>
        <w:t xml:space="preserve">первого </w:t>
      </w:r>
      <w:r w:rsidRPr="00743CFC">
        <w:rPr>
          <w:sz w:val="28"/>
          <w:szCs w:val="28"/>
        </w:rPr>
        <w:t xml:space="preserve">вице-министра труда и социальной защиты населения Республики Казахстан </w:t>
      </w:r>
      <w:r w:rsidRPr="00743CFC">
        <w:rPr>
          <w:sz w:val="28"/>
          <w:szCs w:val="28"/>
          <w:lang w:val="kk-KZ"/>
        </w:rPr>
        <w:t>Сарбасова А.А.</w:t>
      </w:r>
    </w:p>
    <w:p w:rsidR="00CA2AB1" w:rsidRDefault="00CA2AB1" w:rsidP="00CA2AB1">
      <w:pPr>
        <w:ind w:firstLine="709"/>
        <w:jc w:val="both"/>
        <w:rPr>
          <w:sz w:val="28"/>
          <w:szCs w:val="28"/>
          <w:lang w:val="kk-KZ"/>
        </w:rPr>
      </w:pPr>
      <w:r w:rsidRPr="00743CFC">
        <w:rPr>
          <w:sz w:val="28"/>
          <w:szCs w:val="28"/>
        </w:rPr>
        <w:t xml:space="preserve">5. Настоящий приказ вводится в действие </w:t>
      </w:r>
      <w:r w:rsidRPr="007A1B8D">
        <w:rPr>
          <w:sz w:val="28"/>
          <w:szCs w:val="28"/>
        </w:rPr>
        <w:t>по истечении десяти календарных дней после дня его первого официального опубликования.</w:t>
      </w:r>
    </w:p>
    <w:p w:rsidR="007F435F" w:rsidRPr="00F52450" w:rsidRDefault="007F435F" w:rsidP="007F435F">
      <w:pPr>
        <w:rPr>
          <w:lang w:val="kk-KZ"/>
        </w:rPr>
      </w:pPr>
    </w:p>
    <w:p w:rsidR="007F435F" w:rsidRPr="00040BED" w:rsidRDefault="007F435F" w:rsidP="007F435F">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7F435F" w:rsidTr="00210115">
        <w:tc>
          <w:tcPr>
            <w:tcW w:w="3652" w:type="dxa"/>
            <w:hideMark/>
          </w:tcPr>
          <w:p w:rsidR="007F435F" w:rsidRDefault="007F435F" w:rsidP="00210115">
            <w:pPr>
              <w:rPr>
                <w:b/>
                <w:sz w:val="28"/>
                <w:szCs w:val="28"/>
              </w:rPr>
            </w:pPr>
            <w:r>
              <w:rPr>
                <w:b/>
                <w:sz w:val="28"/>
                <w:szCs w:val="28"/>
              </w:rPr>
              <w:t>Должность</w:t>
            </w:r>
          </w:p>
        </w:tc>
        <w:tc>
          <w:tcPr>
            <w:tcW w:w="2126" w:type="dxa"/>
          </w:tcPr>
          <w:p w:rsidR="007F435F" w:rsidRDefault="007F435F" w:rsidP="00210115">
            <w:pPr>
              <w:rPr>
                <w:b/>
                <w:sz w:val="28"/>
                <w:szCs w:val="28"/>
                <w:lang w:val="kk-KZ"/>
              </w:rPr>
            </w:pPr>
          </w:p>
        </w:tc>
        <w:tc>
          <w:tcPr>
            <w:tcW w:w="3152" w:type="dxa"/>
            <w:hideMark/>
          </w:tcPr>
          <w:p w:rsidR="007F435F" w:rsidRDefault="007F435F" w:rsidP="00210115">
            <w:pPr>
              <w:rPr>
                <w:b/>
                <w:sz w:val="28"/>
                <w:szCs w:val="28"/>
                <w:lang w:val="kk-KZ"/>
              </w:rPr>
            </w:pPr>
            <w:r>
              <w:rPr>
                <w:b/>
                <w:sz w:val="28"/>
                <w:szCs w:val="28"/>
                <w:lang w:val="kk-KZ"/>
              </w:rPr>
              <w:t>ФИО</w:t>
            </w:r>
          </w:p>
        </w:tc>
      </w:tr>
    </w:tbl>
    <w:p w:rsidR="007F435F" w:rsidRDefault="007F435F" w:rsidP="001216D2">
      <w:pPr>
        <w:rPr>
          <w:lang w:val="kk-KZ"/>
        </w:rPr>
      </w:pPr>
    </w:p>
    <w:sectPr w:rsidR="007F435F"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E6" w:rsidRDefault="007D77E6">
      <w:r>
        <w:separator/>
      </w:r>
    </w:p>
  </w:endnote>
  <w:endnote w:type="continuationSeparator" w:id="0">
    <w:p w:rsidR="007D77E6" w:rsidRDefault="007D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E6" w:rsidRDefault="007D77E6">
      <w:r>
        <w:separator/>
      </w:r>
    </w:p>
  </w:footnote>
  <w:footnote w:type="continuationSeparator" w:id="0">
    <w:p w:rsidR="007D77E6" w:rsidRDefault="007D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E63FE">
      <w:rPr>
        <w:rStyle w:val="af1"/>
        <w:noProof/>
      </w:rPr>
      <w:t>4</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A95355" w:rsidRPr="00D100F6" w:rsidTr="0048593C">
      <w:trPr>
        <w:trHeight w:val="1348"/>
      </w:trPr>
      <w:tc>
        <w:tcPr>
          <w:tcW w:w="3936" w:type="dxa"/>
          <w:shd w:val="clear" w:color="auto" w:fill="auto"/>
        </w:tcPr>
        <w:p w:rsidR="00A95355" w:rsidRPr="00B00CC0" w:rsidRDefault="00A95355" w:rsidP="0048593C">
          <w:pPr>
            <w:jc w:val="center"/>
            <w:rPr>
              <w:b/>
              <w:color w:val="0070C0"/>
              <w:sz w:val="22"/>
              <w:lang w:val="kk-KZ"/>
            </w:rPr>
          </w:pPr>
          <w:r w:rsidRPr="00A95355">
            <w:rPr>
              <w:b/>
              <w:bCs/>
              <w:color w:val="0070C0"/>
            </w:rPr>
            <w:t xml:space="preserve">ҚАЗАҚСТАН РЕСПУБЛИКАСЫ </w:t>
          </w:r>
          <w:r w:rsidRPr="00B00CC0">
            <w:rPr>
              <w:b/>
              <w:color w:val="0070C0"/>
              <w:sz w:val="22"/>
              <w:lang w:val="kk-KZ"/>
            </w:rPr>
            <w:t>ЕҢБЕК ЖӘНЕ ХАЛЫҚТЫ ӘЛЕУМЕТТІК ҚОРҒАУ</w:t>
          </w:r>
        </w:p>
        <w:p w:rsidR="00A95355" w:rsidRPr="00D100F6" w:rsidRDefault="00A95355" w:rsidP="0048593C">
          <w:pPr>
            <w:spacing w:line="288" w:lineRule="auto"/>
            <w:ind w:right="459"/>
            <w:jc w:val="center"/>
            <w:rPr>
              <w:b/>
              <w:color w:val="3A7298"/>
              <w:sz w:val="32"/>
              <w:szCs w:val="32"/>
              <w:lang w:val="kk-KZ"/>
            </w:rPr>
          </w:pPr>
          <w:r w:rsidRPr="00B00CC0">
            <w:rPr>
              <w:b/>
              <w:color w:val="0070C0"/>
              <w:sz w:val="22"/>
              <w:lang w:val="kk-KZ"/>
            </w:rPr>
            <w:t>МИНИСТРЛІГІ</w:t>
          </w:r>
        </w:p>
      </w:tc>
      <w:tc>
        <w:tcPr>
          <w:tcW w:w="2126" w:type="dxa"/>
          <w:shd w:val="clear" w:color="auto" w:fill="auto"/>
        </w:tcPr>
        <w:p w:rsidR="00A95355" w:rsidRPr="00D100F6" w:rsidRDefault="00A95355" w:rsidP="0048593C">
          <w:pPr>
            <w:jc w:val="center"/>
            <w:rPr>
              <w:sz w:val="22"/>
              <w:szCs w:val="22"/>
              <w:lang w:val="kk-KZ"/>
            </w:rPr>
          </w:pPr>
          <w:r>
            <w:rPr>
              <w:noProof/>
              <w:sz w:val="22"/>
              <w:szCs w:val="22"/>
            </w:rPr>
            <w:drawing>
              <wp:inline distT="0" distB="0" distL="0" distR="0" wp14:anchorId="190CB61A" wp14:editId="17B2B25A">
                <wp:extent cx="972820" cy="972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A95355" w:rsidRPr="00B00CC0" w:rsidRDefault="00A95355" w:rsidP="0048593C">
          <w:pPr>
            <w:ind w:right="164"/>
            <w:jc w:val="center"/>
            <w:rPr>
              <w:b/>
              <w:color w:val="0070C0"/>
              <w:sz w:val="22"/>
            </w:rPr>
          </w:pPr>
          <w:r w:rsidRPr="00B00CC0">
            <w:rPr>
              <w:b/>
              <w:color w:val="0070C0"/>
              <w:sz w:val="22"/>
            </w:rPr>
            <w:t xml:space="preserve">МИНИСТЕРСТВО </w:t>
          </w:r>
        </w:p>
        <w:p w:rsidR="00A95355" w:rsidRDefault="00A95355" w:rsidP="0048593C">
          <w:pPr>
            <w:ind w:right="164"/>
            <w:jc w:val="center"/>
            <w:rPr>
              <w:b/>
              <w:color w:val="0070C0"/>
              <w:sz w:val="22"/>
              <w:lang w:val="kk-KZ"/>
            </w:rPr>
          </w:pPr>
          <w:r w:rsidRPr="00B00CC0">
            <w:rPr>
              <w:b/>
              <w:color w:val="0070C0"/>
              <w:sz w:val="22"/>
              <w:lang w:val="kk-KZ"/>
            </w:rPr>
            <w:t xml:space="preserve">ТРУДА И СОЦИАЛЬНОЙ </w:t>
          </w:r>
        </w:p>
        <w:p w:rsidR="00A95355" w:rsidRPr="00B00CC0" w:rsidRDefault="00A95355" w:rsidP="0048593C">
          <w:pPr>
            <w:ind w:right="164"/>
            <w:jc w:val="center"/>
            <w:rPr>
              <w:b/>
              <w:color w:val="0070C0"/>
              <w:sz w:val="22"/>
            </w:rPr>
          </w:pPr>
          <w:r w:rsidRPr="00B00CC0">
            <w:rPr>
              <w:b/>
              <w:color w:val="0070C0"/>
              <w:sz w:val="22"/>
              <w:lang w:val="kk-KZ"/>
            </w:rPr>
            <w:t>ЗАЩИТЫ НАСЕЛЕНИЯ</w:t>
          </w:r>
          <w:r w:rsidRPr="00B00CC0">
            <w:rPr>
              <w:b/>
              <w:color w:val="0070C0"/>
              <w:sz w:val="22"/>
            </w:rPr>
            <w:t xml:space="preserve"> </w:t>
          </w:r>
        </w:p>
        <w:p w:rsidR="00A95355" w:rsidRPr="00D100F6" w:rsidRDefault="00A95355" w:rsidP="0048593C">
          <w:pPr>
            <w:spacing w:line="288" w:lineRule="auto"/>
            <w:jc w:val="center"/>
            <w:rPr>
              <w:b/>
              <w:color w:val="3A7298"/>
              <w:sz w:val="29"/>
              <w:szCs w:val="29"/>
              <w:lang w:val="kk-KZ"/>
            </w:rPr>
          </w:pPr>
          <w:r w:rsidRPr="00A95355">
            <w:rPr>
              <w:b/>
              <w:bCs/>
              <w:color w:val="0070C0"/>
              <w:lang w:val="kk-KZ"/>
            </w:rPr>
            <w:t>РЕСПУБЛИКИ КАЗАХСТАН</w:t>
          </w:r>
        </w:p>
      </w:tc>
    </w:tr>
    <w:tr w:rsidR="00A95355" w:rsidRPr="00D100F6" w:rsidTr="0048593C">
      <w:trPr>
        <w:trHeight w:val="591"/>
      </w:trPr>
      <w:tc>
        <w:tcPr>
          <w:tcW w:w="3936" w:type="dxa"/>
          <w:shd w:val="clear" w:color="auto" w:fill="auto"/>
        </w:tcPr>
        <w:p w:rsidR="00A95355" w:rsidRDefault="00A95355" w:rsidP="0048593C">
          <w:pPr>
            <w:widowControl w:val="0"/>
            <w:ind w:right="459"/>
            <w:jc w:val="center"/>
            <w:rPr>
              <w:b/>
              <w:bCs/>
              <w:color w:val="3399FF"/>
              <w:sz w:val="22"/>
              <w:szCs w:val="22"/>
            </w:rPr>
          </w:pPr>
        </w:p>
        <w:p w:rsidR="00A95355" w:rsidRPr="00642211" w:rsidRDefault="00A95355" w:rsidP="0048593C">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A95355" w:rsidRDefault="00A95355" w:rsidP="0048593C">
          <w:pPr>
            <w:jc w:val="center"/>
            <w:rPr>
              <w:sz w:val="22"/>
              <w:szCs w:val="22"/>
              <w:lang w:val="kk-KZ"/>
            </w:rPr>
          </w:pPr>
        </w:p>
      </w:tc>
      <w:tc>
        <w:tcPr>
          <w:tcW w:w="4263" w:type="dxa"/>
          <w:shd w:val="clear" w:color="auto" w:fill="auto"/>
        </w:tcPr>
        <w:p w:rsidR="00A95355" w:rsidRDefault="00A95355" w:rsidP="0048593C">
          <w:pPr>
            <w:spacing w:line="288" w:lineRule="auto"/>
            <w:jc w:val="center"/>
            <w:rPr>
              <w:b/>
              <w:bCs/>
              <w:color w:val="3399FF"/>
              <w:sz w:val="22"/>
              <w:szCs w:val="22"/>
            </w:rPr>
          </w:pPr>
        </w:p>
        <w:p w:rsidR="00A95355" w:rsidRDefault="00A95355" w:rsidP="0048593C">
          <w:pPr>
            <w:spacing w:line="288" w:lineRule="auto"/>
            <w:jc w:val="center"/>
            <w:rPr>
              <w:b/>
              <w:bCs/>
              <w:color w:val="3399FF"/>
              <w:lang w:val="kk-KZ"/>
            </w:rPr>
          </w:pPr>
          <w:r w:rsidRPr="0087566C">
            <w:rPr>
              <w:b/>
              <w:bCs/>
              <w:color w:val="3399FF"/>
              <w:sz w:val="22"/>
              <w:szCs w:val="22"/>
            </w:rPr>
            <w:t>ПРИКАЗ</w:t>
          </w:r>
        </w:p>
      </w:tc>
    </w:tr>
  </w:tbl>
  <w:p w:rsidR="00A95355" w:rsidRPr="00934587" w:rsidRDefault="00A95355" w:rsidP="00A95355">
    <w:pPr>
      <w:pStyle w:val="aa"/>
      <w:rPr>
        <w:color w:val="3A7234"/>
        <w:sz w:val="14"/>
        <w:szCs w:val="14"/>
        <w:lang w:val="kk-KZ"/>
      </w:rPr>
    </w:pPr>
    <w:r w:rsidRPr="00642211">
      <w:rPr>
        <w:noProof/>
        <w:color w:val="3399FF"/>
        <w:sz w:val="22"/>
        <w:szCs w:val="22"/>
        <w:lang w:eastAsia="ru-RU"/>
      </w:rPr>
      <mc:AlternateContent>
        <mc:Choice Requires="wps">
          <w:drawing>
            <wp:anchor distT="0" distB="0" distL="114300" distR="114300" simplePos="0" relativeHeight="251659776" behindDoc="0" locked="0" layoutInCell="1" allowOverlap="1" wp14:anchorId="3D70F54C" wp14:editId="317F2CD7">
              <wp:simplePos x="0" y="0"/>
              <wp:positionH relativeFrom="column">
                <wp:posOffset>6985</wp:posOffset>
              </wp:positionH>
              <wp:positionV relativeFrom="page">
                <wp:posOffset>1523365</wp:posOffset>
              </wp:positionV>
              <wp:extent cx="6411595" cy="0"/>
              <wp:effectExtent l="12700" t="8890" r="1460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3FB2F2" id="Line 2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KDHg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" strokecolor="#39f" strokeweight="1.25pt">
              <w10:wrap anchory="page"/>
            </v:line>
          </w:pict>
        </mc:Fallback>
      </mc:AlternateContent>
    </w: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76E811D6" wp14:editId="400147DC">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E9470"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____________________                                                              от «___»    ___________  201__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53840"/>
    <w:rsid w:val="00060F1C"/>
    <w:rsid w:val="00066A87"/>
    <w:rsid w:val="00073119"/>
    <w:rsid w:val="000922AA"/>
    <w:rsid w:val="000D4DAC"/>
    <w:rsid w:val="000F48E7"/>
    <w:rsid w:val="001204BA"/>
    <w:rsid w:val="001216D2"/>
    <w:rsid w:val="001319EE"/>
    <w:rsid w:val="00143292"/>
    <w:rsid w:val="001763DE"/>
    <w:rsid w:val="001A1881"/>
    <w:rsid w:val="001B61C1"/>
    <w:rsid w:val="001F4925"/>
    <w:rsid w:val="001F5FCF"/>
    <w:rsid w:val="001F64CB"/>
    <w:rsid w:val="002000F4"/>
    <w:rsid w:val="0022101F"/>
    <w:rsid w:val="002214DF"/>
    <w:rsid w:val="00223114"/>
    <w:rsid w:val="0023374B"/>
    <w:rsid w:val="00251F3F"/>
    <w:rsid w:val="002A394A"/>
    <w:rsid w:val="002B2665"/>
    <w:rsid w:val="0031419F"/>
    <w:rsid w:val="00330B0F"/>
    <w:rsid w:val="00362B1E"/>
    <w:rsid w:val="00362D82"/>
    <w:rsid w:val="00364E0B"/>
    <w:rsid w:val="00371925"/>
    <w:rsid w:val="0038799B"/>
    <w:rsid w:val="00390660"/>
    <w:rsid w:val="003A396D"/>
    <w:rsid w:val="003D781A"/>
    <w:rsid w:val="003E1EA2"/>
    <w:rsid w:val="003F241E"/>
    <w:rsid w:val="004067C5"/>
    <w:rsid w:val="00423754"/>
    <w:rsid w:val="00430E89"/>
    <w:rsid w:val="004400AD"/>
    <w:rsid w:val="004726FE"/>
    <w:rsid w:val="00487F11"/>
    <w:rsid w:val="0049623C"/>
    <w:rsid w:val="004B400D"/>
    <w:rsid w:val="004C34B8"/>
    <w:rsid w:val="004C4C4E"/>
    <w:rsid w:val="004E45FD"/>
    <w:rsid w:val="004E49BE"/>
    <w:rsid w:val="004F3375"/>
    <w:rsid w:val="005B5E04"/>
    <w:rsid w:val="005C14F1"/>
    <w:rsid w:val="005E63FE"/>
    <w:rsid w:val="005F582C"/>
    <w:rsid w:val="00635368"/>
    <w:rsid w:val="00642211"/>
    <w:rsid w:val="006438B2"/>
    <w:rsid w:val="00652EC5"/>
    <w:rsid w:val="006A5AE7"/>
    <w:rsid w:val="006B6938"/>
    <w:rsid w:val="006C7487"/>
    <w:rsid w:val="007006E3"/>
    <w:rsid w:val="007111E8"/>
    <w:rsid w:val="00731B2A"/>
    <w:rsid w:val="00733897"/>
    <w:rsid w:val="00740441"/>
    <w:rsid w:val="0076568D"/>
    <w:rsid w:val="00771150"/>
    <w:rsid w:val="007767CD"/>
    <w:rsid w:val="00782A16"/>
    <w:rsid w:val="00787A78"/>
    <w:rsid w:val="007C2FD9"/>
    <w:rsid w:val="007D5B1A"/>
    <w:rsid w:val="007D5C5B"/>
    <w:rsid w:val="007D77E6"/>
    <w:rsid w:val="007E588D"/>
    <w:rsid w:val="007F435F"/>
    <w:rsid w:val="0081000A"/>
    <w:rsid w:val="00821915"/>
    <w:rsid w:val="008436CA"/>
    <w:rsid w:val="00851EAB"/>
    <w:rsid w:val="00866964"/>
    <w:rsid w:val="00867FA4"/>
    <w:rsid w:val="00875F11"/>
    <w:rsid w:val="008C338B"/>
    <w:rsid w:val="008E1CA1"/>
    <w:rsid w:val="009139A9"/>
    <w:rsid w:val="00914138"/>
    <w:rsid w:val="00915A4B"/>
    <w:rsid w:val="00934587"/>
    <w:rsid w:val="0094678B"/>
    <w:rsid w:val="009924CE"/>
    <w:rsid w:val="009A51B3"/>
    <w:rsid w:val="009B4646"/>
    <w:rsid w:val="009B69F4"/>
    <w:rsid w:val="009D1EE8"/>
    <w:rsid w:val="009D21B9"/>
    <w:rsid w:val="00A10052"/>
    <w:rsid w:val="00A17FE7"/>
    <w:rsid w:val="00A338BC"/>
    <w:rsid w:val="00A47D62"/>
    <w:rsid w:val="00A646AF"/>
    <w:rsid w:val="00A721B9"/>
    <w:rsid w:val="00A95355"/>
    <w:rsid w:val="00AA225A"/>
    <w:rsid w:val="00AC76FB"/>
    <w:rsid w:val="00AD462C"/>
    <w:rsid w:val="00B035E4"/>
    <w:rsid w:val="00B25309"/>
    <w:rsid w:val="00B86340"/>
    <w:rsid w:val="00BD42EA"/>
    <w:rsid w:val="00BE3CFA"/>
    <w:rsid w:val="00BE78CA"/>
    <w:rsid w:val="00C114A5"/>
    <w:rsid w:val="00C17DC2"/>
    <w:rsid w:val="00C7780A"/>
    <w:rsid w:val="00CA1875"/>
    <w:rsid w:val="00CA2AB1"/>
    <w:rsid w:val="00CC721E"/>
    <w:rsid w:val="00CC7D90"/>
    <w:rsid w:val="00CE6A1B"/>
    <w:rsid w:val="00D02BDF"/>
    <w:rsid w:val="00D03D0C"/>
    <w:rsid w:val="00D11982"/>
    <w:rsid w:val="00D14F06"/>
    <w:rsid w:val="00D42C93"/>
    <w:rsid w:val="00D52DE8"/>
    <w:rsid w:val="00D545DC"/>
    <w:rsid w:val="00D6300B"/>
    <w:rsid w:val="00E01595"/>
    <w:rsid w:val="00E3281E"/>
    <w:rsid w:val="00E43190"/>
    <w:rsid w:val="00E57A5B"/>
    <w:rsid w:val="00E8227B"/>
    <w:rsid w:val="00E866E0"/>
    <w:rsid w:val="00EB54A3"/>
    <w:rsid w:val="00EC3C11"/>
    <w:rsid w:val="00EC6599"/>
    <w:rsid w:val="00ED3176"/>
    <w:rsid w:val="00EE1A39"/>
    <w:rsid w:val="00EF4E93"/>
    <w:rsid w:val="00F166AC"/>
    <w:rsid w:val="00F22932"/>
    <w:rsid w:val="00F525B9"/>
    <w:rsid w:val="00F64017"/>
    <w:rsid w:val="00F66167"/>
    <w:rsid w:val="00F93EE0"/>
    <w:rsid w:val="00FA525A"/>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Char"/>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A95355"/>
    <w:rPr>
      <w:rFonts w:ascii="Tahoma" w:hAnsi="Tahoma" w:cs="Tahoma"/>
      <w:sz w:val="16"/>
      <w:szCs w:val="16"/>
    </w:rPr>
  </w:style>
  <w:style w:type="character" w:customStyle="1" w:styleId="af9">
    <w:name w:val="Текст выноски Знак"/>
    <w:basedOn w:val="a0"/>
    <w:link w:val="af8"/>
    <w:semiHidden/>
    <w:rsid w:val="00A95355"/>
    <w:rPr>
      <w:rFonts w:ascii="Tahoma" w:hAnsi="Tahoma" w:cs="Tahoma"/>
      <w:sz w:val="16"/>
      <w:szCs w:val="16"/>
    </w:rPr>
  </w:style>
  <w:style w:type="character" w:customStyle="1" w:styleId="af0">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Web)1 Знак"/>
    <w:link w:val="af"/>
    <w:uiPriority w:val="99"/>
    <w:rsid w:val="007F43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Char"/>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A95355"/>
    <w:rPr>
      <w:rFonts w:ascii="Tahoma" w:hAnsi="Tahoma" w:cs="Tahoma"/>
      <w:sz w:val="16"/>
      <w:szCs w:val="16"/>
    </w:rPr>
  </w:style>
  <w:style w:type="character" w:customStyle="1" w:styleId="af9">
    <w:name w:val="Текст выноски Знак"/>
    <w:basedOn w:val="a0"/>
    <w:link w:val="af8"/>
    <w:semiHidden/>
    <w:rsid w:val="00A95355"/>
    <w:rPr>
      <w:rFonts w:ascii="Tahoma" w:hAnsi="Tahoma" w:cs="Tahoma"/>
      <w:sz w:val="16"/>
      <w:szCs w:val="16"/>
    </w:rPr>
  </w:style>
  <w:style w:type="character" w:customStyle="1" w:styleId="af0">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Web)1 Знак"/>
    <w:link w:val="af"/>
    <w:uiPriority w:val="99"/>
    <w:rsid w:val="007F4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Венера С.Мурзалина</cp:lastModifiedBy>
  <cp:revision>22</cp:revision>
  <cp:lastPrinted>2020-01-10T12:02:00Z</cp:lastPrinted>
  <dcterms:created xsi:type="dcterms:W3CDTF">2020-11-21T10:48:00Z</dcterms:created>
  <dcterms:modified xsi:type="dcterms:W3CDTF">2021-01-14T09:30:00Z</dcterms:modified>
</cp:coreProperties>
</file>