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6" w:rsidRPr="006439EB" w:rsidRDefault="006439EB">
      <w:pPr>
        <w:rPr>
          <w:sz w:val="28"/>
          <w:szCs w:val="28"/>
          <w:lang w:val="kk-KZ"/>
        </w:rPr>
      </w:pPr>
      <w:r w:rsidRPr="006439EB">
        <w:rPr>
          <w:sz w:val="28"/>
          <w:szCs w:val="28"/>
          <w:lang w:val="kk-KZ"/>
        </w:rPr>
        <w:t>Проект</w:t>
      </w: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p w:rsidR="00AB79E6" w:rsidRDefault="00AB79E6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245625" w:rsidRPr="00A96259" w:rsidTr="00841F45">
        <w:tc>
          <w:tcPr>
            <w:tcW w:w="4927" w:type="dxa"/>
          </w:tcPr>
          <w:p w:rsidR="00245625" w:rsidRPr="00A96259" w:rsidRDefault="008F1070" w:rsidP="00841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изменения в приказ </w:t>
            </w:r>
            <w:r w:rsidRPr="00256BD7">
              <w:rPr>
                <w:b/>
                <w:sz w:val="28"/>
                <w:szCs w:val="28"/>
              </w:rPr>
              <w:t>Министра информации и коммуникаций Республики Казахстан от 22 ноября 2017 года № 410 «Об утверждении Показателей качества услуг связи»</w:t>
            </w:r>
          </w:p>
        </w:tc>
        <w:tc>
          <w:tcPr>
            <w:tcW w:w="4926" w:type="dxa"/>
          </w:tcPr>
          <w:p w:rsidR="00245625" w:rsidRPr="00A96259" w:rsidRDefault="00245625" w:rsidP="00AD269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5625" w:rsidRPr="00A96259" w:rsidRDefault="00245625" w:rsidP="00964E36">
      <w:pPr>
        <w:rPr>
          <w:b/>
          <w:sz w:val="28"/>
          <w:szCs w:val="28"/>
        </w:rPr>
      </w:pPr>
    </w:p>
    <w:p w:rsidR="00C4535D" w:rsidRPr="00A96259" w:rsidRDefault="00C4535D" w:rsidP="00964E36">
      <w:pPr>
        <w:rPr>
          <w:b/>
          <w:sz w:val="28"/>
          <w:szCs w:val="28"/>
        </w:rPr>
      </w:pPr>
    </w:p>
    <w:p w:rsidR="00245625" w:rsidRPr="00A96259" w:rsidRDefault="00B30A6E" w:rsidP="00AD2697">
      <w:pPr>
        <w:ind w:firstLine="709"/>
        <w:jc w:val="both"/>
        <w:rPr>
          <w:b/>
          <w:bCs/>
          <w:sz w:val="28"/>
          <w:szCs w:val="28"/>
        </w:rPr>
      </w:pPr>
      <w:r w:rsidRPr="00A96259">
        <w:rPr>
          <w:sz w:val="28"/>
        </w:rPr>
        <w:t xml:space="preserve">В </w:t>
      </w:r>
      <w:r w:rsidRPr="00847B75">
        <w:rPr>
          <w:sz w:val="28"/>
          <w:szCs w:val="28"/>
        </w:rPr>
        <w:t xml:space="preserve">соответствии с </w:t>
      </w:r>
      <w:r w:rsidR="00847B75">
        <w:rPr>
          <w:sz w:val="28"/>
          <w:szCs w:val="28"/>
          <w:lang w:val="kk-KZ"/>
        </w:rPr>
        <w:t>п</w:t>
      </w:r>
      <w:proofErr w:type="spellStart"/>
      <w:r w:rsidR="00847B75" w:rsidRPr="00847B75">
        <w:rPr>
          <w:color w:val="000000"/>
          <w:sz w:val="28"/>
          <w:szCs w:val="28"/>
        </w:rPr>
        <w:t>унктом</w:t>
      </w:r>
      <w:proofErr w:type="spellEnd"/>
      <w:r w:rsidR="00847B75" w:rsidRPr="00847B75">
        <w:rPr>
          <w:color w:val="000000"/>
          <w:sz w:val="28"/>
          <w:szCs w:val="28"/>
        </w:rPr>
        <w:t xml:space="preserve"> 1-1 статьи 35 Закона Республики Казахстан </w:t>
      </w:r>
      <w:r w:rsidR="00886D28">
        <w:rPr>
          <w:color w:val="000000"/>
          <w:sz w:val="28"/>
          <w:szCs w:val="28"/>
          <w:lang w:val="kk-KZ"/>
        </w:rPr>
        <w:br/>
      </w:r>
      <w:r w:rsidR="00847B75" w:rsidRPr="00847B75">
        <w:rPr>
          <w:color w:val="000000"/>
          <w:sz w:val="28"/>
          <w:szCs w:val="28"/>
        </w:rPr>
        <w:t xml:space="preserve">от 5 июля 2004 года </w:t>
      </w:r>
      <w:r w:rsidR="00847B75" w:rsidRPr="00847B75">
        <w:rPr>
          <w:color w:val="000000"/>
          <w:sz w:val="28"/>
          <w:szCs w:val="28"/>
          <w:lang w:val="kk-KZ"/>
        </w:rPr>
        <w:t>«</w:t>
      </w:r>
      <w:r w:rsidR="00847B75" w:rsidRPr="00847B75">
        <w:rPr>
          <w:color w:val="000000"/>
          <w:sz w:val="28"/>
          <w:szCs w:val="28"/>
        </w:rPr>
        <w:t>О связи</w:t>
      </w:r>
      <w:r w:rsidR="00847B75" w:rsidRPr="00847B75">
        <w:rPr>
          <w:color w:val="000000"/>
          <w:sz w:val="28"/>
          <w:szCs w:val="28"/>
          <w:lang w:val="kk-KZ"/>
        </w:rPr>
        <w:t>»</w:t>
      </w:r>
      <w:r w:rsidR="00847B75" w:rsidRPr="00847B75">
        <w:rPr>
          <w:color w:val="000000"/>
          <w:sz w:val="28"/>
          <w:szCs w:val="28"/>
        </w:rPr>
        <w:t xml:space="preserve"> </w:t>
      </w:r>
      <w:r w:rsidR="00245625" w:rsidRPr="00A96259">
        <w:rPr>
          <w:b/>
          <w:bCs/>
          <w:sz w:val="28"/>
          <w:szCs w:val="28"/>
        </w:rPr>
        <w:t>ПРИКАЗЫВАЮ:</w:t>
      </w:r>
    </w:p>
    <w:p w:rsidR="008F1070" w:rsidRDefault="008F1070" w:rsidP="008F1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z2"/>
      <w:bookmarkEnd w:id="0"/>
      <w:r>
        <w:rPr>
          <w:sz w:val="28"/>
          <w:szCs w:val="28"/>
        </w:rPr>
        <w:t>1</w:t>
      </w:r>
      <w:r w:rsidRPr="00841F45">
        <w:rPr>
          <w:sz w:val="28"/>
          <w:szCs w:val="28"/>
        </w:rPr>
        <w:t>.</w:t>
      </w:r>
      <w:r>
        <w:rPr>
          <w:sz w:val="28"/>
          <w:szCs w:val="28"/>
        </w:rPr>
        <w:tab/>
        <w:t>Внести в</w:t>
      </w:r>
      <w:r w:rsidRPr="00841F45">
        <w:rPr>
          <w:sz w:val="28"/>
          <w:szCs w:val="28"/>
        </w:rPr>
        <w:t xml:space="preserve"> приказ Министра информации</w:t>
      </w:r>
      <w:r w:rsidRPr="004F2C7A">
        <w:rPr>
          <w:sz w:val="28"/>
          <w:szCs w:val="28"/>
        </w:rPr>
        <w:t xml:space="preserve"> и коммуникаций</w:t>
      </w:r>
      <w:r>
        <w:rPr>
          <w:sz w:val="28"/>
          <w:szCs w:val="28"/>
        </w:rPr>
        <w:t xml:space="preserve"> </w:t>
      </w:r>
      <w:r w:rsidRPr="00A96259">
        <w:rPr>
          <w:sz w:val="28"/>
          <w:szCs w:val="28"/>
        </w:rPr>
        <w:t xml:space="preserve">Республики Казахстан от </w:t>
      </w:r>
      <w:r>
        <w:rPr>
          <w:sz w:val="28"/>
          <w:szCs w:val="28"/>
        </w:rPr>
        <w:t>22</w:t>
      </w:r>
      <w:r w:rsidRPr="00A9625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9625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962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410</w:t>
      </w:r>
      <w:r w:rsidRPr="00A96259">
        <w:rPr>
          <w:sz w:val="28"/>
          <w:szCs w:val="28"/>
        </w:rPr>
        <w:t xml:space="preserve"> «Об утверждении </w:t>
      </w:r>
      <w:r w:rsidRPr="004F2C7A">
        <w:rPr>
          <w:sz w:val="28"/>
          <w:szCs w:val="28"/>
        </w:rPr>
        <w:t>Показателей качества услуг связи</w:t>
      </w:r>
      <w:r w:rsidRPr="00A96259">
        <w:rPr>
          <w:sz w:val="28"/>
          <w:szCs w:val="28"/>
        </w:rPr>
        <w:t xml:space="preserve">» (зарегистрирован в Реестре государственной регистрации нормативных правовых актов под № </w:t>
      </w:r>
      <w:r>
        <w:rPr>
          <w:sz w:val="28"/>
          <w:szCs w:val="28"/>
        </w:rPr>
        <w:t>16064</w:t>
      </w:r>
      <w:r w:rsidRPr="00A96259">
        <w:rPr>
          <w:sz w:val="28"/>
          <w:szCs w:val="28"/>
        </w:rPr>
        <w:t xml:space="preserve">, опубликован </w:t>
      </w:r>
      <w:r>
        <w:rPr>
          <w:sz w:val="28"/>
          <w:szCs w:val="28"/>
        </w:rPr>
        <w:t xml:space="preserve">18 января </w:t>
      </w:r>
      <w:r w:rsidRPr="00A9625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625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Эталонном контрольном банке нормативных правовых актов Республики Казахстан в электронном виде) следующее изменение:</w:t>
      </w:r>
    </w:p>
    <w:p w:rsidR="008F1070" w:rsidRPr="00A96259" w:rsidRDefault="008F1070" w:rsidP="008F10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4A063C">
        <w:rPr>
          <w:sz w:val="28"/>
          <w:szCs w:val="28"/>
        </w:rPr>
        <w:t xml:space="preserve"> качества услуг связи</w:t>
      </w:r>
      <w:r>
        <w:rPr>
          <w:sz w:val="28"/>
          <w:szCs w:val="28"/>
        </w:rPr>
        <w:t xml:space="preserve">, </w:t>
      </w:r>
      <w:r w:rsidRPr="004A063C">
        <w:rPr>
          <w:sz w:val="28"/>
          <w:szCs w:val="28"/>
        </w:rPr>
        <w:t>утвержденные указанным приказом, изложить в новой редакции согласно приложению к настоящему приказу.</w:t>
      </w:r>
    </w:p>
    <w:p w:rsidR="008F1070" w:rsidRPr="00A96259" w:rsidRDefault="008F1070" w:rsidP="008F107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A96259">
        <w:rPr>
          <w:color w:val="000000"/>
          <w:spacing w:val="2"/>
          <w:sz w:val="28"/>
          <w:szCs w:val="28"/>
        </w:rPr>
        <w:t xml:space="preserve">. </w:t>
      </w:r>
      <w:r w:rsidRPr="00AB79E6">
        <w:rPr>
          <w:color w:val="000000"/>
          <w:spacing w:val="2"/>
          <w:sz w:val="28"/>
          <w:szCs w:val="28"/>
        </w:rPr>
        <w:t>Комитету телекоммуникации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Pr="00A96259">
        <w:rPr>
          <w:color w:val="000000"/>
          <w:spacing w:val="2"/>
          <w:sz w:val="28"/>
          <w:szCs w:val="28"/>
        </w:rPr>
        <w:t xml:space="preserve">Министерства </w:t>
      </w:r>
      <w:r w:rsidRPr="004F2C7A">
        <w:rPr>
          <w:color w:val="000000"/>
          <w:spacing w:val="2"/>
          <w:sz w:val="28"/>
          <w:szCs w:val="28"/>
        </w:rPr>
        <w:t xml:space="preserve">цифрового развития, инноваций и аэрокосмической промышленности Республики Казахстан </w:t>
      </w:r>
      <w:r w:rsidRPr="00841F45">
        <w:rPr>
          <w:color w:val="000000"/>
          <w:spacing w:val="2"/>
          <w:sz w:val="28"/>
          <w:szCs w:val="28"/>
        </w:rPr>
        <w:t>в</w:t>
      </w:r>
      <w:r w:rsidRPr="00A96259">
        <w:rPr>
          <w:color w:val="000000"/>
          <w:spacing w:val="2"/>
          <w:sz w:val="28"/>
          <w:szCs w:val="28"/>
        </w:rPr>
        <w:t xml:space="preserve"> установленном законодательством порядке обеспечить:</w:t>
      </w:r>
    </w:p>
    <w:p w:rsidR="008F1070" w:rsidRPr="005F7C0A" w:rsidRDefault="008F1070" w:rsidP="008F1070">
      <w:pPr>
        <w:ind w:firstLine="709"/>
        <w:jc w:val="both"/>
        <w:rPr>
          <w:sz w:val="28"/>
          <w:szCs w:val="28"/>
        </w:rPr>
      </w:pPr>
      <w:r w:rsidRPr="005F7C0A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8F1070" w:rsidRPr="005F7C0A" w:rsidRDefault="008F1070" w:rsidP="008F1070">
      <w:pPr>
        <w:ind w:firstLine="709"/>
        <w:jc w:val="both"/>
        <w:rPr>
          <w:sz w:val="28"/>
          <w:szCs w:val="28"/>
        </w:rPr>
      </w:pPr>
      <w:r w:rsidRPr="005F7C0A">
        <w:rPr>
          <w:sz w:val="28"/>
          <w:szCs w:val="28"/>
        </w:rPr>
        <w:t xml:space="preserve">2) размещение настоящего приказа на </w:t>
      </w:r>
      <w:proofErr w:type="spellStart"/>
      <w:r w:rsidRPr="005F7C0A">
        <w:rPr>
          <w:sz w:val="28"/>
          <w:szCs w:val="28"/>
        </w:rPr>
        <w:t>интернет-ресурсе</w:t>
      </w:r>
      <w:proofErr w:type="spellEnd"/>
      <w:r w:rsidRPr="005F7C0A">
        <w:rPr>
          <w:sz w:val="28"/>
          <w:szCs w:val="28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8F1070" w:rsidRDefault="008F1070" w:rsidP="008F1070">
      <w:pPr>
        <w:ind w:firstLine="709"/>
        <w:jc w:val="both"/>
        <w:rPr>
          <w:sz w:val="28"/>
          <w:szCs w:val="28"/>
        </w:rPr>
      </w:pPr>
      <w:r w:rsidRPr="005F7C0A">
        <w:rPr>
          <w:sz w:val="28"/>
          <w:szCs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8F1070" w:rsidRPr="00A96259" w:rsidRDefault="008F1070" w:rsidP="008F107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A96259">
        <w:rPr>
          <w:rFonts w:eastAsia="Calibri"/>
          <w:sz w:val="28"/>
          <w:szCs w:val="28"/>
        </w:rPr>
        <w:t xml:space="preserve">. Контроль за исполнением настоящего приказа возложить </w:t>
      </w:r>
      <w:r>
        <w:rPr>
          <w:rFonts w:eastAsia="Calibri"/>
          <w:sz w:val="28"/>
          <w:szCs w:val="28"/>
          <w:lang w:val="kk-KZ"/>
        </w:rPr>
        <w:br/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  <w:lang w:val="kk-KZ"/>
        </w:rPr>
        <w:t xml:space="preserve"> </w:t>
      </w:r>
      <w:proofErr w:type="gramStart"/>
      <w:r w:rsidRPr="00A96259">
        <w:rPr>
          <w:rFonts w:eastAsia="Calibri"/>
          <w:sz w:val="28"/>
          <w:szCs w:val="28"/>
        </w:rPr>
        <w:t>курирующего</w:t>
      </w:r>
      <w:proofErr w:type="gramEnd"/>
      <w:r w:rsidRPr="00A96259">
        <w:rPr>
          <w:rFonts w:eastAsia="Calibri"/>
          <w:sz w:val="28"/>
          <w:szCs w:val="28"/>
        </w:rPr>
        <w:t xml:space="preserve"> вице-министра </w:t>
      </w:r>
      <w:r w:rsidRPr="004F2C7A">
        <w:rPr>
          <w:color w:val="000000"/>
          <w:spacing w:val="2"/>
          <w:sz w:val="28"/>
          <w:szCs w:val="28"/>
        </w:rPr>
        <w:t xml:space="preserve">цифрового развития, инноваций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4F2C7A">
        <w:rPr>
          <w:color w:val="000000"/>
          <w:spacing w:val="2"/>
          <w:sz w:val="28"/>
          <w:szCs w:val="28"/>
        </w:rPr>
        <w:t>и аэрокосмической промышленности</w:t>
      </w:r>
      <w:r w:rsidRPr="00A96259">
        <w:rPr>
          <w:rFonts w:eastAsia="Calibri"/>
          <w:sz w:val="28"/>
          <w:szCs w:val="28"/>
        </w:rPr>
        <w:t xml:space="preserve"> Республики Казахстан.</w:t>
      </w:r>
    </w:p>
    <w:p w:rsidR="008F1070" w:rsidRPr="00A96259" w:rsidRDefault="008F1070" w:rsidP="008F1070">
      <w:pPr>
        <w:tabs>
          <w:tab w:val="left" w:pos="1134"/>
        </w:tabs>
        <w:ind w:right="-2" w:firstLine="708"/>
        <w:jc w:val="both"/>
        <w:rPr>
          <w:rStyle w:val="s0"/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Pr="00A96259">
        <w:rPr>
          <w:rFonts w:eastAsia="Calibri"/>
          <w:sz w:val="28"/>
          <w:szCs w:val="28"/>
        </w:rPr>
        <w:t xml:space="preserve">. </w:t>
      </w:r>
      <w:r w:rsidRPr="00A96259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245625" w:rsidRPr="008F1070" w:rsidRDefault="00245625" w:rsidP="008F1070">
      <w:pPr>
        <w:ind w:firstLine="709"/>
        <w:jc w:val="both"/>
        <w:rPr>
          <w:sz w:val="28"/>
          <w:szCs w:val="28"/>
        </w:rPr>
      </w:pPr>
    </w:p>
    <w:p w:rsidR="00886D28" w:rsidRPr="00886D28" w:rsidRDefault="00886D28" w:rsidP="00AD2697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165"/>
        <w:gridCol w:w="4397"/>
        <w:gridCol w:w="4374"/>
        <w:gridCol w:w="129"/>
      </w:tblGrid>
      <w:tr w:rsidR="00245625" w:rsidRPr="00A96259" w:rsidTr="00043C05">
        <w:trPr>
          <w:gridAfter w:val="1"/>
          <w:wAfter w:w="129" w:type="dxa"/>
        </w:trPr>
        <w:tc>
          <w:tcPr>
            <w:tcW w:w="9936" w:type="dxa"/>
            <w:gridSpan w:val="3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5384"/>
            </w:tblGrid>
            <w:tr w:rsidR="00841F45" w:rsidTr="00AB79E6">
              <w:trPr>
                <w:trHeight w:val="446"/>
              </w:trPr>
              <w:tc>
                <w:tcPr>
                  <w:tcW w:w="4145" w:type="dxa"/>
                </w:tcPr>
                <w:p w:rsidR="00AB79E6" w:rsidRDefault="006439EB" w:rsidP="008F1070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Министр</w:t>
                  </w:r>
                  <w:r w:rsidR="00AB79E6" w:rsidRPr="00AB79E6">
                    <w:rPr>
                      <w:b/>
                      <w:sz w:val="28"/>
                      <w:szCs w:val="28"/>
                    </w:rPr>
                    <w:t xml:space="preserve"> цифрового развит</w:t>
                  </w:r>
                  <w:r w:rsidR="008F1070">
                    <w:rPr>
                      <w:b/>
                      <w:sz w:val="28"/>
                      <w:szCs w:val="28"/>
                    </w:rPr>
                    <w:t>ия, инноваций и аэрокосмической</w:t>
                  </w:r>
                  <w:r w:rsidR="00F0417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B79E6" w:rsidRPr="00AB79E6">
                    <w:rPr>
                      <w:b/>
                      <w:sz w:val="28"/>
                      <w:szCs w:val="28"/>
                    </w:rPr>
                    <w:t>промышленности</w:t>
                  </w:r>
                </w:p>
                <w:p w:rsidR="00841F45" w:rsidRDefault="00AB79E6" w:rsidP="008F1070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B79E6">
                    <w:rPr>
                      <w:b/>
                      <w:sz w:val="28"/>
                      <w:szCs w:val="28"/>
                    </w:rPr>
                    <w:t>Республики Казахстан</w:t>
                  </w:r>
                </w:p>
              </w:tc>
              <w:tc>
                <w:tcPr>
                  <w:tcW w:w="5384" w:type="dxa"/>
                </w:tcPr>
                <w:p w:rsidR="00AB79E6" w:rsidRDefault="00AB79E6" w:rsidP="00841F45">
                  <w:pPr>
                    <w:jc w:val="right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AB79E6" w:rsidRDefault="00AB79E6" w:rsidP="00841F45">
                  <w:pPr>
                    <w:jc w:val="right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AB79E6" w:rsidRDefault="00AB79E6" w:rsidP="00841F45">
                  <w:pPr>
                    <w:jc w:val="right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841F45" w:rsidRPr="00025363" w:rsidRDefault="00F04177" w:rsidP="00841F45">
                  <w:pPr>
                    <w:jc w:val="right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t>Б</w:t>
                  </w:r>
                  <w:r w:rsidR="00841F45">
                    <w:rPr>
                      <w:b/>
                      <w:sz w:val="28"/>
                      <w:szCs w:val="28"/>
                      <w:lang w:val="kk-KZ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  <w:lang w:val="kk-KZ"/>
                    </w:rPr>
                    <w:t>Мусин</w:t>
                  </w:r>
                  <w:r w:rsidR="00841F45">
                    <w:rPr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841F45" w:rsidRDefault="00841F45" w:rsidP="00AD2697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45625" w:rsidRPr="00A96259" w:rsidRDefault="00245625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</w:rPr>
            </w:pPr>
          </w:p>
          <w:p w:rsidR="00245625" w:rsidRPr="00A96259" w:rsidRDefault="00245625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</w:rPr>
            </w:pPr>
          </w:p>
          <w:p w:rsidR="00245625" w:rsidRPr="00A96259" w:rsidRDefault="00245625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</w:rPr>
            </w:pPr>
          </w:p>
          <w:p w:rsidR="00CE2339" w:rsidRDefault="00CE2339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p w:rsidR="00AB79E6" w:rsidRDefault="00AB79E6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  <w:lang w:val="kk-KZ"/>
              </w:rPr>
            </w:pPr>
          </w:p>
          <w:tbl>
            <w:tblPr>
              <w:tblStyle w:val="af1"/>
              <w:tblW w:w="9678" w:type="dxa"/>
              <w:tblLook w:val="04A0" w:firstRow="1" w:lastRow="0" w:firstColumn="1" w:lastColumn="0" w:noHBand="0" w:noVBand="1"/>
            </w:tblPr>
            <w:tblGrid>
              <w:gridCol w:w="4436"/>
              <w:gridCol w:w="5242"/>
            </w:tblGrid>
            <w:tr w:rsidR="00A74D32" w:rsidRPr="00A96259" w:rsidTr="00043C05">
              <w:trPr>
                <w:trHeight w:val="2301"/>
              </w:trPr>
              <w:tc>
                <w:tcPr>
                  <w:tcW w:w="4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D32" w:rsidRPr="00A96259" w:rsidRDefault="00A74D32" w:rsidP="00F07B4B">
                  <w:pPr>
                    <w:ind w:right="-108"/>
                    <w:jc w:val="both"/>
                    <w:rPr>
                      <w:rFonts w:eastAsia="Consolas"/>
                      <w:color w:val="000000"/>
                      <w:sz w:val="28"/>
                      <w:szCs w:val="28"/>
                    </w:rPr>
                  </w:pPr>
                  <w:r w:rsidRPr="00A96259">
                    <w:rPr>
                      <w:rFonts w:eastAsia="Consolas"/>
                      <w:sz w:val="28"/>
                      <w:szCs w:val="28"/>
                    </w:rPr>
                    <w:t>«СОГЛАСОВАН»</w:t>
                  </w:r>
                </w:p>
                <w:p w:rsidR="00F07B4B" w:rsidRPr="005D5FE8" w:rsidRDefault="00501696" w:rsidP="00F07B4B">
                  <w:pPr>
                    <w:ind w:right="-108"/>
                    <w:jc w:val="both"/>
                    <w:rPr>
                      <w:rFonts w:eastAsia="Consolas"/>
                      <w:sz w:val="28"/>
                      <w:szCs w:val="28"/>
                      <w:lang w:val="kk-KZ"/>
                    </w:rPr>
                  </w:pPr>
                  <w:r>
                    <w:rPr>
                      <w:rFonts w:eastAsia="Consolas"/>
                      <w:sz w:val="28"/>
                      <w:szCs w:val="28"/>
                    </w:rPr>
                    <w:t>Министр</w:t>
                  </w:r>
                  <w:r w:rsidR="00AB7720" w:rsidRPr="00A96259">
                    <w:rPr>
                      <w:rFonts w:eastAsia="Consolas"/>
                      <w:sz w:val="28"/>
                      <w:szCs w:val="28"/>
                    </w:rPr>
                    <w:t xml:space="preserve"> </w:t>
                  </w:r>
                  <w:r w:rsidR="00F07B4B" w:rsidRPr="00A96259">
                    <w:rPr>
                      <w:rFonts w:eastAsia="Consolas"/>
                      <w:sz w:val="28"/>
                      <w:szCs w:val="28"/>
                    </w:rPr>
                    <w:t xml:space="preserve">национальной экономики  </w:t>
                  </w:r>
                  <w:r w:rsidR="00A74D32" w:rsidRPr="00A96259">
                    <w:rPr>
                      <w:rFonts w:eastAsia="Consolas"/>
                      <w:sz w:val="28"/>
                      <w:szCs w:val="28"/>
                    </w:rPr>
                    <w:t xml:space="preserve">Республики </w:t>
                  </w:r>
                  <w:r w:rsidR="00F07B4B" w:rsidRPr="00A96259">
                    <w:rPr>
                      <w:rFonts w:eastAsia="Consolas"/>
                      <w:sz w:val="28"/>
                      <w:szCs w:val="28"/>
                    </w:rPr>
                    <w:t xml:space="preserve"> </w:t>
                  </w:r>
                  <w:r w:rsidR="00A74D32" w:rsidRPr="00A96259">
                    <w:rPr>
                      <w:rFonts w:eastAsia="Consolas"/>
                      <w:sz w:val="28"/>
                      <w:szCs w:val="28"/>
                    </w:rPr>
                    <w:t>Казахстан</w:t>
                  </w:r>
                  <w:r w:rsidR="00F07B4B" w:rsidRPr="00A96259">
                    <w:rPr>
                      <w:rFonts w:eastAsia="Consolas"/>
                      <w:sz w:val="28"/>
                      <w:szCs w:val="28"/>
                    </w:rPr>
                    <w:t xml:space="preserve"> </w:t>
                  </w:r>
                  <w:r w:rsidR="00A74D32" w:rsidRPr="00A96259">
                    <w:rPr>
                      <w:rFonts w:eastAsia="Consolas"/>
                      <w:sz w:val="28"/>
                      <w:szCs w:val="28"/>
                    </w:rPr>
                    <w:t>____________</w:t>
                  </w:r>
                  <w:r w:rsidR="00F07B4B" w:rsidRPr="00A96259">
                    <w:rPr>
                      <w:rFonts w:eastAsia="Consolas"/>
                      <w:sz w:val="28"/>
                      <w:szCs w:val="28"/>
                    </w:rPr>
                    <w:t>___</w:t>
                  </w:r>
                  <w:r w:rsidR="00AB7720" w:rsidRPr="00A96259">
                    <w:rPr>
                      <w:rFonts w:eastAsia="Consolas"/>
                      <w:sz w:val="28"/>
                      <w:szCs w:val="28"/>
                    </w:rPr>
                    <w:t>_</w:t>
                  </w:r>
                  <w:r w:rsidR="00A74D32" w:rsidRPr="00A96259">
                    <w:rPr>
                      <w:rFonts w:eastAsia="Consolas"/>
                      <w:sz w:val="28"/>
                      <w:szCs w:val="28"/>
                    </w:rPr>
                    <w:t xml:space="preserve"> </w:t>
                  </w:r>
                  <w:r w:rsidR="0015658E" w:rsidRPr="00A96259">
                    <w:rPr>
                      <w:rFonts w:eastAsia="Consolas"/>
                      <w:sz w:val="28"/>
                      <w:szCs w:val="28"/>
                    </w:rPr>
                    <w:t xml:space="preserve">  </w:t>
                  </w:r>
                  <w:r w:rsidR="005D5FE8">
                    <w:rPr>
                      <w:rFonts w:eastAsia="Consolas"/>
                      <w:sz w:val="28"/>
                      <w:szCs w:val="28"/>
                      <w:lang w:val="kk-KZ"/>
                    </w:rPr>
                    <w:t>Р</w:t>
                  </w:r>
                  <w:r w:rsidR="00A74D32" w:rsidRPr="00A96259">
                    <w:rPr>
                      <w:rFonts w:eastAsia="Consolas"/>
                      <w:sz w:val="28"/>
                      <w:szCs w:val="28"/>
                    </w:rPr>
                    <w:t xml:space="preserve">. </w:t>
                  </w:r>
                  <w:r w:rsidR="005D5FE8">
                    <w:rPr>
                      <w:rFonts w:eastAsia="Consolas"/>
                      <w:sz w:val="28"/>
                      <w:szCs w:val="28"/>
                      <w:lang w:val="kk-KZ"/>
                    </w:rPr>
                    <w:t>Даленов</w:t>
                  </w:r>
                </w:p>
                <w:p w:rsidR="00A74D32" w:rsidRPr="00A96259" w:rsidRDefault="00A74D32" w:rsidP="00BB7F99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A96259">
                    <w:rPr>
                      <w:rFonts w:eastAsia="Consolas"/>
                      <w:sz w:val="28"/>
                      <w:szCs w:val="28"/>
                    </w:rPr>
                    <w:t>«___»___________ 20</w:t>
                  </w:r>
                  <w:r w:rsidR="00BB7F99">
                    <w:rPr>
                      <w:rFonts w:eastAsia="Consolas"/>
                      <w:sz w:val="28"/>
                      <w:szCs w:val="28"/>
                    </w:rPr>
                    <w:t>20</w:t>
                  </w:r>
                  <w:r w:rsidRPr="00A96259">
                    <w:rPr>
                      <w:rFonts w:eastAsia="Consolas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D32" w:rsidRPr="00A96259" w:rsidRDefault="00A74D32" w:rsidP="00F07B4B">
                  <w:pPr>
                    <w:pStyle w:val="a3"/>
                    <w:tabs>
                      <w:tab w:val="clear" w:pos="9355"/>
                      <w:tab w:val="right" w:pos="10260"/>
                    </w:tabs>
                    <w:ind w:left="-250" w:hanging="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2339" w:rsidRPr="00A96259" w:rsidRDefault="00CE2339" w:rsidP="00AD2697">
            <w:pPr>
              <w:pStyle w:val="a3"/>
              <w:tabs>
                <w:tab w:val="clear" w:pos="9355"/>
                <w:tab w:val="right" w:pos="10260"/>
              </w:tabs>
              <w:ind w:firstLine="744"/>
              <w:jc w:val="both"/>
              <w:rPr>
                <w:sz w:val="28"/>
                <w:szCs w:val="28"/>
              </w:rPr>
            </w:pPr>
          </w:p>
        </w:tc>
      </w:tr>
      <w:tr w:rsidR="00AD5B26" w:rsidRPr="00A96259" w:rsidTr="00043C05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65" w:type="dxa"/>
          </w:tcPr>
          <w:p w:rsidR="00AD5B26" w:rsidRDefault="00AD5B26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43C05" w:rsidRDefault="00043C05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43C05" w:rsidRDefault="00043C05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43C05" w:rsidRPr="00A96259" w:rsidRDefault="00043C05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</w:tcPr>
          <w:p w:rsidR="00AD5B26" w:rsidRDefault="00AD5B26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439EB" w:rsidRPr="00A96259" w:rsidRDefault="006439EB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  <w:gridSpan w:val="2"/>
          </w:tcPr>
          <w:p w:rsidR="006439EB" w:rsidRDefault="006439EB" w:rsidP="00AB54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B26" w:rsidRPr="00AB79E6" w:rsidRDefault="00AD5B26" w:rsidP="00AB541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96259">
              <w:rPr>
                <w:color w:val="000000"/>
                <w:sz w:val="28"/>
                <w:szCs w:val="28"/>
              </w:rPr>
              <w:lastRenderedPageBreak/>
              <w:t>Утвержден</w:t>
            </w:r>
            <w:r w:rsidR="00AB79E6">
              <w:rPr>
                <w:color w:val="000000"/>
                <w:sz w:val="28"/>
                <w:szCs w:val="28"/>
                <w:lang w:val="kk-KZ"/>
              </w:rPr>
              <w:t>ы</w:t>
            </w:r>
          </w:p>
          <w:p w:rsidR="00AD5B26" w:rsidRPr="00A96259" w:rsidRDefault="00F04177" w:rsidP="00AB5410">
            <w:pPr>
              <w:jc w:val="center"/>
              <w:rPr>
                <w:color w:val="000000"/>
                <w:sz w:val="28"/>
                <w:szCs w:val="28"/>
              </w:rPr>
            </w:pPr>
            <w:r w:rsidRPr="00A96259">
              <w:rPr>
                <w:color w:val="000000"/>
                <w:sz w:val="28"/>
                <w:szCs w:val="28"/>
              </w:rPr>
              <w:t>П</w:t>
            </w:r>
            <w:r w:rsidR="00AD5B26" w:rsidRPr="00A96259">
              <w:rPr>
                <w:color w:val="000000"/>
                <w:sz w:val="28"/>
                <w:szCs w:val="28"/>
              </w:rPr>
              <w:t>риказом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5B26" w:rsidRPr="00A96259">
              <w:rPr>
                <w:color w:val="000000"/>
                <w:sz w:val="28"/>
                <w:szCs w:val="28"/>
              </w:rPr>
              <w:t>Министра</w:t>
            </w:r>
          </w:p>
          <w:p w:rsidR="006325FC" w:rsidRDefault="006325FC" w:rsidP="00AB541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F2C7A">
              <w:rPr>
                <w:color w:val="000000"/>
                <w:spacing w:val="2"/>
                <w:sz w:val="28"/>
                <w:szCs w:val="28"/>
              </w:rPr>
              <w:t xml:space="preserve">цифрового развития, инноваций </w:t>
            </w:r>
            <w:r w:rsidR="00886D28">
              <w:rPr>
                <w:color w:val="000000"/>
                <w:spacing w:val="2"/>
                <w:sz w:val="28"/>
                <w:szCs w:val="28"/>
                <w:lang w:val="kk-KZ"/>
              </w:rPr>
              <w:br/>
            </w:r>
            <w:r w:rsidRPr="004F2C7A">
              <w:rPr>
                <w:color w:val="000000"/>
                <w:spacing w:val="2"/>
                <w:sz w:val="28"/>
                <w:szCs w:val="28"/>
              </w:rPr>
              <w:t>и аэрокосмической промышленности</w:t>
            </w:r>
            <w:r w:rsidRPr="00A96259">
              <w:rPr>
                <w:color w:val="000000"/>
                <w:sz w:val="28"/>
                <w:szCs w:val="28"/>
              </w:rPr>
              <w:t xml:space="preserve"> </w:t>
            </w:r>
          </w:p>
          <w:p w:rsidR="00AD5B26" w:rsidRPr="00A96259" w:rsidRDefault="00AD5B26" w:rsidP="00AB5410">
            <w:pPr>
              <w:jc w:val="center"/>
              <w:rPr>
                <w:color w:val="000000"/>
                <w:sz w:val="28"/>
                <w:szCs w:val="28"/>
              </w:rPr>
            </w:pPr>
            <w:r w:rsidRPr="00A96259">
              <w:rPr>
                <w:color w:val="000000"/>
                <w:sz w:val="28"/>
                <w:szCs w:val="28"/>
              </w:rPr>
              <w:t>Республики Казахстан</w:t>
            </w:r>
          </w:p>
          <w:p w:rsidR="00AD5B26" w:rsidRPr="00A96259" w:rsidRDefault="00AD5B26" w:rsidP="00AB5410">
            <w:pPr>
              <w:jc w:val="center"/>
              <w:rPr>
                <w:color w:val="000000"/>
                <w:sz w:val="28"/>
                <w:szCs w:val="28"/>
              </w:rPr>
            </w:pPr>
            <w:r w:rsidRPr="00A96259">
              <w:rPr>
                <w:color w:val="000000"/>
                <w:sz w:val="28"/>
                <w:szCs w:val="28"/>
              </w:rPr>
              <w:t>от «__» _____ 20</w:t>
            </w:r>
            <w:r w:rsidR="003158D9">
              <w:rPr>
                <w:color w:val="000000"/>
                <w:sz w:val="28"/>
                <w:szCs w:val="28"/>
              </w:rPr>
              <w:t>20</w:t>
            </w:r>
            <w:r w:rsidRPr="00A96259">
              <w:rPr>
                <w:color w:val="000000"/>
                <w:sz w:val="28"/>
                <w:szCs w:val="28"/>
              </w:rPr>
              <w:t xml:space="preserve"> года </w:t>
            </w:r>
          </w:p>
          <w:p w:rsidR="00AD5B26" w:rsidRPr="00A96259" w:rsidRDefault="00AD5B26" w:rsidP="00AB54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6259">
              <w:rPr>
                <w:color w:val="000000"/>
                <w:sz w:val="28"/>
                <w:szCs w:val="28"/>
              </w:rPr>
              <w:t>№ ___</w:t>
            </w:r>
          </w:p>
        </w:tc>
      </w:tr>
    </w:tbl>
    <w:p w:rsidR="00AD5B26" w:rsidRPr="00A96259" w:rsidRDefault="00AD5B26" w:rsidP="00AD5B26">
      <w:pPr>
        <w:jc w:val="center"/>
        <w:rPr>
          <w:b/>
          <w:color w:val="000000"/>
          <w:sz w:val="28"/>
          <w:szCs w:val="28"/>
        </w:rPr>
      </w:pPr>
    </w:p>
    <w:p w:rsidR="00AD5B26" w:rsidRPr="00A96259" w:rsidRDefault="00AD5B26" w:rsidP="00AD5B26">
      <w:pPr>
        <w:jc w:val="center"/>
        <w:rPr>
          <w:b/>
          <w:color w:val="000000"/>
          <w:sz w:val="28"/>
          <w:szCs w:val="28"/>
        </w:rPr>
      </w:pPr>
    </w:p>
    <w:p w:rsidR="00AD5B26" w:rsidRPr="00A96259" w:rsidRDefault="006325FC" w:rsidP="00AD5B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Показатели качества </w:t>
      </w:r>
      <w:r w:rsidR="00AD5B26" w:rsidRPr="00A96259">
        <w:rPr>
          <w:b/>
          <w:color w:val="000000"/>
          <w:sz w:val="28"/>
          <w:szCs w:val="28"/>
        </w:rPr>
        <w:t>услуг связи</w:t>
      </w:r>
    </w:p>
    <w:p w:rsidR="00AD5B26" w:rsidRPr="006325FC" w:rsidRDefault="00AD5B26" w:rsidP="006325FC">
      <w:pPr>
        <w:rPr>
          <w:b/>
          <w:color w:val="000000"/>
          <w:sz w:val="28"/>
          <w:szCs w:val="28"/>
          <w:lang w:val="kk-KZ"/>
        </w:rPr>
      </w:pPr>
    </w:p>
    <w:p w:rsidR="006325FC" w:rsidRPr="006325FC" w:rsidRDefault="006325FC" w:rsidP="006325FC">
      <w:pPr>
        <w:rPr>
          <w:lang w:val="kk-KZ" w:eastAsia="en-US" w:bidi="en-US"/>
        </w:rPr>
      </w:pPr>
      <w:bookmarkStart w:id="1" w:name="z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512"/>
        <w:gridCol w:w="1683"/>
      </w:tblGrid>
      <w:tr w:rsidR="006325FC" w:rsidRPr="006325FC" w:rsidTr="00A62A80">
        <w:trPr>
          <w:trHeight w:val="525"/>
          <w:jc w:val="center"/>
        </w:trPr>
        <w:tc>
          <w:tcPr>
            <w:tcW w:w="411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Наименование показателя качества услуг сотовой связи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6325FC" w:rsidRPr="006325FC" w:rsidTr="00A62A80">
        <w:trPr>
          <w:trHeight w:val="315"/>
          <w:jc w:val="center"/>
        </w:trPr>
        <w:tc>
          <w:tcPr>
            <w:tcW w:w="9606" w:type="dxa"/>
            <w:gridSpan w:val="3"/>
            <w:shd w:val="clear" w:color="000000" w:fill="FFFFFF"/>
            <w:vAlign w:val="center"/>
            <w:hideMark/>
          </w:tcPr>
          <w:p w:rsidR="006325FC" w:rsidRPr="00F812DF" w:rsidRDefault="006325FC" w:rsidP="006325FC">
            <w:pPr>
              <w:jc w:val="center"/>
              <w:rPr>
                <w:b/>
                <w:sz w:val="28"/>
                <w:szCs w:val="28"/>
              </w:rPr>
            </w:pPr>
            <w:r w:rsidRPr="00F812DF">
              <w:rPr>
                <w:b/>
                <w:color w:val="000000"/>
                <w:sz w:val="28"/>
                <w:szCs w:val="28"/>
              </w:rPr>
              <w:t>Показатели качества услуг голосовой связи</w:t>
            </w:r>
          </w:p>
        </w:tc>
      </w:tr>
      <w:tr w:rsidR="006325FC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Доля неуспешных вызовов от общего числа вызовов при установлении соединений с абонентом сети сотовой связи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3%</w:t>
            </w:r>
          </w:p>
        </w:tc>
      </w:tr>
      <w:tr w:rsidR="006325FC" w:rsidRPr="006325FC" w:rsidTr="00A62A80">
        <w:trPr>
          <w:trHeight w:val="1035"/>
          <w:jc w:val="center"/>
        </w:trPr>
        <w:tc>
          <w:tcPr>
            <w:tcW w:w="411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Доля неуспешных вызовов от общего числа вызовов при установлении соединений с абонентом сети фиксированной телефонной связи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2.5%</w:t>
            </w:r>
          </w:p>
        </w:tc>
      </w:tr>
      <w:tr w:rsidR="006325FC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3%</w:t>
            </w:r>
          </w:p>
        </w:tc>
      </w:tr>
      <w:tr w:rsidR="006325FC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  <w:hideMark/>
          </w:tcPr>
          <w:p w:rsidR="006325FC" w:rsidRPr="006325FC" w:rsidRDefault="006325FC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:rsidR="006325FC" w:rsidRPr="006325FC" w:rsidRDefault="006325FC" w:rsidP="009D53E6">
            <w:pPr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Доля вызовов, не удовлетворяющих нормативам по качеству передачи речи (MOS &lt; 3)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325FC" w:rsidRPr="006325FC" w:rsidRDefault="006325FC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6325FC">
              <w:rPr>
                <w:color w:val="000000"/>
                <w:sz w:val="28"/>
                <w:szCs w:val="28"/>
              </w:rPr>
              <w:t>8%</w:t>
            </w:r>
          </w:p>
        </w:tc>
      </w:tr>
      <w:tr w:rsidR="006325FC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  <w:hideMark/>
          </w:tcPr>
          <w:p w:rsidR="006325FC" w:rsidRPr="000838A2" w:rsidRDefault="00575CB1" w:rsidP="00006F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:rsidR="006325FC" w:rsidRPr="000838A2" w:rsidRDefault="006325FC" w:rsidP="00006F9C">
            <w:pPr>
              <w:rPr>
                <w:color w:val="000000"/>
                <w:sz w:val="28"/>
                <w:szCs w:val="28"/>
              </w:rPr>
            </w:pPr>
            <w:r w:rsidRPr="000838A2">
              <w:rPr>
                <w:color w:val="000000"/>
                <w:sz w:val="28"/>
                <w:szCs w:val="28"/>
              </w:rPr>
              <w:t>Среднее время установления соединения в сети сотовой связи, завершающемся на сеть сотовой связи в том же регионе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325FC" w:rsidRPr="000838A2" w:rsidRDefault="00575CB1" w:rsidP="00006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325FC" w:rsidRPr="000838A2">
              <w:rPr>
                <w:color w:val="000000"/>
                <w:sz w:val="28"/>
                <w:szCs w:val="28"/>
              </w:rPr>
              <w:t xml:space="preserve"> сек</w:t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9606" w:type="dxa"/>
            <w:gridSpan w:val="3"/>
            <w:shd w:val="clear" w:color="000000" w:fill="FFFFFF"/>
            <w:vAlign w:val="center"/>
          </w:tcPr>
          <w:p w:rsidR="00F812DF" w:rsidRPr="00F812DF" w:rsidRDefault="00F812DF" w:rsidP="00006F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2DF">
              <w:rPr>
                <w:b/>
                <w:color w:val="000000"/>
                <w:sz w:val="28"/>
                <w:szCs w:val="28"/>
              </w:rPr>
              <w:t>Показатели качества услуг доступа к Интернету посредством подвижных сетей связи, в соответствии с лицензионными обязательствами оператора сотовой связи</w:t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Доля успешных сессий загрузки данных с сервера HTTP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812DF" w:rsidRPr="00F812DF" w:rsidRDefault="00F812DF" w:rsidP="007658AA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95%</w:t>
            </w:r>
            <w:r w:rsidR="007658AA">
              <w:rPr>
                <w:rStyle w:val="affb"/>
                <w:color w:val="000000"/>
                <w:sz w:val="28"/>
                <w:szCs w:val="28"/>
              </w:rPr>
              <w:endnoteReference w:id="1"/>
            </w:r>
            <w:r w:rsidRPr="00F812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Доля успешных сессий загрузки данных с сервера FTP по линии "вниз"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95%</w:t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3</w:t>
            </w:r>
          </w:p>
          <w:p w:rsidR="00F812DF" w:rsidRPr="00F812DF" w:rsidRDefault="00F812DF" w:rsidP="00006F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Доля успешных попыток сессий загрузки WEB-страницы HTTP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812DF" w:rsidRPr="00F812DF" w:rsidRDefault="00F812DF" w:rsidP="007658AA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 xml:space="preserve">95% </w:t>
            </w:r>
            <w:r w:rsidR="007658AA">
              <w:rPr>
                <w:rStyle w:val="affb"/>
                <w:color w:val="000000"/>
                <w:sz w:val="28"/>
                <w:szCs w:val="28"/>
              </w:rPr>
              <w:endnoteReference w:id="2"/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jc w:val="right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2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 xml:space="preserve">Доля значений показателя средней скорости загрузки данных с сервера </w:t>
            </w:r>
            <w:r w:rsidRPr="00F812DF">
              <w:rPr>
                <w:color w:val="000000"/>
                <w:sz w:val="28"/>
                <w:szCs w:val="28"/>
                <w:lang w:val="en-US"/>
              </w:rPr>
              <w:t>FTP</w:t>
            </w:r>
            <w:r w:rsidRPr="00F812DF">
              <w:rPr>
                <w:color w:val="000000"/>
                <w:sz w:val="28"/>
                <w:szCs w:val="28"/>
              </w:rPr>
              <w:t xml:space="preserve"> меньше 2 Мбит/</w:t>
            </w:r>
            <w:proofErr w:type="gramStart"/>
            <w:r w:rsidRPr="00F812D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812DF">
              <w:rPr>
                <w:color w:val="000000"/>
                <w:sz w:val="28"/>
                <w:szCs w:val="28"/>
              </w:rPr>
              <w:t xml:space="preserve"> по линии «вниз»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10%</w:t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</w:tcPr>
          <w:p w:rsidR="00F812DF" w:rsidRPr="00F812DF" w:rsidRDefault="00575CB1" w:rsidP="00006F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2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 xml:space="preserve">Доля значений показателя средней скорости загрузки данных с сервера </w:t>
            </w:r>
            <w:r w:rsidRPr="00F812DF">
              <w:rPr>
                <w:color w:val="000000"/>
                <w:sz w:val="28"/>
                <w:szCs w:val="28"/>
                <w:lang w:val="en-US"/>
              </w:rPr>
              <w:t>FTP</w:t>
            </w:r>
            <w:r w:rsidRPr="00F812DF">
              <w:rPr>
                <w:color w:val="000000"/>
                <w:sz w:val="28"/>
                <w:szCs w:val="28"/>
              </w:rPr>
              <w:t xml:space="preserve"> меньше 1 Мбит/</w:t>
            </w:r>
            <w:proofErr w:type="gramStart"/>
            <w:r w:rsidRPr="00F812D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812DF">
              <w:rPr>
                <w:color w:val="000000"/>
                <w:sz w:val="28"/>
                <w:szCs w:val="28"/>
              </w:rPr>
              <w:t xml:space="preserve"> по линии «вниз» в технологии </w:t>
            </w:r>
            <w:r w:rsidRPr="00F812DF">
              <w:rPr>
                <w:color w:val="000000"/>
                <w:sz w:val="28"/>
                <w:szCs w:val="28"/>
                <w:lang w:val="en-US"/>
              </w:rPr>
              <w:t>UMTS</w:t>
            </w:r>
            <w:r w:rsidRPr="00F812DF">
              <w:rPr>
                <w:color w:val="000000"/>
                <w:sz w:val="28"/>
                <w:szCs w:val="28"/>
              </w:rPr>
              <w:t>/</w:t>
            </w:r>
            <w:r w:rsidRPr="00F812DF">
              <w:rPr>
                <w:color w:val="000000"/>
                <w:sz w:val="28"/>
                <w:szCs w:val="28"/>
                <w:lang w:val="en-US"/>
              </w:rPr>
              <w:t>WCDMA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10%</w:t>
            </w:r>
          </w:p>
        </w:tc>
      </w:tr>
      <w:tr w:rsidR="00F812DF" w:rsidRPr="006325FC" w:rsidTr="00A62A80">
        <w:trPr>
          <w:trHeight w:val="780"/>
          <w:jc w:val="center"/>
        </w:trPr>
        <w:tc>
          <w:tcPr>
            <w:tcW w:w="411" w:type="dxa"/>
            <w:shd w:val="clear" w:color="000000" w:fill="FFFFFF"/>
            <w:vAlign w:val="center"/>
          </w:tcPr>
          <w:p w:rsidR="00F812DF" w:rsidRPr="00F812DF" w:rsidRDefault="00575CB1" w:rsidP="00006F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2" w:type="dxa"/>
            <w:shd w:val="clear" w:color="000000" w:fill="FFFFFF"/>
            <w:vAlign w:val="center"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 xml:space="preserve">Доля значений показателя средней скорости загрузки данных с сервера </w:t>
            </w:r>
            <w:r w:rsidRPr="00F812DF">
              <w:rPr>
                <w:color w:val="000000"/>
                <w:sz w:val="28"/>
                <w:szCs w:val="28"/>
                <w:lang w:val="en-US"/>
              </w:rPr>
              <w:t>FTP</w:t>
            </w:r>
            <w:r w:rsidRPr="00F812DF">
              <w:rPr>
                <w:color w:val="000000"/>
                <w:sz w:val="28"/>
                <w:szCs w:val="28"/>
              </w:rPr>
              <w:t xml:space="preserve"> меньше 5 Мбит/</w:t>
            </w:r>
            <w:proofErr w:type="gramStart"/>
            <w:r w:rsidRPr="00F812D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812DF">
              <w:rPr>
                <w:color w:val="000000"/>
                <w:sz w:val="28"/>
                <w:szCs w:val="28"/>
              </w:rPr>
              <w:t xml:space="preserve"> по линии «вниз» в технологии </w:t>
            </w:r>
            <w:r w:rsidRPr="00F812DF">
              <w:rPr>
                <w:color w:val="000000"/>
                <w:sz w:val="28"/>
                <w:szCs w:val="28"/>
                <w:lang w:val="en-US"/>
              </w:rPr>
              <w:t>LTE</w:t>
            </w:r>
            <w:r w:rsidR="00782085">
              <w:rPr>
                <w:color w:val="000000"/>
                <w:sz w:val="28"/>
                <w:szCs w:val="28"/>
              </w:rPr>
              <w:t>/</w:t>
            </w:r>
            <w:r w:rsidR="0041575A" w:rsidRPr="0041575A">
              <w:rPr>
                <w:color w:val="000000"/>
                <w:sz w:val="28"/>
                <w:szCs w:val="28"/>
              </w:rPr>
              <w:t xml:space="preserve"> </w:t>
            </w:r>
            <w:r w:rsidR="0041575A">
              <w:rPr>
                <w:color w:val="000000"/>
                <w:sz w:val="28"/>
                <w:szCs w:val="28"/>
                <w:lang w:val="en-US"/>
              </w:rPr>
              <w:t>LTE</w:t>
            </w:r>
            <w:r w:rsidR="0041575A">
              <w:rPr>
                <w:color w:val="000000"/>
                <w:sz w:val="28"/>
                <w:szCs w:val="28"/>
              </w:rPr>
              <w:t xml:space="preserve"> </w:t>
            </w:r>
            <w:r w:rsidR="0041575A">
              <w:rPr>
                <w:color w:val="000000"/>
                <w:sz w:val="28"/>
                <w:szCs w:val="28"/>
                <w:lang w:val="en-US"/>
              </w:rPr>
              <w:t>Advanced</w:t>
            </w:r>
            <w:r w:rsidR="0041575A" w:rsidRPr="00F812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10%</w:t>
            </w:r>
          </w:p>
        </w:tc>
      </w:tr>
      <w:bookmarkEnd w:id="1"/>
    </w:tbl>
    <w:p w:rsidR="00F812DF" w:rsidRDefault="00F812DF" w:rsidP="00F812DF">
      <w:pPr>
        <w:rPr>
          <w:noProof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26"/>
        <w:gridCol w:w="1935"/>
        <w:gridCol w:w="850"/>
        <w:gridCol w:w="851"/>
        <w:gridCol w:w="850"/>
        <w:gridCol w:w="851"/>
        <w:gridCol w:w="737"/>
      </w:tblGrid>
      <w:tr w:rsidR="00F812DF" w:rsidRPr="00F812DF" w:rsidTr="00C44BA3">
        <w:trPr>
          <w:trHeight w:val="465"/>
        </w:trPr>
        <w:tc>
          <w:tcPr>
            <w:tcW w:w="9639" w:type="dxa"/>
            <w:gridSpan w:val="8"/>
            <w:shd w:val="clear" w:color="auto" w:fill="auto"/>
            <w:noWrap/>
            <w:vAlign w:val="bottom"/>
            <w:hideMark/>
          </w:tcPr>
          <w:p w:rsidR="00F812DF" w:rsidRPr="00F812DF" w:rsidRDefault="00F812DF" w:rsidP="00006F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12DF">
              <w:rPr>
                <w:b/>
                <w:color w:val="000000"/>
                <w:sz w:val="28"/>
                <w:szCs w:val="28"/>
              </w:rPr>
              <w:t>Показатели качества покрытия связи</w:t>
            </w:r>
          </w:p>
        </w:tc>
      </w:tr>
      <w:tr w:rsidR="00FE4DB7" w:rsidRPr="00F812DF" w:rsidTr="00C44BA3">
        <w:trPr>
          <w:trHeight w:val="30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139" w:type="dxa"/>
            <w:gridSpan w:val="5"/>
            <w:shd w:val="clear" w:color="auto" w:fill="auto"/>
            <w:noWrap/>
            <w:vAlign w:val="bottom"/>
            <w:hideMark/>
          </w:tcPr>
          <w:p w:rsidR="00F812DF" w:rsidRPr="00F812DF" w:rsidRDefault="007658AA" w:rsidP="00006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местности</w:t>
            </w:r>
            <w:r>
              <w:rPr>
                <w:rStyle w:val="affb"/>
                <w:color w:val="000000"/>
                <w:sz w:val="28"/>
                <w:szCs w:val="28"/>
              </w:rPr>
              <w:endnoteReference w:id="3"/>
            </w:r>
          </w:p>
        </w:tc>
      </w:tr>
      <w:tr w:rsidR="00FE4DB7" w:rsidRPr="00F812DF" w:rsidTr="00C44BA3">
        <w:trPr>
          <w:trHeight w:val="300"/>
        </w:trPr>
        <w:tc>
          <w:tcPr>
            <w:tcW w:w="539" w:type="dxa"/>
            <w:vMerge/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 w:themeFill="background1"/>
            <w:noWrap/>
            <w:vAlign w:val="bottom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000000" w:fill="FFFFFF" w:themeFill="background1"/>
            <w:noWrap/>
            <w:vAlign w:val="bottom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000000" w:fill="FFFFFF" w:themeFill="background1"/>
            <w:noWrap/>
            <w:vAlign w:val="bottom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FE4DB7" w:rsidRPr="00F812DF" w:rsidTr="00C44BA3">
        <w:trPr>
          <w:trHeight w:val="900"/>
        </w:trPr>
        <w:tc>
          <w:tcPr>
            <w:tcW w:w="539" w:type="dxa"/>
            <w:vMerge w:val="restart"/>
            <w:shd w:val="clear" w:color="auto" w:fill="auto"/>
            <w:noWrap/>
            <w:vAlign w:val="center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6" w:type="dxa"/>
            <w:vMerge w:val="restart"/>
            <w:shd w:val="clear" w:color="auto" w:fill="auto"/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12DF">
              <w:rPr>
                <w:color w:val="000000"/>
                <w:sz w:val="28"/>
                <w:szCs w:val="28"/>
              </w:rPr>
              <w:t>RxLevel</w:t>
            </w:r>
            <w:proofErr w:type="spellEnd"/>
            <w:r w:rsidRPr="00F812DF">
              <w:rPr>
                <w:color w:val="000000"/>
                <w:sz w:val="28"/>
                <w:szCs w:val="28"/>
              </w:rPr>
              <w:t xml:space="preserve"> -  показатель уровня полезного сигнала в технологии 2G, </w:t>
            </w:r>
            <w:proofErr w:type="spellStart"/>
            <w:r w:rsidRPr="00F812DF">
              <w:rPr>
                <w:color w:val="000000"/>
                <w:sz w:val="28"/>
                <w:szCs w:val="28"/>
              </w:rPr>
              <w:t>dBm</w:t>
            </w:r>
            <w:proofErr w:type="spellEnd"/>
          </w:p>
        </w:tc>
        <w:tc>
          <w:tcPr>
            <w:tcW w:w="1935" w:type="dxa"/>
            <w:shd w:val="clear" w:color="000000" w:fill="FFFFFF" w:themeFill="background1"/>
            <w:vAlign w:val="center"/>
            <w:hideMark/>
          </w:tcPr>
          <w:p w:rsidR="00F812DF" w:rsidRPr="00FE4DB7" w:rsidRDefault="00277735" w:rsidP="00765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812DF" w:rsidRPr="00FE4DB7">
              <w:rPr>
                <w:color w:val="000000" w:themeColor="text1"/>
              </w:rPr>
              <w:t>орог</w:t>
            </w:r>
            <w:r w:rsidR="00F812DF" w:rsidRPr="00FE4DB7">
              <w:rPr>
                <w:color w:val="000000" w:themeColor="text1"/>
                <w:lang w:val="kk-KZ"/>
              </w:rPr>
              <w:t>овое</w:t>
            </w:r>
            <w:r w:rsidR="00F812DF" w:rsidRPr="00FE4DB7">
              <w:rPr>
                <w:color w:val="000000" w:themeColor="text1"/>
              </w:rPr>
              <w:t xml:space="preserve"> </w:t>
            </w:r>
            <w:r w:rsidR="00F812DF" w:rsidRPr="00FE4DB7">
              <w:rPr>
                <w:color w:val="000000" w:themeColor="text1"/>
              </w:rPr>
              <w:br/>
              <w:t>значение</w:t>
            </w:r>
            <w:r w:rsidR="007658AA">
              <w:rPr>
                <w:rStyle w:val="affb"/>
                <w:color w:val="000000" w:themeColor="text1"/>
              </w:rPr>
              <w:endnoteReference w:id="4"/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575CB1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</w:t>
            </w:r>
            <w:r w:rsidR="00575CB1">
              <w:rPr>
                <w:color w:val="000000"/>
              </w:rPr>
              <w:t>9</w:t>
            </w:r>
            <w:r w:rsidRPr="00FE4DB7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≤-95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≤-85</w:t>
            </w:r>
          </w:p>
        </w:tc>
      </w:tr>
      <w:tr w:rsidR="00FE4DB7" w:rsidRPr="00F812DF" w:rsidTr="00C44BA3">
        <w:trPr>
          <w:trHeight w:val="600"/>
        </w:trPr>
        <w:tc>
          <w:tcPr>
            <w:tcW w:w="539" w:type="dxa"/>
            <w:vMerge/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shd w:val="clear" w:color="000000" w:fill="FFFFFF" w:themeFill="background1"/>
            <w:vAlign w:val="center"/>
            <w:hideMark/>
          </w:tcPr>
          <w:p w:rsidR="00F812DF" w:rsidRPr="00FE4DB7" w:rsidRDefault="007658AA" w:rsidP="00765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Допустимый процент</w:t>
            </w:r>
            <w:r>
              <w:rPr>
                <w:rStyle w:val="affb"/>
                <w:color w:val="000000" w:themeColor="text1"/>
              </w:rPr>
              <w:endnoteReference w:id="5"/>
            </w:r>
            <w:r w:rsidR="00F812DF" w:rsidRPr="00FE4DB7">
              <w:rPr>
                <w:color w:val="000000" w:themeColor="text1"/>
              </w:rPr>
              <w:t>, 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575CB1">
            <w:pPr>
              <w:jc w:val="center"/>
            </w:pPr>
            <w:r w:rsidRPr="00FE4DB7">
              <w:t>1</w:t>
            </w:r>
            <w:r w:rsidR="00575CB1"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10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15</w:t>
            </w:r>
          </w:p>
        </w:tc>
      </w:tr>
      <w:tr w:rsidR="00FE4DB7" w:rsidRPr="00F812DF" w:rsidTr="00C44BA3">
        <w:trPr>
          <w:trHeight w:val="900"/>
        </w:trPr>
        <w:tc>
          <w:tcPr>
            <w:tcW w:w="539" w:type="dxa"/>
            <w:vMerge w:val="restart"/>
            <w:shd w:val="clear" w:color="auto" w:fill="auto"/>
            <w:noWrap/>
            <w:vAlign w:val="center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26" w:type="dxa"/>
            <w:vMerge w:val="restart"/>
            <w:shd w:val="clear" w:color="auto" w:fill="auto"/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 xml:space="preserve">CPICH RSCP - уровень принимаемого полезного сигнала </w:t>
            </w:r>
            <w:r w:rsidR="009E20B8" w:rsidRPr="00F812DF">
              <w:rPr>
                <w:color w:val="000000"/>
                <w:sz w:val="28"/>
                <w:szCs w:val="28"/>
              </w:rPr>
              <w:t xml:space="preserve">на входе </w:t>
            </w:r>
            <w:r w:rsidR="009E20B8">
              <w:rPr>
                <w:color w:val="000000"/>
                <w:sz w:val="28"/>
                <w:szCs w:val="28"/>
              </w:rPr>
              <w:t xml:space="preserve">сканирующего </w:t>
            </w:r>
            <w:r w:rsidR="009E20B8" w:rsidRPr="00F812DF">
              <w:rPr>
                <w:color w:val="000000"/>
                <w:sz w:val="28"/>
                <w:szCs w:val="28"/>
              </w:rPr>
              <w:t>приемник</w:t>
            </w:r>
            <w:r w:rsidR="009E20B8">
              <w:rPr>
                <w:color w:val="000000"/>
                <w:sz w:val="28"/>
                <w:szCs w:val="28"/>
              </w:rPr>
              <w:t xml:space="preserve">а </w:t>
            </w:r>
            <w:r w:rsidRPr="00F812DF">
              <w:rPr>
                <w:color w:val="000000"/>
                <w:sz w:val="28"/>
                <w:szCs w:val="28"/>
              </w:rPr>
              <w:t xml:space="preserve">в технологии 3G, </w:t>
            </w:r>
            <w:proofErr w:type="spellStart"/>
            <w:r w:rsidRPr="00F812DF">
              <w:rPr>
                <w:color w:val="000000"/>
                <w:sz w:val="28"/>
                <w:szCs w:val="28"/>
              </w:rPr>
              <w:t>dBm</w:t>
            </w:r>
            <w:proofErr w:type="spellEnd"/>
          </w:p>
        </w:tc>
        <w:tc>
          <w:tcPr>
            <w:tcW w:w="1935" w:type="dxa"/>
            <w:shd w:val="clear" w:color="000000" w:fill="FFFFFF" w:themeFill="background1"/>
            <w:vAlign w:val="center"/>
            <w:hideMark/>
          </w:tcPr>
          <w:p w:rsidR="00F812DF" w:rsidRPr="00FE4DB7" w:rsidRDefault="00277735" w:rsidP="00765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812DF" w:rsidRPr="00FE4DB7">
              <w:rPr>
                <w:color w:val="000000" w:themeColor="text1"/>
              </w:rPr>
              <w:t>орог</w:t>
            </w:r>
            <w:r w:rsidR="00F812DF" w:rsidRPr="00FE4DB7">
              <w:rPr>
                <w:color w:val="000000" w:themeColor="text1"/>
                <w:lang w:val="kk-KZ"/>
              </w:rPr>
              <w:t>овое</w:t>
            </w:r>
            <w:r w:rsidR="00F812DF" w:rsidRPr="00FE4DB7">
              <w:rPr>
                <w:color w:val="000000" w:themeColor="text1"/>
              </w:rPr>
              <w:t xml:space="preserve"> </w:t>
            </w:r>
            <w:r w:rsidR="00F812DF" w:rsidRPr="00FE4DB7">
              <w:rPr>
                <w:color w:val="000000" w:themeColor="text1"/>
              </w:rPr>
              <w:br/>
              <w:t>значение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 -85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≤-100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12DF" w:rsidRPr="00FE4DB7" w:rsidRDefault="00575CB1" w:rsidP="00575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≤-100</w:t>
            </w:r>
          </w:p>
        </w:tc>
      </w:tr>
      <w:tr w:rsidR="00FE4DB7" w:rsidRPr="00F812DF" w:rsidTr="00C44BA3">
        <w:trPr>
          <w:trHeight w:val="60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812DF" w:rsidRPr="00FE4DB7" w:rsidRDefault="00F812DF" w:rsidP="007658AA">
            <w:pPr>
              <w:jc w:val="center"/>
              <w:rPr>
                <w:color w:val="000000" w:themeColor="text1"/>
              </w:rPr>
            </w:pPr>
            <w:r w:rsidRPr="00FE4DB7">
              <w:rPr>
                <w:color w:val="000000" w:themeColor="text1"/>
              </w:rPr>
              <w:t>Допустимый процент,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10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575CB1" w:rsidP="00006F9C">
            <w:pPr>
              <w:jc w:val="center"/>
            </w:pPr>
            <w:r>
              <w:t>10</w:t>
            </w:r>
          </w:p>
        </w:tc>
      </w:tr>
      <w:tr w:rsidR="00FE4DB7" w:rsidRPr="00F812DF" w:rsidTr="00C44BA3">
        <w:trPr>
          <w:trHeight w:val="900"/>
        </w:trPr>
        <w:tc>
          <w:tcPr>
            <w:tcW w:w="539" w:type="dxa"/>
            <w:vMerge w:val="restart"/>
            <w:shd w:val="clear" w:color="auto" w:fill="auto"/>
            <w:noWrap/>
            <w:vAlign w:val="center"/>
            <w:hideMark/>
          </w:tcPr>
          <w:p w:rsidR="00F812DF" w:rsidRPr="00F812DF" w:rsidRDefault="00F812DF" w:rsidP="00006F9C">
            <w:pPr>
              <w:jc w:val="center"/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26" w:type="dxa"/>
            <w:vMerge w:val="restart"/>
            <w:shd w:val="clear" w:color="auto" w:fill="auto"/>
            <w:vAlign w:val="center"/>
            <w:hideMark/>
          </w:tcPr>
          <w:p w:rsidR="00F812DF" w:rsidRPr="00F812DF" w:rsidRDefault="00F812DF" w:rsidP="009E20B8">
            <w:pPr>
              <w:rPr>
                <w:color w:val="000000"/>
                <w:sz w:val="28"/>
                <w:szCs w:val="28"/>
              </w:rPr>
            </w:pPr>
            <w:r w:rsidRPr="00F812DF">
              <w:rPr>
                <w:color w:val="000000"/>
                <w:sz w:val="28"/>
                <w:szCs w:val="28"/>
              </w:rPr>
              <w:t xml:space="preserve">RSRP - </w:t>
            </w:r>
            <w:proofErr w:type="spellStart"/>
            <w:proofErr w:type="gramStart"/>
            <w:r w:rsidRPr="00F812DF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F812DF">
              <w:rPr>
                <w:color w:val="000000"/>
                <w:sz w:val="28"/>
                <w:szCs w:val="28"/>
              </w:rPr>
              <w:t>реднее</w:t>
            </w:r>
            <w:proofErr w:type="spellEnd"/>
            <w:r w:rsidRPr="00F812DF">
              <w:rPr>
                <w:color w:val="000000"/>
                <w:sz w:val="28"/>
                <w:szCs w:val="28"/>
              </w:rPr>
              <w:t xml:space="preserve"> значение мощности принятых опорных сигналов </w:t>
            </w:r>
            <w:r w:rsidR="009E20B8" w:rsidRPr="00F812DF">
              <w:rPr>
                <w:color w:val="000000"/>
                <w:sz w:val="28"/>
                <w:szCs w:val="28"/>
              </w:rPr>
              <w:t xml:space="preserve">на входе </w:t>
            </w:r>
            <w:r w:rsidR="009E20B8">
              <w:rPr>
                <w:color w:val="000000"/>
                <w:sz w:val="28"/>
                <w:szCs w:val="28"/>
              </w:rPr>
              <w:t xml:space="preserve">сканирующего </w:t>
            </w:r>
            <w:r w:rsidR="009E20B8" w:rsidRPr="00F812DF">
              <w:rPr>
                <w:color w:val="000000"/>
                <w:sz w:val="28"/>
                <w:szCs w:val="28"/>
              </w:rPr>
              <w:t>приемник</w:t>
            </w:r>
            <w:r w:rsidR="009E20B8">
              <w:rPr>
                <w:color w:val="000000"/>
                <w:sz w:val="28"/>
                <w:szCs w:val="28"/>
              </w:rPr>
              <w:t xml:space="preserve">а технологии </w:t>
            </w:r>
            <w:r w:rsidR="009E20B8" w:rsidRPr="00F812DF">
              <w:rPr>
                <w:color w:val="000000"/>
                <w:sz w:val="28"/>
                <w:szCs w:val="28"/>
                <w:lang w:val="en-US"/>
              </w:rPr>
              <w:t>LTE</w:t>
            </w:r>
            <w:r w:rsidR="009E20B8">
              <w:rPr>
                <w:color w:val="000000"/>
                <w:sz w:val="28"/>
                <w:szCs w:val="28"/>
              </w:rPr>
              <w:t>/</w:t>
            </w:r>
            <w:r w:rsidR="009E20B8">
              <w:rPr>
                <w:color w:val="000000"/>
                <w:sz w:val="28"/>
                <w:szCs w:val="28"/>
                <w:lang w:val="en-US"/>
              </w:rPr>
              <w:t>LTE</w:t>
            </w:r>
            <w:r w:rsidR="00A36CCC">
              <w:rPr>
                <w:color w:val="000000"/>
                <w:sz w:val="28"/>
                <w:szCs w:val="28"/>
              </w:rPr>
              <w:t xml:space="preserve"> </w:t>
            </w:r>
            <w:r w:rsidR="00A36CCC">
              <w:rPr>
                <w:color w:val="000000"/>
                <w:sz w:val="28"/>
                <w:szCs w:val="28"/>
                <w:lang w:val="en-US"/>
              </w:rPr>
              <w:t>Advanced</w:t>
            </w:r>
            <w:r w:rsidRPr="00F812D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12DF">
              <w:rPr>
                <w:color w:val="000000"/>
                <w:sz w:val="28"/>
                <w:szCs w:val="28"/>
              </w:rPr>
              <w:t>dBm</w:t>
            </w:r>
            <w:proofErr w:type="spellEnd"/>
          </w:p>
        </w:tc>
        <w:tc>
          <w:tcPr>
            <w:tcW w:w="1935" w:type="dxa"/>
            <w:shd w:val="clear" w:color="000000" w:fill="FFFFFF" w:themeFill="background1"/>
            <w:vAlign w:val="center"/>
            <w:hideMark/>
          </w:tcPr>
          <w:p w:rsidR="00F812DF" w:rsidRPr="00FE4DB7" w:rsidRDefault="00277735" w:rsidP="00765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812DF" w:rsidRPr="00FE4DB7">
              <w:rPr>
                <w:color w:val="000000" w:themeColor="text1"/>
              </w:rPr>
              <w:t>орог</w:t>
            </w:r>
            <w:r w:rsidR="00F812DF" w:rsidRPr="00FE4DB7">
              <w:rPr>
                <w:color w:val="000000" w:themeColor="text1"/>
                <w:lang w:val="kk-KZ"/>
              </w:rPr>
              <w:t>овое</w:t>
            </w:r>
            <w:r w:rsidR="00F812DF" w:rsidRPr="00FE4DB7">
              <w:rPr>
                <w:color w:val="000000" w:themeColor="text1"/>
              </w:rPr>
              <w:t xml:space="preserve"> </w:t>
            </w:r>
            <w:r w:rsidR="00F812DF" w:rsidRPr="00FE4DB7">
              <w:rPr>
                <w:color w:val="000000" w:themeColor="text1"/>
              </w:rPr>
              <w:br/>
              <w:t>значение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 -105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 -105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 -105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 -105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≤ -105</w:t>
            </w:r>
          </w:p>
        </w:tc>
      </w:tr>
      <w:tr w:rsidR="00FE4DB7" w:rsidRPr="00F812DF" w:rsidTr="00C44BA3">
        <w:trPr>
          <w:trHeight w:val="60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12DF" w:rsidRPr="00F812DF" w:rsidRDefault="00F812DF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812DF" w:rsidRPr="00FE4DB7" w:rsidRDefault="007658AA" w:rsidP="00765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Допустимый процент</w:t>
            </w:r>
            <w:r w:rsidR="00F812DF" w:rsidRPr="00FE4DB7">
              <w:rPr>
                <w:color w:val="000000" w:themeColor="text1"/>
              </w:rPr>
              <w:t>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12DF" w:rsidRPr="00FE4DB7" w:rsidRDefault="00F812DF" w:rsidP="00006F9C">
            <w:pPr>
              <w:jc w:val="center"/>
              <w:rPr>
                <w:color w:val="000000"/>
              </w:rPr>
            </w:pPr>
            <w:r w:rsidRPr="00FE4DB7">
              <w:rPr>
                <w:color w:val="000000"/>
              </w:rPr>
              <w:t>20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DF" w:rsidRPr="00FE4DB7" w:rsidRDefault="00F812DF" w:rsidP="00006F9C">
            <w:pPr>
              <w:jc w:val="center"/>
            </w:pPr>
            <w:r w:rsidRPr="00FE4DB7">
              <w:t>10</w:t>
            </w:r>
          </w:p>
        </w:tc>
      </w:tr>
      <w:tr w:rsidR="00730A26" w:rsidRPr="00F812DF" w:rsidTr="00C44BA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A26" w:rsidRPr="00F812DF" w:rsidRDefault="00730A26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A26" w:rsidRDefault="00730A26" w:rsidP="00006F9C">
            <w:pPr>
              <w:rPr>
                <w:color w:val="000000"/>
                <w:sz w:val="28"/>
                <w:szCs w:val="28"/>
              </w:rPr>
            </w:pPr>
          </w:p>
          <w:p w:rsidR="00C647F7" w:rsidRDefault="00C647F7" w:rsidP="00006F9C">
            <w:pPr>
              <w:rPr>
                <w:color w:val="000000"/>
                <w:sz w:val="28"/>
                <w:szCs w:val="28"/>
              </w:rPr>
            </w:pPr>
          </w:p>
          <w:p w:rsidR="00C647F7" w:rsidRDefault="00C647F7" w:rsidP="00006F9C">
            <w:pPr>
              <w:rPr>
                <w:color w:val="000000"/>
                <w:sz w:val="28"/>
                <w:szCs w:val="28"/>
              </w:rPr>
            </w:pPr>
          </w:p>
          <w:p w:rsidR="00C647F7" w:rsidRDefault="00C647F7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</w:p>
          <w:p w:rsidR="006439EB" w:rsidRDefault="006439EB" w:rsidP="00006F9C">
            <w:pPr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  <w:p w:rsidR="00C647F7" w:rsidRDefault="00C647F7" w:rsidP="00006F9C">
            <w:pPr>
              <w:rPr>
                <w:color w:val="000000"/>
                <w:sz w:val="28"/>
                <w:szCs w:val="28"/>
              </w:rPr>
            </w:pPr>
          </w:p>
          <w:p w:rsidR="00C647F7" w:rsidRPr="00F812DF" w:rsidRDefault="00C647F7" w:rsidP="00006F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30A26" w:rsidRDefault="00730A26" w:rsidP="007658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A26" w:rsidRPr="00FE4DB7" w:rsidRDefault="00730A26" w:rsidP="00006F9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A26" w:rsidRPr="00FE4DB7" w:rsidRDefault="00730A26" w:rsidP="00006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A26" w:rsidRPr="00FE4DB7" w:rsidRDefault="00730A26" w:rsidP="00006F9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A26" w:rsidRPr="00FE4DB7" w:rsidRDefault="00730A26" w:rsidP="00006F9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A26" w:rsidRPr="00FE4DB7" w:rsidRDefault="00730A26" w:rsidP="00006F9C">
            <w:pPr>
              <w:jc w:val="center"/>
            </w:pPr>
          </w:p>
        </w:tc>
      </w:tr>
    </w:tbl>
    <w:tbl>
      <w:tblPr>
        <w:tblStyle w:val="23"/>
        <w:tblW w:w="9639" w:type="dxa"/>
        <w:jc w:val="center"/>
        <w:tblLook w:val="04A0" w:firstRow="1" w:lastRow="0" w:firstColumn="1" w:lastColumn="0" w:noHBand="0" w:noVBand="1"/>
      </w:tblPr>
      <w:tblGrid>
        <w:gridCol w:w="3316"/>
        <w:gridCol w:w="1838"/>
        <w:gridCol w:w="1177"/>
        <w:gridCol w:w="1385"/>
        <w:gridCol w:w="1923"/>
      </w:tblGrid>
      <w:tr w:rsidR="006B66AA" w:rsidRPr="006B66AA" w:rsidTr="00730A26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A" w:rsidRPr="006B66AA" w:rsidRDefault="006B66AA" w:rsidP="006B66A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B66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Показатели качества услуг доступа к Интернету посредством фиксированных сетей связи</w:t>
            </w:r>
          </w:p>
        </w:tc>
      </w:tr>
      <w:tr w:rsidR="006B66AA" w:rsidRPr="006B66AA" w:rsidTr="00DD4808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A" w:rsidRPr="006B66AA" w:rsidRDefault="006B66AA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>Тип подключения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A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hAnsi="Times New Roman"/>
                <w:szCs w:val="28"/>
              </w:rPr>
              <w:t>Пропускная способность канала связи, Мбит/</w:t>
            </w:r>
            <w:proofErr w:type="gramStart"/>
            <w:r w:rsidRPr="006B66AA">
              <w:rPr>
                <w:rFonts w:ascii="Times New Roman" w:hAnsi="Times New Roman"/>
                <w:szCs w:val="28"/>
              </w:rPr>
              <w:t>с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A" w:rsidRPr="006B66AA" w:rsidRDefault="006B66AA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>Время задержки IP-пакетов, не более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A" w:rsidRPr="006B66AA" w:rsidRDefault="001E7F17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Вариация задержки 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IP</w:t>
            </w:r>
            <w:r>
              <w:rPr>
                <w:rFonts w:ascii="Times New Roman" w:eastAsia="Times New Roman" w:hAnsi="Times New Roman"/>
                <w:szCs w:val="28"/>
              </w:rPr>
              <w:t>-пакетов</w:t>
            </w:r>
            <w:r w:rsidR="006B66AA" w:rsidRPr="006B66AA">
              <w:rPr>
                <w:rFonts w:ascii="Times New Roman" w:eastAsia="Times New Roman" w:hAnsi="Times New Roman"/>
                <w:szCs w:val="28"/>
              </w:rPr>
              <w:t>, не более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A" w:rsidRPr="006B66AA" w:rsidRDefault="00DD4808" w:rsidP="006B66AA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 xml:space="preserve">Потери </w:t>
            </w:r>
            <w:r w:rsidRPr="006B66AA">
              <w:rPr>
                <w:rFonts w:ascii="Times New Roman" w:eastAsia="Times New Roman" w:hAnsi="Times New Roman"/>
                <w:szCs w:val="28"/>
                <w:lang w:val="en-US"/>
              </w:rPr>
              <w:t>IP</w:t>
            </w:r>
            <w:r w:rsidRPr="006B66AA">
              <w:rPr>
                <w:rFonts w:ascii="Times New Roman" w:eastAsia="Times New Roman" w:hAnsi="Times New Roman"/>
                <w:szCs w:val="28"/>
              </w:rPr>
              <w:t>-пакетов, не более</w:t>
            </w:r>
          </w:p>
        </w:tc>
      </w:tr>
      <w:tr w:rsidR="00DD4808" w:rsidRPr="006B66AA" w:rsidTr="00DD4808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1152FA">
            <w:pPr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>При передаче данных по каналам свя</w:t>
            </w:r>
            <w:r w:rsidR="001152FA">
              <w:rPr>
                <w:rFonts w:ascii="Times New Roman" w:eastAsia="Times New Roman" w:hAnsi="Times New Roman"/>
                <w:szCs w:val="28"/>
              </w:rPr>
              <w:t>зи, организованным по ВОЛС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08" w:rsidRPr="006C2DA2" w:rsidRDefault="00DD4808" w:rsidP="00DD480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6C2DA2">
              <w:rPr>
                <w:rFonts w:ascii="Times New Roman" w:eastAsia="Times New Roman" w:hAnsi="Times New Roman"/>
                <w:color w:val="auto"/>
                <w:szCs w:val="28"/>
              </w:rPr>
              <w:t xml:space="preserve">не менее 70% </w:t>
            </w:r>
            <w:r w:rsidR="001E7F17">
              <w:rPr>
                <w:rFonts w:ascii="Times New Roman" w:eastAsia="Times New Roman" w:hAnsi="Times New Roman"/>
                <w:color w:val="auto"/>
                <w:szCs w:val="28"/>
              </w:rPr>
              <w:t xml:space="preserve">от значения, установленного тарифным планом, </w:t>
            </w:r>
            <w:r w:rsidRPr="006C2DA2">
              <w:rPr>
                <w:rFonts w:ascii="Times New Roman" w:eastAsia="Times New Roman" w:hAnsi="Times New Roman"/>
                <w:color w:val="auto"/>
                <w:szCs w:val="28"/>
              </w:rPr>
              <w:t>договор</w:t>
            </w:r>
            <w:r w:rsidR="001E7F17">
              <w:rPr>
                <w:rFonts w:ascii="Times New Roman" w:eastAsia="Times New Roman" w:hAnsi="Times New Roman"/>
                <w:color w:val="auto"/>
                <w:szCs w:val="28"/>
              </w:rPr>
              <w:t>ом</w:t>
            </w:r>
          </w:p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4F701A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</w:t>
            </w:r>
            <w:r w:rsidR="00E01D20">
              <w:rPr>
                <w:rFonts w:ascii="Times New Roman" w:eastAsia="Times New Roman" w:hAnsi="Times New Roman"/>
                <w:szCs w:val="28"/>
              </w:rPr>
              <w:t>0</w:t>
            </w:r>
            <w:r w:rsidR="00DD4808" w:rsidRPr="006B66AA"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spellStart"/>
            <w:r w:rsidR="00DD4808" w:rsidRPr="006B66AA">
              <w:rPr>
                <w:rFonts w:ascii="Times New Roman" w:eastAsia="Times New Roman" w:hAnsi="Times New Roman"/>
                <w:szCs w:val="28"/>
              </w:rPr>
              <w:t>мс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 xml:space="preserve">10 </w:t>
            </w:r>
            <w:proofErr w:type="spellStart"/>
            <w:r w:rsidRPr="006B66AA">
              <w:rPr>
                <w:rFonts w:ascii="Times New Roman" w:eastAsia="Times New Roman" w:hAnsi="Times New Roman"/>
                <w:szCs w:val="28"/>
              </w:rPr>
              <w:t>мс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08" w:rsidRPr="00DD4808" w:rsidRDefault="00DD4808" w:rsidP="00DD4808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DD4808">
              <w:rPr>
                <w:rFonts w:ascii="Times New Roman" w:eastAsia="Times New Roman" w:hAnsi="Times New Roman"/>
                <w:szCs w:val="28"/>
              </w:rPr>
              <w:t>0,2%</w:t>
            </w:r>
          </w:p>
        </w:tc>
      </w:tr>
      <w:tr w:rsidR="00DD4808" w:rsidRPr="006B66AA" w:rsidTr="00DD4808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08" w:rsidRPr="006B66AA" w:rsidRDefault="00DD4808" w:rsidP="001152FA">
            <w:pPr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 xml:space="preserve">При передаче данных по составным каналам связи типа </w:t>
            </w:r>
            <w:proofErr w:type="spellStart"/>
            <w:r w:rsidRPr="006B66AA">
              <w:rPr>
                <w:rFonts w:ascii="Times New Roman" w:eastAsia="Times New Roman" w:hAnsi="Times New Roman"/>
                <w:szCs w:val="28"/>
              </w:rPr>
              <w:t>ВОЛС+витая</w:t>
            </w:r>
            <w:proofErr w:type="spellEnd"/>
            <w:r w:rsidRPr="006B66AA">
              <w:rPr>
                <w:rFonts w:ascii="Times New Roman" w:eastAsia="Times New Roman" w:hAnsi="Times New Roman"/>
                <w:szCs w:val="28"/>
              </w:rPr>
              <w:t xml:space="preserve"> пара, </w:t>
            </w:r>
            <w:proofErr w:type="spellStart"/>
            <w:r w:rsidRPr="006B66AA">
              <w:rPr>
                <w:rFonts w:ascii="Times New Roman" w:eastAsia="Times New Roman" w:hAnsi="Times New Roman"/>
                <w:szCs w:val="28"/>
              </w:rPr>
              <w:t>РРЛ+витая</w:t>
            </w:r>
            <w:proofErr w:type="spellEnd"/>
            <w:r w:rsidRPr="006B66AA">
              <w:rPr>
                <w:rFonts w:ascii="Times New Roman" w:eastAsia="Times New Roman" w:hAnsi="Times New Roman"/>
                <w:szCs w:val="28"/>
              </w:rPr>
              <w:t xml:space="preserve"> пара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iCs/>
                <w:szCs w:val="28"/>
              </w:rPr>
              <w:t xml:space="preserve">150 </w:t>
            </w:r>
            <w:proofErr w:type="spellStart"/>
            <w:r w:rsidRPr="006B66AA">
              <w:rPr>
                <w:rFonts w:ascii="Times New Roman" w:eastAsia="Times New Roman" w:hAnsi="Times New Roman"/>
                <w:iCs/>
                <w:szCs w:val="28"/>
              </w:rPr>
              <w:t>мс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iCs/>
                <w:szCs w:val="28"/>
              </w:rPr>
              <w:t xml:space="preserve">50 </w:t>
            </w:r>
            <w:proofErr w:type="spellStart"/>
            <w:r w:rsidRPr="006B66AA">
              <w:rPr>
                <w:rFonts w:ascii="Times New Roman" w:eastAsia="Times New Roman" w:hAnsi="Times New Roman"/>
                <w:iCs/>
                <w:szCs w:val="28"/>
              </w:rPr>
              <w:t>мс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08" w:rsidRPr="00DD4808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DD4808">
              <w:rPr>
                <w:rFonts w:ascii="Times New Roman" w:eastAsia="Times New Roman" w:hAnsi="Times New Roman"/>
                <w:szCs w:val="28"/>
              </w:rPr>
              <w:t>0,3%</w:t>
            </w:r>
          </w:p>
        </w:tc>
      </w:tr>
      <w:tr w:rsidR="00DD4808" w:rsidRPr="006B66AA" w:rsidTr="00DD4808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08" w:rsidRPr="006B66AA" w:rsidRDefault="00DD4808" w:rsidP="001152FA">
            <w:pPr>
              <w:spacing w:line="276" w:lineRule="auto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szCs w:val="28"/>
              </w:rPr>
              <w:t xml:space="preserve">При передаче данных по составным каналам связи с одним спутниковым участком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iCs/>
                <w:szCs w:val="28"/>
              </w:rPr>
              <w:t xml:space="preserve">400 </w:t>
            </w:r>
            <w:proofErr w:type="spellStart"/>
            <w:r w:rsidRPr="006B66AA">
              <w:rPr>
                <w:rFonts w:ascii="Times New Roman" w:eastAsia="Times New Roman" w:hAnsi="Times New Roman"/>
                <w:iCs/>
                <w:szCs w:val="28"/>
              </w:rPr>
              <w:t>мс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08" w:rsidRPr="006B66AA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6B66AA">
              <w:rPr>
                <w:rFonts w:ascii="Times New Roman" w:eastAsia="Times New Roman" w:hAnsi="Times New Roman"/>
                <w:iCs/>
                <w:szCs w:val="28"/>
              </w:rPr>
              <w:t xml:space="preserve">50 </w:t>
            </w:r>
            <w:proofErr w:type="spellStart"/>
            <w:r w:rsidRPr="006B66AA">
              <w:rPr>
                <w:rFonts w:ascii="Times New Roman" w:eastAsia="Times New Roman" w:hAnsi="Times New Roman"/>
                <w:iCs/>
                <w:szCs w:val="28"/>
              </w:rPr>
              <w:t>мс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08" w:rsidRPr="00DD4808" w:rsidRDefault="00DD4808" w:rsidP="006B66AA">
            <w:pPr>
              <w:spacing w:line="276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DD4808">
              <w:rPr>
                <w:rFonts w:ascii="Times New Roman" w:eastAsia="Times New Roman" w:hAnsi="Times New Roman"/>
                <w:szCs w:val="28"/>
              </w:rPr>
              <w:t>0,5%</w:t>
            </w:r>
          </w:p>
        </w:tc>
      </w:tr>
    </w:tbl>
    <w:p w:rsidR="006B66AA" w:rsidRPr="00E322B6" w:rsidRDefault="006B66AA" w:rsidP="00F812DF">
      <w:pPr>
        <w:rPr>
          <w:lang w:val="kk-KZ"/>
        </w:rPr>
      </w:pPr>
    </w:p>
    <w:p w:rsidR="009D53E6" w:rsidRPr="003A2179" w:rsidRDefault="009D53E6" w:rsidP="00F812DF">
      <w:pPr>
        <w:rPr>
          <w:color w:val="000000"/>
          <w:sz w:val="28"/>
          <w:szCs w:val="28"/>
        </w:rPr>
      </w:pPr>
      <w:bookmarkStart w:id="3" w:name="z28"/>
      <w:r w:rsidRPr="003A2179">
        <w:rPr>
          <w:color w:val="000000"/>
          <w:sz w:val="28"/>
          <w:szCs w:val="28"/>
        </w:rPr>
        <w:t>Список аббревиатур и сокращений:</w:t>
      </w:r>
    </w:p>
    <w:p w:rsidR="009D53E6" w:rsidRPr="003A2179" w:rsidRDefault="009D53E6" w:rsidP="00DD1912">
      <w:pPr>
        <w:jc w:val="both"/>
        <w:rPr>
          <w:color w:val="000000"/>
          <w:sz w:val="28"/>
          <w:szCs w:val="28"/>
        </w:rPr>
      </w:pPr>
      <w:r w:rsidRPr="003A2179">
        <w:rPr>
          <w:color w:val="000000"/>
          <w:sz w:val="28"/>
          <w:szCs w:val="28"/>
          <w:lang w:val="en-US"/>
        </w:rPr>
        <w:t>MOS</w:t>
      </w:r>
      <w:r w:rsidRPr="003A2179">
        <w:rPr>
          <w:color w:val="000000"/>
          <w:sz w:val="28"/>
          <w:szCs w:val="28"/>
        </w:rPr>
        <w:t xml:space="preserve"> – Средняя оценка разборчивости речи</w:t>
      </w:r>
    </w:p>
    <w:p w:rsidR="009D53E6" w:rsidRPr="003A2179" w:rsidRDefault="009D53E6" w:rsidP="00DD1912">
      <w:pPr>
        <w:jc w:val="both"/>
        <w:rPr>
          <w:color w:val="000000"/>
          <w:sz w:val="28"/>
          <w:szCs w:val="28"/>
        </w:rPr>
      </w:pPr>
      <w:r w:rsidRPr="003A2179">
        <w:rPr>
          <w:color w:val="000000"/>
          <w:sz w:val="28"/>
          <w:szCs w:val="28"/>
        </w:rPr>
        <w:t>HTTP – протокол передачи данных</w:t>
      </w:r>
    </w:p>
    <w:p w:rsidR="009D53E6" w:rsidRPr="003A2179" w:rsidRDefault="009D53E6" w:rsidP="00DD1912">
      <w:pPr>
        <w:jc w:val="both"/>
        <w:rPr>
          <w:color w:val="000000"/>
          <w:sz w:val="28"/>
          <w:szCs w:val="28"/>
        </w:rPr>
      </w:pPr>
      <w:r w:rsidRPr="003A2179">
        <w:rPr>
          <w:color w:val="000000"/>
          <w:sz w:val="28"/>
          <w:szCs w:val="28"/>
        </w:rPr>
        <w:t>FTP</w:t>
      </w:r>
      <w:r w:rsidR="003A2179" w:rsidRPr="003A2179">
        <w:rPr>
          <w:color w:val="000000"/>
          <w:sz w:val="28"/>
          <w:szCs w:val="28"/>
        </w:rPr>
        <w:t xml:space="preserve"> – протокол передачи файлов по сети</w:t>
      </w:r>
    </w:p>
    <w:p w:rsidR="009D53E6" w:rsidRPr="003A2179" w:rsidRDefault="009D53E6" w:rsidP="00DD1912">
      <w:pPr>
        <w:jc w:val="both"/>
        <w:rPr>
          <w:color w:val="000000"/>
          <w:sz w:val="28"/>
          <w:szCs w:val="28"/>
        </w:rPr>
      </w:pPr>
      <w:r w:rsidRPr="003A2179">
        <w:rPr>
          <w:color w:val="000000"/>
          <w:sz w:val="28"/>
          <w:szCs w:val="28"/>
        </w:rPr>
        <w:t>WEB</w:t>
      </w:r>
      <w:r w:rsidR="003A2179" w:rsidRPr="003A2179">
        <w:rPr>
          <w:color w:val="000000"/>
          <w:sz w:val="28"/>
          <w:szCs w:val="28"/>
        </w:rPr>
        <w:t xml:space="preserve"> – интернет пространство </w:t>
      </w:r>
    </w:p>
    <w:p w:rsidR="009D53E6" w:rsidRPr="003A2179" w:rsidRDefault="009D53E6" w:rsidP="00DD1912">
      <w:pPr>
        <w:jc w:val="both"/>
        <w:rPr>
          <w:color w:val="000000"/>
          <w:sz w:val="28"/>
          <w:szCs w:val="28"/>
        </w:rPr>
      </w:pPr>
      <w:r w:rsidRPr="003A2179">
        <w:rPr>
          <w:color w:val="000000"/>
          <w:sz w:val="28"/>
          <w:szCs w:val="28"/>
          <w:lang w:val="en-US"/>
        </w:rPr>
        <w:t>UMTS</w:t>
      </w:r>
      <w:r w:rsidRPr="003A2179">
        <w:rPr>
          <w:color w:val="000000"/>
          <w:sz w:val="28"/>
          <w:szCs w:val="28"/>
        </w:rPr>
        <w:t>/</w:t>
      </w:r>
      <w:r w:rsidRPr="003A2179">
        <w:rPr>
          <w:color w:val="000000"/>
          <w:sz w:val="28"/>
          <w:szCs w:val="28"/>
          <w:lang w:val="en-US"/>
        </w:rPr>
        <w:t>WCDMA</w:t>
      </w:r>
      <w:r w:rsidR="003A2179" w:rsidRPr="003A2179">
        <w:rPr>
          <w:color w:val="000000"/>
          <w:sz w:val="28"/>
          <w:szCs w:val="28"/>
        </w:rPr>
        <w:t xml:space="preserve"> – технология сотовой связи третьего поколения (3</w:t>
      </w:r>
      <w:r w:rsidR="003A2179" w:rsidRPr="003A2179">
        <w:rPr>
          <w:color w:val="000000"/>
          <w:sz w:val="28"/>
          <w:szCs w:val="28"/>
          <w:lang w:val="en-US"/>
        </w:rPr>
        <w:t>G</w:t>
      </w:r>
      <w:r w:rsidR="003A2179" w:rsidRPr="003A2179">
        <w:rPr>
          <w:color w:val="000000"/>
          <w:sz w:val="28"/>
          <w:szCs w:val="28"/>
        </w:rPr>
        <w:t>)</w:t>
      </w:r>
    </w:p>
    <w:p w:rsidR="009D53E6" w:rsidRPr="003A2179" w:rsidRDefault="009D53E6" w:rsidP="00DD1912">
      <w:pPr>
        <w:jc w:val="both"/>
        <w:rPr>
          <w:color w:val="000000"/>
          <w:sz w:val="28"/>
          <w:szCs w:val="28"/>
        </w:rPr>
      </w:pPr>
      <w:r w:rsidRPr="003A2179">
        <w:rPr>
          <w:color w:val="000000"/>
          <w:sz w:val="28"/>
          <w:szCs w:val="28"/>
          <w:lang w:val="en-US"/>
        </w:rPr>
        <w:t>LTE</w:t>
      </w:r>
      <w:r w:rsidRPr="003A2179">
        <w:rPr>
          <w:color w:val="000000"/>
          <w:sz w:val="28"/>
          <w:szCs w:val="28"/>
        </w:rPr>
        <w:t xml:space="preserve">/ </w:t>
      </w:r>
      <w:r w:rsidRPr="003A2179">
        <w:rPr>
          <w:color w:val="000000"/>
          <w:sz w:val="28"/>
          <w:szCs w:val="28"/>
          <w:lang w:val="en-US"/>
        </w:rPr>
        <w:t>LTE</w:t>
      </w:r>
      <w:r w:rsidRPr="003A2179">
        <w:rPr>
          <w:color w:val="000000"/>
          <w:sz w:val="28"/>
          <w:szCs w:val="28"/>
        </w:rPr>
        <w:t xml:space="preserve"> </w:t>
      </w:r>
      <w:r w:rsidRPr="003A2179">
        <w:rPr>
          <w:color w:val="000000"/>
          <w:sz w:val="28"/>
          <w:szCs w:val="28"/>
          <w:lang w:val="en-US"/>
        </w:rPr>
        <w:t>Advanced</w:t>
      </w:r>
      <w:r w:rsidR="00F812DF" w:rsidRPr="003A2179">
        <w:rPr>
          <w:color w:val="000000"/>
          <w:sz w:val="28"/>
          <w:szCs w:val="28"/>
          <w:lang w:val="en-US"/>
        </w:rPr>
        <w:t> </w:t>
      </w:r>
      <w:r w:rsidR="003A2179" w:rsidRPr="003A2179">
        <w:rPr>
          <w:color w:val="000000"/>
          <w:sz w:val="28"/>
          <w:szCs w:val="28"/>
        </w:rPr>
        <w:t>- технология сотовой связи третьего поколения (4</w:t>
      </w:r>
      <w:r w:rsidR="003A2179" w:rsidRPr="003A2179">
        <w:rPr>
          <w:color w:val="000000"/>
          <w:sz w:val="28"/>
          <w:szCs w:val="28"/>
          <w:lang w:val="en-US"/>
        </w:rPr>
        <w:t>G</w:t>
      </w:r>
      <w:r w:rsidR="003A2179" w:rsidRPr="003A2179">
        <w:rPr>
          <w:color w:val="000000"/>
          <w:sz w:val="28"/>
          <w:szCs w:val="28"/>
        </w:rPr>
        <w:t>)</w:t>
      </w:r>
    </w:p>
    <w:p w:rsidR="009D53E6" w:rsidRPr="003A2179" w:rsidRDefault="009D53E6" w:rsidP="00DD1912">
      <w:pPr>
        <w:jc w:val="both"/>
        <w:rPr>
          <w:sz w:val="28"/>
          <w:szCs w:val="28"/>
        </w:rPr>
      </w:pPr>
      <w:r w:rsidRPr="003A2179">
        <w:rPr>
          <w:sz w:val="28"/>
          <w:szCs w:val="28"/>
        </w:rPr>
        <w:t>IP</w:t>
      </w:r>
      <w:r w:rsidR="003A2179" w:rsidRPr="003A2179">
        <w:rPr>
          <w:sz w:val="28"/>
          <w:szCs w:val="28"/>
        </w:rPr>
        <w:t xml:space="preserve"> – межсетевой протокол</w:t>
      </w:r>
    </w:p>
    <w:p w:rsidR="009D53E6" w:rsidRDefault="009D53E6" w:rsidP="00DD1912">
      <w:pPr>
        <w:jc w:val="both"/>
        <w:rPr>
          <w:sz w:val="28"/>
          <w:szCs w:val="28"/>
        </w:rPr>
      </w:pPr>
      <w:r w:rsidRPr="003A2179">
        <w:rPr>
          <w:sz w:val="28"/>
          <w:szCs w:val="28"/>
        </w:rPr>
        <w:t>ВОЛС</w:t>
      </w:r>
      <w:r w:rsidR="003A2179" w:rsidRPr="003A2179">
        <w:rPr>
          <w:sz w:val="28"/>
          <w:szCs w:val="28"/>
        </w:rPr>
        <w:t xml:space="preserve"> – волоконно-оптическая линия связи</w:t>
      </w:r>
      <w:r w:rsidR="00EF018B">
        <w:rPr>
          <w:sz w:val="28"/>
          <w:szCs w:val="28"/>
        </w:rPr>
        <w:t>\</w:t>
      </w:r>
    </w:p>
    <w:p w:rsidR="009D53E6" w:rsidRPr="001152FA" w:rsidRDefault="00F812DF" w:rsidP="00F812DF">
      <w:pPr>
        <w:rPr>
          <w:color w:val="000000"/>
          <w:sz w:val="20"/>
          <w:szCs w:val="20"/>
        </w:rPr>
      </w:pPr>
      <w:r w:rsidRPr="009D53E6">
        <w:rPr>
          <w:color w:val="000000"/>
          <w:sz w:val="20"/>
          <w:szCs w:val="20"/>
          <w:lang w:val="en-US"/>
        </w:rPr>
        <w:t>    </w:t>
      </w:r>
    </w:p>
    <w:p w:rsidR="00F812DF" w:rsidRPr="00DD1912" w:rsidRDefault="00F812DF" w:rsidP="00F812DF">
      <w:pPr>
        <w:rPr>
          <w:sz w:val="28"/>
          <w:szCs w:val="28"/>
          <w:lang w:val="en-US"/>
        </w:rPr>
      </w:pPr>
      <w:r w:rsidRPr="00DD1912">
        <w:rPr>
          <w:color w:val="000000"/>
          <w:sz w:val="28"/>
          <w:szCs w:val="28"/>
        </w:rPr>
        <w:t>Примечания</w:t>
      </w:r>
      <w:r w:rsidRPr="00DD1912">
        <w:rPr>
          <w:color w:val="000000"/>
          <w:sz w:val="28"/>
          <w:szCs w:val="28"/>
          <w:lang w:val="en-US"/>
        </w:rPr>
        <w:t xml:space="preserve">: </w:t>
      </w:r>
      <w:bookmarkStart w:id="4" w:name="z29"/>
      <w:bookmarkEnd w:id="3"/>
      <w:bookmarkEnd w:id="4"/>
    </w:p>
    <w:sectPr w:rsidR="00F812DF" w:rsidRPr="00DD1912" w:rsidSect="00087198">
      <w:headerReference w:type="default" r:id="rId9"/>
      <w:endnotePr>
        <w:numFmt w:val="decimal"/>
      </w:endnotePr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22" w:rsidRDefault="00C22E22">
      <w:r>
        <w:separator/>
      </w:r>
    </w:p>
  </w:endnote>
  <w:endnote w:type="continuationSeparator" w:id="0">
    <w:p w:rsidR="00C22E22" w:rsidRDefault="00C22E22">
      <w:r>
        <w:continuationSeparator/>
      </w:r>
    </w:p>
  </w:endnote>
  <w:endnote w:id="1">
    <w:p w:rsidR="007658AA" w:rsidRPr="00DD1912" w:rsidRDefault="007658AA" w:rsidP="00DD1912">
      <w:pPr>
        <w:pStyle w:val="aff9"/>
        <w:jc w:val="both"/>
        <w:rPr>
          <w:sz w:val="28"/>
          <w:szCs w:val="24"/>
        </w:rPr>
      </w:pPr>
      <w:r w:rsidRPr="00DD1912">
        <w:rPr>
          <w:rStyle w:val="affb"/>
          <w:sz w:val="28"/>
          <w:szCs w:val="24"/>
        </w:rPr>
        <w:endnoteRef/>
      </w:r>
      <w:r w:rsidRPr="00DD1912">
        <w:rPr>
          <w:sz w:val="28"/>
          <w:szCs w:val="24"/>
        </w:rPr>
        <w:t xml:space="preserve"> отношение числа успешных попыток загрузки данных (тестовых файлов) к общему числу попыток загрузки данных за определенный период времени, выраженное в</w:t>
      </w:r>
      <w:r w:rsidR="00811CE4" w:rsidRPr="00DD1912">
        <w:rPr>
          <w:sz w:val="28"/>
          <w:szCs w:val="24"/>
        </w:rPr>
        <w:t xml:space="preserve"> процентах</w:t>
      </w:r>
      <w:r w:rsidRPr="00DD1912">
        <w:rPr>
          <w:sz w:val="28"/>
          <w:szCs w:val="24"/>
        </w:rPr>
        <w:t>;</w:t>
      </w:r>
    </w:p>
  </w:endnote>
  <w:endnote w:id="2">
    <w:p w:rsidR="007658AA" w:rsidRPr="00DD1912" w:rsidRDefault="007658AA" w:rsidP="00DD1912">
      <w:pPr>
        <w:pStyle w:val="aff9"/>
        <w:jc w:val="both"/>
        <w:rPr>
          <w:sz w:val="28"/>
          <w:szCs w:val="24"/>
        </w:rPr>
      </w:pPr>
      <w:r w:rsidRPr="00DD1912">
        <w:rPr>
          <w:rStyle w:val="affb"/>
          <w:sz w:val="28"/>
          <w:szCs w:val="24"/>
        </w:rPr>
        <w:endnoteRef/>
      </w:r>
      <w:r w:rsidRPr="00DD1912">
        <w:rPr>
          <w:sz w:val="28"/>
          <w:szCs w:val="24"/>
        </w:rPr>
        <w:t xml:space="preserve"> отношение числа попыток успешных загрузок WEB-страницы HTTP к общему числу попыток загрузок за определенный период времени, выраженное в процентах;</w:t>
      </w:r>
    </w:p>
  </w:endnote>
  <w:endnote w:id="3">
    <w:p w:rsidR="007658AA" w:rsidRPr="00DD1912" w:rsidRDefault="007658AA" w:rsidP="00DD1912">
      <w:pPr>
        <w:pStyle w:val="aff9"/>
        <w:jc w:val="both"/>
        <w:rPr>
          <w:sz w:val="28"/>
          <w:szCs w:val="24"/>
          <w:lang w:val="kk-KZ"/>
        </w:rPr>
      </w:pPr>
      <w:r w:rsidRPr="00DD1912">
        <w:rPr>
          <w:rStyle w:val="affb"/>
          <w:sz w:val="28"/>
          <w:szCs w:val="24"/>
        </w:rPr>
        <w:endnoteRef/>
      </w:r>
      <w:r w:rsidRPr="00DD1912">
        <w:rPr>
          <w:sz w:val="28"/>
          <w:szCs w:val="24"/>
        </w:rPr>
        <w:t xml:space="preserve"> типы местности в зависимости от плотности застройки:</w:t>
      </w:r>
    </w:p>
    <w:p w:rsidR="007658AA" w:rsidRPr="00DD1912" w:rsidRDefault="007658AA" w:rsidP="00DD1912">
      <w:pPr>
        <w:pStyle w:val="aff9"/>
        <w:ind w:firstLine="567"/>
        <w:jc w:val="both"/>
        <w:rPr>
          <w:sz w:val="28"/>
          <w:szCs w:val="24"/>
        </w:rPr>
      </w:pPr>
      <w:r w:rsidRPr="00DD1912">
        <w:rPr>
          <w:sz w:val="28"/>
          <w:szCs w:val="24"/>
        </w:rPr>
        <w:t>1 - город с высокой плотностью застройки (снаружи помещений);</w:t>
      </w:r>
    </w:p>
    <w:p w:rsidR="007658AA" w:rsidRPr="00DD1912" w:rsidRDefault="007658AA" w:rsidP="00DD1912">
      <w:pPr>
        <w:pStyle w:val="aff9"/>
        <w:ind w:firstLine="567"/>
        <w:jc w:val="both"/>
        <w:rPr>
          <w:sz w:val="28"/>
          <w:szCs w:val="24"/>
        </w:rPr>
      </w:pPr>
      <w:r w:rsidRPr="00DD1912">
        <w:rPr>
          <w:sz w:val="28"/>
          <w:szCs w:val="24"/>
        </w:rPr>
        <w:t>2 - город с низкой плотностью застройки, окраины (снаружи помещений);</w:t>
      </w:r>
    </w:p>
    <w:p w:rsidR="007658AA" w:rsidRPr="00DD1912" w:rsidRDefault="007658AA" w:rsidP="00DD1912">
      <w:pPr>
        <w:pStyle w:val="aff9"/>
        <w:ind w:firstLine="567"/>
        <w:jc w:val="both"/>
        <w:rPr>
          <w:sz w:val="28"/>
          <w:szCs w:val="24"/>
        </w:rPr>
      </w:pPr>
      <w:r w:rsidRPr="00DD1912">
        <w:rPr>
          <w:sz w:val="28"/>
          <w:szCs w:val="24"/>
        </w:rPr>
        <w:t xml:space="preserve">3 - сельская местность (с покрытием </w:t>
      </w:r>
      <w:proofErr w:type="gramStart"/>
      <w:r w:rsidRPr="00DD1912">
        <w:rPr>
          <w:sz w:val="28"/>
          <w:szCs w:val="24"/>
        </w:rPr>
        <w:t>согласно</w:t>
      </w:r>
      <w:proofErr w:type="gramEnd"/>
      <w:r w:rsidRPr="00DD1912">
        <w:rPr>
          <w:sz w:val="28"/>
          <w:szCs w:val="24"/>
        </w:rPr>
        <w:t xml:space="preserve"> лицензионных обязательств);</w:t>
      </w:r>
    </w:p>
    <w:p w:rsidR="007658AA" w:rsidRPr="00DD1912" w:rsidRDefault="007658AA" w:rsidP="00DD1912">
      <w:pPr>
        <w:pStyle w:val="aff9"/>
        <w:ind w:firstLine="567"/>
        <w:jc w:val="both"/>
        <w:rPr>
          <w:sz w:val="28"/>
          <w:szCs w:val="24"/>
        </w:rPr>
      </w:pPr>
      <w:r w:rsidRPr="00DD1912">
        <w:rPr>
          <w:sz w:val="28"/>
          <w:szCs w:val="24"/>
        </w:rPr>
        <w:t xml:space="preserve">4 - автотрассы (с покрытием </w:t>
      </w:r>
      <w:proofErr w:type="gramStart"/>
      <w:r w:rsidRPr="00DD1912">
        <w:rPr>
          <w:sz w:val="28"/>
          <w:szCs w:val="24"/>
        </w:rPr>
        <w:t>согласно</w:t>
      </w:r>
      <w:proofErr w:type="gramEnd"/>
      <w:r w:rsidRPr="00DD1912">
        <w:rPr>
          <w:sz w:val="28"/>
          <w:szCs w:val="24"/>
        </w:rPr>
        <w:t xml:space="preserve"> лицензионных обязательств);</w:t>
      </w:r>
    </w:p>
    <w:p w:rsidR="007658AA" w:rsidRPr="00DD1912" w:rsidRDefault="007658AA" w:rsidP="00DD1912">
      <w:pPr>
        <w:pStyle w:val="aff9"/>
        <w:ind w:firstLine="567"/>
        <w:jc w:val="both"/>
        <w:rPr>
          <w:sz w:val="28"/>
          <w:szCs w:val="24"/>
        </w:rPr>
      </w:pPr>
      <w:r w:rsidRPr="00DD1912">
        <w:rPr>
          <w:sz w:val="28"/>
          <w:szCs w:val="24"/>
        </w:rPr>
        <w:t>5 – внутри помещений;</w:t>
      </w:r>
    </w:p>
  </w:endnote>
  <w:endnote w:id="4">
    <w:p w:rsidR="007658AA" w:rsidRPr="00DD1912" w:rsidRDefault="007658AA" w:rsidP="00DD1912">
      <w:pPr>
        <w:pStyle w:val="aff9"/>
        <w:jc w:val="both"/>
        <w:rPr>
          <w:sz w:val="28"/>
          <w:szCs w:val="24"/>
        </w:rPr>
      </w:pPr>
      <w:r w:rsidRPr="00DD1912">
        <w:rPr>
          <w:rStyle w:val="affb"/>
          <w:sz w:val="28"/>
          <w:szCs w:val="24"/>
        </w:rPr>
        <w:endnoteRef/>
      </w:r>
      <w:r w:rsidRPr="00DD1912">
        <w:rPr>
          <w:sz w:val="28"/>
          <w:szCs w:val="24"/>
        </w:rPr>
        <w:t xml:space="preserve"> минимальный уровень сигнала в точках приема свободного пространства, </w:t>
      </w:r>
      <w:r w:rsidR="00886D28">
        <w:rPr>
          <w:sz w:val="28"/>
          <w:szCs w:val="24"/>
          <w:lang w:val="kk-KZ"/>
        </w:rPr>
        <w:br/>
      </w:r>
      <w:r w:rsidRPr="00DD1912">
        <w:rPr>
          <w:sz w:val="28"/>
          <w:szCs w:val="24"/>
        </w:rPr>
        <w:t>при котором обеспечивается доступность сети в разных типах местности, определяется затуханием сигнала при распространении (с учетом препятствий);</w:t>
      </w:r>
    </w:p>
  </w:endnote>
  <w:endnote w:id="5">
    <w:p w:rsidR="007658AA" w:rsidRDefault="007658AA" w:rsidP="00DD1912">
      <w:pPr>
        <w:pStyle w:val="aff9"/>
        <w:jc w:val="both"/>
      </w:pPr>
      <w:r w:rsidRPr="00DD1912">
        <w:rPr>
          <w:rStyle w:val="affb"/>
          <w:sz w:val="28"/>
          <w:szCs w:val="24"/>
        </w:rPr>
        <w:endnoteRef/>
      </w:r>
      <w:r w:rsidRPr="00DD1912">
        <w:rPr>
          <w:sz w:val="28"/>
          <w:szCs w:val="24"/>
        </w:rPr>
        <w:t xml:space="preserve"> допустимый процент пороговых значений рассчитывается, как доля значений ниже порогового от общего числа полученных значений на участках </w:t>
      </w:r>
      <w:r w:rsidR="00886D28">
        <w:rPr>
          <w:sz w:val="28"/>
          <w:szCs w:val="24"/>
          <w:lang w:val="kk-KZ"/>
        </w:rPr>
        <w:br/>
      </w:r>
      <w:r w:rsidRPr="00DD1912">
        <w:rPr>
          <w:sz w:val="28"/>
          <w:szCs w:val="24"/>
        </w:rPr>
        <w:t>с покрытием сетью указанной технологии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22" w:rsidRDefault="00C22E22">
      <w:r>
        <w:separator/>
      </w:r>
    </w:p>
  </w:footnote>
  <w:footnote w:type="continuationSeparator" w:id="0">
    <w:p w:rsidR="00C22E22" w:rsidRDefault="00C2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7A" w:rsidRDefault="004F2C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9EB">
      <w:rPr>
        <w:noProof/>
      </w:rPr>
      <w:t>2</w:t>
    </w:r>
    <w:r>
      <w:rPr>
        <w:noProof/>
      </w:rPr>
      <w:fldChar w:fldCharType="end"/>
    </w:r>
  </w:p>
  <w:p w:rsidR="004F2C7A" w:rsidRDefault="004F2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D0682"/>
    <w:multiLevelType w:val="multilevel"/>
    <w:tmpl w:val="923C94AE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03C72"/>
    <w:rsid w:val="00015780"/>
    <w:rsid w:val="00025363"/>
    <w:rsid w:val="000342A3"/>
    <w:rsid w:val="00043C05"/>
    <w:rsid w:val="00045BBF"/>
    <w:rsid w:val="00046452"/>
    <w:rsid w:val="00046BA0"/>
    <w:rsid w:val="0006352B"/>
    <w:rsid w:val="0007701F"/>
    <w:rsid w:val="000838A2"/>
    <w:rsid w:val="00083BB7"/>
    <w:rsid w:val="0008493F"/>
    <w:rsid w:val="00087198"/>
    <w:rsid w:val="000A0D8C"/>
    <w:rsid w:val="000C11F5"/>
    <w:rsid w:val="000C2C86"/>
    <w:rsid w:val="000C54B7"/>
    <w:rsid w:val="000D0ED4"/>
    <w:rsid w:val="000D6523"/>
    <w:rsid w:val="00104D3F"/>
    <w:rsid w:val="00110F86"/>
    <w:rsid w:val="001152FA"/>
    <w:rsid w:val="001215A6"/>
    <w:rsid w:val="0012262E"/>
    <w:rsid w:val="00124D55"/>
    <w:rsid w:val="00143474"/>
    <w:rsid w:val="00151334"/>
    <w:rsid w:val="0015658E"/>
    <w:rsid w:val="00161872"/>
    <w:rsid w:val="001669F7"/>
    <w:rsid w:val="00177EA4"/>
    <w:rsid w:val="00186A81"/>
    <w:rsid w:val="001875D9"/>
    <w:rsid w:val="0019023B"/>
    <w:rsid w:val="001960BD"/>
    <w:rsid w:val="001A1653"/>
    <w:rsid w:val="001B7D0F"/>
    <w:rsid w:val="001D551A"/>
    <w:rsid w:val="001E2D9A"/>
    <w:rsid w:val="001E7F17"/>
    <w:rsid w:val="001F474C"/>
    <w:rsid w:val="00211013"/>
    <w:rsid w:val="00213BDD"/>
    <w:rsid w:val="00227E8A"/>
    <w:rsid w:val="00236198"/>
    <w:rsid w:val="0023745D"/>
    <w:rsid w:val="00245625"/>
    <w:rsid w:val="00260390"/>
    <w:rsid w:val="00262478"/>
    <w:rsid w:val="0027053D"/>
    <w:rsid w:val="0027447A"/>
    <w:rsid w:val="00277735"/>
    <w:rsid w:val="0028671F"/>
    <w:rsid w:val="00286B1F"/>
    <w:rsid w:val="00291E7C"/>
    <w:rsid w:val="002B6F82"/>
    <w:rsid w:val="002C20F5"/>
    <w:rsid w:val="002F39F2"/>
    <w:rsid w:val="00300EDD"/>
    <w:rsid w:val="00314873"/>
    <w:rsid w:val="003158D9"/>
    <w:rsid w:val="003323CE"/>
    <w:rsid w:val="00341C66"/>
    <w:rsid w:val="003420EF"/>
    <w:rsid w:val="00342256"/>
    <w:rsid w:val="00345AED"/>
    <w:rsid w:val="00347581"/>
    <w:rsid w:val="00351524"/>
    <w:rsid w:val="0035205D"/>
    <w:rsid w:val="00360011"/>
    <w:rsid w:val="003620B9"/>
    <w:rsid w:val="00366D5E"/>
    <w:rsid w:val="00371AC1"/>
    <w:rsid w:val="00371AFE"/>
    <w:rsid w:val="0037236A"/>
    <w:rsid w:val="00375E9C"/>
    <w:rsid w:val="003808FE"/>
    <w:rsid w:val="003A2179"/>
    <w:rsid w:val="003A2B86"/>
    <w:rsid w:val="003A4ECA"/>
    <w:rsid w:val="003B15EF"/>
    <w:rsid w:val="003D473E"/>
    <w:rsid w:val="003D7779"/>
    <w:rsid w:val="00411CA4"/>
    <w:rsid w:val="004139E7"/>
    <w:rsid w:val="0041575A"/>
    <w:rsid w:val="00416A80"/>
    <w:rsid w:val="00425D6B"/>
    <w:rsid w:val="00430620"/>
    <w:rsid w:val="004340C4"/>
    <w:rsid w:val="004359BE"/>
    <w:rsid w:val="00456051"/>
    <w:rsid w:val="00462C8D"/>
    <w:rsid w:val="004632D6"/>
    <w:rsid w:val="00464B4B"/>
    <w:rsid w:val="00472DF6"/>
    <w:rsid w:val="00474571"/>
    <w:rsid w:val="00477BCE"/>
    <w:rsid w:val="004859AE"/>
    <w:rsid w:val="0048725E"/>
    <w:rsid w:val="004B2DEE"/>
    <w:rsid w:val="004B5AD3"/>
    <w:rsid w:val="004C5F9A"/>
    <w:rsid w:val="004D02D8"/>
    <w:rsid w:val="004D07A4"/>
    <w:rsid w:val="004D0BB5"/>
    <w:rsid w:val="004D423E"/>
    <w:rsid w:val="004D45B9"/>
    <w:rsid w:val="004F136A"/>
    <w:rsid w:val="004F2C7A"/>
    <w:rsid w:val="004F5683"/>
    <w:rsid w:val="004F6DD3"/>
    <w:rsid w:val="004F701A"/>
    <w:rsid w:val="00501696"/>
    <w:rsid w:val="00506FCA"/>
    <w:rsid w:val="005148A1"/>
    <w:rsid w:val="00531C78"/>
    <w:rsid w:val="00534ED8"/>
    <w:rsid w:val="00536CB0"/>
    <w:rsid w:val="005757EA"/>
    <w:rsid w:val="00575CB1"/>
    <w:rsid w:val="00585D5A"/>
    <w:rsid w:val="005977D8"/>
    <w:rsid w:val="00597F98"/>
    <w:rsid w:val="005C1533"/>
    <w:rsid w:val="005C1580"/>
    <w:rsid w:val="005D1C7C"/>
    <w:rsid w:val="005D475C"/>
    <w:rsid w:val="005D5FE8"/>
    <w:rsid w:val="005E047F"/>
    <w:rsid w:val="005E785C"/>
    <w:rsid w:val="005E7F62"/>
    <w:rsid w:val="005F5892"/>
    <w:rsid w:val="00600E77"/>
    <w:rsid w:val="006325FC"/>
    <w:rsid w:val="006348FF"/>
    <w:rsid w:val="006439EB"/>
    <w:rsid w:val="00650647"/>
    <w:rsid w:val="006514B9"/>
    <w:rsid w:val="00651524"/>
    <w:rsid w:val="00666B64"/>
    <w:rsid w:val="00682091"/>
    <w:rsid w:val="006B2E46"/>
    <w:rsid w:val="006B66AA"/>
    <w:rsid w:val="006C1223"/>
    <w:rsid w:val="006C1923"/>
    <w:rsid w:val="006C2DA2"/>
    <w:rsid w:val="006C30E4"/>
    <w:rsid w:val="006D1331"/>
    <w:rsid w:val="006D7957"/>
    <w:rsid w:val="006F7B7B"/>
    <w:rsid w:val="007007CE"/>
    <w:rsid w:val="00702B6C"/>
    <w:rsid w:val="0071402D"/>
    <w:rsid w:val="00723803"/>
    <w:rsid w:val="00730A26"/>
    <w:rsid w:val="007362CD"/>
    <w:rsid w:val="007430C3"/>
    <w:rsid w:val="00751F23"/>
    <w:rsid w:val="007658AA"/>
    <w:rsid w:val="00765CF7"/>
    <w:rsid w:val="00766EC4"/>
    <w:rsid w:val="0078048C"/>
    <w:rsid w:val="00782085"/>
    <w:rsid w:val="0079589F"/>
    <w:rsid w:val="0079706F"/>
    <w:rsid w:val="007A34B5"/>
    <w:rsid w:val="007B0F39"/>
    <w:rsid w:val="007B4BC7"/>
    <w:rsid w:val="007B598E"/>
    <w:rsid w:val="007B5DBD"/>
    <w:rsid w:val="007E3317"/>
    <w:rsid w:val="007F2A18"/>
    <w:rsid w:val="007F2E06"/>
    <w:rsid w:val="007F42DC"/>
    <w:rsid w:val="007F5C57"/>
    <w:rsid w:val="007F670E"/>
    <w:rsid w:val="00803D13"/>
    <w:rsid w:val="00811CE4"/>
    <w:rsid w:val="008266A3"/>
    <w:rsid w:val="0083216F"/>
    <w:rsid w:val="00833399"/>
    <w:rsid w:val="00834240"/>
    <w:rsid w:val="00841F45"/>
    <w:rsid w:val="0084243F"/>
    <w:rsid w:val="00847B75"/>
    <w:rsid w:val="00851E3B"/>
    <w:rsid w:val="00854F85"/>
    <w:rsid w:val="00856EFB"/>
    <w:rsid w:val="008648A7"/>
    <w:rsid w:val="00867F4C"/>
    <w:rsid w:val="00886D28"/>
    <w:rsid w:val="008B0DFD"/>
    <w:rsid w:val="008B483E"/>
    <w:rsid w:val="008B7FF0"/>
    <w:rsid w:val="008C142F"/>
    <w:rsid w:val="008C3ABB"/>
    <w:rsid w:val="008C718D"/>
    <w:rsid w:val="008D7C06"/>
    <w:rsid w:val="008E71B1"/>
    <w:rsid w:val="008F1070"/>
    <w:rsid w:val="008F130A"/>
    <w:rsid w:val="00906D9B"/>
    <w:rsid w:val="00910513"/>
    <w:rsid w:val="0091215B"/>
    <w:rsid w:val="009440B6"/>
    <w:rsid w:val="0095128F"/>
    <w:rsid w:val="00952F25"/>
    <w:rsid w:val="009546BB"/>
    <w:rsid w:val="00960EB8"/>
    <w:rsid w:val="00964E36"/>
    <w:rsid w:val="00967381"/>
    <w:rsid w:val="0099699E"/>
    <w:rsid w:val="009A11A6"/>
    <w:rsid w:val="009A3F9A"/>
    <w:rsid w:val="009A67E3"/>
    <w:rsid w:val="009D53E6"/>
    <w:rsid w:val="009D7A11"/>
    <w:rsid w:val="009E20B8"/>
    <w:rsid w:val="009F1732"/>
    <w:rsid w:val="009F3FC9"/>
    <w:rsid w:val="00A14AAA"/>
    <w:rsid w:val="00A17E10"/>
    <w:rsid w:val="00A34597"/>
    <w:rsid w:val="00A36CCC"/>
    <w:rsid w:val="00A37E00"/>
    <w:rsid w:val="00A41436"/>
    <w:rsid w:val="00A42AD4"/>
    <w:rsid w:val="00A44306"/>
    <w:rsid w:val="00A44608"/>
    <w:rsid w:val="00A462C4"/>
    <w:rsid w:val="00A47F71"/>
    <w:rsid w:val="00A5141A"/>
    <w:rsid w:val="00A62A80"/>
    <w:rsid w:val="00A6721D"/>
    <w:rsid w:val="00A731D0"/>
    <w:rsid w:val="00A74D02"/>
    <w:rsid w:val="00A74D32"/>
    <w:rsid w:val="00A85334"/>
    <w:rsid w:val="00A96259"/>
    <w:rsid w:val="00A9653A"/>
    <w:rsid w:val="00A97AC9"/>
    <w:rsid w:val="00AA1B69"/>
    <w:rsid w:val="00AA23BB"/>
    <w:rsid w:val="00AB44F8"/>
    <w:rsid w:val="00AB5410"/>
    <w:rsid w:val="00AB7720"/>
    <w:rsid w:val="00AB79E6"/>
    <w:rsid w:val="00AC1DC2"/>
    <w:rsid w:val="00AD2697"/>
    <w:rsid w:val="00AD5B26"/>
    <w:rsid w:val="00AF4834"/>
    <w:rsid w:val="00B030C8"/>
    <w:rsid w:val="00B23715"/>
    <w:rsid w:val="00B30A6E"/>
    <w:rsid w:val="00B403B5"/>
    <w:rsid w:val="00B40962"/>
    <w:rsid w:val="00B41B3F"/>
    <w:rsid w:val="00B52D90"/>
    <w:rsid w:val="00B60515"/>
    <w:rsid w:val="00B61515"/>
    <w:rsid w:val="00B70EA0"/>
    <w:rsid w:val="00B906F1"/>
    <w:rsid w:val="00BA65CC"/>
    <w:rsid w:val="00BA6B5A"/>
    <w:rsid w:val="00BB2775"/>
    <w:rsid w:val="00BB481C"/>
    <w:rsid w:val="00BB7F99"/>
    <w:rsid w:val="00BC0361"/>
    <w:rsid w:val="00BC22B9"/>
    <w:rsid w:val="00BC6458"/>
    <w:rsid w:val="00BE6F7C"/>
    <w:rsid w:val="00C164FC"/>
    <w:rsid w:val="00C16A1F"/>
    <w:rsid w:val="00C22E22"/>
    <w:rsid w:val="00C25944"/>
    <w:rsid w:val="00C31CBC"/>
    <w:rsid w:val="00C33303"/>
    <w:rsid w:val="00C44BA3"/>
    <w:rsid w:val="00C4535D"/>
    <w:rsid w:val="00C45394"/>
    <w:rsid w:val="00C45527"/>
    <w:rsid w:val="00C4633A"/>
    <w:rsid w:val="00C647F7"/>
    <w:rsid w:val="00C7139F"/>
    <w:rsid w:val="00C8792A"/>
    <w:rsid w:val="00CA5891"/>
    <w:rsid w:val="00CA7682"/>
    <w:rsid w:val="00CB3795"/>
    <w:rsid w:val="00CB6317"/>
    <w:rsid w:val="00CE193B"/>
    <w:rsid w:val="00CE2339"/>
    <w:rsid w:val="00CE4AF7"/>
    <w:rsid w:val="00CE59EE"/>
    <w:rsid w:val="00CF0D95"/>
    <w:rsid w:val="00CF2DCF"/>
    <w:rsid w:val="00CF4A51"/>
    <w:rsid w:val="00D06D3A"/>
    <w:rsid w:val="00D14AC7"/>
    <w:rsid w:val="00D1630A"/>
    <w:rsid w:val="00D33D35"/>
    <w:rsid w:val="00D342CF"/>
    <w:rsid w:val="00D43A94"/>
    <w:rsid w:val="00D541D5"/>
    <w:rsid w:val="00D704CD"/>
    <w:rsid w:val="00D7195B"/>
    <w:rsid w:val="00D73395"/>
    <w:rsid w:val="00D833E9"/>
    <w:rsid w:val="00D844D3"/>
    <w:rsid w:val="00D86672"/>
    <w:rsid w:val="00DA19C3"/>
    <w:rsid w:val="00DA7273"/>
    <w:rsid w:val="00DB4260"/>
    <w:rsid w:val="00DC3DF6"/>
    <w:rsid w:val="00DD1912"/>
    <w:rsid w:val="00DD3679"/>
    <w:rsid w:val="00DD4808"/>
    <w:rsid w:val="00E0128B"/>
    <w:rsid w:val="00E01D20"/>
    <w:rsid w:val="00E040C9"/>
    <w:rsid w:val="00E12F20"/>
    <w:rsid w:val="00E170AD"/>
    <w:rsid w:val="00E176C2"/>
    <w:rsid w:val="00E269F7"/>
    <w:rsid w:val="00E44A2A"/>
    <w:rsid w:val="00E45293"/>
    <w:rsid w:val="00E479E7"/>
    <w:rsid w:val="00E504E4"/>
    <w:rsid w:val="00E54E1A"/>
    <w:rsid w:val="00E55AB0"/>
    <w:rsid w:val="00E6250D"/>
    <w:rsid w:val="00E63096"/>
    <w:rsid w:val="00E63D1F"/>
    <w:rsid w:val="00E75BA8"/>
    <w:rsid w:val="00E8225D"/>
    <w:rsid w:val="00E85583"/>
    <w:rsid w:val="00E97C7C"/>
    <w:rsid w:val="00EA09B7"/>
    <w:rsid w:val="00EA62E5"/>
    <w:rsid w:val="00EA769F"/>
    <w:rsid w:val="00EC4D4E"/>
    <w:rsid w:val="00ED06EB"/>
    <w:rsid w:val="00ED77AC"/>
    <w:rsid w:val="00EE1BD0"/>
    <w:rsid w:val="00EE7198"/>
    <w:rsid w:val="00EF018B"/>
    <w:rsid w:val="00EF66E3"/>
    <w:rsid w:val="00F04177"/>
    <w:rsid w:val="00F07B4B"/>
    <w:rsid w:val="00F32218"/>
    <w:rsid w:val="00F5273F"/>
    <w:rsid w:val="00F61805"/>
    <w:rsid w:val="00F65D00"/>
    <w:rsid w:val="00F76C95"/>
    <w:rsid w:val="00F812DF"/>
    <w:rsid w:val="00F820C6"/>
    <w:rsid w:val="00F87C77"/>
    <w:rsid w:val="00F951E5"/>
    <w:rsid w:val="00FC1D11"/>
    <w:rsid w:val="00FD15E1"/>
    <w:rsid w:val="00FE4DB7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5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5B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5B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5B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B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B2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B2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B2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B2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5DBD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7B5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5DBD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B5DB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B5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5DBD"/>
    <w:rPr>
      <w:sz w:val="24"/>
      <w:szCs w:val="24"/>
    </w:rPr>
  </w:style>
  <w:style w:type="character" w:styleId="a9">
    <w:name w:val="Hyperlink"/>
    <w:rsid w:val="007B5DBD"/>
    <w:rPr>
      <w:color w:val="0000FF"/>
      <w:u w:val="single"/>
    </w:rPr>
  </w:style>
  <w:style w:type="character" w:styleId="aa">
    <w:name w:val="Strong"/>
    <w:uiPriority w:val="22"/>
    <w:qFormat/>
    <w:rsid w:val="007B5DBD"/>
    <w:rPr>
      <w:b/>
      <w:bCs/>
    </w:rPr>
  </w:style>
  <w:style w:type="paragraph" w:styleId="ab">
    <w:name w:val="Title"/>
    <w:basedOn w:val="a"/>
    <w:link w:val="ac"/>
    <w:uiPriority w:val="10"/>
    <w:qFormat/>
    <w:rsid w:val="007B5DBD"/>
    <w:pPr>
      <w:jc w:val="center"/>
    </w:pPr>
    <w:rPr>
      <w:sz w:val="28"/>
    </w:rPr>
  </w:style>
  <w:style w:type="character" w:customStyle="1" w:styleId="s0">
    <w:name w:val="s0"/>
    <w:rsid w:val="007B5D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basedOn w:val="a0"/>
    <w:rsid w:val="00BB481C"/>
  </w:style>
  <w:style w:type="paragraph" w:styleId="af">
    <w:name w:val="Normal (Web)"/>
    <w:basedOn w:val="a"/>
    <w:uiPriority w:val="99"/>
    <w:unhideWhenUsed/>
    <w:rsid w:val="005757EA"/>
    <w:pPr>
      <w:spacing w:before="100" w:beforeAutospacing="1" w:after="100" w:afterAutospacing="1"/>
    </w:pPr>
  </w:style>
  <w:style w:type="character" w:styleId="af0">
    <w:name w:val="FollowedHyperlink"/>
    <w:basedOn w:val="a0"/>
    <w:rsid w:val="00B30A6E"/>
    <w:rPr>
      <w:color w:val="800080"/>
      <w:u w:val="single"/>
    </w:rPr>
  </w:style>
  <w:style w:type="table" w:styleId="af1">
    <w:name w:val="Table Grid"/>
    <w:basedOn w:val="a1"/>
    <w:rsid w:val="00A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D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AD5B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D5B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D5B2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D5B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D5B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D5B26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D5B2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af2">
    <w:name w:val="Подзаголовок Знак"/>
    <w:basedOn w:val="a0"/>
    <w:link w:val="af3"/>
    <w:uiPriority w:val="11"/>
    <w:rsid w:val="00AD5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AD5B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2">
    <w:name w:val="Подзаголовок Знак1"/>
    <w:basedOn w:val="a0"/>
    <w:rsid w:val="00AD5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D5B26"/>
    <w:rPr>
      <w:sz w:val="28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26"/>
    <w:rPr>
      <w:rFonts w:ascii="Tahoma" w:hAnsi="Tahoma" w:cs="Tahoma"/>
      <w:sz w:val="16"/>
      <w:szCs w:val="16"/>
    </w:rPr>
  </w:style>
  <w:style w:type="paragraph" w:styleId="af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FooterText,numbered"/>
    <w:basedOn w:val="a"/>
    <w:link w:val="af5"/>
    <w:uiPriority w:val="34"/>
    <w:qFormat/>
    <w:rsid w:val="00AD5B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af6">
    <w:name w:val="таблицы"/>
    <w:basedOn w:val="af7"/>
    <w:link w:val="af8"/>
    <w:qFormat/>
    <w:rsid w:val="00AD5B26"/>
    <w:rPr>
      <w:rFonts w:ascii="Calibri" w:eastAsia="Calibri" w:hAnsi="Calibri" w:cs="Times New Roman"/>
      <w:b/>
      <w:lang w:val="ru-RU"/>
    </w:rPr>
  </w:style>
  <w:style w:type="character" w:customStyle="1" w:styleId="af8">
    <w:name w:val="таблицы Знак"/>
    <w:link w:val="af6"/>
    <w:rsid w:val="00AD5B26"/>
    <w:rPr>
      <w:rFonts w:ascii="Calibri" w:eastAsia="Calibri" w:hAnsi="Calibri"/>
      <w:b/>
      <w:sz w:val="22"/>
      <w:szCs w:val="22"/>
      <w:lang w:eastAsia="en-US" w:bidi="en-US"/>
    </w:rPr>
  </w:style>
  <w:style w:type="paragraph" w:styleId="af7">
    <w:name w:val="No Spacing"/>
    <w:uiPriority w:val="1"/>
    <w:qFormat/>
    <w:rsid w:val="00AD5B26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af9">
    <w:name w:val="Placeholder Text"/>
    <w:basedOn w:val="a0"/>
    <w:uiPriority w:val="99"/>
    <w:semiHidden/>
    <w:rsid w:val="00AD5B26"/>
    <w:rPr>
      <w:color w:val="808080"/>
    </w:rPr>
  </w:style>
  <w:style w:type="paragraph" w:styleId="afa">
    <w:name w:val="Body Text"/>
    <w:basedOn w:val="a"/>
    <w:link w:val="afb"/>
    <w:uiPriority w:val="99"/>
    <w:unhideWhenUsed/>
    <w:rsid w:val="00AD5B26"/>
    <w:pPr>
      <w:spacing w:after="120" w:line="276" w:lineRule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afb">
    <w:name w:val="Основной текст Знак"/>
    <w:basedOn w:val="a0"/>
    <w:link w:val="afa"/>
    <w:uiPriority w:val="99"/>
    <w:rsid w:val="00AD5B26"/>
    <w:rPr>
      <w:rFonts w:ascii="Calibri" w:eastAsia="Calibri" w:hAnsi="Calibri"/>
      <w:sz w:val="22"/>
      <w:szCs w:val="22"/>
      <w:lang w:eastAsia="en-US" w:bidi="en-US"/>
    </w:rPr>
  </w:style>
  <w:style w:type="paragraph" w:styleId="afc">
    <w:name w:val="caption"/>
    <w:basedOn w:val="a"/>
    <w:next w:val="a"/>
    <w:uiPriority w:val="35"/>
    <w:semiHidden/>
    <w:unhideWhenUsed/>
    <w:qFormat/>
    <w:rsid w:val="00AD5B2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styleId="afd">
    <w:name w:val="Emphasis"/>
    <w:basedOn w:val="a0"/>
    <w:uiPriority w:val="20"/>
    <w:qFormat/>
    <w:rsid w:val="00AD5B2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D5B2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D5B26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AD5B2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AD5B2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f0">
    <w:name w:val="Subtle Emphasis"/>
    <w:basedOn w:val="a0"/>
    <w:uiPriority w:val="19"/>
    <w:qFormat/>
    <w:rsid w:val="00AD5B26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AD5B26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AD5B26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AD5B26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AD5B26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AD5B2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af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,numbered Знак"/>
    <w:link w:val="af4"/>
    <w:uiPriority w:val="34"/>
    <w:qFormat/>
    <w:locked/>
    <w:rsid w:val="006B66A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table" w:customStyle="1" w:styleId="13">
    <w:name w:val="Сетка таблицы1"/>
    <w:basedOn w:val="a1"/>
    <w:next w:val="af1"/>
    <w:uiPriority w:val="59"/>
    <w:rsid w:val="006B66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6B66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6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footnote text"/>
    <w:basedOn w:val="a"/>
    <w:link w:val="aff7"/>
    <w:semiHidden/>
    <w:unhideWhenUsed/>
    <w:rsid w:val="007658AA"/>
    <w:rPr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7658AA"/>
  </w:style>
  <w:style w:type="character" w:styleId="aff8">
    <w:name w:val="footnote reference"/>
    <w:basedOn w:val="a0"/>
    <w:semiHidden/>
    <w:unhideWhenUsed/>
    <w:rsid w:val="007658AA"/>
    <w:rPr>
      <w:vertAlign w:val="superscript"/>
    </w:rPr>
  </w:style>
  <w:style w:type="paragraph" w:styleId="aff9">
    <w:name w:val="endnote text"/>
    <w:basedOn w:val="a"/>
    <w:link w:val="affa"/>
    <w:semiHidden/>
    <w:unhideWhenUsed/>
    <w:rsid w:val="007658AA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semiHidden/>
    <w:rsid w:val="007658AA"/>
  </w:style>
  <w:style w:type="character" w:styleId="affb">
    <w:name w:val="endnote reference"/>
    <w:basedOn w:val="a0"/>
    <w:semiHidden/>
    <w:unhideWhenUsed/>
    <w:rsid w:val="00765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5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5B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5B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5B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B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B2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B2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B2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B2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5DBD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7B5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5DBD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B5DB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B5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5DBD"/>
    <w:rPr>
      <w:sz w:val="24"/>
      <w:szCs w:val="24"/>
    </w:rPr>
  </w:style>
  <w:style w:type="character" w:styleId="a9">
    <w:name w:val="Hyperlink"/>
    <w:rsid w:val="007B5DBD"/>
    <w:rPr>
      <w:color w:val="0000FF"/>
      <w:u w:val="single"/>
    </w:rPr>
  </w:style>
  <w:style w:type="character" w:styleId="aa">
    <w:name w:val="Strong"/>
    <w:uiPriority w:val="22"/>
    <w:qFormat/>
    <w:rsid w:val="007B5DBD"/>
    <w:rPr>
      <w:b/>
      <w:bCs/>
    </w:rPr>
  </w:style>
  <w:style w:type="paragraph" w:styleId="ab">
    <w:name w:val="Title"/>
    <w:basedOn w:val="a"/>
    <w:link w:val="ac"/>
    <w:uiPriority w:val="10"/>
    <w:qFormat/>
    <w:rsid w:val="007B5DBD"/>
    <w:pPr>
      <w:jc w:val="center"/>
    </w:pPr>
    <w:rPr>
      <w:sz w:val="28"/>
    </w:rPr>
  </w:style>
  <w:style w:type="character" w:customStyle="1" w:styleId="s0">
    <w:name w:val="s0"/>
    <w:rsid w:val="007B5D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basedOn w:val="a0"/>
    <w:rsid w:val="00BB481C"/>
  </w:style>
  <w:style w:type="paragraph" w:styleId="af">
    <w:name w:val="Normal (Web)"/>
    <w:basedOn w:val="a"/>
    <w:uiPriority w:val="99"/>
    <w:unhideWhenUsed/>
    <w:rsid w:val="005757EA"/>
    <w:pPr>
      <w:spacing w:before="100" w:beforeAutospacing="1" w:after="100" w:afterAutospacing="1"/>
    </w:pPr>
  </w:style>
  <w:style w:type="character" w:styleId="af0">
    <w:name w:val="FollowedHyperlink"/>
    <w:basedOn w:val="a0"/>
    <w:rsid w:val="00B30A6E"/>
    <w:rPr>
      <w:color w:val="800080"/>
      <w:u w:val="single"/>
    </w:rPr>
  </w:style>
  <w:style w:type="table" w:styleId="af1">
    <w:name w:val="Table Grid"/>
    <w:basedOn w:val="a1"/>
    <w:rsid w:val="00A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D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AD5B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D5B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D5B2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D5B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D5B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D5B26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D5B2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af2">
    <w:name w:val="Подзаголовок Знак"/>
    <w:basedOn w:val="a0"/>
    <w:link w:val="af3"/>
    <w:uiPriority w:val="11"/>
    <w:rsid w:val="00AD5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AD5B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2">
    <w:name w:val="Подзаголовок Знак1"/>
    <w:basedOn w:val="a0"/>
    <w:rsid w:val="00AD5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D5B26"/>
    <w:rPr>
      <w:sz w:val="28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26"/>
    <w:rPr>
      <w:rFonts w:ascii="Tahoma" w:hAnsi="Tahoma" w:cs="Tahoma"/>
      <w:sz w:val="16"/>
      <w:szCs w:val="16"/>
    </w:rPr>
  </w:style>
  <w:style w:type="paragraph" w:styleId="af4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FooterText,numbered"/>
    <w:basedOn w:val="a"/>
    <w:link w:val="af5"/>
    <w:uiPriority w:val="34"/>
    <w:qFormat/>
    <w:rsid w:val="00AD5B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af6">
    <w:name w:val="таблицы"/>
    <w:basedOn w:val="af7"/>
    <w:link w:val="af8"/>
    <w:qFormat/>
    <w:rsid w:val="00AD5B26"/>
    <w:rPr>
      <w:rFonts w:ascii="Calibri" w:eastAsia="Calibri" w:hAnsi="Calibri" w:cs="Times New Roman"/>
      <w:b/>
      <w:lang w:val="ru-RU"/>
    </w:rPr>
  </w:style>
  <w:style w:type="character" w:customStyle="1" w:styleId="af8">
    <w:name w:val="таблицы Знак"/>
    <w:link w:val="af6"/>
    <w:rsid w:val="00AD5B26"/>
    <w:rPr>
      <w:rFonts w:ascii="Calibri" w:eastAsia="Calibri" w:hAnsi="Calibri"/>
      <w:b/>
      <w:sz w:val="22"/>
      <w:szCs w:val="22"/>
      <w:lang w:eastAsia="en-US" w:bidi="en-US"/>
    </w:rPr>
  </w:style>
  <w:style w:type="paragraph" w:styleId="af7">
    <w:name w:val="No Spacing"/>
    <w:uiPriority w:val="1"/>
    <w:qFormat/>
    <w:rsid w:val="00AD5B26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af9">
    <w:name w:val="Placeholder Text"/>
    <w:basedOn w:val="a0"/>
    <w:uiPriority w:val="99"/>
    <w:semiHidden/>
    <w:rsid w:val="00AD5B26"/>
    <w:rPr>
      <w:color w:val="808080"/>
    </w:rPr>
  </w:style>
  <w:style w:type="paragraph" w:styleId="afa">
    <w:name w:val="Body Text"/>
    <w:basedOn w:val="a"/>
    <w:link w:val="afb"/>
    <w:uiPriority w:val="99"/>
    <w:unhideWhenUsed/>
    <w:rsid w:val="00AD5B26"/>
    <w:pPr>
      <w:spacing w:after="120" w:line="276" w:lineRule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afb">
    <w:name w:val="Основной текст Знак"/>
    <w:basedOn w:val="a0"/>
    <w:link w:val="afa"/>
    <w:uiPriority w:val="99"/>
    <w:rsid w:val="00AD5B26"/>
    <w:rPr>
      <w:rFonts w:ascii="Calibri" w:eastAsia="Calibri" w:hAnsi="Calibri"/>
      <w:sz w:val="22"/>
      <w:szCs w:val="22"/>
      <w:lang w:eastAsia="en-US" w:bidi="en-US"/>
    </w:rPr>
  </w:style>
  <w:style w:type="paragraph" w:styleId="afc">
    <w:name w:val="caption"/>
    <w:basedOn w:val="a"/>
    <w:next w:val="a"/>
    <w:uiPriority w:val="35"/>
    <w:semiHidden/>
    <w:unhideWhenUsed/>
    <w:qFormat/>
    <w:rsid w:val="00AD5B2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styleId="afd">
    <w:name w:val="Emphasis"/>
    <w:basedOn w:val="a0"/>
    <w:uiPriority w:val="20"/>
    <w:qFormat/>
    <w:rsid w:val="00AD5B2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D5B2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D5B26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AD5B2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AD5B2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f0">
    <w:name w:val="Subtle Emphasis"/>
    <w:basedOn w:val="a0"/>
    <w:uiPriority w:val="19"/>
    <w:qFormat/>
    <w:rsid w:val="00AD5B26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AD5B26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AD5B26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AD5B26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AD5B26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AD5B2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af5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,numbered Знак"/>
    <w:link w:val="af4"/>
    <w:uiPriority w:val="34"/>
    <w:qFormat/>
    <w:locked/>
    <w:rsid w:val="006B66A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table" w:customStyle="1" w:styleId="13">
    <w:name w:val="Сетка таблицы1"/>
    <w:basedOn w:val="a1"/>
    <w:next w:val="af1"/>
    <w:uiPriority w:val="59"/>
    <w:rsid w:val="006B66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6B66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6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footnote text"/>
    <w:basedOn w:val="a"/>
    <w:link w:val="aff7"/>
    <w:semiHidden/>
    <w:unhideWhenUsed/>
    <w:rsid w:val="007658AA"/>
    <w:rPr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7658AA"/>
  </w:style>
  <w:style w:type="character" w:styleId="aff8">
    <w:name w:val="footnote reference"/>
    <w:basedOn w:val="a0"/>
    <w:semiHidden/>
    <w:unhideWhenUsed/>
    <w:rsid w:val="007658AA"/>
    <w:rPr>
      <w:vertAlign w:val="superscript"/>
    </w:rPr>
  </w:style>
  <w:style w:type="paragraph" w:styleId="aff9">
    <w:name w:val="endnote text"/>
    <w:basedOn w:val="a"/>
    <w:link w:val="affa"/>
    <w:semiHidden/>
    <w:unhideWhenUsed/>
    <w:rsid w:val="007658AA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semiHidden/>
    <w:rsid w:val="007658AA"/>
  </w:style>
  <w:style w:type="character" w:styleId="affb">
    <w:name w:val="endnote reference"/>
    <w:basedOn w:val="a0"/>
    <w:semiHidden/>
    <w:unhideWhenUsed/>
    <w:rsid w:val="00765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0427-A9AE-44BC-8860-34BA6CB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Dias</cp:lastModifiedBy>
  <cp:revision>9</cp:revision>
  <cp:lastPrinted>2020-03-13T03:33:00Z</cp:lastPrinted>
  <dcterms:created xsi:type="dcterms:W3CDTF">2020-09-01T06:17:00Z</dcterms:created>
  <dcterms:modified xsi:type="dcterms:W3CDTF">2020-09-03T10:53:00Z</dcterms:modified>
</cp:coreProperties>
</file>