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BA2" w:rsidRPr="00D95B37" w:rsidRDefault="0038235C" w:rsidP="00945BA2">
      <w:pPr>
        <w:rPr>
          <w:sz w:val="20"/>
          <w:lang w:val="ru-RU"/>
        </w:rPr>
      </w:pPr>
      <w:bookmarkStart w:id="0" w:name="z497"/>
      <w:r w:rsidRPr="00D95B37">
        <w:rPr>
          <w:b/>
          <w:color w:val="000000"/>
          <w:sz w:val="20"/>
          <w:lang w:val="ru-RU"/>
        </w:rPr>
        <w:t xml:space="preserve"> </w:t>
      </w:r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23"/>
        <w:gridCol w:w="3854"/>
      </w:tblGrid>
      <w:tr w:rsidR="00945BA2" w:rsidTr="00945BA2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Приложение 2</w:t>
            </w:r>
            <w:r w:rsidRPr="00945BA2">
              <w:rPr>
                <w:lang w:val="ru-RU"/>
              </w:rPr>
              <w:br/>
            </w:r>
            <w:r w:rsidRPr="00945BA2">
              <w:rPr>
                <w:color w:val="000000"/>
                <w:sz w:val="20"/>
                <w:lang w:val="ru-RU"/>
              </w:rPr>
              <w:t>к Государственной программе</w:t>
            </w:r>
            <w:r w:rsidRPr="00945BA2">
              <w:rPr>
                <w:lang w:val="ru-RU"/>
              </w:rPr>
              <w:br/>
            </w:r>
            <w:r w:rsidRPr="00945BA2">
              <w:rPr>
                <w:color w:val="000000"/>
                <w:sz w:val="20"/>
                <w:lang w:val="ru-RU"/>
              </w:rPr>
              <w:t>поддержки и развития бизнеса</w:t>
            </w:r>
            <w:r w:rsidRPr="00945BA2">
              <w:rPr>
                <w:lang w:val="ru-RU"/>
              </w:rPr>
              <w:br/>
            </w:r>
            <w:r w:rsidRPr="00945BA2">
              <w:rPr>
                <w:color w:val="000000"/>
                <w:sz w:val="20"/>
                <w:lang w:val="ru-RU"/>
              </w:rPr>
              <w:t>"Дорожная карта бизнеса- 2025"</w:t>
            </w:r>
          </w:p>
          <w:p w:rsidR="00945BA2" w:rsidRPr="00945BA2" w:rsidRDefault="00945BA2">
            <w:pPr>
              <w:spacing w:after="0"/>
              <w:jc w:val="center"/>
              <w:rPr>
                <w:lang w:val="ru-RU"/>
              </w:rPr>
            </w:pPr>
          </w:p>
        </w:tc>
      </w:tr>
    </w:tbl>
    <w:p w:rsidR="00945BA2" w:rsidRDefault="00945BA2" w:rsidP="00945BA2">
      <w:pPr>
        <w:spacing w:after="0"/>
        <w:rPr>
          <w:b/>
          <w:color w:val="000000"/>
          <w:lang w:val="ru-RU"/>
        </w:rPr>
      </w:pPr>
      <w:r w:rsidRPr="00945BA2">
        <w:rPr>
          <w:b/>
          <w:color w:val="000000"/>
          <w:lang w:val="ru-RU"/>
        </w:rPr>
        <w:t xml:space="preserve"> Перечень приоритетных секторов экономики для потенциальных участников Программы</w:t>
      </w:r>
    </w:p>
    <w:p w:rsidR="00945BA2" w:rsidRPr="00945BA2" w:rsidRDefault="00945BA2" w:rsidP="00945BA2">
      <w:pPr>
        <w:spacing w:after="0"/>
        <w:rPr>
          <w:lang w:val="ru-RU"/>
        </w:rPr>
      </w:pPr>
      <w:bookmarkStart w:id="1" w:name="_GoBack"/>
      <w:bookmarkEnd w:id="1"/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2652"/>
        <w:gridCol w:w="7010"/>
      </w:tblGrid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Код</w:t>
            </w:r>
            <w:proofErr w:type="spellEnd"/>
            <w:r>
              <w:rPr>
                <w:b/>
                <w:color w:val="000000"/>
                <w:sz w:val="20"/>
              </w:rPr>
              <w:t xml:space="preserve"> ОКЭД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Наименование</w:t>
            </w:r>
            <w:proofErr w:type="spellEnd"/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Агропромышленный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комплекс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Растениеводство и животноводство, охота и предоставление услуг в этих областях, за исключением 01.11 "Выращивание зерновых культур (за исключением риса), бобовых культур и масличных семян"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Рыболовство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аквакультура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питания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11.06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солода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11.07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минеральных вод и других безалкогольных напитков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Горнодобывающая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08.12.1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Разработка гравийных и песчаных карьеров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Технические услуги в области горнодобывающей промышленности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0"/>
              <w:jc w:val="both"/>
              <w:rPr>
                <w:lang w:val="ru-RU"/>
              </w:rPr>
            </w:pPr>
            <w:r w:rsidRPr="00945BA2">
              <w:rPr>
                <w:b/>
                <w:color w:val="000000"/>
                <w:sz w:val="20"/>
                <w:lang w:val="ru-RU"/>
              </w:rPr>
              <w:t>Легкая промышленность и производство мебели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текстильных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одежды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кожаной и относящейся к ней продукции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бумаги и бумажной продукции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Печать и воспроизведение записанных материалов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продуктов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химической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основных фармацевтических продуктов и препаратов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резиновых и пластмассовых изделий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мебели</w:t>
            </w:r>
            <w:proofErr w:type="spellEnd"/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0"/>
              <w:jc w:val="both"/>
              <w:rPr>
                <w:lang w:val="ru-RU"/>
              </w:rPr>
            </w:pPr>
            <w:r w:rsidRPr="00945BA2">
              <w:rPr>
                <w:b/>
                <w:color w:val="000000"/>
                <w:sz w:val="20"/>
                <w:lang w:val="ru-RU"/>
              </w:rPr>
              <w:t>Производство строительных материалов и прочей неметаллической минеральной продукции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прочей неметаллической минеральной продукции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Металлургия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металлообработка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машиностроение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Металлургическая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промышленность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готовых металлических изделий, кроме машин и оборудования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компьютеров, электронной и оптической продукции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электрического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оборудования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машин и оборудования, не включенных в другие категории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Производство автотранспортных средств, трейлеров и полуприцепов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средств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Ремонт и установка машин и оборудования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Другие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сектора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промышленности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готовых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изделий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35.11.4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прочими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электростанциями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35.11.2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Производство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электроэнергии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гидроэлектростанциями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Сбор, обработка и удаление отходов, утилизация отходов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Рекультивация и прочие услуги в области удаления отходов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Транспорт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складирование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45.2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Техобслуживание и ремонт транспортных средств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Прочий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пассажирский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сухопутный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49.41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Грузовые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перевозки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автомобильным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транспортом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транспорт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Складское хозяйство и вспомогательная транспортная деятельность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Почтовая и курьерская деятельность, за исключением деятельности, относящейся к сфере естественных монополий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Туризм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55.10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Предоставление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гостиницами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55.20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Предоставление жилья на выходные и прочие периоды краткосрочного проживания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55.30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Площадки для кемпинга, рекреационные автопарки и трейлерные парки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Информация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связь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59.14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показу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кинофильмов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Связь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Компьютерное программирование, консультации и другие сопутствующие услуги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0"/>
              <w:jc w:val="both"/>
              <w:rPr>
                <w:lang w:val="ru-RU"/>
              </w:rPr>
            </w:pPr>
            <w:r w:rsidRPr="00945BA2">
              <w:rPr>
                <w:b/>
                <w:color w:val="000000"/>
                <w:sz w:val="20"/>
                <w:lang w:val="ru-RU"/>
              </w:rPr>
              <w:t>Профессиональная, научная и техническая деятельность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69.2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Деятельность в области бухгалтерского учета и аудита; консультации по налогообложению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Деятельность в области архитектуры, инженерных изысканий; технических испытаний и анализа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Научные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исследования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разработки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Прочая профессиональная, научная и техническая деятельность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Ветеринарная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Деятельность в области обслуживания зданий и территорий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Образование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Образование</w:t>
            </w:r>
            <w:proofErr w:type="spellEnd"/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Здравоохранение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lastRenderedPageBreak/>
              <w:t>социальные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услуги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86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Деятельность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области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здравоохранения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Предоставление социальных услуг с обеспечением проживания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Предоставление социальных услуг без обеспечения проживания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Искусство</w:t>
            </w:r>
            <w:proofErr w:type="spellEnd"/>
            <w:r>
              <w:rPr>
                <w:b/>
                <w:color w:val="000000"/>
                <w:sz w:val="20"/>
              </w:rPr>
              <w:t xml:space="preserve">, </w:t>
            </w:r>
            <w:proofErr w:type="spellStart"/>
            <w:r>
              <w:rPr>
                <w:b/>
                <w:color w:val="000000"/>
                <w:sz w:val="20"/>
              </w:rPr>
              <w:t>развлечение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и </w:t>
            </w:r>
            <w:proofErr w:type="spellStart"/>
            <w:r>
              <w:rPr>
                <w:b/>
                <w:color w:val="000000"/>
                <w:sz w:val="20"/>
              </w:rPr>
              <w:t>отдых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Деятельность библиотек, архивов, музеев и других учреждений культурного обслуживания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Деятельность в области спорта, организации и развлечений (за исключением дискотек)</w:t>
            </w:r>
          </w:p>
        </w:tc>
      </w:tr>
      <w:tr w:rsidR="00945BA2" w:rsidTr="00945BA2">
        <w:trPr>
          <w:gridAfter w:val="1"/>
          <w:wAfter w:w="9325" w:type="dxa"/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0"/>
              <w:jc w:val="both"/>
            </w:pPr>
            <w:proofErr w:type="spellStart"/>
            <w:r>
              <w:rPr>
                <w:b/>
                <w:color w:val="000000"/>
                <w:sz w:val="20"/>
              </w:rPr>
              <w:t>Предоставление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прочих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видов</w:t>
            </w:r>
            <w:proofErr w:type="spellEnd"/>
            <w:r>
              <w:rPr>
                <w:b/>
                <w:color w:val="000000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услуг</w:t>
            </w:r>
            <w:proofErr w:type="spellEnd"/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Ремонт компьютеров, предметов личного потребления и бытовых товаров</w:t>
            </w:r>
          </w:p>
        </w:tc>
      </w:tr>
      <w:tr w:rsidR="00945BA2" w:rsidTr="00945BA2">
        <w:trPr>
          <w:trHeight w:val="30"/>
        </w:trPr>
        <w:tc>
          <w:tcPr>
            <w:tcW w:w="29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Default="00945BA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96.01</w:t>
            </w:r>
          </w:p>
        </w:tc>
        <w:tc>
          <w:tcPr>
            <w:tcW w:w="93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45BA2" w:rsidRPr="00945BA2" w:rsidRDefault="00945BA2">
            <w:pPr>
              <w:spacing w:after="20"/>
              <w:ind w:left="20"/>
              <w:jc w:val="both"/>
              <w:rPr>
                <w:lang w:val="ru-RU"/>
              </w:rPr>
            </w:pPr>
            <w:r w:rsidRPr="00945BA2">
              <w:rPr>
                <w:color w:val="000000"/>
                <w:sz w:val="20"/>
                <w:lang w:val="ru-RU"/>
              </w:rPr>
              <w:t>Стирка и (химическая) чистка текстильных изделий и изделий из меха</w:t>
            </w:r>
          </w:p>
        </w:tc>
      </w:tr>
    </w:tbl>
    <w:p w:rsidR="00642B3D" w:rsidRPr="00D95B37" w:rsidRDefault="00642B3D" w:rsidP="00945BA2">
      <w:pPr>
        <w:rPr>
          <w:sz w:val="20"/>
          <w:lang w:val="ru-RU"/>
        </w:rPr>
      </w:pPr>
    </w:p>
    <w:sectPr w:rsidR="00642B3D" w:rsidRPr="00D95B3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B3D"/>
    <w:rsid w:val="00212D16"/>
    <w:rsid w:val="00341A38"/>
    <w:rsid w:val="0038235C"/>
    <w:rsid w:val="005877B4"/>
    <w:rsid w:val="00642B3D"/>
    <w:rsid w:val="008944BB"/>
    <w:rsid w:val="00945BA2"/>
    <w:rsid w:val="00D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35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35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Нуржан Ашимов</dc:creator>
  <cp:lastModifiedBy>Габбасова Айгерим</cp:lastModifiedBy>
  <cp:revision>3</cp:revision>
  <cp:lastPrinted>2020-02-20T10:12:00Z</cp:lastPrinted>
  <dcterms:created xsi:type="dcterms:W3CDTF">2020-08-05T12:44:00Z</dcterms:created>
  <dcterms:modified xsi:type="dcterms:W3CDTF">2020-09-14T09:52:00Z</dcterms:modified>
</cp:coreProperties>
</file>