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D8" w:rsidRPr="007D4F58" w:rsidRDefault="00F75AD8" w:rsidP="00F75AD8">
      <w:pPr>
        <w:spacing w:line="240" w:lineRule="auto"/>
        <w:ind w:left="4956" w:firstLine="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5AD8" w:rsidRDefault="00F75AD8" w:rsidP="00F75AD8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Приложение №6</w:t>
      </w:r>
      <w:r w:rsidRPr="009459B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F75AD8" w:rsidRPr="009459BF" w:rsidRDefault="00F75AD8" w:rsidP="00F75AD8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9459BF">
        <w:rPr>
          <w:rFonts w:ascii="Times New Roman" w:hAnsi="Times New Roman" w:cs="Times New Roman"/>
          <w:sz w:val="28"/>
          <w:szCs w:val="28"/>
          <w:lang w:val="kk-KZ"/>
        </w:rPr>
        <w:t xml:space="preserve">утвержденный приказом </w:t>
      </w:r>
    </w:p>
    <w:p w:rsidR="00F75AD8" w:rsidRDefault="00F75AD8" w:rsidP="00F75AD8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Pr="009459BF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аппарата акима </w:t>
      </w:r>
    </w:p>
    <w:p w:rsidR="00F75AD8" w:rsidRDefault="00F75AD8" w:rsidP="00F75AD8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Жанакорганского </w:t>
      </w:r>
      <w:r w:rsidRPr="009459BF">
        <w:rPr>
          <w:rFonts w:ascii="Times New Roman" w:hAnsi="Times New Roman" w:cs="Times New Roman"/>
          <w:sz w:val="28"/>
          <w:szCs w:val="28"/>
          <w:lang w:val="kk-KZ"/>
        </w:rPr>
        <w:t xml:space="preserve">района №_____ </w:t>
      </w:r>
    </w:p>
    <w:p w:rsidR="00F75AD8" w:rsidRPr="009459BF" w:rsidRDefault="00F75AD8" w:rsidP="00F75AD8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от </w:t>
      </w:r>
      <w:r w:rsidRPr="009459BF">
        <w:rPr>
          <w:rFonts w:ascii="Times New Roman" w:hAnsi="Times New Roman" w:cs="Times New Roman"/>
          <w:sz w:val="28"/>
          <w:szCs w:val="28"/>
          <w:lang w:val="kk-KZ"/>
        </w:rPr>
        <w:t xml:space="preserve">«___» января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9BF">
        <w:rPr>
          <w:rFonts w:ascii="Times New Roman" w:hAnsi="Times New Roman" w:cs="Times New Roman"/>
          <w:sz w:val="28"/>
          <w:szCs w:val="28"/>
          <w:lang w:val="kk-KZ"/>
        </w:rPr>
        <w:t>2017 года</w:t>
      </w:r>
    </w:p>
    <w:p w:rsidR="00F75AD8" w:rsidRDefault="00F75AD8" w:rsidP="00F75A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5AD8" w:rsidRDefault="00F75AD8" w:rsidP="00F75AD8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75AD8" w:rsidRPr="00373425" w:rsidRDefault="00F75AD8" w:rsidP="00F75A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425"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F75AD8" w:rsidRDefault="00F75AD8" w:rsidP="00F75A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4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</w:t>
      </w:r>
      <w:r w:rsidRPr="006A364B">
        <w:rPr>
          <w:rFonts w:ascii="Times New Roman" w:hAnsi="Times New Roman" w:cs="Times New Roman"/>
          <w:b/>
          <w:sz w:val="28"/>
          <w:szCs w:val="28"/>
          <w:lang w:val="kk-KZ"/>
        </w:rPr>
        <w:t>Отдел управления персоналом (кадровая служба) аппарата акима Жанакорганского района</w:t>
      </w:r>
    </w:p>
    <w:p w:rsidR="00F75AD8" w:rsidRPr="00DA745F" w:rsidRDefault="00F75AD8" w:rsidP="00F75AD8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  <w:r w:rsidRPr="00DA745F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Общие положения</w:t>
      </w:r>
    </w:p>
    <w:p w:rsidR="00F75AD8" w:rsidRPr="00DA745F" w:rsidRDefault="00F75AD8" w:rsidP="00F75AD8">
      <w:pPr>
        <w:pStyle w:val="a3"/>
        <w:ind w:left="9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5AD8" w:rsidRPr="00DA745F" w:rsidRDefault="00F75AD8" w:rsidP="00F75AD8">
      <w:pPr>
        <w:pStyle w:val="a3"/>
        <w:ind w:left="0" w:firstLine="6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745F">
        <w:rPr>
          <w:rFonts w:ascii="Times New Roman" w:hAnsi="Times New Roman" w:cs="Times New Roman"/>
          <w:sz w:val="28"/>
          <w:szCs w:val="28"/>
          <w:lang w:val="kk-KZ"/>
        </w:rPr>
        <w:t>1.отдел управления персоналом (кадровая служба) является структурным подразделением аппарата акима района.</w:t>
      </w:r>
    </w:p>
    <w:p w:rsidR="00F75AD8" w:rsidRPr="00DA745F" w:rsidRDefault="00F75AD8" w:rsidP="00F75AD8">
      <w:pPr>
        <w:pStyle w:val="a3"/>
        <w:ind w:left="0" w:firstLine="6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745F">
        <w:rPr>
          <w:rFonts w:ascii="Times New Roman" w:hAnsi="Times New Roman" w:cs="Times New Roman"/>
          <w:sz w:val="28"/>
          <w:szCs w:val="28"/>
          <w:lang w:val="kk-KZ"/>
        </w:rPr>
        <w:t>2. служба управления персоналом (кадровая служба) в своей деятельности руководствуется Конституцией Республики Казахстан, законами Республики Казахстан «О государственной службе Республики Казахстан», "О борьбе с коррупцией", актами Президента Республики Казахстан, иными нормативными правовыми актами Республики Казахстан, а также настоящим Положением. Республики Казахстан от 23 ноября 2011 года "О государственной службе" (далее – Закон), актами Президента и Правительства Республики Казахстан в сфере государственной службы, иными нормативными правовыми актами Республики Казахстан, а также настоящим Положением.</w:t>
      </w:r>
    </w:p>
    <w:p w:rsidR="00F75AD8" w:rsidRPr="00DA745F" w:rsidRDefault="00F75AD8" w:rsidP="00F75AD8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745F">
        <w:rPr>
          <w:rFonts w:ascii="Times New Roman" w:hAnsi="Times New Roman" w:cs="Times New Roman"/>
          <w:sz w:val="28"/>
          <w:szCs w:val="28"/>
          <w:lang w:val="kk-KZ"/>
        </w:rPr>
        <w:t>3.структура, штатная численность отдела управления персоналом (кадровой службы) утверждается уполномоченным должностным лицом государственного органа в порядке, установленном законодательством Республики Казахстан.</w:t>
      </w:r>
    </w:p>
    <w:p w:rsidR="00F75AD8" w:rsidRPr="00373425" w:rsidRDefault="00F75AD8" w:rsidP="00F75A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bookmarkStart w:id="0" w:name="z40"/>
      <w:bookmarkEnd w:id="0"/>
      <w:r w:rsidRPr="0037342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правления персоналом (кадровая служба) состоит из: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 xml:space="preserve">      1) 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Руководителя отдела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 xml:space="preserve">      2) 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Главного специалиста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 xml:space="preserve">      3)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методиста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;</w:t>
      </w:r>
    </w:p>
    <w:p w:rsidR="00F75AD8" w:rsidRPr="00373425" w:rsidRDefault="00F75AD8" w:rsidP="00F75A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статиста</w:t>
      </w:r>
      <w:r w:rsidRPr="003734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.</w:t>
      </w:r>
    </w:p>
    <w:p w:rsidR="00EE4BCC" w:rsidRPr="00EE4BCC" w:rsidRDefault="00F75AD8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     </w:t>
      </w:r>
      <w:r w:rsidR="00EE4BCC"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2. основные задачи, функции и права отдела управления персоналом (кадровой службы)</w:t>
      </w:r>
    </w:p>
    <w:p w:rsidR="00EE4BCC" w:rsidRPr="00EE4BCC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</w:p>
    <w:p w:rsidR="00EE4BCC" w:rsidRPr="00EE4BCC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lastRenderedPageBreak/>
        <w:t>5.задача: формирование целостной системы управления персоналом государственного органа.</w:t>
      </w:r>
    </w:p>
    <w:p w:rsidR="00EE4BCC" w:rsidRPr="00EE4BCC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Функции:</w:t>
      </w:r>
    </w:p>
    <w:p w:rsidR="00EE4BCC" w:rsidRPr="00EE4BCC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1) разработка и реализация стратегии управления персоналом государственного органа;</w:t>
      </w:r>
    </w:p>
    <w:p w:rsidR="00EE4BCC" w:rsidRPr="00EE4BCC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2) анализ и планирование потребности государственного органа в кадрах, в том числе по специальностям и квалификациям;;</w:t>
      </w:r>
    </w:p>
    <w:p w:rsidR="00EE4BCC" w:rsidRPr="00EE4BCC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3) формирование кадрового состава и организация конкурсного отбора государственного органа;</w:t>
      </w:r>
    </w:p>
    <w:p w:rsidR="00F75AD8" w:rsidRPr="00373425" w:rsidRDefault="00EE4BCC" w:rsidP="00EE4B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E4BC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4) ведение кадрового мониторинга и кадрового делопроизводства государственного органа, в том числе через информационную систему управления персоналом «Е-кызмет».</w:t>
      </w:r>
    </w:p>
    <w:p w:rsid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6.задача – обеспечение прохождения государственной службы в рамках целостной системы управления персоналом государственного органа.</w:t>
      </w: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Функции:</w:t>
      </w: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1) организация профессиональной адаптации и наставничества в государственном органе;</w:t>
      </w: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2) обеспечение профессионального развития кадров государственного органа, в том числе путем стажировки, переподготовки и повышения квалификации государственных служащих в соответствии с установленными сроками;</w:t>
      </w: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3) организация и обеспечение деятельности конкурсной, дисциплинарной, аттестационной и иных комиссий по кадровым вопросам;</w:t>
      </w: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4) обеспечение проведения аттестации и обучения деятельности административных государственных служащих, в том числе в единой автоматизированной базе данных (информационной системе) по персоналу государственной службы, соблюдения процедур прохождения службы, служебных расследований и прекращения деятельности, проведения оценки;</w:t>
      </w:r>
    </w:p>
    <w:p w:rsidR="00EE4BCC" w:rsidRPr="00EE4BCC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5) организует подбор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служащих.</w:t>
      </w:r>
    </w:p>
    <w:p w:rsidR="00B42758" w:rsidRDefault="00EE4BCC" w:rsidP="00EE4BCC">
      <w:pPr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lastRenderedPageBreak/>
        <w:t>7.задача – формирование корпоративной культуры и развитие благоприятного социально-психологического трудового климата в государственном органе.</w:t>
      </w:r>
    </w:p>
    <w:p w:rsidR="00EE4BCC" w:rsidRPr="00EE4BCC" w:rsidRDefault="00EE4BCC" w:rsidP="00EE4BCC">
      <w:pPr>
        <w:jc w:val="both"/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>Функции:</w:t>
      </w:r>
    </w:p>
    <w:p w:rsidR="00EE4BCC" w:rsidRPr="00EE4BCC" w:rsidRDefault="00EE4BCC" w:rsidP="00EE4BCC">
      <w:pPr>
        <w:jc w:val="both"/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 xml:space="preserve">      1)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</w:t>
      </w:r>
      <w:proofErr w:type="gramStart"/>
      <w:r w:rsidRPr="00EE4BCC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EE4BCC" w:rsidRPr="00EE4BCC" w:rsidRDefault="00EE4BCC" w:rsidP="00EE4BCC">
      <w:pPr>
        <w:jc w:val="both"/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 xml:space="preserve">    2) обеспечение социальной и правовой защиты государственных служащих, разработка порядка применения поощрений государственных служащих, утверждаемого актом государственного органа.</w:t>
      </w:r>
    </w:p>
    <w:p w:rsidR="00EE4BCC" w:rsidRPr="00EE4BCC" w:rsidRDefault="00EE4BCC" w:rsidP="00EE4BCC">
      <w:pPr>
        <w:jc w:val="both"/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 xml:space="preserve">     8.служба управления персоналом (кадровая служба) реализует иные задачи и функции по управлению персоналом, определяемые законодательством Республики Казахстан в сфере государственной службы.</w:t>
      </w:r>
    </w:p>
    <w:p w:rsidR="00EE4BCC" w:rsidRDefault="00EE4BCC" w:rsidP="00EE4BCC">
      <w:pPr>
        <w:jc w:val="both"/>
        <w:rPr>
          <w:rFonts w:ascii="Times New Roman" w:hAnsi="Times New Roman" w:cs="Times New Roman"/>
          <w:sz w:val="28"/>
          <w:szCs w:val="28"/>
        </w:rPr>
      </w:pPr>
      <w:r w:rsidRPr="00EE4BCC">
        <w:rPr>
          <w:rFonts w:ascii="Times New Roman" w:hAnsi="Times New Roman" w:cs="Times New Roman"/>
          <w:sz w:val="28"/>
          <w:szCs w:val="28"/>
        </w:rPr>
        <w:t xml:space="preserve"> На службу управления персоналом (кадровую службу) не возлагаются дополнительные задачи и функции, не характерные для ее деятельности.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3. Организация деятельности отдела управления персоналом (кадровой службы) 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      9.отдел управления персоналом (кадровая служба) обладает полномочиями, необходимыми для реализации своих основных задач и функций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       10. отдел управления персоналом (кадровая служба)</w:t>
      </w:r>
      <w:proofErr w:type="gramStart"/>
      <w:r w:rsidRPr="00E80D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      1) запрашивает и получает от других структурных подразделений государственного органа сведения и документы, необходимые для выполнения возложенных на него законом и настоящим Типовым положением задач и функций</w:t>
      </w:r>
      <w:proofErr w:type="gramStart"/>
      <w:r w:rsidRPr="00E80D00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      2) взаимодействует с уполномоченным органом по делам государственной службы и его территориальными подразделениями.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lastRenderedPageBreak/>
        <w:t xml:space="preserve">       11.отдел управления персоналом (кадровая служба) непосредственно подчиняется руководителю аппарата государственного органа. Отдел управления персоналом (кадровой службы) - состоит из руководителя отдела, главного специалиста, методиста и статиста. Работа отдела ведется по плану работ, утвержденному руководителем аппарата. Каждый сотрудник планирует свою работу. Исполнение планов работы рассматривается на совещании у руководителя аппарата и руководителя отдела. </w:t>
      </w:r>
    </w:p>
    <w:p w:rsidR="00EE4BCC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        Во время отсутствия руководителя отдела руководство отделом поручается главному специалисту.</w:t>
      </w:r>
    </w:p>
    <w:p w:rsidR="00E80D00" w:rsidRPr="00E80D00" w:rsidRDefault="00E80D00" w:rsidP="00E80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80D00">
        <w:rPr>
          <w:rFonts w:ascii="Times New Roman" w:hAnsi="Times New Roman" w:cs="Times New Roman"/>
          <w:sz w:val="28"/>
          <w:szCs w:val="28"/>
        </w:rPr>
        <w:t>2.главный специалист: в пределах своей компетенции обеспечивает реализацию законодательных и подзаконных актов Республики Казахстан, нормативных правовых актов местных представительных и исполнительных органов.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 Формирует и ведет личные дела работников, вносит в них изменения, связанные с трудовой деятельностью.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- Подготовить и представить в соответствующие органы документы обладателей» Алтын </w:t>
      </w:r>
      <w:proofErr w:type="spellStart"/>
      <w:r w:rsidRPr="00E80D00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E80D0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80D0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E8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00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E8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00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E80D00">
        <w:rPr>
          <w:rFonts w:ascii="Times New Roman" w:hAnsi="Times New Roman" w:cs="Times New Roman"/>
          <w:sz w:val="28"/>
          <w:szCs w:val="28"/>
        </w:rPr>
        <w:t>".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- Ведет учет предоставления отпусков </w:t>
      </w:r>
      <w:proofErr w:type="spellStart"/>
      <w:r w:rsidRPr="00E80D00">
        <w:rPr>
          <w:rFonts w:ascii="Times New Roman" w:hAnsi="Times New Roman" w:cs="Times New Roman"/>
          <w:sz w:val="28"/>
          <w:szCs w:val="28"/>
        </w:rPr>
        <w:t>работникам</w:t>
      </w:r>
      <w:proofErr w:type="gramStart"/>
      <w:r w:rsidRPr="00E80D0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80D00">
        <w:rPr>
          <w:rFonts w:ascii="Times New Roman" w:hAnsi="Times New Roman" w:cs="Times New Roman"/>
          <w:sz w:val="28"/>
          <w:szCs w:val="28"/>
        </w:rPr>
        <w:t>существляет</w:t>
      </w:r>
      <w:proofErr w:type="spellEnd"/>
      <w:r w:rsidRPr="00E80D00">
        <w:rPr>
          <w:rFonts w:ascii="Times New Roman" w:hAnsi="Times New Roman" w:cs="Times New Roman"/>
          <w:sz w:val="28"/>
          <w:szCs w:val="28"/>
        </w:rPr>
        <w:t xml:space="preserve"> контроль за составлением и соблюдением графика отпусков.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 Организует проведение конкурса на занятие вакантной административной государственной должности. Разрабатывает проекты актов о создании аттестационной и конкурсной комиссий. Готовит необходимые материалы для аттестационной, конкурсной комиссии.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 Обеспечивает своевременную подготовку и представление в соответствующий уполномоченный орган ежеквартальной кадровой отчетности.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 Работает с информационной системой "Е-</w:t>
      </w:r>
      <w:proofErr w:type="spellStart"/>
      <w:r w:rsidRPr="00E80D00">
        <w:rPr>
          <w:rFonts w:ascii="Times New Roman" w:hAnsi="Times New Roman" w:cs="Times New Roman"/>
          <w:sz w:val="28"/>
          <w:szCs w:val="28"/>
        </w:rPr>
        <w:t>кызмет</w:t>
      </w:r>
      <w:proofErr w:type="spellEnd"/>
      <w:r w:rsidRPr="00E80D00">
        <w:rPr>
          <w:rFonts w:ascii="Times New Roman" w:hAnsi="Times New Roman" w:cs="Times New Roman"/>
          <w:sz w:val="28"/>
          <w:szCs w:val="28"/>
        </w:rPr>
        <w:t>".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-Оказывает консультативно-методическую помощь кадровым службам государственных организаций района. Взаимодействует с государственными органами, средствами массовой информации, общественными организациями и иными физическими, юридическими лицами по кадровым вопросам.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 Обеспечивает функционирование телефона доверия и личный прием граждан руководителем аппарата.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lastRenderedPageBreak/>
        <w:t>- Подготовка документов к передаче на хранение в архив по истечении установленных сроков текущего хранения. Составляет установленную отчетность, а также оформляет другую установленную документацию по кадрам.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 Устанавливает в письменной форме согласие государственных служащих о принятии установленных законодательством ограничений. Взаимодействует с государственными органами, средствами массовой информации, общественными организациями и иными физическими, юридическими лицами по вопросам, относящимся к его компетенции.</w:t>
      </w:r>
    </w:p>
    <w:p w:rsidR="00E80D00" w:rsidRPr="00E80D00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>-Рассматривает в установленном порядке обращения физических и юридических лиц, совершает по ним необходимые действия. Взаимодействует с государственными органами, средствами массовой информации, общественными организациями и иными физическими, юридическими лицами по кадровым вопросам.</w:t>
      </w:r>
    </w:p>
    <w:p w:rsidR="00E80D00" w:rsidRPr="00EE4BCC" w:rsidRDefault="00E80D00" w:rsidP="00E80D00">
      <w:pPr>
        <w:jc w:val="both"/>
        <w:rPr>
          <w:rFonts w:ascii="Times New Roman" w:hAnsi="Times New Roman" w:cs="Times New Roman"/>
          <w:sz w:val="28"/>
          <w:szCs w:val="28"/>
        </w:rPr>
      </w:pPr>
      <w:r w:rsidRPr="00E80D00">
        <w:rPr>
          <w:rFonts w:ascii="Times New Roman" w:hAnsi="Times New Roman" w:cs="Times New Roman"/>
          <w:sz w:val="28"/>
          <w:szCs w:val="28"/>
        </w:rPr>
        <w:t xml:space="preserve">- Участвует в разработке плана работы аппарата </w:t>
      </w:r>
      <w:proofErr w:type="spellStart"/>
      <w:r w:rsidRPr="00E80D00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80D00">
        <w:rPr>
          <w:rFonts w:ascii="Times New Roman" w:hAnsi="Times New Roman" w:cs="Times New Roman"/>
          <w:sz w:val="28"/>
          <w:szCs w:val="28"/>
        </w:rPr>
        <w:t xml:space="preserve"> района. Вносит предложения по улучшению его деятельности.</w:t>
      </w:r>
    </w:p>
    <w:sectPr w:rsidR="00E80D00" w:rsidRPr="00EE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1300"/>
    <w:multiLevelType w:val="hybridMultilevel"/>
    <w:tmpl w:val="8F0EAB70"/>
    <w:lvl w:ilvl="0" w:tplc="BDA4D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1B32B3"/>
    <w:multiLevelType w:val="hybridMultilevel"/>
    <w:tmpl w:val="7AF68D94"/>
    <w:lvl w:ilvl="0" w:tplc="25B876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D8"/>
    <w:rsid w:val="00B42758"/>
    <w:rsid w:val="00E80D00"/>
    <w:rsid w:val="00EE4BCC"/>
    <w:rsid w:val="00F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AD8"/>
    <w:pPr>
      <w:ind w:left="720"/>
      <w:contextualSpacing/>
    </w:pPr>
  </w:style>
  <w:style w:type="paragraph" w:styleId="a4">
    <w:name w:val="Body Text"/>
    <w:basedOn w:val="a"/>
    <w:link w:val="a5"/>
    <w:unhideWhenUsed/>
    <w:rsid w:val="00F75AD8"/>
    <w:pPr>
      <w:spacing w:after="0" w:line="240" w:lineRule="auto"/>
    </w:pPr>
    <w:rPr>
      <w:rFonts w:ascii="KZ Times New Roman" w:eastAsia="Times New Roman" w:hAnsi="KZ Times New Roman" w:cs="Times New Roman"/>
      <w:sz w:val="24"/>
      <w:szCs w:val="20"/>
      <w:lang w:val="ru-MO"/>
    </w:rPr>
  </w:style>
  <w:style w:type="character" w:customStyle="1" w:styleId="a5">
    <w:name w:val="Основной текст Знак"/>
    <w:basedOn w:val="a0"/>
    <w:link w:val="a4"/>
    <w:rsid w:val="00F75AD8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3">
    <w:name w:val="Body Text 3"/>
    <w:basedOn w:val="a"/>
    <w:link w:val="30"/>
    <w:uiPriority w:val="99"/>
    <w:semiHidden/>
    <w:unhideWhenUsed/>
    <w:rsid w:val="00F75AD8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5AD8"/>
    <w:rPr>
      <w:sz w:val="16"/>
      <w:szCs w:val="16"/>
    </w:rPr>
  </w:style>
  <w:style w:type="paragraph" w:styleId="a6">
    <w:name w:val="No Spacing"/>
    <w:uiPriority w:val="1"/>
    <w:qFormat/>
    <w:rsid w:val="00F75AD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AD8"/>
    <w:pPr>
      <w:ind w:left="720"/>
      <w:contextualSpacing/>
    </w:pPr>
  </w:style>
  <w:style w:type="paragraph" w:styleId="a4">
    <w:name w:val="Body Text"/>
    <w:basedOn w:val="a"/>
    <w:link w:val="a5"/>
    <w:unhideWhenUsed/>
    <w:rsid w:val="00F75AD8"/>
    <w:pPr>
      <w:spacing w:after="0" w:line="240" w:lineRule="auto"/>
    </w:pPr>
    <w:rPr>
      <w:rFonts w:ascii="KZ Times New Roman" w:eastAsia="Times New Roman" w:hAnsi="KZ Times New Roman" w:cs="Times New Roman"/>
      <w:sz w:val="24"/>
      <w:szCs w:val="20"/>
      <w:lang w:val="ru-MO"/>
    </w:rPr>
  </w:style>
  <w:style w:type="character" w:customStyle="1" w:styleId="a5">
    <w:name w:val="Основной текст Знак"/>
    <w:basedOn w:val="a0"/>
    <w:link w:val="a4"/>
    <w:rsid w:val="00F75AD8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3">
    <w:name w:val="Body Text 3"/>
    <w:basedOn w:val="a"/>
    <w:link w:val="30"/>
    <w:uiPriority w:val="99"/>
    <w:semiHidden/>
    <w:unhideWhenUsed/>
    <w:rsid w:val="00F75AD8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5AD8"/>
    <w:rPr>
      <w:sz w:val="16"/>
      <w:szCs w:val="16"/>
    </w:rPr>
  </w:style>
  <w:style w:type="paragraph" w:styleId="a6">
    <w:name w:val="No Spacing"/>
    <w:uiPriority w:val="1"/>
    <w:qFormat/>
    <w:rsid w:val="00F75A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КадрИнтернет</dc:creator>
  <cp:lastModifiedBy>КадрИнтернет</cp:lastModifiedBy>
  <cp:revision>1</cp:revision>
  <dcterms:created xsi:type="dcterms:W3CDTF">2020-08-19T05:47:00Z</dcterms:created>
  <dcterms:modified xsi:type="dcterms:W3CDTF">2020-08-19T06:29:00Z</dcterms:modified>
</cp:coreProperties>
</file>