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F5" w:rsidRPr="00C707F5" w:rsidRDefault="00C707F5" w:rsidP="00FA72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7F5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1 к приказу </w:t>
      </w:r>
    </w:p>
    <w:p w:rsidR="0000532E" w:rsidRPr="0000532E" w:rsidRDefault="00C707F5" w:rsidP="00C70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707F5">
        <w:rPr>
          <w:rFonts w:ascii="Times New Roman" w:hAnsi="Times New Roman" w:cs="Times New Roman"/>
          <w:sz w:val="24"/>
          <w:szCs w:val="24"/>
          <w:lang w:val="kk-KZ"/>
        </w:rPr>
        <w:t>правления сельского хозяйс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тва </w:t>
      </w:r>
    </w:p>
    <w:p w:rsidR="00C707F5" w:rsidRDefault="009066B8" w:rsidP="00C70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Кызылордин</w:t>
      </w:r>
      <w:r w:rsidR="00C707F5">
        <w:rPr>
          <w:rFonts w:ascii="Times New Roman" w:hAnsi="Times New Roman" w:cs="Times New Roman"/>
          <w:sz w:val="24"/>
          <w:szCs w:val="24"/>
          <w:lang w:val="kk-KZ"/>
        </w:rPr>
        <w:t>ской области</w:t>
      </w:r>
    </w:p>
    <w:p w:rsidR="00C45AC4" w:rsidRPr="0086712A" w:rsidRDefault="00C45AC4" w:rsidP="00C45AC4">
      <w:pPr>
        <w:tabs>
          <w:tab w:val="left" w:pos="1020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6712A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7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532E">
        <w:rPr>
          <w:rFonts w:ascii="Times New Roman" w:hAnsi="Times New Roman" w:cs="Times New Roman"/>
          <w:sz w:val="24"/>
          <w:szCs w:val="24"/>
          <w:lang w:val="kk-KZ"/>
        </w:rPr>
        <w:t>от</w:t>
      </w:r>
      <w:r w:rsidRPr="00C709FB">
        <w:rPr>
          <w:rFonts w:ascii="Times New Roman" w:hAnsi="Times New Roman" w:cs="Times New Roman"/>
          <w:sz w:val="24"/>
          <w:szCs w:val="24"/>
        </w:rPr>
        <w:t xml:space="preserve"> </w:t>
      </w:r>
      <w:r w:rsidRPr="0086712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6712A">
        <w:rPr>
          <w:rFonts w:ascii="Times New Roman" w:hAnsi="Times New Roman" w:cs="Times New Roman"/>
          <w:sz w:val="24"/>
          <w:szCs w:val="24"/>
        </w:rPr>
        <w:t>___</w:t>
      </w:r>
      <w:r w:rsidRPr="0086712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6712A">
        <w:rPr>
          <w:rFonts w:ascii="Times New Roman" w:hAnsi="Times New Roman" w:cs="Times New Roman"/>
          <w:sz w:val="24"/>
          <w:szCs w:val="24"/>
        </w:rPr>
        <w:t>____________</w:t>
      </w:r>
      <w:r w:rsidR="00C709FB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5918FC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C707F5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Pr="00867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A7298" w:rsidRPr="0086712A" w:rsidRDefault="00FA7298" w:rsidP="00C70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A7298" w:rsidRPr="0086712A" w:rsidRDefault="00FA7298" w:rsidP="00FA72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228D1" w:rsidRDefault="009228D1" w:rsidP="00C707F5">
      <w:pPr>
        <w:pStyle w:val="a3"/>
        <w:spacing w:after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Положение</w:t>
      </w:r>
    </w:p>
    <w:p w:rsidR="00C707F5" w:rsidRDefault="00C707F5" w:rsidP="00C707F5">
      <w:pPr>
        <w:pStyle w:val="a3"/>
        <w:spacing w:after="0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7F5">
        <w:rPr>
          <w:rFonts w:asciiTheme="majorBidi" w:hAnsiTheme="majorBidi" w:cstheme="majorBidi"/>
          <w:b/>
          <w:bCs/>
          <w:sz w:val="28"/>
          <w:szCs w:val="28"/>
        </w:rPr>
        <w:t>отдела по обеспечению про</w:t>
      </w:r>
      <w:r w:rsidR="00AA080A">
        <w:rPr>
          <w:rFonts w:asciiTheme="majorBidi" w:hAnsiTheme="majorBidi" w:cstheme="majorBidi"/>
          <w:b/>
          <w:bCs/>
          <w:sz w:val="28"/>
          <w:szCs w:val="28"/>
        </w:rPr>
        <w:t>довольственной безопасности г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осударственного </w:t>
      </w:r>
      <w:r w:rsidRPr="00C707F5">
        <w:rPr>
          <w:rFonts w:asciiTheme="majorBidi" w:hAnsiTheme="majorBidi" w:cstheme="majorBidi"/>
          <w:b/>
          <w:bCs/>
          <w:sz w:val="28"/>
          <w:szCs w:val="28"/>
        </w:rPr>
        <w:t xml:space="preserve">учреждения </w:t>
      </w:r>
      <w:r w:rsidRPr="0086712A"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 w:rsidR="009228D1">
        <w:rPr>
          <w:rFonts w:asciiTheme="majorBidi" w:hAnsiTheme="majorBidi" w:cstheme="majorBidi"/>
          <w:b/>
          <w:bCs/>
          <w:sz w:val="28"/>
          <w:szCs w:val="28"/>
        </w:rPr>
        <w:t>Управление</w:t>
      </w:r>
      <w:r w:rsidRPr="00C707F5">
        <w:rPr>
          <w:rFonts w:asciiTheme="majorBidi" w:hAnsiTheme="majorBidi" w:cstheme="majorBidi"/>
          <w:b/>
          <w:bCs/>
          <w:sz w:val="28"/>
          <w:szCs w:val="28"/>
        </w:rPr>
        <w:t xml:space="preserve"> сельского хозяйства </w:t>
      </w:r>
      <w:proofErr w:type="spellStart"/>
      <w:r w:rsidRPr="00C707F5">
        <w:rPr>
          <w:rFonts w:asciiTheme="majorBidi" w:hAnsiTheme="majorBidi" w:cstheme="majorBidi"/>
          <w:b/>
          <w:bCs/>
          <w:sz w:val="28"/>
          <w:szCs w:val="28"/>
        </w:rPr>
        <w:t>Кызылординской</w:t>
      </w:r>
      <w:proofErr w:type="spellEnd"/>
      <w:r w:rsidRPr="00C707F5">
        <w:rPr>
          <w:rFonts w:asciiTheme="majorBidi" w:hAnsiTheme="majorBidi" w:cstheme="majorBidi"/>
          <w:b/>
          <w:bCs/>
          <w:sz w:val="28"/>
          <w:szCs w:val="28"/>
        </w:rPr>
        <w:t xml:space="preserve"> области </w:t>
      </w:r>
      <w:r w:rsidRPr="0086712A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:rsidR="00FA7298" w:rsidRPr="0086712A" w:rsidRDefault="00FA7298" w:rsidP="00C707F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A7298" w:rsidRPr="00F00738" w:rsidRDefault="00F00738" w:rsidP="00F0073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 Общие положения</w:t>
      </w:r>
    </w:p>
    <w:p w:rsidR="00FA7298" w:rsidRPr="0086712A" w:rsidRDefault="00FA7298" w:rsidP="002162CA">
      <w:pPr>
        <w:pStyle w:val="a3"/>
        <w:numPr>
          <w:ilvl w:val="0"/>
          <w:numId w:val="1"/>
        </w:numPr>
        <w:spacing w:after="0"/>
        <w:ind w:left="1134" w:hanging="567"/>
        <w:jc w:val="both"/>
        <w:rPr>
          <w:rFonts w:asciiTheme="majorBidi" w:hAnsiTheme="majorBidi" w:cstheme="majorBidi"/>
          <w:sz w:val="28"/>
          <w:szCs w:val="28"/>
        </w:rPr>
      </w:pPr>
      <w:r w:rsidRPr="0086712A">
        <w:rPr>
          <w:rFonts w:asciiTheme="majorBidi" w:hAnsiTheme="majorBidi" w:cstheme="majorBidi"/>
          <w:sz w:val="28"/>
          <w:szCs w:val="28"/>
        </w:rPr>
        <w:t>Отдел по обеспечению продовольственной безопасности (далее</w:t>
      </w:r>
      <w:r w:rsidR="009066B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066B8">
        <w:rPr>
          <w:rFonts w:asciiTheme="majorBidi" w:hAnsiTheme="majorBidi" w:cstheme="majorBidi"/>
          <w:sz w:val="28"/>
          <w:szCs w:val="28"/>
        </w:rPr>
        <w:t>–</w:t>
      </w:r>
      <w:r w:rsidR="009066B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6712A">
        <w:rPr>
          <w:rFonts w:asciiTheme="majorBidi" w:hAnsiTheme="majorBidi" w:cstheme="majorBidi"/>
          <w:sz w:val="28"/>
          <w:szCs w:val="28"/>
        </w:rPr>
        <w:t xml:space="preserve">отдел) является структурным подразделением Управления сельского хозяйства </w:t>
      </w:r>
      <w:proofErr w:type="spellStart"/>
      <w:r w:rsidRPr="0086712A">
        <w:rPr>
          <w:rFonts w:asciiTheme="majorBidi" w:hAnsiTheme="majorBidi" w:cstheme="majorBidi"/>
          <w:sz w:val="28"/>
          <w:szCs w:val="28"/>
        </w:rPr>
        <w:t>Кызылординской</w:t>
      </w:r>
      <w:proofErr w:type="spellEnd"/>
      <w:r w:rsidRPr="0086712A">
        <w:rPr>
          <w:rFonts w:asciiTheme="majorBidi" w:hAnsiTheme="majorBidi" w:cstheme="majorBidi"/>
          <w:sz w:val="28"/>
          <w:szCs w:val="28"/>
        </w:rPr>
        <w:t xml:space="preserve"> области (далее </w:t>
      </w:r>
      <w:proofErr w:type="gramStart"/>
      <w:r w:rsidRPr="0086712A">
        <w:rPr>
          <w:rFonts w:asciiTheme="majorBidi" w:hAnsiTheme="majorBidi" w:cstheme="majorBidi"/>
          <w:sz w:val="28"/>
          <w:szCs w:val="28"/>
        </w:rPr>
        <w:t>–</w:t>
      </w:r>
      <w:r w:rsidR="008C1FA4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918F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6712A">
        <w:rPr>
          <w:rFonts w:asciiTheme="majorBidi" w:hAnsiTheme="majorBidi" w:cstheme="majorBidi"/>
          <w:sz w:val="28"/>
          <w:szCs w:val="28"/>
        </w:rPr>
        <w:t>Управление</w:t>
      </w:r>
      <w:proofErr w:type="gramEnd"/>
      <w:r w:rsidRPr="0086712A">
        <w:rPr>
          <w:rFonts w:asciiTheme="majorBidi" w:hAnsiTheme="majorBidi" w:cstheme="majorBidi"/>
          <w:sz w:val="28"/>
          <w:szCs w:val="28"/>
        </w:rPr>
        <w:t>).</w:t>
      </w:r>
    </w:p>
    <w:p w:rsidR="000D7BCF" w:rsidRPr="0086712A" w:rsidRDefault="00AA080A" w:rsidP="002162CA">
      <w:pPr>
        <w:pStyle w:val="a3"/>
        <w:numPr>
          <w:ilvl w:val="0"/>
          <w:numId w:val="1"/>
        </w:numPr>
        <w:spacing w:after="0"/>
        <w:ind w:left="1134" w:hanging="567"/>
        <w:jc w:val="both"/>
        <w:rPr>
          <w:rFonts w:asciiTheme="majorBidi" w:hAnsiTheme="majorBidi" w:cstheme="majorBidi"/>
          <w:sz w:val="28"/>
          <w:szCs w:val="28"/>
        </w:rPr>
      </w:pPr>
      <w:r w:rsidRPr="00AA080A">
        <w:rPr>
          <w:rFonts w:asciiTheme="majorBidi" w:hAnsiTheme="majorBidi" w:cstheme="majorBidi"/>
          <w:sz w:val="28"/>
          <w:szCs w:val="28"/>
        </w:rPr>
        <w:t>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</w:t>
      </w:r>
      <w:r w:rsidR="000D7BCF" w:rsidRPr="0086712A">
        <w:rPr>
          <w:rFonts w:asciiTheme="majorBidi" w:hAnsiTheme="majorBidi" w:cstheme="majorBidi"/>
          <w:sz w:val="28"/>
          <w:szCs w:val="28"/>
        </w:rPr>
        <w:t>.</w:t>
      </w:r>
    </w:p>
    <w:p w:rsidR="000D7BCF" w:rsidRPr="0086712A" w:rsidRDefault="000D7BCF" w:rsidP="002162CA">
      <w:pPr>
        <w:pStyle w:val="a3"/>
        <w:numPr>
          <w:ilvl w:val="0"/>
          <w:numId w:val="1"/>
        </w:numPr>
        <w:spacing w:after="0"/>
        <w:ind w:left="1134" w:hanging="567"/>
        <w:jc w:val="both"/>
        <w:rPr>
          <w:rFonts w:asciiTheme="majorBidi" w:hAnsiTheme="majorBidi" w:cstheme="majorBidi"/>
          <w:sz w:val="28"/>
          <w:szCs w:val="28"/>
        </w:rPr>
      </w:pPr>
      <w:r w:rsidRPr="0086712A">
        <w:rPr>
          <w:rFonts w:asciiTheme="majorBidi" w:hAnsiTheme="majorBidi" w:cstheme="majorBidi"/>
          <w:sz w:val="28"/>
          <w:szCs w:val="28"/>
        </w:rPr>
        <w:t>Структура и лимит штатной численности отдела утверждаются в соответствии с действующим законодательством.</w:t>
      </w:r>
    </w:p>
    <w:p w:rsidR="006572F6" w:rsidRPr="0086712A" w:rsidRDefault="006572F6" w:rsidP="002162CA">
      <w:pPr>
        <w:pStyle w:val="a3"/>
        <w:numPr>
          <w:ilvl w:val="0"/>
          <w:numId w:val="1"/>
        </w:numPr>
        <w:spacing w:after="0"/>
        <w:ind w:left="1134" w:hanging="567"/>
        <w:jc w:val="both"/>
        <w:rPr>
          <w:rFonts w:asciiTheme="majorBidi" w:hAnsiTheme="majorBidi" w:cstheme="majorBidi"/>
          <w:sz w:val="28"/>
          <w:szCs w:val="28"/>
        </w:rPr>
      </w:pPr>
      <w:r w:rsidRPr="0086712A">
        <w:rPr>
          <w:rFonts w:asciiTheme="majorBidi" w:hAnsiTheme="majorBidi" w:cstheme="majorBidi"/>
          <w:sz w:val="28"/>
          <w:szCs w:val="28"/>
        </w:rPr>
        <w:t>Отде</w:t>
      </w:r>
      <w:r w:rsidR="00AA080A">
        <w:rPr>
          <w:rFonts w:asciiTheme="majorBidi" w:hAnsiTheme="majorBidi" w:cstheme="majorBidi"/>
          <w:sz w:val="28"/>
          <w:szCs w:val="28"/>
        </w:rPr>
        <w:t>л состоит из 4 человек. Из них 2</w:t>
      </w:r>
      <w:r w:rsidRPr="0086712A">
        <w:rPr>
          <w:rFonts w:asciiTheme="majorBidi" w:hAnsiTheme="majorBidi" w:cstheme="majorBidi"/>
          <w:sz w:val="28"/>
          <w:szCs w:val="28"/>
        </w:rPr>
        <w:t xml:space="preserve"> государственных служащих и </w:t>
      </w:r>
      <w:r w:rsidR="00AA080A">
        <w:rPr>
          <w:rFonts w:asciiTheme="majorBidi" w:hAnsiTheme="majorBidi" w:cstheme="majorBidi"/>
          <w:sz w:val="28"/>
          <w:szCs w:val="28"/>
        </w:rPr>
        <w:t>2</w:t>
      </w:r>
      <w:r w:rsidRPr="0086712A">
        <w:rPr>
          <w:rFonts w:asciiTheme="majorBidi" w:hAnsiTheme="majorBidi" w:cstheme="majorBidi"/>
          <w:sz w:val="28"/>
          <w:szCs w:val="28"/>
        </w:rPr>
        <w:t xml:space="preserve"> внеш</w:t>
      </w:r>
      <w:r w:rsidR="00AA080A">
        <w:rPr>
          <w:rFonts w:asciiTheme="majorBidi" w:hAnsiTheme="majorBidi" w:cstheme="majorBidi"/>
          <w:sz w:val="28"/>
          <w:szCs w:val="28"/>
        </w:rPr>
        <w:t>татных</w:t>
      </w:r>
      <w:r w:rsidRPr="0086712A">
        <w:rPr>
          <w:rFonts w:asciiTheme="majorBidi" w:hAnsiTheme="majorBidi" w:cstheme="majorBidi"/>
          <w:sz w:val="28"/>
          <w:szCs w:val="28"/>
        </w:rPr>
        <w:t xml:space="preserve"> сотрудник</w:t>
      </w:r>
      <w:r w:rsidR="00AA080A">
        <w:rPr>
          <w:rFonts w:asciiTheme="majorBidi" w:hAnsiTheme="majorBidi" w:cstheme="majorBidi"/>
          <w:sz w:val="28"/>
          <w:szCs w:val="28"/>
        </w:rPr>
        <w:t>ов</w:t>
      </w:r>
      <w:r w:rsidRPr="0086712A">
        <w:rPr>
          <w:rFonts w:asciiTheme="majorBidi" w:hAnsiTheme="majorBidi" w:cstheme="majorBidi"/>
          <w:sz w:val="28"/>
          <w:szCs w:val="28"/>
        </w:rPr>
        <w:t>:</w:t>
      </w:r>
    </w:p>
    <w:p w:rsidR="006572F6" w:rsidRPr="0086712A" w:rsidRDefault="006572F6" w:rsidP="002162CA">
      <w:pPr>
        <w:pStyle w:val="a3"/>
        <w:spacing w:after="0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86712A">
        <w:rPr>
          <w:rFonts w:asciiTheme="majorBidi" w:hAnsiTheme="majorBidi" w:cstheme="majorBidi"/>
          <w:sz w:val="28"/>
          <w:szCs w:val="28"/>
        </w:rPr>
        <w:t>1)</w:t>
      </w:r>
      <w:r w:rsidR="009066B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F1A6B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</w:t>
      </w:r>
      <w:r w:rsidRPr="0086712A">
        <w:rPr>
          <w:rFonts w:asciiTheme="majorBidi" w:hAnsiTheme="majorBidi" w:cstheme="majorBidi"/>
          <w:sz w:val="28"/>
          <w:szCs w:val="28"/>
        </w:rPr>
        <w:t>отдела;</w:t>
      </w:r>
    </w:p>
    <w:p w:rsidR="006572F6" w:rsidRPr="0086712A" w:rsidRDefault="006572F6" w:rsidP="002162CA">
      <w:pPr>
        <w:pStyle w:val="a3"/>
        <w:spacing w:after="0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86712A">
        <w:rPr>
          <w:rFonts w:asciiTheme="majorBidi" w:hAnsiTheme="majorBidi" w:cstheme="majorBidi"/>
          <w:sz w:val="28"/>
          <w:szCs w:val="28"/>
        </w:rPr>
        <w:t>2)</w:t>
      </w:r>
      <w:r w:rsidR="009066B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86712A">
        <w:rPr>
          <w:rFonts w:asciiTheme="majorBidi" w:hAnsiTheme="majorBidi" w:cstheme="majorBidi"/>
          <w:sz w:val="28"/>
          <w:szCs w:val="28"/>
        </w:rPr>
        <w:t>Главный специалист;</w:t>
      </w:r>
    </w:p>
    <w:p w:rsidR="006572F6" w:rsidRPr="0086712A" w:rsidRDefault="006572F6" w:rsidP="002162CA">
      <w:pPr>
        <w:pStyle w:val="a3"/>
        <w:spacing w:after="0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86712A">
        <w:rPr>
          <w:rFonts w:asciiTheme="majorBidi" w:hAnsiTheme="majorBidi" w:cstheme="majorBidi"/>
          <w:sz w:val="28"/>
          <w:szCs w:val="28"/>
        </w:rPr>
        <w:t>3)</w:t>
      </w:r>
      <w:r w:rsidR="009066B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A080A" w:rsidRPr="0086712A">
        <w:rPr>
          <w:rFonts w:asciiTheme="majorBidi" w:hAnsiTheme="majorBidi" w:cstheme="majorBidi"/>
          <w:sz w:val="28"/>
          <w:szCs w:val="28"/>
        </w:rPr>
        <w:t>Методист;</w:t>
      </w:r>
    </w:p>
    <w:p w:rsidR="006572F6" w:rsidRPr="0086712A" w:rsidRDefault="006572F6" w:rsidP="002162CA">
      <w:pPr>
        <w:pStyle w:val="a3"/>
        <w:spacing w:after="0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86712A">
        <w:rPr>
          <w:rFonts w:asciiTheme="majorBidi" w:hAnsiTheme="majorBidi" w:cstheme="majorBidi"/>
          <w:sz w:val="28"/>
          <w:szCs w:val="28"/>
        </w:rPr>
        <w:t>4)</w:t>
      </w:r>
      <w:r w:rsidR="009066B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B2DDE">
        <w:rPr>
          <w:rFonts w:asciiTheme="majorBidi" w:hAnsiTheme="majorBidi" w:cstheme="majorBidi"/>
          <w:sz w:val="28"/>
          <w:szCs w:val="28"/>
        </w:rPr>
        <w:t>Статист</w:t>
      </w:r>
      <w:r w:rsidR="00AA080A" w:rsidRPr="0086712A">
        <w:rPr>
          <w:rFonts w:asciiTheme="majorBidi" w:hAnsiTheme="majorBidi" w:cstheme="majorBidi"/>
          <w:sz w:val="28"/>
          <w:szCs w:val="28"/>
        </w:rPr>
        <w:t>;</w:t>
      </w:r>
    </w:p>
    <w:p w:rsidR="006572F6" w:rsidRPr="0086712A" w:rsidRDefault="006572F6" w:rsidP="006572F6">
      <w:pPr>
        <w:pStyle w:val="a3"/>
        <w:spacing w:after="0"/>
        <w:ind w:left="426"/>
        <w:jc w:val="both"/>
        <w:rPr>
          <w:rFonts w:asciiTheme="majorBidi" w:hAnsiTheme="majorBidi" w:cstheme="majorBidi"/>
          <w:sz w:val="28"/>
          <w:szCs w:val="28"/>
        </w:rPr>
      </w:pPr>
    </w:p>
    <w:p w:rsidR="00752221" w:rsidRPr="0086712A" w:rsidRDefault="00752221" w:rsidP="00F3287D">
      <w:pPr>
        <w:pStyle w:val="a3"/>
        <w:spacing w:after="0"/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6712A">
        <w:rPr>
          <w:rFonts w:asciiTheme="majorBidi" w:hAnsiTheme="majorBidi" w:cstheme="majorBidi"/>
          <w:b/>
          <w:bCs/>
          <w:sz w:val="28"/>
          <w:szCs w:val="28"/>
        </w:rPr>
        <w:t>2. Основные задачи, функции и права отдела</w:t>
      </w:r>
      <w:r w:rsidR="00F3287D" w:rsidRPr="0086712A">
        <w:rPr>
          <w:rFonts w:asciiTheme="majorBidi" w:hAnsiTheme="majorBidi" w:cstheme="majorBidi"/>
          <w:b/>
          <w:bCs/>
          <w:sz w:val="28"/>
          <w:szCs w:val="28"/>
        </w:rPr>
        <w:t xml:space="preserve"> по обеспечению </w:t>
      </w:r>
      <w:r w:rsidRPr="0086712A">
        <w:rPr>
          <w:rFonts w:asciiTheme="majorBidi" w:hAnsiTheme="majorBidi" w:cstheme="majorBidi"/>
          <w:b/>
          <w:bCs/>
          <w:sz w:val="28"/>
          <w:szCs w:val="28"/>
        </w:rPr>
        <w:t>продовольственной безопасности.</w:t>
      </w:r>
    </w:p>
    <w:p w:rsidR="00F3287D" w:rsidRPr="0086712A" w:rsidRDefault="0079597E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</w:t>
      </w:r>
      <w:r w:rsidRPr="0086712A">
        <w:rPr>
          <w:rFonts w:asciiTheme="majorBidi" w:hAnsiTheme="majorBidi" w:cstheme="majorBidi"/>
          <w:sz w:val="28"/>
          <w:szCs w:val="28"/>
        </w:rPr>
        <w:t>жемесячно</w:t>
      </w:r>
      <w:r w:rsidRPr="0079597E">
        <w:rPr>
          <w:rFonts w:asciiTheme="majorBidi" w:hAnsiTheme="majorBidi" w:cstheme="majorBidi"/>
          <w:sz w:val="28"/>
          <w:szCs w:val="28"/>
        </w:rPr>
        <w:t xml:space="preserve"> </w:t>
      </w:r>
      <w:r w:rsidRPr="0086712A">
        <w:rPr>
          <w:rFonts w:asciiTheme="majorBidi" w:hAnsiTheme="majorBidi" w:cstheme="majorBidi"/>
          <w:sz w:val="28"/>
          <w:szCs w:val="28"/>
        </w:rPr>
        <w:t>пред</w:t>
      </w:r>
      <w:r>
        <w:rPr>
          <w:rFonts w:asciiTheme="majorBidi" w:hAnsiTheme="majorBidi" w:cstheme="majorBidi"/>
          <w:sz w:val="28"/>
          <w:szCs w:val="28"/>
        </w:rPr>
        <w:t>о</w:t>
      </w:r>
      <w:r w:rsidRPr="0086712A">
        <w:rPr>
          <w:rFonts w:asciiTheme="majorBidi" w:hAnsiTheme="majorBidi" w:cstheme="majorBidi"/>
          <w:sz w:val="28"/>
          <w:szCs w:val="28"/>
        </w:rPr>
        <w:t>ставляет информацию</w:t>
      </w:r>
      <w:r w:rsidRPr="0079597E">
        <w:rPr>
          <w:rFonts w:asciiTheme="majorBidi" w:hAnsiTheme="majorBidi" w:cstheme="majorBidi"/>
          <w:sz w:val="28"/>
          <w:szCs w:val="28"/>
        </w:rPr>
        <w:t xml:space="preserve"> </w:t>
      </w:r>
      <w:r w:rsidRPr="0086712A">
        <w:rPr>
          <w:rFonts w:asciiTheme="majorBidi" w:hAnsiTheme="majorBidi" w:cstheme="majorBidi"/>
          <w:sz w:val="28"/>
          <w:szCs w:val="28"/>
        </w:rPr>
        <w:t>в Министерство Национальной экономики Республики Казахстан о выполнении мероприятий по реализации дорожной карты первоочередных мер</w:t>
      </w:r>
      <w:r>
        <w:rPr>
          <w:rFonts w:asciiTheme="majorBidi" w:hAnsiTheme="majorBidi" w:cstheme="majorBidi"/>
          <w:sz w:val="28"/>
          <w:szCs w:val="28"/>
        </w:rPr>
        <w:t xml:space="preserve"> в</w:t>
      </w:r>
      <w:r w:rsidR="00DE2761" w:rsidRPr="0086712A">
        <w:rPr>
          <w:rFonts w:asciiTheme="majorBidi" w:hAnsiTheme="majorBidi" w:cstheme="majorBidi"/>
          <w:sz w:val="28"/>
          <w:szCs w:val="28"/>
        </w:rPr>
        <w:t xml:space="preserve"> соответствии с</w:t>
      </w:r>
      <w:r w:rsidR="00F3287D" w:rsidRPr="0086712A">
        <w:rPr>
          <w:rFonts w:asciiTheme="majorBidi" w:hAnsiTheme="majorBidi" w:cstheme="majorBidi"/>
          <w:sz w:val="28"/>
          <w:szCs w:val="28"/>
        </w:rPr>
        <w:t xml:space="preserve"> распоряжением Премьер-министра Республики Казахстан </w:t>
      </w:r>
      <w:r w:rsidR="00DE2761" w:rsidRPr="0086712A">
        <w:rPr>
          <w:rFonts w:asciiTheme="majorBidi" w:hAnsiTheme="majorBidi" w:cstheme="majorBidi"/>
          <w:sz w:val="28"/>
          <w:szCs w:val="28"/>
        </w:rPr>
        <w:t>№ 46 от 29.02.2012 года</w:t>
      </w:r>
      <w:r w:rsidR="00F3287D" w:rsidRPr="0086712A">
        <w:rPr>
          <w:rFonts w:asciiTheme="majorBidi" w:hAnsiTheme="majorBidi" w:cstheme="majorBidi"/>
          <w:sz w:val="28"/>
          <w:szCs w:val="28"/>
        </w:rPr>
        <w:t xml:space="preserve"> «Об утверждении комплекса долгосрочных мер по недопущению необоснованного роста тарифов и цен на социально значимые продовольственные товары, недопущению спекулятивных сделок </w:t>
      </w:r>
      <w:r>
        <w:rPr>
          <w:rFonts w:asciiTheme="majorBidi" w:hAnsiTheme="majorBidi" w:cstheme="majorBidi"/>
          <w:sz w:val="28"/>
          <w:szCs w:val="28"/>
        </w:rPr>
        <w:t xml:space="preserve">и при </w:t>
      </w:r>
      <w:r w:rsidR="00F3287D" w:rsidRPr="0086712A">
        <w:rPr>
          <w:rFonts w:asciiTheme="majorBidi" w:hAnsiTheme="majorBidi" w:cstheme="majorBidi"/>
          <w:sz w:val="28"/>
          <w:szCs w:val="28"/>
        </w:rPr>
        <w:t>их реа</w:t>
      </w:r>
      <w:r>
        <w:rPr>
          <w:rFonts w:asciiTheme="majorBidi" w:hAnsiTheme="majorBidi" w:cstheme="majorBidi"/>
          <w:sz w:val="28"/>
          <w:szCs w:val="28"/>
        </w:rPr>
        <w:t>лизации</w:t>
      </w:r>
      <w:proofErr w:type="gramStart"/>
      <w:r>
        <w:rPr>
          <w:rFonts w:asciiTheme="majorBidi" w:hAnsiTheme="majorBidi" w:cstheme="majorBidi"/>
          <w:sz w:val="28"/>
          <w:szCs w:val="28"/>
        </w:rPr>
        <w:t>»</w:t>
      </w:r>
      <w:r w:rsidRPr="0079597E">
        <w:rPr>
          <w:rFonts w:asciiTheme="majorBidi" w:hAnsiTheme="majorBidi" w:cstheme="majorBidi"/>
          <w:sz w:val="28"/>
          <w:szCs w:val="28"/>
        </w:rPr>
        <w:t xml:space="preserve"> </w:t>
      </w:r>
      <w:r w:rsidRPr="0086712A">
        <w:rPr>
          <w:rFonts w:asciiTheme="majorBidi" w:hAnsiTheme="majorBidi" w:cstheme="majorBidi"/>
          <w:sz w:val="28"/>
          <w:szCs w:val="28"/>
        </w:rPr>
        <w:t>;</w:t>
      </w:r>
      <w:proofErr w:type="gramEnd"/>
    </w:p>
    <w:p w:rsidR="00F3287D" w:rsidRPr="0086712A" w:rsidRDefault="005918FC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Организует</w:t>
      </w:r>
      <w:r w:rsidR="00F3287D" w:rsidRPr="0086712A">
        <w:rPr>
          <w:rFonts w:asciiTheme="majorBidi" w:hAnsiTheme="majorBidi" w:cstheme="majorBidi"/>
          <w:sz w:val="28"/>
          <w:szCs w:val="28"/>
        </w:rPr>
        <w:t xml:space="preserve"> изучение и анализ цен на товары, производимые за </w:t>
      </w:r>
      <w:r w:rsidR="000B3589">
        <w:rPr>
          <w:rFonts w:asciiTheme="majorBidi" w:hAnsiTheme="majorBidi" w:cstheme="majorBidi"/>
          <w:sz w:val="28"/>
          <w:szCs w:val="28"/>
        </w:rPr>
        <w:t>пределами области</w:t>
      </w:r>
      <w:r w:rsidR="000B3589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0B3589">
        <w:rPr>
          <w:rFonts w:asciiTheme="majorBidi" w:hAnsiTheme="majorBidi" w:cstheme="majorBidi"/>
          <w:sz w:val="28"/>
          <w:szCs w:val="28"/>
        </w:rPr>
        <w:t>своевременно информир</w:t>
      </w:r>
      <w:r w:rsidR="000B3589">
        <w:rPr>
          <w:rFonts w:asciiTheme="majorBidi" w:hAnsiTheme="majorBidi" w:cstheme="majorBidi"/>
          <w:sz w:val="28"/>
          <w:szCs w:val="28"/>
          <w:lang w:val="kk-KZ"/>
        </w:rPr>
        <w:t>ует</w:t>
      </w:r>
      <w:r w:rsidR="00F3287D" w:rsidRPr="0086712A">
        <w:rPr>
          <w:rFonts w:asciiTheme="majorBidi" w:hAnsiTheme="majorBidi" w:cstheme="majorBidi"/>
          <w:sz w:val="28"/>
          <w:szCs w:val="28"/>
        </w:rPr>
        <w:t xml:space="preserve"> об этом товаропроизводителей;</w:t>
      </w:r>
    </w:p>
    <w:p w:rsidR="00F3287D" w:rsidRPr="0086712A" w:rsidRDefault="00197DE0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197DE0">
        <w:rPr>
          <w:rFonts w:asciiTheme="majorBidi" w:hAnsiTheme="majorBidi" w:cstheme="majorBidi"/>
          <w:sz w:val="28"/>
          <w:szCs w:val="28"/>
        </w:rPr>
        <w:t>Организует работу по микро</w:t>
      </w:r>
      <w:r w:rsidR="008F5862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proofErr w:type="spellStart"/>
      <w:r w:rsidR="008F5862">
        <w:rPr>
          <w:rFonts w:asciiTheme="majorBidi" w:hAnsiTheme="majorBidi" w:cstheme="majorBidi"/>
          <w:sz w:val="28"/>
          <w:szCs w:val="28"/>
        </w:rPr>
        <w:t>кредитова</w:t>
      </w:r>
      <w:proofErr w:type="spellEnd"/>
      <w:r w:rsidR="008F5862">
        <w:rPr>
          <w:rFonts w:asciiTheme="majorBidi" w:hAnsiTheme="majorBidi" w:cstheme="majorBidi"/>
          <w:sz w:val="28"/>
          <w:szCs w:val="28"/>
          <w:lang w:val="kk-KZ"/>
        </w:rPr>
        <w:t>нию</w:t>
      </w:r>
      <w:r w:rsidRPr="00197DE0">
        <w:rPr>
          <w:rFonts w:asciiTheme="majorBidi" w:hAnsiTheme="majorBidi" w:cstheme="majorBidi"/>
          <w:sz w:val="28"/>
          <w:szCs w:val="28"/>
        </w:rPr>
        <w:t xml:space="preserve"> сельского населения в целях содействия развитию предпринимательства на селе в рамках программы развития продуктивной занятости и массового предпр</w:t>
      </w:r>
      <w:r w:rsidR="008F5862">
        <w:rPr>
          <w:rFonts w:asciiTheme="majorBidi" w:hAnsiTheme="majorBidi" w:cstheme="majorBidi"/>
          <w:sz w:val="28"/>
          <w:szCs w:val="28"/>
        </w:rPr>
        <w:t>инимательства на 2017-2021 годы</w:t>
      </w:r>
      <w:r w:rsidR="00F3287D" w:rsidRPr="0086712A">
        <w:rPr>
          <w:rFonts w:asciiTheme="majorBidi" w:hAnsiTheme="majorBidi" w:cstheme="majorBidi"/>
          <w:sz w:val="28"/>
          <w:szCs w:val="28"/>
        </w:rPr>
        <w:t>;</w:t>
      </w:r>
    </w:p>
    <w:p w:rsidR="002F09DA" w:rsidRPr="0086712A" w:rsidRDefault="005918FC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Организует</w:t>
      </w:r>
      <w:r w:rsidR="00DE2761" w:rsidRPr="0086712A">
        <w:rPr>
          <w:rFonts w:asciiTheme="majorBidi" w:hAnsiTheme="majorBidi" w:cstheme="majorBidi"/>
          <w:sz w:val="28"/>
          <w:szCs w:val="28"/>
        </w:rPr>
        <w:t xml:space="preserve"> сбор и предоставление информации о деятельности микро кредитных организаций в сельской местности;</w:t>
      </w:r>
    </w:p>
    <w:p w:rsidR="003D6888" w:rsidRPr="0086712A" w:rsidRDefault="005918FC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Организует</w:t>
      </w:r>
      <w:r w:rsidR="003D6888" w:rsidRPr="0086712A">
        <w:rPr>
          <w:rFonts w:asciiTheme="majorBidi" w:hAnsiTheme="majorBidi" w:cstheme="majorBidi"/>
          <w:sz w:val="28"/>
          <w:szCs w:val="28"/>
        </w:rPr>
        <w:t xml:space="preserve"> порядок проведения конкурса, отбор микро финансовых организаций, предоставление кредитных ресурсов, а также мониторинг их целевого использования выделенных кредитных ресурсов в рамках данного направления;</w:t>
      </w:r>
    </w:p>
    <w:p w:rsidR="0086712A" w:rsidRPr="0086712A" w:rsidRDefault="00461BB0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</w:t>
      </w:r>
      <w:r w:rsidRPr="0086712A">
        <w:rPr>
          <w:rFonts w:asciiTheme="majorBidi" w:hAnsiTheme="majorBidi" w:cstheme="majorBidi"/>
          <w:sz w:val="28"/>
          <w:szCs w:val="28"/>
        </w:rPr>
        <w:t>пределяет</w:t>
      </w:r>
      <w:r w:rsidR="0079597E" w:rsidRPr="0086712A">
        <w:rPr>
          <w:rFonts w:asciiTheme="majorBidi" w:hAnsiTheme="majorBidi" w:cstheme="majorBidi"/>
          <w:sz w:val="28"/>
          <w:szCs w:val="28"/>
        </w:rPr>
        <w:t xml:space="preserve"> размер предельных цен по</w:t>
      </w:r>
      <w:r w:rsidR="0079597E">
        <w:rPr>
          <w:rFonts w:asciiTheme="majorBidi" w:hAnsiTheme="majorBidi" w:cstheme="majorBidi"/>
          <w:sz w:val="28"/>
          <w:szCs w:val="28"/>
        </w:rPr>
        <w:t xml:space="preserve"> </w:t>
      </w:r>
      <w:r w:rsidR="0079597E" w:rsidRPr="0086712A">
        <w:rPr>
          <w:rFonts w:asciiTheme="majorBidi" w:hAnsiTheme="majorBidi" w:cstheme="majorBidi"/>
          <w:sz w:val="28"/>
          <w:szCs w:val="28"/>
        </w:rPr>
        <w:t>области</w:t>
      </w:r>
      <w:r w:rsidR="0079597E" w:rsidRPr="0079597E">
        <w:rPr>
          <w:rFonts w:asciiTheme="majorBidi" w:hAnsiTheme="majorBidi" w:cstheme="majorBidi"/>
          <w:sz w:val="28"/>
          <w:szCs w:val="28"/>
        </w:rPr>
        <w:t xml:space="preserve"> </w:t>
      </w:r>
      <w:r w:rsidR="0079597E" w:rsidRPr="0086712A">
        <w:rPr>
          <w:rFonts w:asciiTheme="majorBidi" w:hAnsiTheme="majorBidi" w:cstheme="majorBidi"/>
          <w:sz w:val="28"/>
          <w:szCs w:val="28"/>
        </w:rPr>
        <w:t xml:space="preserve">Республики </w:t>
      </w:r>
      <w:proofErr w:type="gramStart"/>
      <w:r w:rsidR="0079597E" w:rsidRPr="0086712A">
        <w:rPr>
          <w:rFonts w:asciiTheme="majorBidi" w:hAnsiTheme="majorBidi" w:cstheme="majorBidi"/>
          <w:sz w:val="28"/>
          <w:szCs w:val="28"/>
        </w:rPr>
        <w:t>Казахстан</w:t>
      </w:r>
      <w:r w:rsidR="0079597E">
        <w:rPr>
          <w:rFonts w:asciiTheme="majorBidi" w:hAnsiTheme="majorBidi" w:cstheme="majorBidi"/>
          <w:sz w:val="28"/>
          <w:szCs w:val="28"/>
        </w:rPr>
        <w:t xml:space="preserve"> </w:t>
      </w:r>
      <w:r w:rsidR="0079597E" w:rsidRPr="0086712A">
        <w:rPr>
          <w:rFonts w:asciiTheme="majorBidi" w:hAnsiTheme="majorBidi" w:cstheme="majorBidi"/>
          <w:sz w:val="28"/>
          <w:szCs w:val="28"/>
        </w:rPr>
        <w:t xml:space="preserve"> </w:t>
      </w:r>
      <w:r w:rsidR="0079597E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="003D6888" w:rsidRPr="0086712A">
        <w:rPr>
          <w:rFonts w:asciiTheme="majorBidi" w:hAnsiTheme="majorBidi" w:cstheme="majorBidi"/>
          <w:sz w:val="28"/>
          <w:szCs w:val="28"/>
        </w:rPr>
        <w:t xml:space="preserve"> соответст</w:t>
      </w:r>
      <w:r w:rsidR="008F5862">
        <w:rPr>
          <w:rFonts w:asciiTheme="majorBidi" w:hAnsiTheme="majorBidi" w:cstheme="majorBidi"/>
          <w:sz w:val="28"/>
          <w:szCs w:val="28"/>
        </w:rPr>
        <w:t>вии с приказом и.</w:t>
      </w:r>
      <w:r w:rsidR="003D6888" w:rsidRPr="0086712A">
        <w:rPr>
          <w:rFonts w:asciiTheme="majorBidi" w:hAnsiTheme="majorBidi" w:cstheme="majorBidi"/>
          <w:sz w:val="28"/>
          <w:szCs w:val="28"/>
        </w:rPr>
        <w:t>о. министра национальной экономики Республики Казахстан от 30 марта 2015 г</w:t>
      </w:r>
      <w:r w:rsidR="0079597E">
        <w:rPr>
          <w:rFonts w:asciiTheme="majorBidi" w:hAnsiTheme="majorBidi" w:cstheme="majorBidi"/>
          <w:sz w:val="28"/>
          <w:szCs w:val="28"/>
        </w:rPr>
        <w:t>ода № 282 «О</w:t>
      </w:r>
      <w:r w:rsidR="003D6888" w:rsidRPr="0086712A">
        <w:rPr>
          <w:rFonts w:asciiTheme="majorBidi" w:hAnsiTheme="majorBidi" w:cstheme="majorBidi"/>
          <w:sz w:val="28"/>
          <w:szCs w:val="28"/>
        </w:rPr>
        <w:t>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них» и ежеквартально напр</w:t>
      </w:r>
      <w:r w:rsidR="008F5862">
        <w:rPr>
          <w:rFonts w:asciiTheme="majorBidi" w:hAnsiTheme="majorBidi" w:cstheme="majorBidi"/>
          <w:sz w:val="28"/>
          <w:szCs w:val="28"/>
        </w:rPr>
        <w:t xml:space="preserve">авляет сведения в Министерство </w:t>
      </w:r>
      <w:r w:rsidR="008F5862">
        <w:rPr>
          <w:rFonts w:asciiTheme="majorBidi" w:hAnsiTheme="majorBidi" w:cstheme="majorBidi"/>
          <w:sz w:val="28"/>
          <w:szCs w:val="28"/>
          <w:lang w:val="kk-KZ"/>
        </w:rPr>
        <w:t>Н</w:t>
      </w:r>
      <w:proofErr w:type="spellStart"/>
      <w:r w:rsidRPr="0086712A">
        <w:rPr>
          <w:rFonts w:asciiTheme="majorBidi" w:hAnsiTheme="majorBidi" w:cstheme="majorBidi"/>
          <w:sz w:val="28"/>
          <w:szCs w:val="28"/>
        </w:rPr>
        <w:t>ациональной</w:t>
      </w:r>
      <w:proofErr w:type="spellEnd"/>
      <w:r w:rsidR="003D6888" w:rsidRPr="0086712A">
        <w:rPr>
          <w:rFonts w:asciiTheme="majorBidi" w:hAnsiTheme="majorBidi" w:cstheme="majorBidi"/>
          <w:sz w:val="28"/>
          <w:szCs w:val="28"/>
        </w:rPr>
        <w:t xml:space="preserve"> экономики Республики Казахстан;</w:t>
      </w:r>
    </w:p>
    <w:p w:rsidR="0086712A" w:rsidRDefault="00151D7D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151D7D">
        <w:rPr>
          <w:rFonts w:asciiTheme="majorBidi" w:hAnsiTheme="majorBidi" w:cstheme="majorBidi"/>
          <w:sz w:val="28"/>
          <w:szCs w:val="28"/>
        </w:rPr>
        <w:t>Ежеквартально представляет информацию в Министерство сельского хозяйства Республики Казахстан по выполнению «Комплекса мер по регулированию продовольственного рынка с применением рыночных механизмов», утвержденного распоряжением Премьер-министра Республики Каз</w:t>
      </w:r>
      <w:r>
        <w:rPr>
          <w:rFonts w:asciiTheme="majorBidi" w:hAnsiTheme="majorBidi" w:cstheme="majorBidi"/>
          <w:sz w:val="28"/>
          <w:szCs w:val="28"/>
        </w:rPr>
        <w:t>ахстан от 18.07.2011 года</w:t>
      </w:r>
      <w:r w:rsidR="009A12DD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A12DD">
        <w:rPr>
          <w:rFonts w:asciiTheme="majorBidi" w:hAnsiTheme="majorBidi" w:cstheme="majorBidi"/>
          <w:sz w:val="28"/>
          <w:szCs w:val="28"/>
        </w:rPr>
        <w:t>№ 92</w:t>
      </w:r>
      <w:r w:rsidR="00137180">
        <w:rPr>
          <w:rFonts w:asciiTheme="majorBidi" w:hAnsiTheme="majorBidi" w:cstheme="majorBidi"/>
          <w:sz w:val="28"/>
          <w:szCs w:val="28"/>
          <w:lang w:val="kk-KZ"/>
        </w:rPr>
        <w:t>-р</w:t>
      </w:r>
      <w:r w:rsidRPr="00151D7D">
        <w:rPr>
          <w:rFonts w:asciiTheme="majorBidi" w:hAnsiTheme="majorBidi" w:cstheme="majorBidi"/>
          <w:sz w:val="28"/>
          <w:szCs w:val="28"/>
        </w:rPr>
        <w:t>;</w:t>
      </w:r>
    </w:p>
    <w:p w:rsidR="00151D7D" w:rsidRDefault="0017636F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17636F">
        <w:rPr>
          <w:rFonts w:asciiTheme="majorBidi" w:hAnsiTheme="majorBidi" w:cstheme="majorBidi"/>
          <w:sz w:val="28"/>
          <w:szCs w:val="28"/>
        </w:rPr>
        <w:t>Обеспечивает своевременное информирование средств массовой информации по малым торговым точкам области;</w:t>
      </w:r>
    </w:p>
    <w:p w:rsidR="00F70CDB" w:rsidRDefault="0017636F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17636F">
        <w:rPr>
          <w:rFonts w:asciiTheme="majorBidi" w:hAnsiTheme="majorBidi" w:cstheme="majorBidi"/>
          <w:sz w:val="28"/>
          <w:szCs w:val="28"/>
        </w:rPr>
        <w:t xml:space="preserve">Осуществляет мониторинг цен на продукты питания и информирует </w:t>
      </w:r>
      <w:r w:rsidR="00A54C1D">
        <w:rPr>
          <w:rFonts w:asciiTheme="majorBidi" w:hAnsiTheme="majorBidi" w:cstheme="majorBidi"/>
          <w:sz w:val="28"/>
          <w:szCs w:val="28"/>
          <w:lang w:val="kk-KZ"/>
        </w:rPr>
        <w:t xml:space="preserve">о принимаемых мерах </w:t>
      </w:r>
      <w:r w:rsidRPr="0017636F">
        <w:rPr>
          <w:rFonts w:asciiTheme="majorBidi" w:hAnsiTheme="majorBidi" w:cstheme="majorBidi"/>
          <w:sz w:val="28"/>
          <w:szCs w:val="28"/>
        </w:rPr>
        <w:t xml:space="preserve">администрацию Президента Республики Казахстан, Канцелярию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17636F">
        <w:rPr>
          <w:rFonts w:asciiTheme="majorBidi" w:hAnsiTheme="majorBidi" w:cstheme="majorBidi"/>
          <w:sz w:val="28"/>
          <w:szCs w:val="28"/>
        </w:rPr>
        <w:t>Премьер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36F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636F">
        <w:rPr>
          <w:rFonts w:asciiTheme="majorBidi" w:hAnsiTheme="majorBidi" w:cstheme="majorBidi"/>
          <w:sz w:val="28"/>
          <w:szCs w:val="28"/>
        </w:rPr>
        <w:t>Министра Республики Казахстан;</w:t>
      </w:r>
    </w:p>
    <w:p w:rsidR="00F70CDB" w:rsidRDefault="00F70CDB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F70CDB">
        <w:rPr>
          <w:rFonts w:asciiTheme="majorBidi" w:hAnsiTheme="majorBidi" w:cstheme="majorBidi"/>
          <w:sz w:val="28"/>
          <w:szCs w:val="28"/>
        </w:rPr>
        <w:t>Утверждает норматив субсидий приобретаемой сельскохозяйственной продукции, по которой устанавливаются гарантированная закупочная цена;</w:t>
      </w:r>
    </w:p>
    <w:p w:rsidR="00F70CDB" w:rsidRDefault="00A54C1D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Предоставляет отч</w:t>
      </w:r>
      <w:proofErr w:type="spellStart"/>
      <w:r>
        <w:rPr>
          <w:rFonts w:asciiTheme="majorBidi" w:hAnsiTheme="majorBidi" w:cstheme="majorBidi"/>
          <w:sz w:val="28"/>
          <w:szCs w:val="28"/>
          <w:lang w:bidi="fa-IR"/>
        </w:rPr>
        <w:t>ётность</w:t>
      </w:r>
      <w:proofErr w:type="spellEnd"/>
      <w:r>
        <w:rPr>
          <w:rFonts w:asciiTheme="majorBidi" w:hAnsiTheme="majorBidi" w:cstheme="majorBidi"/>
          <w:sz w:val="28"/>
          <w:szCs w:val="28"/>
          <w:lang w:bidi="fa-IR"/>
        </w:rPr>
        <w:t xml:space="preserve"> в уполномоченный орган в области ведения учёта запасов продовольственных товаров и развития агропромышленного комплекса</w:t>
      </w:r>
      <w:r w:rsidR="00F70CDB" w:rsidRPr="00F70CDB">
        <w:rPr>
          <w:rFonts w:asciiTheme="majorBidi" w:hAnsiTheme="majorBidi" w:cstheme="majorBidi"/>
          <w:sz w:val="28"/>
          <w:szCs w:val="28"/>
        </w:rPr>
        <w:t>;</w:t>
      </w:r>
    </w:p>
    <w:p w:rsidR="00F70CDB" w:rsidRDefault="005918FC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Организует</w:t>
      </w:r>
      <w:r w:rsidR="00F70CDB" w:rsidRPr="00F70CDB">
        <w:rPr>
          <w:rFonts w:asciiTheme="majorBidi" w:hAnsiTheme="majorBidi" w:cstheme="majorBidi"/>
          <w:sz w:val="28"/>
          <w:szCs w:val="28"/>
        </w:rPr>
        <w:t xml:space="preserve"> региональные выставки, ярмарки по видам выпускаемой продукции;</w:t>
      </w:r>
    </w:p>
    <w:p w:rsidR="00F70CDB" w:rsidRDefault="00106FB2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Обеспечивает </w:t>
      </w:r>
      <w:proofErr w:type="spellStart"/>
      <w:r>
        <w:rPr>
          <w:rFonts w:asciiTheme="majorBidi" w:hAnsiTheme="majorBidi" w:cstheme="majorBidi"/>
          <w:sz w:val="28"/>
          <w:szCs w:val="28"/>
        </w:rPr>
        <w:t>о</w:t>
      </w:r>
      <w:r w:rsidR="00F70CDB" w:rsidRPr="00F70CDB">
        <w:rPr>
          <w:rFonts w:asciiTheme="majorBidi" w:hAnsiTheme="majorBidi" w:cstheme="majorBidi"/>
          <w:sz w:val="28"/>
          <w:szCs w:val="28"/>
        </w:rPr>
        <w:t>рганизаци</w:t>
      </w:r>
      <w:proofErr w:type="spellEnd"/>
      <w:r w:rsidR="005918FC">
        <w:rPr>
          <w:rFonts w:asciiTheme="majorBidi" w:hAnsiTheme="majorBidi" w:cstheme="majorBidi"/>
          <w:sz w:val="28"/>
          <w:szCs w:val="28"/>
          <w:lang w:val="kk-KZ"/>
        </w:rPr>
        <w:t>ю</w:t>
      </w:r>
      <w:r w:rsidR="00F70CDB" w:rsidRPr="00F70CDB">
        <w:rPr>
          <w:rFonts w:asciiTheme="majorBidi" w:hAnsiTheme="majorBidi" w:cstheme="majorBidi"/>
          <w:sz w:val="28"/>
          <w:szCs w:val="28"/>
        </w:rPr>
        <w:t xml:space="preserve"> оптовых рынков по торговле продукцией агропромышленного комплекса;</w:t>
      </w:r>
    </w:p>
    <w:p w:rsidR="00F70CDB" w:rsidRDefault="00F70CDB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F70CDB">
        <w:rPr>
          <w:rFonts w:asciiTheme="majorBidi" w:hAnsiTheme="majorBidi" w:cstheme="majorBidi"/>
          <w:sz w:val="28"/>
          <w:szCs w:val="28"/>
        </w:rPr>
        <w:t>Проводит мониторинг состояния продовольственной безопасности, цен и рынков продукции агропромышленного комплекса;</w:t>
      </w:r>
    </w:p>
    <w:p w:rsidR="00F70CDB" w:rsidRDefault="005918FC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Организует</w:t>
      </w:r>
      <w:r w:rsidR="00F70CDB" w:rsidRPr="00F70CDB">
        <w:rPr>
          <w:rFonts w:asciiTheme="majorBidi" w:hAnsiTheme="majorBidi" w:cstheme="majorBidi"/>
          <w:sz w:val="28"/>
          <w:szCs w:val="28"/>
        </w:rPr>
        <w:t xml:space="preserve"> работу комиссий по определению участников программ закупа продовольственных товаров;</w:t>
      </w:r>
    </w:p>
    <w:p w:rsidR="00F70CDB" w:rsidRDefault="009D42EE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Изучает ситуацию на внутренних и внешних</w:t>
      </w:r>
      <w:r w:rsidR="00F70CDB" w:rsidRPr="00F70CDB">
        <w:rPr>
          <w:rFonts w:asciiTheme="majorBidi" w:hAnsiTheme="majorBidi" w:cstheme="majorBidi"/>
          <w:sz w:val="28"/>
          <w:szCs w:val="28"/>
        </w:rPr>
        <w:t xml:space="preserve"> продовол</w:t>
      </w:r>
      <w:r>
        <w:rPr>
          <w:rFonts w:asciiTheme="majorBidi" w:hAnsiTheme="majorBidi" w:cstheme="majorBidi"/>
          <w:sz w:val="28"/>
          <w:szCs w:val="28"/>
        </w:rPr>
        <w:t>ьственных рынках и обеспечивает д</w:t>
      </w:r>
      <w:r w:rsidR="005918FC">
        <w:rPr>
          <w:rFonts w:asciiTheme="majorBidi" w:hAnsiTheme="majorBidi" w:cstheme="majorBidi"/>
          <w:sz w:val="28"/>
          <w:szCs w:val="28"/>
        </w:rPr>
        <w:t>оступ</w:t>
      </w:r>
      <w:bookmarkStart w:id="0" w:name="_GoBack"/>
      <w:bookmarkEnd w:id="0"/>
      <w:r w:rsidR="00F70CDB" w:rsidRPr="00F70CDB">
        <w:rPr>
          <w:rFonts w:asciiTheme="majorBidi" w:hAnsiTheme="majorBidi" w:cstheme="majorBidi"/>
          <w:sz w:val="28"/>
          <w:szCs w:val="28"/>
        </w:rPr>
        <w:t xml:space="preserve"> субъектов агропромышлен</w:t>
      </w:r>
      <w:r>
        <w:rPr>
          <w:rFonts w:asciiTheme="majorBidi" w:hAnsiTheme="majorBidi" w:cstheme="majorBidi"/>
          <w:sz w:val="28"/>
          <w:szCs w:val="28"/>
        </w:rPr>
        <w:t>ного комплекса к соответствующим информациям</w:t>
      </w:r>
      <w:r w:rsidR="00F70CDB" w:rsidRPr="00F70CDB">
        <w:rPr>
          <w:rFonts w:asciiTheme="majorBidi" w:hAnsiTheme="majorBidi" w:cstheme="majorBidi"/>
          <w:sz w:val="28"/>
          <w:szCs w:val="28"/>
        </w:rPr>
        <w:t>;</w:t>
      </w:r>
    </w:p>
    <w:p w:rsidR="00F70CDB" w:rsidRDefault="00F70CDB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F70CDB">
        <w:rPr>
          <w:rFonts w:asciiTheme="majorBidi" w:hAnsiTheme="majorBidi" w:cstheme="majorBidi"/>
          <w:sz w:val="28"/>
          <w:szCs w:val="28"/>
        </w:rPr>
        <w:t>Составляет баланс продовольственного обеспечения административно-территориальной единицы;</w:t>
      </w:r>
    </w:p>
    <w:p w:rsidR="00F70CDB" w:rsidRDefault="00F70CDB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F70CDB">
        <w:rPr>
          <w:rFonts w:asciiTheme="majorBidi" w:hAnsiTheme="majorBidi" w:cstheme="majorBidi"/>
          <w:sz w:val="28"/>
          <w:szCs w:val="28"/>
        </w:rPr>
        <w:lastRenderedPageBreak/>
        <w:t>Принимает решение о проведении закупочных и товарных интервенций,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товаров;</w:t>
      </w:r>
    </w:p>
    <w:p w:rsidR="00F70CDB" w:rsidRDefault="00F70CDB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F70CDB">
        <w:rPr>
          <w:rFonts w:asciiTheme="majorBidi" w:hAnsiTheme="majorBidi" w:cstheme="majorBidi"/>
          <w:sz w:val="28"/>
          <w:szCs w:val="28"/>
        </w:rPr>
        <w:t>Осуществляет закуп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</w:p>
    <w:p w:rsidR="00F70CDB" w:rsidRDefault="009D42EE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Создаёт комиссию</w:t>
      </w:r>
      <w:r w:rsidR="00F70CDB" w:rsidRPr="00F70CDB">
        <w:rPr>
          <w:rFonts w:asciiTheme="majorBidi" w:hAnsiTheme="majorBidi" w:cstheme="majorBidi"/>
          <w:sz w:val="28"/>
          <w:szCs w:val="28"/>
        </w:rPr>
        <w:t>;</w:t>
      </w:r>
    </w:p>
    <w:p w:rsidR="00F70CDB" w:rsidRDefault="00F70CDB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F70CDB">
        <w:rPr>
          <w:rFonts w:asciiTheme="majorBidi" w:hAnsiTheme="majorBidi" w:cstheme="majorBidi"/>
          <w:sz w:val="28"/>
          <w:szCs w:val="28"/>
        </w:rPr>
        <w:t>Определяет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70CDB">
        <w:rPr>
          <w:rFonts w:asciiTheme="majorBidi" w:hAnsiTheme="majorBidi" w:cstheme="majorBidi"/>
          <w:sz w:val="28"/>
          <w:szCs w:val="28"/>
        </w:rPr>
        <w:t>государственных реализационных и государственных</w:t>
      </w:r>
      <w:r w:rsidR="002C072C">
        <w:rPr>
          <w:rFonts w:asciiTheme="majorBidi" w:hAnsiTheme="majorBidi" w:cstheme="majorBidi"/>
          <w:sz w:val="28"/>
          <w:szCs w:val="28"/>
        </w:rPr>
        <w:t xml:space="preserve"> стабилизационных ресурсов</w:t>
      </w:r>
      <w:r w:rsidRPr="00F70CDB">
        <w:rPr>
          <w:rFonts w:asciiTheme="majorBidi" w:hAnsiTheme="majorBidi" w:cstheme="majorBidi"/>
          <w:sz w:val="28"/>
          <w:szCs w:val="28"/>
        </w:rPr>
        <w:t xml:space="preserve"> в целях регулирования внутреннего рынка и хлебопекарные организации для реализации им муки, произведенной из зерна</w:t>
      </w:r>
      <w:r w:rsidR="002C072C" w:rsidRPr="00F70CDB">
        <w:rPr>
          <w:rFonts w:asciiTheme="majorBidi" w:hAnsiTheme="majorBidi" w:cstheme="majorBidi"/>
          <w:sz w:val="28"/>
          <w:szCs w:val="28"/>
        </w:rPr>
        <w:t>;</w:t>
      </w:r>
    </w:p>
    <w:p w:rsidR="002C072C" w:rsidRDefault="002C072C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2C072C">
        <w:rPr>
          <w:rFonts w:asciiTheme="majorBidi" w:hAnsiTheme="majorBidi" w:cstheme="majorBidi"/>
          <w:sz w:val="28"/>
          <w:szCs w:val="28"/>
        </w:rPr>
        <w:t>Зерноперерабатывающие организации частично возмещают им стоимость приобретаемого ими зерна государственных реализационных и государственных стабилизац</w:t>
      </w:r>
      <w:r>
        <w:rPr>
          <w:rFonts w:asciiTheme="majorBidi" w:hAnsiTheme="majorBidi" w:cstheme="majorBidi"/>
          <w:sz w:val="28"/>
          <w:szCs w:val="28"/>
        </w:rPr>
        <w:t xml:space="preserve">ионных ресурсов </w:t>
      </w:r>
      <w:r w:rsidRPr="002C072C">
        <w:rPr>
          <w:rFonts w:asciiTheme="majorBidi" w:hAnsiTheme="majorBidi" w:cstheme="majorBidi"/>
          <w:sz w:val="28"/>
          <w:szCs w:val="28"/>
        </w:rPr>
        <w:t>в целях регулирован</w:t>
      </w:r>
      <w:r>
        <w:rPr>
          <w:rFonts w:asciiTheme="majorBidi" w:hAnsiTheme="majorBidi" w:cstheme="majorBidi"/>
          <w:sz w:val="28"/>
          <w:szCs w:val="28"/>
        </w:rPr>
        <w:t>ия внутреннего рынка</w:t>
      </w:r>
      <w:r w:rsidRPr="002C072C">
        <w:rPr>
          <w:rFonts w:asciiTheme="majorBidi" w:hAnsiTheme="majorBidi" w:cstheme="majorBidi"/>
          <w:sz w:val="28"/>
          <w:szCs w:val="28"/>
        </w:rPr>
        <w:t>;</w:t>
      </w:r>
    </w:p>
    <w:p w:rsidR="002C072C" w:rsidRDefault="002C072C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2C072C">
        <w:rPr>
          <w:rFonts w:asciiTheme="majorBidi" w:hAnsiTheme="majorBidi" w:cstheme="majorBidi"/>
          <w:sz w:val="28"/>
          <w:szCs w:val="28"/>
        </w:rPr>
        <w:t>Контролирует целевое использование зерноперерабатывающими организациями зерна государственных реализационных и государственных</w:t>
      </w:r>
      <w:r>
        <w:rPr>
          <w:rFonts w:asciiTheme="majorBidi" w:hAnsiTheme="majorBidi" w:cstheme="majorBidi"/>
          <w:sz w:val="28"/>
          <w:szCs w:val="28"/>
        </w:rPr>
        <w:t xml:space="preserve"> стабилизационных ресурсов</w:t>
      </w:r>
      <w:r w:rsidRPr="002C072C">
        <w:rPr>
          <w:rFonts w:asciiTheme="majorBidi" w:hAnsiTheme="majorBidi" w:cstheme="majorBidi"/>
          <w:sz w:val="28"/>
          <w:szCs w:val="28"/>
        </w:rPr>
        <w:t>;</w:t>
      </w:r>
    </w:p>
    <w:p w:rsidR="00AD5253" w:rsidRDefault="00AD5253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AD5253">
        <w:rPr>
          <w:rFonts w:asciiTheme="majorBidi" w:hAnsiTheme="majorBidi" w:cstheme="majorBidi"/>
          <w:sz w:val="28"/>
          <w:szCs w:val="28"/>
        </w:rPr>
        <w:t>Определяет предельные цены на муку и хлебобулочные изделия, произведенные из зерна государственных реализационных и государственных</w:t>
      </w:r>
      <w:r>
        <w:rPr>
          <w:rFonts w:asciiTheme="majorBidi" w:hAnsiTheme="majorBidi" w:cstheme="majorBidi"/>
          <w:sz w:val="28"/>
          <w:szCs w:val="28"/>
        </w:rPr>
        <w:t xml:space="preserve"> стабилизационных ресурсов</w:t>
      </w:r>
      <w:r w:rsidRPr="00AD5253">
        <w:rPr>
          <w:rFonts w:asciiTheme="majorBidi" w:hAnsiTheme="majorBidi" w:cstheme="majorBidi"/>
          <w:sz w:val="28"/>
          <w:szCs w:val="28"/>
        </w:rPr>
        <w:t>, и осуществляет контроль за ее хранением зерноперерабатывающими организациями, хлебопекарными организациями и организациями оптово-розничной торговли;</w:t>
      </w:r>
    </w:p>
    <w:p w:rsidR="00AD5253" w:rsidRDefault="00AD5253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AD5253">
        <w:rPr>
          <w:rFonts w:asciiTheme="majorBidi" w:hAnsiTheme="majorBidi" w:cstheme="majorBidi"/>
          <w:sz w:val="28"/>
          <w:szCs w:val="28"/>
        </w:rPr>
        <w:t>Осуществляет контроль за своевременным и качественным исполнением в соответствии с законодательством РК обращений физических и юриди</w:t>
      </w:r>
      <w:r>
        <w:rPr>
          <w:rFonts w:asciiTheme="majorBidi" w:hAnsiTheme="majorBidi" w:cstheme="majorBidi"/>
          <w:sz w:val="28"/>
          <w:szCs w:val="28"/>
        </w:rPr>
        <w:t>ческих лиц, поступивших в отдел</w:t>
      </w:r>
      <w:r w:rsidRPr="00AD5253">
        <w:rPr>
          <w:rFonts w:asciiTheme="majorBidi" w:hAnsiTheme="majorBidi" w:cstheme="majorBidi"/>
          <w:sz w:val="28"/>
          <w:szCs w:val="28"/>
        </w:rPr>
        <w:t>;</w:t>
      </w:r>
    </w:p>
    <w:p w:rsidR="00AD5253" w:rsidRDefault="00AD5253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AD5253">
        <w:rPr>
          <w:rFonts w:asciiTheme="majorBidi" w:hAnsiTheme="majorBidi" w:cstheme="majorBidi"/>
          <w:sz w:val="28"/>
          <w:szCs w:val="28"/>
        </w:rPr>
        <w:t>Обеспечивает соблюдение требований информационной безопасности;</w:t>
      </w:r>
    </w:p>
    <w:p w:rsidR="00AD5253" w:rsidRDefault="00AD5253" w:rsidP="002162CA">
      <w:pPr>
        <w:pStyle w:val="a3"/>
        <w:numPr>
          <w:ilvl w:val="0"/>
          <w:numId w:val="2"/>
        </w:numPr>
        <w:spacing w:after="0"/>
        <w:ind w:hanging="579"/>
        <w:jc w:val="both"/>
        <w:rPr>
          <w:rFonts w:asciiTheme="majorBidi" w:hAnsiTheme="majorBidi" w:cstheme="majorBidi"/>
          <w:sz w:val="28"/>
          <w:szCs w:val="28"/>
        </w:rPr>
      </w:pPr>
      <w:r w:rsidRPr="00AD5253">
        <w:rPr>
          <w:rFonts w:asciiTheme="majorBidi" w:hAnsiTheme="majorBidi" w:cstheme="majorBidi"/>
          <w:sz w:val="28"/>
          <w:szCs w:val="28"/>
        </w:rPr>
        <w:t>Соблюдает конфиденциальность служебных документов.</w:t>
      </w:r>
    </w:p>
    <w:p w:rsidR="00F34A56" w:rsidRPr="0053454D" w:rsidRDefault="00F34A56" w:rsidP="002162CA">
      <w:pPr>
        <w:spacing w:after="0" w:line="240" w:lineRule="auto"/>
        <w:ind w:hanging="57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0C9E" w:rsidRDefault="00F60C9E" w:rsidP="002162CA">
      <w:pPr>
        <w:pStyle w:val="a3"/>
        <w:spacing w:after="0"/>
        <w:ind w:left="0" w:hanging="57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60C9E" w:rsidRDefault="00F60C9E" w:rsidP="002162CA">
      <w:pPr>
        <w:pStyle w:val="a3"/>
        <w:spacing w:after="0"/>
        <w:ind w:left="0" w:hanging="57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60C9E" w:rsidRDefault="00F60C9E" w:rsidP="002162CA">
      <w:pPr>
        <w:pStyle w:val="a3"/>
        <w:spacing w:after="0"/>
        <w:ind w:left="0" w:hanging="57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3454D" w:rsidRPr="00A46041" w:rsidRDefault="0053454D" w:rsidP="002162CA">
      <w:pPr>
        <w:pStyle w:val="a3"/>
        <w:spacing w:after="0"/>
        <w:ind w:left="851" w:hanging="579"/>
        <w:jc w:val="both"/>
        <w:rPr>
          <w:rFonts w:asciiTheme="majorBidi" w:hAnsiTheme="majorBidi" w:cstheme="majorBidi"/>
          <w:sz w:val="28"/>
          <w:szCs w:val="28"/>
        </w:rPr>
      </w:pPr>
    </w:p>
    <w:sectPr w:rsidR="0053454D" w:rsidRPr="00A46041" w:rsidSect="00FA729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F1D"/>
    <w:multiLevelType w:val="hybridMultilevel"/>
    <w:tmpl w:val="3250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4DA7"/>
    <w:multiLevelType w:val="hybridMultilevel"/>
    <w:tmpl w:val="A09C1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BB19A4"/>
    <w:multiLevelType w:val="hybridMultilevel"/>
    <w:tmpl w:val="083A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05458"/>
    <w:multiLevelType w:val="hybridMultilevel"/>
    <w:tmpl w:val="E9C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44BA8"/>
    <w:multiLevelType w:val="hybridMultilevel"/>
    <w:tmpl w:val="562095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6337FC"/>
    <w:multiLevelType w:val="hybridMultilevel"/>
    <w:tmpl w:val="1A24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9239E"/>
    <w:multiLevelType w:val="hybridMultilevel"/>
    <w:tmpl w:val="16808B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7298"/>
    <w:rsid w:val="0000532E"/>
    <w:rsid w:val="000B3589"/>
    <w:rsid w:val="000D7BCF"/>
    <w:rsid w:val="00100DB5"/>
    <w:rsid w:val="00106FB2"/>
    <w:rsid w:val="00137180"/>
    <w:rsid w:val="00151D7D"/>
    <w:rsid w:val="0017636F"/>
    <w:rsid w:val="00197DE0"/>
    <w:rsid w:val="002162CA"/>
    <w:rsid w:val="0028405F"/>
    <w:rsid w:val="002C072C"/>
    <w:rsid w:val="002E5811"/>
    <w:rsid w:val="002F09DA"/>
    <w:rsid w:val="00364A95"/>
    <w:rsid w:val="003846E4"/>
    <w:rsid w:val="003927AB"/>
    <w:rsid w:val="003A5A34"/>
    <w:rsid w:val="003D6888"/>
    <w:rsid w:val="00461BB0"/>
    <w:rsid w:val="00483648"/>
    <w:rsid w:val="004B2DDE"/>
    <w:rsid w:val="00500A47"/>
    <w:rsid w:val="0053454D"/>
    <w:rsid w:val="005918FC"/>
    <w:rsid w:val="005B2831"/>
    <w:rsid w:val="00603BF6"/>
    <w:rsid w:val="00632E44"/>
    <w:rsid w:val="006572F6"/>
    <w:rsid w:val="00683F76"/>
    <w:rsid w:val="00752221"/>
    <w:rsid w:val="0079597E"/>
    <w:rsid w:val="007A13A3"/>
    <w:rsid w:val="0086712A"/>
    <w:rsid w:val="008C1FA4"/>
    <w:rsid w:val="008D7F56"/>
    <w:rsid w:val="008F5862"/>
    <w:rsid w:val="009066B8"/>
    <w:rsid w:val="009228D1"/>
    <w:rsid w:val="009557EC"/>
    <w:rsid w:val="009A12DD"/>
    <w:rsid w:val="009D42EE"/>
    <w:rsid w:val="00A46041"/>
    <w:rsid w:val="00A54C1D"/>
    <w:rsid w:val="00A5597B"/>
    <w:rsid w:val="00A74194"/>
    <w:rsid w:val="00AA080A"/>
    <w:rsid w:val="00AD5253"/>
    <w:rsid w:val="00B41FF6"/>
    <w:rsid w:val="00C45AC4"/>
    <w:rsid w:val="00C707F5"/>
    <w:rsid w:val="00C709FB"/>
    <w:rsid w:val="00DE2761"/>
    <w:rsid w:val="00F00738"/>
    <w:rsid w:val="00F31701"/>
    <w:rsid w:val="00F3287D"/>
    <w:rsid w:val="00F34A56"/>
    <w:rsid w:val="00F47484"/>
    <w:rsid w:val="00F60C9E"/>
    <w:rsid w:val="00F6292C"/>
    <w:rsid w:val="00F70CDB"/>
    <w:rsid w:val="00FA729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CDE03-0BAA-4341-92DF-5D58E346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4D79-F2AD-4A9E-874B-E40B1DF0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n.raimova</dc:creator>
  <cp:lastModifiedBy>Асылжан Жарылкасынов</cp:lastModifiedBy>
  <cp:revision>12</cp:revision>
  <dcterms:created xsi:type="dcterms:W3CDTF">2019-12-04T06:34:00Z</dcterms:created>
  <dcterms:modified xsi:type="dcterms:W3CDTF">2019-12-19T15:26:00Z</dcterms:modified>
</cp:coreProperties>
</file>