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E4" w:rsidRPr="003D7D85" w:rsidRDefault="004B6124" w:rsidP="00507BE4">
      <w:pPr>
        <w:keepNext/>
        <w:tabs>
          <w:tab w:val="left" w:pos="18450"/>
        </w:tabs>
        <w:autoSpaceDE w:val="0"/>
        <w:ind w:left="6379"/>
        <w:contextualSpacing/>
        <w:jc w:val="right"/>
        <w:rPr>
          <w:bCs/>
          <w:lang w:val="ru-RU"/>
        </w:rPr>
      </w:pPr>
      <w:proofErr w:type="gramStart"/>
      <w:r w:rsidRPr="003D7D85">
        <w:rPr>
          <w:bCs/>
          <w:lang w:val="ru-RU"/>
        </w:rPr>
        <w:t>Утверждена</w:t>
      </w:r>
      <w:proofErr w:type="gramEnd"/>
      <w:r w:rsidR="001B24F8" w:rsidRPr="003D7D85">
        <w:rPr>
          <w:bCs/>
          <w:lang w:val="ru-RU"/>
        </w:rPr>
        <w:t xml:space="preserve"> </w:t>
      </w:r>
      <w:r w:rsidR="00403593" w:rsidRPr="003D7D85">
        <w:rPr>
          <w:bCs/>
          <w:lang w:val="ru-RU"/>
        </w:rPr>
        <w:t>п</w:t>
      </w:r>
      <w:r w:rsidRPr="003D7D85">
        <w:rPr>
          <w:bCs/>
          <w:lang w:val="ru-RU"/>
        </w:rPr>
        <w:t>риказом</w:t>
      </w:r>
      <w:r w:rsidR="00507BE4" w:rsidRPr="003D7D85">
        <w:rPr>
          <w:bCs/>
          <w:lang w:val="ru-RU"/>
        </w:rPr>
        <w:t xml:space="preserve"> Министра энергетики</w:t>
      </w:r>
    </w:p>
    <w:p w:rsidR="00507BE4" w:rsidRPr="003D7D85" w:rsidRDefault="00507BE4" w:rsidP="00507BE4">
      <w:pPr>
        <w:ind w:left="6379"/>
        <w:contextualSpacing/>
        <w:jc w:val="right"/>
        <w:rPr>
          <w:bCs/>
          <w:lang w:val="ru-RU"/>
        </w:rPr>
      </w:pPr>
      <w:r w:rsidRPr="003D7D85">
        <w:rPr>
          <w:bCs/>
          <w:lang w:val="ru-RU"/>
        </w:rPr>
        <w:t>Республики Казахстан</w:t>
      </w:r>
    </w:p>
    <w:p w:rsidR="00060405" w:rsidRPr="003D7D85" w:rsidRDefault="009E500A" w:rsidP="00507BE4">
      <w:pPr>
        <w:keepNext/>
        <w:numPr>
          <w:ilvl w:val="3"/>
          <w:numId w:val="1"/>
        </w:numPr>
        <w:tabs>
          <w:tab w:val="left" w:pos="18450"/>
        </w:tabs>
        <w:autoSpaceDE w:val="0"/>
        <w:ind w:left="6379"/>
        <w:jc w:val="right"/>
        <w:rPr>
          <w:bCs/>
          <w:lang w:val="ru-RU"/>
        </w:rPr>
      </w:pPr>
      <w:r w:rsidRPr="003D7D85">
        <w:rPr>
          <w:bCs/>
          <w:lang w:val="ru-RU"/>
        </w:rPr>
        <w:t>от</w:t>
      </w:r>
      <w:r w:rsidR="00060405" w:rsidRPr="003D7D85">
        <w:rPr>
          <w:bCs/>
          <w:lang w:val="ru-RU"/>
        </w:rPr>
        <w:t xml:space="preserve"> «</w:t>
      </w:r>
      <w:r w:rsidR="00507BE4" w:rsidRPr="003D7D85">
        <w:rPr>
          <w:bCs/>
          <w:lang w:val="ru-RU"/>
        </w:rPr>
        <w:t>_</w:t>
      </w:r>
      <w:r w:rsidR="00214AEC">
        <w:rPr>
          <w:bCs/>
          <w:lang w:val="ru-RU"/>
        </w:rPr>
        <w:t>04</w:t>
      </w:r>
      <w:r w:rsidR="00507BE4" w:rsidRPr="003D7D85">
        <w:rPr>
          <w:bCs/>
          <w:lang w:val="ru-RU"/>
        </w:rPr>
        <w:t>_</w:t>
      </w:r>
      <w:r w:rsidR="00060405" w:rsidRPr="003D7D85">
        <w:rPr>
          <w:bCs/>
          <w:lang w:val="ru-RU"/>
        </w:rPr>
        <w:t>»</w:t>
      </w:r>
      <w:r w:rsidR="002D619B" w:rsidRPr="003D7D85">
        <w:rPr>
          <w:bCs/>
          <w:lang w:val="ru-RU"/>
        </w:rPr>
        <w:t xml:space="preserve"> </w:t>
      </w:r>
      <w:r w:rsidR="00A343F6" w:rsidRPr="003D7D85">
        <w:rPr>
          <w:bCs/>
          <w:lang w:val="ru-RU"/>
        </w:rPr>
        <w:t>_</w:t>
      </w:r>
      <w:r w:rsidR="00214AEC">
        <w:rPr>
          <w:bCs/>
          <w:lang w:val="ru-RU"/>
        </w:rPr>
        <w:t xml:space="preserve">августа </w:t>
      </w:r>
      <w:r w:rsidR="002D619B" w:rsidRPr="003D7D85">
        <w:rPr>
          <w:bCs/>
          <w:lang w:val="ru-RU"/>
        </w:rPr>
        <w:t xml:space="preserve"> </w:t>
      </w:r>
      <w:r w:rsidR="00A343F6" w:rsidRPr="003D7D85">
        <w:rPr>
          <w:bCs/>
          <w:lang w:val="ru-RU"/>
        </w:rPr>
        <w:t>2020</w:t>
      </w:r>
      <w:r w:rsidR="00060405" w:rsidRPr="003D7D85">
        <w:rPr>
          <w:bCs/>
          <w:lang w:val="ru-RU"/>
        </w:rPr>
        <w:t xml:space="preserve"> года</w:t>
      </w:r>
    </w:p>
    <w:p w:rsidR="007A5D67" w:rsidRPr="003D7D85" w:rsidRDefault="00060405" w:rsidP="00507BE4">
      <w:pPr>
        <w:keepNext/>
        <w:numPr>
          <w:ilvl w:val="3"/>
          <w:numId w:val="1"/>
        </w:numPr>
        <w:tabs>
          <w:tab w:val="left" w:pos="18450"/>
        </w:tabs>
        <w:autoSpaceDE w:val="0"/>
        <w:ind w:left="6379"/>
        <w:jc w:val="right"/>
        <w:rPr>
          <w:bCs/>
          <w:lang w:val="ru-RU"/>
        </w:rPr>
      </w:pPr>
      <w:r w:rsidRPr="003D7D85">
        <w:rPr>
          <w:bCs/>
          <w:lang w:val="ru-RU"/>
        </w:rPr>
        <w:t xml:space="preserve">№ </w:t>
      </w:r>
      <w:r w:rsidR="008D6B0E" w:rsidRPr="003D7D85">
        <w:rPr>
          <w:bCs/>
          <w:lang w:val="en-US"/>
        </w:rPr>
        <w:t>_</w:t>
      </w:r>
      <w:r w:rsidR="00214AEC">
        <w:rPr>
          <w:bCs/>
          <w:lang w:val="ru-RU"/>
        </w:rPr>
        <w:t>271</w:t>
      </w:r>
      <w:r w:rsidR="008D6B0E" w:rsidRPr="003D7D85">
        <w:rPr>
          <w:bCs/>
          <w:lang w:val="en-US"/>
        </w:rPr>
        <w:t>_</w:t>
      </w:r>
      <w:r w:rsidR="009E500A" w:rsidRPr="003D7D85">
        <w:rPr>
          <w:bCs/>
          <w:lang w:val="ru-RU"/>
        </w:rPr>
        <w:t xml:space="preserve"> </w:t>
      </w:r>
    </w:p>
    <w:p w:rsidR="004E7D16" w:rsidRPr="003D7D85" w:rsidRDefault="004E7D16" w:rsidP="000B4C1A">
      <w:pPr>
        <w:ind w:firstLine="567"/>
        <w:jc w:val="center"/>
        <w:rPr>
          <w:b/>
          <w:bCs/>
          <w:lang w:val="ru-RU"/>
        </w:rPr>
      </w:pPr>
    </w:p>
    <w:p w:rsidR="00FE188E" w:rsidRPr="003D7D85" w:rsidRDefault="004B6124" w:rsidP="000B4C1A">
      <w:pPr>
        <w:jc w:val="center"/>
        <w:rPr>
          <w:b/>
          <w:bCs/>
          <w:lang w:val="ru-RU"/>
        </w:rPr>
      </w:pPr>
      <w:r w:rsidRPr="003D7D85">
        <w:rPr>
          <w:b/>
          <w:bCs/>
          <w:lang w:val="ru-RU"/>
        </w:rPr>
        <w:t xml:space="preserve">Конкурсная документация </w:t>
      </w:r>
      <w:r w:rsidR="00E25625" w:rsidRPr="003D7D85">
        <w:rPr>
          <w:b/>
          <w:bCs/>
          <w:lang w:val="ru-RU"/>
        </w:rPr>
        <w:t xml:space="preserve">на программно-целевое финансирование </w:t>
      </w:r>
    </w:p>
    <w:p w:rsidR="00CC6399" w:rsidRPr="003D7D85" w:rsidRDefault="00E25625" w:rsidP="000B4C1A">
      <w:pPr>
        <w:jc w:val="center"/>
        <w:rPr>
          <w:b/>
          <w:bCs/>
          <w:lang w:val="ru-RU"/>
        </w:rPr>
      </w:pPr>
      <w:r w:rsidRPr="003D7D85">
        <w:rPr>
          <w:b/>
          <w:bCs/>
          <w:lang w:val="ru-RU"/>
        </w:rPr>
        <w:t xml:space="preserve">по </w:t>
      </w:r>
      <w:r w:rsidRPr="003D7D85">
        <w:rPr>
          <w:b/>
          <w:lang w:val="ru-RU"/>
        </w:rPr>
        <w:t>научным, научно-техническим программам</w:t>
      </w:r>
      <w:r w:rsidR="009A2CA8" w:rsidRPr="003D7D85">
        <w:rPr>
          <w:b/>
          <w:bCs/>
          <w:lang w:val="ru-RU"/>
        </w:rPr>
        <w:t xml:space="preserve"> </w:t>
      </w:r>
      <w:r w:rsidR="008D6B0E" w:rsidRPr="003D7D85">
        <w:rPr>
          <w:b/>
          <w:bCs/>
          <w:lang w:val="ru-RU"/>
        </w:rPr>
        <w:t>на 202</w:t>
      </w:r>
      <w:r w:rsidR="00507BE4" w:rsidRPr="003D7D85">
        <w:rPr>
          <w:b/>
          <w:bCs/>
          <w:lang w:val="ru-RU"/>
        </w:rPr>
        <w:t>1</w:t>
      </w:r>
      <w:r w:rsidR="001939E3" w:rsidRPr="003D7D85">
        <w:rPr>
          <w:b/>
          <w:bCs/>
          <w:lang w:val="ru-RU"/>
        </w:rPr>
        <w:t>-20</w:t>
      </w:r>
      <w:r w:rsidR="008D6B0E" w:rsidRPr="003D7D85">
        <w:rPr>
          <w:b/>
          <w:bCs/>
          <w:lang w:val="ru-RU"/>
        </w:rPr>
        <w:t>2</w:t>
      </w:r>
      <w:r w:rsidR="00507BE4" w:rsidRPr="003D7D85">
        <w:rPr>
          <w:b/>
          <w:bCs/>
          <w:lang w:val="ru-RU"/>
        </w:rPr>
        <w:t>3</w:t>
      </w:r>
      <w:r w:rsidR="001939E3" w:rsidRPr="003D7D85">
        <w:rPr>
          <w:b/>
          <w:bCs/>
          <w:lang w:val="ru-RU"/>
        </w:rPr>
        <w:t xml:space="preserve"> годы</w:t>
      </w:r>
    </w:p>
    <w:p w:rsidR="00E324AB" w:rsidRPr="003D7D85" w:rsidRDefault="00E324AB" w:rsidP="000B4C1A">
      <w:pPr>
        <w:jc w:val="center"/>
        <w:rPr>
          <w:b/>
          <w:lang w:val="ru-RU"/>
        </w:rPr>
      </w:pPr>
    </w:p>
    <w:p w:rsidR="00647E1A" w:rsidRPr="003D7D85" w:rsidRDefault="00647E1A" w:rsidP="00C542AF">
      <w:pPr>
        <w:numPr>
          <w:ilvl w:val="0"/>
          <w:numId w:val="2"/>
        </w:numPr>
        <w:tabs>
          <w:tab w:val="left" w:pos="284"/>
        </w:tabs>
        <w:ind w:left="0" w:firstLine="0"/>
        <w:jc w:val="center"/>
        <w:rPr>
          <w:b/>
          <w:bCs/>
          <w:lang w:val="ru-RU"/>
        </w:rPr>
      </w:pPr>
      <w:r w:rsidRPr="003D7D85">
        <w:rPr>
          <w:b/>
          <w:bCs/>
          <w:lang w:val="ru-RU"/>
        </w:rPr>
        <w:t xml:space="preserve">Общие </w:t>
      </w:r>
      <w:r w:rsidR="00DF5CFE" w:rsidRPr="003D7D85">
        <w:rPr>
          <w:b/>
          <w:bCs/>
          <w:lang w:val="ru-RU"/>
        </w:rPr>
        <w:t>положения</w:t>
      </w:r>
    </w:p>
    <w:p w:rsidR="001B24F8" w:rsidRPr="003D7D85" w:rsidRDefault="001B24F8" w:rsidP="001B24F8">
      <w:pPr>
        <w:tabs>
          <w:tab w:val="left" w:pos="284"/>
        </w:tabs>
        <w:jc w:val="center"/>
        <w:rPr>
          <w:b/>
          <w:bCs/>
          <w:lang w:val="ru-RU"/>
        </w:rPr>
      </w:pPr>
      <w:bookmarkStart w:id="0" w:name="_GoBack"/>
      <w:bookmarkEnd w:id="0"/>
    </w:p>
    <w:p w:rsidR="00562B7A" w:rsidRPr="003D7D85" w:rsidRDefault="00562B7A" w:rsidP="00562B7A">
      <w:pPr>
        <w:pStyle w:val="a9"/>
        <w:numPr>
          <w:ilvl w:val="0"/>
          <w:numId w:val="4"/>
        </w:numPr>
        <w:tabs>
          <w:tab w:val="left" w:pos="993"/>
        </w:tabs>
        <w:spacing w:after="0" w:line="240" w:lineRule="auto"/>
        <w:ind w:left="0" w:firstLine="709"/>
        <w:jc w:val="both"/>
        <w:rPr>
          <w:rFonts w:ascii="Times New Roman" w:hAnsi="Times New Roman"/>
          <w:sz w:val="24"/>
          <w:szCs w:val="24"/>
        </w:rPr>
      </w:pPr>
      <w:r w:rsidRPr="003D7D85">
        <w:rPr>
          <w:rFonts w:ascii="Times New Roman" w:hAnsi="Times New Roman"/>
          <w:sz w:val="24"/>
          <w:szCs w:val="24"/>
        </w:rPr>
        <w:t xml:space="preserve">Конкурс проводится по программно-целевому финансированию </w:t>
      </w:r>
      <w:r w:rsidRPr="003D7D85">
        <w:rPr>
          <w:rFonts w:ascii="Times New Roman" w:hAnsi="Times New Roman"/>
          <w:bCs/>
          <w:sz w:val="24"/>
          <w:szCs w:val="24"/>
        </w:rPr>
        <w:t xml:space="preserve">по </w:t>
      </w:r>
      <w:r w:rsidRPr="003D7D85">
        <w:rPr>
          <w:rFonts w:ascii="Times New Roman" w:hAnsi="Times New Roman"/>
          <w:sz w:val="24"/>
          <w:szCs w:val="24"/>
        </w:rPr>
        <w:t>научным, научно-техническим программам</w:t>
      </w:r>
      <w:r w:rsidRPr="003D7D85">
        <w:rPr>
          <w:rFonts w:ascii="Times New Roman" w:hAnsi="Times New Roman"/>
          <w:bCs/>
          <w:sz w:val="24"/>
          <w:szCs w:val="24"/>
        </w:rPr>
        <w:t xml:space="preserve"> на 202</w:t>
      </w:r>
      <w:r w:rsidR="00507BE4" w:rsidRPr="003D7D85">
        <w:rPr>
          <w:rFonts w:ascii="Times New Roman" w:hAnsi="Times New Roman"/>
          <w:bCs/>
          <w:sz w:val="24"/>
          <w:szCs w:val="24"/>
        </w:rPr>
        <w:t>1</w:t>
      </w:r>
      <w:r w:rsidRPr="003D7D85">
        <w:rPr>
          <w:rFonts w:ascii="Times New Roman" w:hAnsi="Times New Roman"/>
          <w:bCs/>
          <w:sz w:val="24"/>
          <w:szCs w:val="24"/>
        </w:rPr>
        <w:t>-202</w:t>
      </w:r>
      <w:r w:rsidR="00507BE4" w:rsidRPr="003D7D85">
        <w:rPr>
          <w:rFonts w:ascii="Times New Roman" w:hAnsi="Times New Roman"/>
          <w:bCs/>
          <w:sz w:val="24"/>
          <w:szCs w:val="24"/>
        </w:rPr>
        <w:t>3</w:t>
      </w:r>
      <w:r w:rsidRPr="003D7D85">
        <w:rPr>
          <w:rFonts w:ascii="Times New Roman" w:hAnsi="Times New Roman"/>
          <w:bCs/>
          <w:sz w:val="24"/>
          <w:szCs w:val="24"/>
        </w:rPr>
        <w:t xml:space="preserve"> годы </w:t>
      </w:r>
      <w:r w:rsidRPr="003D7D85">
        <w:rPr>
          <w:rFonts w:ascii="Times New Roman" w:hAnsi="Times New Roman"/>
          <w:sz w:val="24"/>
          <w:szCs w:val="24"/>
        </w:rPr>
        <w:t>(далее – конкурс), направленных на реализацию Стратегии «Казахстан-2050», Государственной программы развития образования и науки Республики Казахстан на 2020-2025 годы и других стратегических и программных документов.</w:t>
      </w:r>
    </w:p>
    <w:p w:rsidR="00562B7A" w:rsidRPr="003D7D85" w:rsidRDefault="00562B7A" w:rsidP="009A0ED9">
      <w:pPr>
        <w:pStyle w:val="a4"/>
        <w:spacing w:before="0" w:after="0"/>
        <w:ind w:firstLine="709"/>
        <w:jc w:val="both"/>
      </w:pPr>
      <w:r w:rsidRPr="004571B3">
        <w:t>Цель конкурса</w:t>
      </w:r>
      <w:r w:rsidR="00426AF0" w:rsidRPr="004571B3">
        <w:t xml:space="preserve"> на финансирование</w:t>
      </w:r>
      <w:r w:rsidRPr="00985DCF">
        <w:rPr>
          <w:b/>
          <w:color w:val="00B050"/>
        </w:rPr>
        <w:t xml:space="preserve"> </w:t>
      </w:r>
      <w:r w:rsidRPr="003D7D85">
        <w:rPr>
          <w:b/>
        </w:rPr>
        <w:t xml:space="preserve">– </w:t>
      </w:r>
      <w:r w:rsidRPr="003D7D85">
        <w:t>выделение программно-целевого финансирования на 202</w:t>
      </w:r>
      <w:r w:rsidR="00507BE4" w:rsidRPr="003D7D85">
        <w:t>1</w:t>
      </w:r>
      <w:r w:rsidRPr="003D7D85">
        <w:t>-202</w:t>
      </w:r>
      <w:r w:rsidR="00507BE4" w:rsidRPr="003D7D85">
        <w:t>3</w:t>
      </w:r>
      <w:r w:rsidRPr="003D7D85">
        <w:t xml:space="preserve"> годы на реализацию научных, научно-технических программ в целях решения стратегически важных государственных задач. </w:t>
      </w:r>
    </w:p>
    <w:p w:rsidR="00562B7A" w:rsidRPr="003D7D85" w:rsidRDefault="00562B7A" w:rsidP="00562B7A">
      <w:pPr>
        <w:numPr>
          <w:ilvl w:val="0"/>
          <w:numId w:val="4"/>
        </w:numPr>
        <w:tabs>
          <w:tab w:val="left" w:pos="0"/>
          <w:tab w:val="left" w:pos="993"/>
        </w:tabs>
        <w:ind w:left="0" w:firstLine="709"/>
        <w:contextualSpacing/>
        <w:jc w:val="both"/>
        <w:rPr>
          <w:bCs/>
          <w:lang w:val="ru-RU"/>
        </w:rPr>
      </w:pPr>
      <w:proofErr w:type="gramStart"/>
      <w:r w:rsidRPr="003D7D85">
        <w:rPr>
          <w:lang w:val="ru-RU"/>
        </w:rPr>
        <w:t xml:space="preserve">Настоящая конкурсная документация </w:t>
      </w:r>
      <w:r w:rsidRPr="003D7D85">
        <w:rPr>
          <w:bCs/>
          <w:lang w:val="ru-RU"/>
        </w:rPr>
        <w:t xml:space="preserve">на программно-целевое финансирование по </w:t>
      </w:r>
      <w:r w:rsidRPr="003D7D85">
        <w:rPr>
          <w:lang w:val="ru-RU"/>
        </w:rPr>
        <w:t>научным, научно-техническим программам</w:t>
      </w:r>
      <w:r w:rsidRPr="003D7D85">
        <w:rPr>
          <w:bCs/>
          <w:lang w:val="ru-RU"/>
        </w:rPr>
        <w:t xml:space="preserve"> на 202</w:t>
      </w:r>
      <w:r w:rsidR="00507BE4" w:rsidRPr="003D7D85">
        <w:rPr>
          <w:bCs/>
          <w:lang w:val="ru-RU"/>
        </w:rPr>
        <w:t>1</w:t>
      </w:r>
      <w:r w:rsidRPr="003D7D85">
        <w:rPr>
          <w:bCs/>
          <w:lang w:val="ru-RU"/>
        </w:rPr>
        <w:t>-202</w:t>
      </w:r>
      <w:r w:rsidR="00507BE4" w:rsidRPr="003D7D85">
        <w:rPr>
          <w:bCs/>
          <w:lang w:val="ru-RU"/>
        </w:rPr>
        <w:t>3</w:t>
      </w:r>
      <w:r w:rsidRPr="003D7D85">
        <w:rPr>
          <w:bCs/>
          <w:lang w:val="ru-RU"/>
        </w:rPr>
        <w:t xml:space="preserve"> годы (далее – Конкурсная документация) разработана в соответствии с Законом Республики Казахстан «О науке» от 18 февраля 2011 года, </w:t>
      </w:r>
      <w:hyperlink r:id="rId9" w:anchor="z14" w:history="1">
        <w:r w:rsidRPr="003D7D85">
          <w:rPr>
            <w:rStyle w:val="a3"/>
            <w:color w:val="auto"/>
            <w:spacing w:val="2"/>
            <w:u w:val="none"/>
            <w:shd w:val="clear" w:color="auto" w:fill="FFFFFF"/>
          </w:rPr>
          <w:t>Положение</w:t>
        </w:r>
      </w:hyperlink>
      <w:r w:rsidRPr="003D7D85">
        <w:rPr>
          <w:lang w:val="ru-RU"/>
        </w:rPr>
        <w:t>м</w:t>
      </w:r>
      <w:r w:rsidRPr="003D7D85">
        <w:rPr>
          <w:spacing w:val="2"/>
          <w:shd w:val="clear" w:color="auto" w:fill="FFFFFF"/>
        </w:rPr>
        <w:t xml:space="preserve"> о национальных научных советах</w:t>
      </w:r>
      <w:r w:rsidRPr="003D7D85">
        <w:rPr>
          <w:spacing w:val="2"/>
          <w:shd w:val="clear" w:color="auto" w:fill="FFFFFF"/>
          <w:lang w:val="ru-RU"/>
        </w:rPr>
        <w:t xml:space="preserve">, </w:t>
      </w:r>
      <w:r w:rsidRPr="003D7D85">
        <w:rPr>
          <w:lang w:val="ru-RU"/>
        </w:rPr>
        <w:t xml:space="preserve">утвержденным  </w:t>
      </w:r>
      <w:r w:rsidRPr="003D7D85">
        <w:t>постановлением Правительства Республики</w:t>
      </w:r>
      <w:r w:rsidRPr="003D7D85">
        <w:rPr>
          <w:lang w:val="ru-RU"/>
        </w:rPr>
        <w:t xml:space="preserve"> </w:t>
      </w:r>
      <w:r w:rsidRPr="003D7D85">
        <w:t>Казахстан</w:t>
      </w:r>
      <w:r w:rsidRPr="003D7D85">
        <w:rPr>
          <w:lang w:val="ru-RU"/>
        </w:rPr>
        <w:t xml:space="preserve"> </w:t>
      </w:r>
      <w:r w:rsidRPr="003D7D85">
        <w:t>от 16 мая  2011 года</w:t>
      </w:r>
      <w:r w:rsidRPr="003D7D85">
        <w:rPr>
          <w:lang w:val="ru-RU"/>
        </w:rPr>
        <w:t xml:space="preserve"> № 519, </w:t>
      </w:r>
      <w:r w:rsidRPr="003D7D85">
        <w:t>Правилами базового, грантового, программно-целевого финансирования научной и (или)</w:t>
      </w:r>
      <w:proofErr w:type="gramEnd"/>
      <w:r w:rsidRPr="003D7D85">
        <w:t xml:space="preserve"> научно-технической деятельности, утвержденными постановлением Правительства </w:t>
      </w:r>
      <w:r w:rsidRPr="003D7D85">
        <w:rPr>
          <w:lang w:val="ru-RU"/>
        </w:rPr>
        <w:t xml:space="preserve"> </w:t>
      </w:r>
      <w:r w:rsidRPr="003D7D85">
        <w:t>Республики</w:t>
      </w:r>
      <w:r w:rsidRPr="003D7D85">
        <w:rPr>
          <w:lang w:val="ru-RU"/>
        </w:rPr>
        <w:t xml:space="preserve"> </w:t>
      </w:r>
      <w:r w:rsidRPr="003D7D85">
        <w:t>Казахстан от 25 мая 2011 года № 575</w:t>
      </w:r>
      <w:r w:rsidRPr="003D7D85">
        <w:rPr>
          <w:lang w:val="ru-RU"/>
        </w:rPr>
        <w:t xml:space="preserve">, и Правилами проведения государственной научно-технической экспертизы, утвержденными </w:t>
      </w:r>
      <w:r w:rsidRPr="003D7D85">
        <w:t>постановлением Правительства Республики</w:t>
      </w:r>
      <w:r w:rsidRPr="003D7D85">
        <w:rPr>
          <w:lang w:val="ru-RU"/>
        </w:rPr>
        <w:t xml:space="preserve"> </w:t>
      </w:r>
      <w:r w:rsidRPr="003D7D85">
        <w:t>Казахстан</w:t>
      </w:r>
      <w:r w:rsidRPr="003D7D85">
        <w:rPr>
          <w:lang w:val="ru-RU"/>
        </w:rPr>
        <w:t xml:space="preserve"> от 1 августа 2011 года № 891</w:t>
      </w:r>
      <w:r w:rsidRPr="003D7D85">
        <w:rPr>
          <w:bCs/>
          <w:lang w:val="ru-RU"/>
        </w:rPr>
        <w:t>.</w:t>
      </w:r>
    </w:p>
    <w:p w:rsidR="00562B7A" w:rsidRPr="0017710E" w:rsidRDefault="00562B7A" w:rsidP="00562B7A">
      <w:pPr>
        <w:tabs>
          <w:tab w:val="left" w:pos="993"/>
        </w:tabs>
        <w:ind w:firstLine="709"/>
        <w:contextualSpacing/>
        <w:jc w:val="both"/>
        <w:rPr>
          <w:bCs/>
          <w:lang w:val="ru-RU"/>
        </w:rPr>
      </w:pPr>
      <w:r w:rsidRPr="003D7D85">
        <w:rPr>
          <w:lang w:val="ru-RU"/>
        </w:rPr>
        <w:t xml:space="preserve">3. </w:t>
      </w:r>
      <w:r w:rsidRPr="0017710E">
        <w:rPr>
          <w:lang w:val="ru-RU"/>
        </w:rPr>
        <w:t xml:space="preserve">Конкурсная документация </w:t>
      </w:r>
      <w:r w:rsidRPr="0017710E">
        <w:rPr>
          <w:bCs/>
          <w:lang w:val="ru-RU"/>
        </w:rPr>
        <w:t xml:space="preserve">разработана </w:t>
      </w:r>
      <w:r w:rsidR="00507BE4" w:rsidRPr="0017710E">
        <w:rPr>
          <w:bCs/>
          <w:lang w:val="ru-RU"/>
        </w:rPr>
        <w:t xml:space="preserve">отраслевым уполномоченным органом в области использования атомной энергии – Министерством энергетики Республики Казахстан (далее – Министерство), в целях </w:t>
      </w:r>
      <w:r w:rsidR="00507BE4" w:rsidRPr="0017710E">
        <w:rPr>
          <w:lang w:val="ru-RU"/>
        </w:rPr>
        <w:t>подготовки з</w:t>
      </w:r>
      <w:r w:rsidR="00507BE4" w:rsidRPr="0017710E">
        <w:rPr>
          <w:bCs/>
          <w:lang w:val="ru-RU"/>
        </w:rPr>
        <w:t>аявок на участие в конкурсе.</w:t>
      </w:r>
    </w:p>
    <w:p w:rsidR="004C4B38" w:rsidRPr="008F678F" w:rsidRDefault="004C4B38" w:rsidP="00562B7A">
      <w:pPr>
        <w:tabs>
          <w:tab w:val="left" w:pos="993"/>
        </w:tabs>
        <w:ind w:firstLine="709"/>
        <w:contextualSpacing/>
        <w:jc w:val="both"/>
        <w:rPr>
          <w:lang w:val="ru-RU"/>
        </w:rPr>
      </w:pPr>
      <w:r w:rsidRPr="008F678F">
        <w:rPr>
          <w:lang w:val="ru-RU"/>
        </w:rPr>
        <w:t xml:space="preserve">4. Лицо отраслевого уполномоченного органа, осуществляющего разъяснения по конкурсной документации – </w:t>
      </w:r>
      <w:r w:rsidR="00DF4B75" w:rsidRPr="008F678F">
        <w:rPr>
          <w:lang w:val="ru-RU"/>
        </w:rPr>
        <w:t>Утетлеуова Эльмира Сагизбаевна</w:t>
      </w:r>
      <w:r w:rsidRPr="008F678F">
        <w:rPr>
          <w:lang w:val="ru-RU"/>
        </w:rPr>
        <w:t xml:space="preserve">, </w:t>
      </w:r>
      <w:r w:rsidR="00DF4B75" w:rsidRPr="008F678F">
        <w:rPr>
          <w:lang w:val="ru-RU"/>
        </w:rPr>
        <w:t>руководитель</w:t>
      </w:r>
      <w:r w:rsidR="00D35A67">
        <w:rPr>
          <w:lang w:val="ru-RU"/>
        </w:rPr>
        <w:t xml:space="preserve"> управления научно-технических проектов </w:t>
      </w:r>
      <w:r w:rsidRPr="008F678F">
        <w:rPr>
          <w:lang w:val="ru-RU"/>
        </w:rPr>
        <w:t>Департамента атомной энергетики и промышленности Министерства энергетики Республики Казахстан.</w:t>
      </w:r>
    </w:p>
    <w:p w:rsidR="006E5E05" w:rsidRPr="003D7D85" w:rsidRDefault="00297BF7" w:rsidP="006E5E05">
      <w:pPr>
        <w:tabs>
          <w:tab w:val="left" w:pos="0"/>
          <w:tab w:val="left" w:pos="1134"/>
        </w:tabs>
        <w:ind w:firstLine="709"/>
        <w:jc w:val="both"/>
        <w:rPr>
          <w:lang w:val="ru-RU"/>
        </w:rPr>
      </w:pPr>
      <w:r w:rsidRPr="003D7D85">
        <w:rPr>
          <w:lang w:val="ru-RU"/>
        </w:rPr>
        <w:t>5</w:t>
      </w:r>
      <w:r w:rsidR="00AE20E5" w:rsidRPr="003D7D85">
        <w:t>.</w:t>
      </w:r>
      <w:r w:rsidR="00507BE4" w:rsidRPr="003D7D85">
        <w:t xml:space="preserve"> </w:t>
      </w:r>
      <w:r w:rsidR="006E5E05" w:rsidRPr="004571B3">
        <w:t xml:space="preserve">Общая сумма финансирования </w:t>
      </w:r>
      <w:r w:rsidR="006E5E05" w:rsidRPr="003D7D85">
        <w:t xml:space="preserve">на 2021-2023 годы – </w:t>
      </w:r>
      <w:r w:rsidR="006E5E05" w:rsidRPr="003D7D85">
        <w:rPr>
          <w:lang w:val="ru-RU"/>
        </w:rPr>
        <w:t>3</w:t>
      </w:r>
      <w:r w:rsidR="006E5E05" w:rsidRPr="003D7D85">
        <w:rPr>
          <w:bCs/>
          <w:lang w:val="ru-RU"/>
        </w:rPr>
        <w:t xml:space="preserve"> 980,1 млн. </w:t>
      </w:r>
      <w:proofErr w:type="gramStart"/>
      <w:r w:rsidR="006E5E05" w:rsidRPr="003D7D85">
        <w:rPr>
          <w:bCs/>
          <w:lang w:val="ru-RU"/>
        </w:rPr>
        <w:t>тенге, в том числе по годам: 2021 год – 1319,9 млн. тенге, 2022 год – 1391,9 млн. тенге, 2023 год – 1268,3 млн. тенге, р</w:t>
      </w:r>
      <w:r w:rsidR="006E5E05" w:rsidRPr="003D7D85">
        <w:t>екомендованные Национальным научным совет</w:t>
      </w:r>
      <w:r w:rsidR="006E5E05" w:rsidRPr="003D7D85">
        <w:rPr>
          <w:lang w:val="ru-RU"/>
        </w:rPr>
        <w:t xml:space="preserve">ом </w:t>
      </w:r>
      <w:r w:rsidR="006E5E05" w:rsidRPr="003D7D85">
        <w:t>(далее – ННС)</w:t>
      </w:r>
      <w:r w:rsidR="006E5E05" w:rsidRPr="003D7D85">
        <w:rPr>
          <w:lang w:val="ru-RU"/>
        </w:rPr>
        <w:t xml:space="preserve"> </w:t>
      </w:r>
      <w:r w:rsidR="00C240D1" w:rsidRPr="004571B3">
        <w:rPr>
          <w:lang w:val="ru-RU"/>
        </w:rPr>
        <w:t>выпиской</w:t>
      </w:r>
      <w:r w:rsidR="00EA3F07" w:rsidRPr="004571B3">
        <w:rPr>
          <w:lang w:val="ru-RU"/>
        </w:rPr>
        <w:t xml:space="preserve"> № 10 из Протокола</w:t>
      </w:r>
      <w:r w:rsidR="00EA3F07" w:rsidRPr="003D7D85">
        <w:rPr>
          <w:lang w:val="ru-RU"/>
        </w:rPr>
        <w:t xml:space="preserve"> </w:t>
      </w:r>
      <w:r w:rsidR="006E5E05" w:rsidRPr="003D7D85">
        <w:rPr>
          <w:lang w:val="ru-RU"/>
        </w:rPr>
        <w:t xml:space="preserve">заседания по приоритетному направлению «Энергетика и машиностроение» №2 от 08 апреля 2020 года </w:t>
      </w:r>
      <w:r w:rsidR="00EA3F07">
        <w:t xml:space="preserve"> </w:t>
      </w:r>
      <w:r w:rsidR="006E5E05" w:rsidRPr="003D7D85">
        <w:t>и утвержденные Высшей научно-технической комисси</w:t>
      </w:r>
      <w:r w:rsidR="006E5E05" w:rsidRPr="003D7D85">
        <w:rPr>
          <w:lang w:val="ru-RU"/>
        </w:rPr>
        <w:t>ей про</w:t>
      </w:r>
      <w:r w:rsidR="00EA3F07">
        <w:rPr>
          <w:lang w:val="ru-RU"/>
        </w:rPr>
        <w:t>т</w:t>
      </w:r>
      <w:r w:rsidR="006E5E05" w:rsidRPr="003D7D85">
        <w:rPr>
          <w:lang w:val="ru-RU"/>
        </w:rPr>
        <w:t>околом от 25 мая 2020 года.</w:t>
      </w:r>
      <w:proofErr w:type="gramEnd"/>
      <w:r w:rsidR="006E5E05" w:rsidRPr="003D7D85">
        <w:rPr>
          <w:lang w:val="ru-RU"/>
        </w:rPr>
        <w:t xml:space="preserve"> Сумма финансирования может быть изменена в соответствии с решением Правительства Республики Казахстан.</w:t>
      </w:r>
      <w:r w:rsidR="0017710E">
        <w:rPr>
          <w:lang w:val="ru-RU"/>
        </w:rPr>
        <w:t xml:space="preserve"> </w:t>
      </w:r>
    </w:p>
    <w:p w:rsidR="0047219F" w:rsidRPr="003D7D85" w:rsidRDefault="00297BF7" w:rsidP="006E5E05">
      <w:pPr>
        <w:tabs>
          <w:tab w:val="left" w:pos="0"/>
          <w:tab w:val="left" w:pos="1134"/>
        </w:tabs>
        <w:ind w:firstLine="709"/>
        <w:jc w:val="both"/>
        <w:rPr>
          <w:bCs/>
          <w:lang w:val="ru-RU"/>
        </w:rPr>
      </w:pPr>
      <w:r w:rsidRPr="003D7D85">
        <w:rPr>
          <w:bCs/>
          <w:lang w:val="ru-RU"/>
        </w:rPr>
        <w:t>6</w:t>
      </w:r>
      <w:r w:rsidR="0047219F" w:rsidRPr="003D7D85">
        <w:rPr>
          <w:bCs/>
          <w:lang w:val="ru-RU"/>
        </w:rPr>
        <w:t xml:space="preserve">. </w:t>
      </w:r>
      <w:r w:rsidR="0047219F" w:rsidRPr="004571B3">
        <w:rPr>
          <w:bCs/>
          <w:lang w:val="ru-RU"/>
        </w:rPr>
        <w:t xml:space="preserve">Вид исследований: </w:t>
      </w:r>
      <w:r w:rsidR="0047219F" w:rsidRPr="003D7D85">
        <w:rPr>
          <w:bCs/>
          <w:lang w:val="ru-RU"/>
        </w:rPr>
        <w:t>прикладные исследования.</w:t>
      </w:r>
    </w:p>
    <w:p w:rsidR="00297BF7" w:rsidRPr="003D7D85" w:rsidRDefault="00297BF7" w:rsidP="006E5E05">
      <w:pPr>
        <w:tabs>
          <w:tab w:val="left" w:pos="0"/>
          <w:tab w:val="left" w:pos="1134"/>
        </w:tabs>
        <w:ind w:firstLine="709"/>
        <w:jc w:val="both"/>
        <w:rPr>
          <w:bCs/>
          <w:lang w:val="ru-RU"/>
        </w:rPr>
      </w:pPr>
    </w:p>
    <w:p w:rsidR="00F41906" w:rsidRPr="004571B3" w:rsidRDefault="00DE0326" w:rsidP="009866D3">
      <w:pPr>
        <w:numPr>
          <w:ilvl w:val="0"/>
          <w:numId w:val="2"/>
        </w:numPr>
        <w:tabs>
          <w:tab w:val="left" w:pos="284"/>
        </w:tabs>
        <w:ind w:left="0" w:firstLine="0"/>
        <w:jc w:val="center"/>
        <w:rPr>
          <w:b/>
          <w:bCs/>
          <w:lang w:val="ru-RU"/>
        </w:rPr>
      </w:pPr>
      <w:r w:rsidRPr="004571B3">
        <w:rPr>
          <w:b/>
          <w:bCs/>
          <w:lang w:val="ru-RU"/>
        </w:rPr>
        <w:t>Наименования приоритетных и специализированных научных направлений</w:t>
      </w:r>
    </w:p>
    <w:p w:rsidR="005665CB" w:rsidRPr="003D7D85" w:rsidRDefault="00D13ED0" w:rsidP="0079266C">
      <w:pPr>
        <w:tabs>
          <w:tab w:val="left" w:pos="284"/>
          <w:tab w:val="left" w:pos="993"/>
        </w:tabs>
        <w:ind w:hanging="708"/>
        <w:jc w:val="right"/>
        <w:rPr>
          <w:highlight w:val="yellow"/>
          <w:lang w:val="ru-RU"/>
        </w:rPr>
      </w:pPr>
      <w:r w:rsidRPr="003D7D85">
        <w:rPr>
          <w:lang w:val="ru-RU"/>
        </w:rPr>
        <w:t xml:space="preserve">           </w:t>
      </w:r>
      <w:r w:rsidR="005665CB" w:rsidRPr="003D7D85">
        <w:rPr>
          <w:lang w:val="ru-RU"/>
        </w:rPr>
        <w:t>Таблица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7484"/>
      </w:tblGrid>
      <w:tr w:rsidR="00FE4BB4" w:rsidRPr="003D7D85" w:rsidTr="009866D3">
        <w:tc>
          <w:tcPr>
            <w:tcW w:w="2155" w:type="dxa"/>
            <w:shd w:val="clear" w:color="auto" w:fill="auto"/>
            <w:vAlign w:val="center"/>
          </w:tcPr>
          <w:p w:rsidR="00FE4BB4" w:rsidRPr="003D7D85" w:rsidRDefault="00FE4BB4" w:rsidP="00AF3983">
            <w:pPr>
              <w:tabs>
                <w:tab w:val="left" w:pos="993"/>
              </w:tabs>
              <w:rPr>
                <w:b/>
                <w:lang w:val="ru-RU"/>
              </w:rPr>
            </w:pPr>
            <w:r w:rsidRPr="003D7D85">
              <w:rPr>
                <w:b/>
                <w:lang w:val="ru-RU"/>
              </w:rPr>
              <w:t>Приоритетные направления</w:t>
            </w:r>
          </w:p>
        </w:tc>
        <w:tc>
          <w:tcPr>
            <w:tcW w:w="7484" w:type="dxa"/>
            <w:shd w:val="clear" w:color="auto" w:fill="auto"/>
            <w:vAlign w:val="center"/>
          </w:tcPr>
          <w:p w:rsidR="00FE4BB4" w:rsidRPr="003D7D85" w:rsidRDefault="00FE4BB4" w:rsidP="00AF3983">
            <w:pPr>
              <w:tabs>
                <w:tab w:val="left" w:pos="993"/>
              </w:tabs>
              <w:ind w:firstLine="567"/>
              <w:jc w:val="center"/>
              <w:rPr>
                <w:b/>
                <w:i/>
                <w:lang w:val="ru-RU"/>
              </w:rPr>
            </w:pPr>
            <w:r w:rsidRPr="003D7D85">
              <w:rPr>
                <w:b/>
                <w:lang w:val="ru-RU"/>
              </w:rPr>
              <w:t>Специализированные научные направления</w:t>
            </w:r>
            <w:r w:rsidRPr="003D7D85">
              <w:rPr>
                <w:b/>
                <w:i/>
                <w:lang w:val="ru-RU"/>
              </w:rPr>
              <w:t xml:space="preserve"> </w:t>
            </w:r>
          </w:p>
        </w:tc>
      </w:tr>
      <w:tr w:rsidR="009866D3" w:rsidRPr="003D7D85" w:rsidTr="009866D3">
        <w:tc>
          <w:tcPr>
            <w:tcW w:w="2155" w:type="dxa"/>
            <w:shd w:val="clear" w:color="auto" w:fill="auto"/>
          </w:tcPr>
          <w:p w:rsidR="009866D3" w:rsidRPr="003D7D85" w:rsidRDefault="009866D3" w:rsidP="009866D3">
            <w:pPr>
              <w:tabs>
                <w:tab w:val="left" w:pos="318"/>
              </w:tabs>
            </w:pPr>
            <w:r w:rsidRPr="003D7D85">
              <w:t>Э</w:t>
            </w:r>
            <w:r w:rsidRPr="003D7D85">
              <w:rPr>
                <w:bCs/>
              </w:rPr>
              <w:t>нергетика и машиностроение</w:t>
            </w:r>
          </w:p>
          <w:p w:rsidR="009866D3" w:rsidRPr="003D7D85" w:rsidRDefault="009866D3" w:rsidP="009866D3">
            <w:pPr>
              <w:tabs>
                <w:tab w:val="left" w:pos="993"/>
              </w:tabs>
              <w:contextualSpacing/>
              <w:rPr>
                <w:lang w:val="ru-RU"/>
              </w:rPr>
            </w:pPr>
          </w:p>
        </w:tc>
        <w:tc>
          <w:tcPr>
            <w:tcW w:w="7484" w:type="dxa"/>
            <w:shd w:val="clear" w:color="auto" w:fill="auto"/>
          </w:tcPr>
          <w:p w:rsidR="009866D3" w:rsidRPr="003D7D85" w:rsidRDefault="009866D3" w:rsidP="009866D3">
            <w:pPr>
              <w:tabs>
                <w:tab w:val="left" w:pos="459"/>
              </w:tabs>
              <w:suppressAutoHyphens w:val="0"/>
              <w:jc w:val="both"/>
            </w:pPr>
            <w:r w:rsidRPr="003D7D85">
              <w:t>Альтернативная энергетика и технологии: ядерная и водородная энергетика, другие источники энергии</w:t>
            </w:r>
          </w:p>
        </w:tc>
      </w:tr>
    </w:tbl>
    <w:p w:rsidR="00757F57" w:rsidRPr="003D7D85" w:rsidRDefault="00757F57" w:rsidP="00757F57">
      <w:pPr>
        <w:tabs>
          <w:tab w:val="left" w:pos="284"/>
          <w:tab w:val="left" w:pos="993"/>
        </w:tabs>
        <w:rPr>
          <w:b/>
          <w:highlight w:val="yellow"/>
          <w:lang w:val="ru-RU"/>
        </w:rPr>
      </w:pPr>
    </w:p>
    <w:p w:rsidR="000A0C84" w:rsidRPr="004571B3" w:rsidRDefault="000A0C84" w:rsidP="009866D3">
      <w:pPr>
        <w:numPr>
          <w:ilvl w:val="0"/>
          <w:numId w:val="2"/>
        </w:numPr>
        <w:tabs>
          <w:tab w:val="left" w:pos="284"/>
        </w:tabs>
        <w:ind w:left="0" w:firstLine="0"/>
        <w:jc w:val="center"/>
        <w:rPr>
          <w:b/>
          <w:bCs/>
          <w:lang w:val="ru-RU"/>
        </w:rPr>
      </w:pPr>
      <w:r w:rsidRPr="004571B3">
        <w:rPr>
          <w:b/>
          <w:bCs/>
          <w:lang w:val="ru-RU"/>
        </w:rPr>
        <w:t>Квалификационные требования к научному руководителю и исследовательской группе, а также иные квалификационные требования</w:t>
      </w:r>
    </w:p>
    <w:p w:rsidR="000A0C84" w:rsidRPr="004571B3" w:rsidRDefault="000A0C84" w:rsidP="000A0C84">
      <w:pPr>
        <w:pStyle w:val="a4"/>
        <w:spacing w:before="0" w:after="0"/>
        <w:ind w:left="708"/>
        <w:jc w:val="center"/>
        <w:rPr>
          <w:lang w:val="kk-KZ"/>
        </w:rPr>
      </w:pPr>
    </w:p>
    <w:p w:rsidR="00087EF8" w:rsidRPr="008F678F" w:rsidRDefault="00F03252" w:rsidP="00A168F7">
      <w:pPr>
        <w:pStyle w:val="a4"/>
        <w:numPr>
          <w:ilvl w:val="0"/>
          <w:numId w:val="8"/>
        </w:numPr>
        <w:tabs>
          <w:tab w:val="left" w:pos="993"/>
        </w:tabs>
        <w:spacing w:before="0" w:after="0"/>
        <w:ind w:left="0" w:firstLine="708"/>
        <w:jc w:val="both"/>
      </w:pPr>
      <w:r w:rsidRPr="008F678F">
        <w:t>В конкурсе на программно-целевое финансирование вправе принимать участие аккредитованные субъекты научной и (или) научно-технической деятельности</w:t>
      </w:r>
      <w:r w:rsidR="00DF4B75" w:rsidRPr="008F678F">
        <w:t xml:space="preserve"> </w:t>
      </w:r>
      <w:r w:rsidR="00EB1249" w:rsidRPr="008F678F">
        <w:t xml:space="preserve">Комитетом по обеспечению качества в сфере образования и науки </w:t>
      </w:r>
      <w:r w:rsidR="00DF4B75" w:rsidRPr="008F678F">
        <w:t>Министерств</w:t>
      </w:r>
      <w:r w:rsidR="00EB1249" w:rsidRPr="008F678F">
        <w:t>а образования и науки Республики Казахстан</w:t>
      </w:r>
      <w:r w:rsidRPr="008F678F">
        <w:t>,</w:t>
      </w:r>
      <w:r w:rsidR="00AD3FBF" w:rsidRPr="008F678F">
        <w:t xml:space="preserve"> </w:t>
      </w:r>
      <w:r w:rsidRPr="008F678F">
        <w:t xml:space="preserve">а также автономные организации образования </w:t>
      </w:r>
      <w:r w:rsidR="00DF4B75" w:rsidRPr="008F678F">
        <w:t xml:space="preserve"> </w:t>
      </w:r>
      <w:r w:rsidRPr="008F678F">
        <w:t xml:space="preserve">и их организации, в том числе в качестве соисполнителей. </w:t>
      </w:r>
    </w:p>
    <w:p w:rsidR="00F03252" w:rsidRPr="008F678F" w:rsidRDefault="00F03252" w:rsidP="00A168F7">
      <w:pPr>
        <w:pStyle w:val="a4"/>
        <w:numPr>
          <w:ilvl w:val="0"/>
          <w:numId w:val="8"/>
        </w:numPr>
        <w:tabs>
          <w:tab w:val="left" w:pos="993"/>
        </w:tabs>
        <w:spacing w:before="0" w:after="0"/>
        <w:ind w:left="0" w:firstLine="708"/>
        <w:jc w:val="both"/>
      </w:pPr>
      <w:r w:rsidRPr="008F678F">
        <w:t>Формируемая целевая научная, научно-техническая программа должна быть направлена на решение стратегически важных государственных задач, состоять из нескольких направлений проведения</w:t>
      </w:r>
      <w:r w:rsidR="00EB1249" w:rsidRPr="008F678F">
        <w:t xml:space="preserve"> научно-исследовательских работ и соответствовать требованиям технического задания согласно приложению 4 к настоящей Конкурсной документации. </w:t>
      </w:r>
    </w:p>
    <w:p w:rsidR="00F03252" w:rsidRPr="003D7D85" w:rsidRDefault="00F03252" w:rsidP="00F03252">
      <w:pPr>
        <w:tabs>
          <w:tab w:val="left" w:pos="993"/>
        </w:tabs>
        <w:ind w:firstLine="709"/>
        <w:jc w:val="both"/>
        <w:rPr>
          <w:lang w:val="ru-RU"/>
        </w:rPr>
      </w:pPr>
      <w:r w:rsidRPr="003D7D85">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p>
    <w:p w:rsidR="00F03252" w:rsidRPr="003D7D85" w:rsidRDefault="00F03252" w:rsidP="00F03252">
      <w:pPr>
        <w:ind w:firstLine="708"/>
        <w:jc w:val="both"/>
        <w:rPr>
          <w:lang w:val="ru-RU"/>
        </w:rPr>
      </w:pPr>
      <w:bookmarkStart w:id="1" w:name="z91"/>
      <w:r w:rsidRPr="003D7D85">
        <w:rPr>
          <w:lang w:val="ru-RU"/>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1"/>
    <w:p w:rsidR="00F03252" w:rsidRPr="003D7D85" w:rsidRDefault="00F03252" w:rsidP="00F03252">
      <w:pPr>
        <w:tabs>
          <w:tab w:val="left" w:pos="851"/>
          <w:tab w:val="left" w:pos="1134"/>
        </w:tabs>
        <w:suppressAutoHyphens w:val="0"/>
        <w:ind w:firstLine="709"/>
        <w:jc w:val="both"/>
        <w:rPr>
          <w:lang w:val="ru-RU" w:eastAsia="ru-RU"/>
        </w:rPr>
      </w:pPr>
      <w:r w:rsidRPr="003D7D85">
        <w:rPr>
          <w:bCs/>
          <w:lang w:val="ru-RU"/>
        </w:rPr>
        <w:t xml:space="preserve">Исполнители должны </w:t>
      </w:r>
      <w:r w:rsidRPr="003D7D85">
        <w:rPr>
          <w:lang w:eastAsia="ru-RU"/>
        </w:rPr>
        <w:t>обеспечить достижение конечных результатов в соответствии с поставленн</w:t>
      </w:r>
      <w:r w:rsidRPr="003D7D85">
        <w:rPr>
          <w:lang w:val="ru-RU" w:eastAsia="ru-RU"/>
        </w:rPr>
        <w:t xml:space="preserve">ыми целями и </w:t>
      </w:r>
      <w:r w:rsidRPr="003D7D85">
        <w:rPr>
          <w:lang w:eastAsia="ru-RU"/>
        </w:rPr>
        <w:t>задачами</w:t>
      </w:r>
      <w:r w:rsidRPr="003D7D85">
        <w:rPr>
          <w:lang w:val="ru-RU" w:eastAsia="ru-RU"/>
        </w:rPr>
        <w:t xml:space="preserve"> программы</w:t>
      </w:r>
      <w:r w:rsidRPr="003D7D85">
        <w:rPr>
          <w:lang w:eastAsia="ru-RU"/>
        </w:rPr>
        <w:t>.</w:t>
      </w:r>
    </w:p>
    <w:p w:rsidR="00F03252" w:rsidRPr="003D7D85" w:rsidRDefault="000A0C84" w:rsidP="00F03252">
      <w:pPr>
        <w:pStyle w:val="a4"/>
        <w:tabs>
          <w:tab w:val="left" w:pos="284"/>
        </w:tabs>
        <w:spacing w:before="0" w:after="0"/>
        <w:ind w:firstLine="709"/>
        <w:contextualSpacing/>
        <w:jc w:val="both"/>
      </w:pPr>
      <w:r w:rsidRPr="003D7D85">
        <w:rPr>
          <w:bCs/>
        </w:rPr>
        <w:t xml:space="preserve">Научный </w:t>
      </w:r>
      <w:r w:rsidR="00646C79" w:rsidRPr="003D7D85">
        <w:rPr>
          <w:bCs/>
        </w:rPr>
        <w:t>р</w:t>
      </w:r>
      <w:r w:rsidR="00F03252" w:rsidRPr="003D7D85">
        <w:rPr>
          <w:bCs/>
        </w:rPr>
        <w:t xml:space="preserve">уководитель программы (далее - руководитель </w:t>
      </w:r>
      <w:r w:rsidR="00F03252" w:rsidRPr="003D7D85">
        <w:t xml:space="preserve">программы) </w:t>
      </w:r>
      <w:r w:rsidR="00F03252" w:rsidRPr="003D7D85">
        <w:rPr>
          <w:bCs/>
        </w:rPr>
        <w:t xml:space="preserve">должен иметь опыт научных исследований не менее 5 (пяти) лет, </w:t>
      </w:r>
      <w:r w:rsidR="00F03252" w:rsidRPr="003D7D85">
        <w:t>должен быть резидентом Республики Казахстан и соответствовать следующим минимальным квалификационным требованиям:</w:t>
      </w:r>
    </w:p>
    <w:p w:rsidR="00F03252" w:rsidRPr="003D7D85" w:rsidRDefault="00F03252" w:rsidP="00F03252">
      <w:pPr>
        <w:pStyle w:val="a4"/>
        <w:tabs>
          <w:tab w:val="left" w:pos="284"/>
        </w:tabs>
        <w:spacing w:before="0" w:after="0"/>
        <w:ind w:firstLine="709"/>
        <w:contextualSpacing/>
        <w:jc w:val="both"/>
      </w:pPr>
      <w:r w:rsidRPr="003D7D85">
        <w:t>– имеет степень доктора философии (PhD), или доктора по профилю,</w:t>
      </w:r>
      <w:r w:rsidRPr="003D7D85">
        <w:rPr>
          <w:lang w:val="kk-KZ"/>
        </w:rPr>
        <w:t xml:space="preserve"> или </w:t>
      </w:r>
      <w:r w:rsidR="006C4A57" w:rsidRPr="003D7D85">
        <w:t xml:space="preserve">ученую </w:t>
      </w:r>
      <w:r w:rsidRPr="003D7D85">
        <w:t xml:space="preserve">степень (доктор/кандидат наук). При этом прохождение процедуры признания эквивалентности дипломов, полученных за рубежом, не требуется. </w:t>
      </w:r>
      <w:r w:rsidRPr="003D7D85">
        <w:rPr>
          <w:i/>
        </w:rPr>
        <w:t xml:space="preserve"> </w:t>
      </w:r>
    </w:p>
    <w:p w:rsidR="00F03252" w:rsidRPr="003D7D85" w:rsidRDefault="00F03252" w:rsidP="00F03252">
      <w:pPr>
        <w:pStyle w:val="a4"/>
        <w:tabs>
          <w:tab w:val="left" w:pos="284"/>
        </w:tabs>
        <w:spacing w:before="0" w:after="0"/>
        <w:ind w:firstLine="709"/>
        <w:contextualSpacing/>
        <w:jc w:val="both"/>
        <w:rPr>
          <w:lang w:val="kk-KZ"/>
        </w:rPr>
      </w:pPr>
      <w:r w:rsidRPr="003D7D85">
        <w:t>– область</w:t>
      </w:r>
      <w:r w:rsidRPr="003D7D85">
        <w:rPr>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F03252" w:rsidRPr="003D7D85" w:rsidRDefault="00087EF8" w:rsidP="00F03252">
      <w:pPr>
        <w:autoSpaceDE w:val="0"/>
        <w:autoSpaceDN w:val="0"/>
        <w:adjustRightInd w:val="0"/>
        <w:ind w:firstLine="709"/>
        <w:jc w:val="both"/>
        <w:rPr>
          <w:lang w:val="ru-RU"/>
        </w:rPr>
      </w:pPr>
      <w:r w:rsidRPr="003D7D85">
        <w:rPr>
          <w:lang w:val="ru-RU"/>
        </w:rPr>
        <w:t xml:space="preserve">3. </w:t>
      </w:r>
      <w:r w:rsidR="00F03252" w:rsidRPr="003D7D85">
        <w:rPr>
          <w:lang w:val="ru-RU"/>
        </w:rPr>
        <w:t>Руководитель программы за последние 5 (пять) лет, то есть за 20</w:t>
      </w:r>
      <w:r w:rsidR="002A67B9">
        <w:rPr>
          <w:lang w:val="ru-RU"/>
        </w:rPr>
        <w:t>15</w:t>
      </w:r>
      <w:r w:rsidR="00F03252" w:rsidRPr="003D7D85">
        <w:rPr>
          <w:lang w:val="ru-RU"/>
        </w:rPr>
        <w:t xml:space="preserve">-2019 годы, должен иметь: </w:t>
      </w:r>
    </w:p>
    <w:p w:rsidR="00F03252" w:rsidRPr="003D7D85" w:rsidRDefault="00F03252" w:rsidP="00F03252">
      <w:pPr>
        <w:autoSpaceDE w:val="0"/>
        <w:autoSpaceDN w:val="0"/>
        <w:adjustRightInd w:val="0"/>
        <w:ind w:firstLine="567"/>
        <w:jc w:val="both"/>
        <w:rPr>
          <w:lang w:val="ru-RU"/>
        </w:rPr>
      </w:pPr>
      <w:r w:rsidRPr="003D7D85">
        <w:t xml:space="preserve">– </w:t>
      </w:r>
      <w:r w:rsidRPr="003D7D85">
        <w:rPr>
          <w:bCs/>
        </w:rPr>
        <w:t xml:space="preserve">не менее </w:t>
      </w:r>
      <w:r w:rsidRPr="003D7D85">
        <w:rPr>
          <w:bCs/>
          <w:lang w:val="ru-RU"/>
        </w:rPr>
        <w:t>3</w:t>
      </w:r>
      <w:r w:rsidRPr="003D7D85">
        <w:rPr>
          <w:bCs/>
        </w:rPr>
        <w:t xml:space="preserve"> (</w:t>
      </w:r>
      <w:r w:rsidRPr="003D7D85">
        <w:rPr>
          <w:bCs/>
          <w:lang w:val="ru-RU"/>
        </w:rPr>
        <w:t>трех</w:t>
      </w:r>
      <w:r w:rsidRPr="003D7D85">
        <w:rPr>
          <w:bCs/>
        </w:rPr>
        <w:t xml:space="preserve">) статей и/или обзоров в рецензируемых научных изданиях, </w:t>
      </w:r>
      <w:r w:rsidRPr="003D7D85">
        <w:rPr>
          <w:bCs/>
          <w:lang w:val="ru-RU"/>
        </w:rPr>
        <w:t>входящих в первые четыре квартиля (</w:t>
      </w:r>
      <w:r w:rsidRPr="003D7D85">
        <w:rPr>
          <w:bCs/>
          <w:lang w:val="en-US"/>
        </w:rPr>
        <w:t>Q</w:t>
      </w:r>
      <w:r w:rsidRPr="003D7D85">
        <w:rPr>
          <w:bCs/>
          <w:lang w:val="ru-RU"/>
        </w:rPr>
        <w:t xml:space="preserve">1, </w:t>
      </w:r>
      <w:r w:rsidRPr="003D7D85">
        <w:rPr>
          <w:bCs/>
          <w:lang w:val="en-US"/>
        </w:rPr>
        <w:t>Q</w:t>
      </w:r>
      <w:r w:rsidRPr="003D7D85">
        <w:rPr>
          <w:bCs/>
          <w:lang w:val="ru-RU"/>
        </w:rPr>
        <w:t xml:space="preserve">2, </w:t>
      </w:r>
      <w:r w:rsidRPr="003D7D85">
        <w:rPr>
          <w:bCs/>
          <w:lang w:val="en-US"/>
        </w:rPr>
        <w:t>Q</w:t>
      </w:r>
      <w:r w:rsidRPr="003D7D85">
        <w:rPr>
          <w:bCs/>
          <w:lang w:val="ru-RU"/>
        </w:rPr>
        <w:t xml:space="preserve">3, </w:t>
      </w:r>
      <w:r w:rsidRPr="003D7D85">
        <w:rPr>
          <w:bCs/>
          <w:lang w:val="en-US"/>
        </w:rPr>
        <w:t>Q</w:t>
      </w:r>
      <w:r w:rsidRPr="003D7D85">
        <w:rPr>
          <w:bCs/>
          <w:lang w:val="ru-RU"/>
        </w:rPr>
        <w:t xml:space="preserve">4) </w:t>
      </w:r>
      <w:r w:rsidRPr="003D7D85">
        <w:rPr>
          <w:bCs/>
        </w:rPr>
        <w:t>баз</w:t>
      </w:r>
      <w:r w:rsidRPr="003D7D85">
        <w:rPr>
          <w:bCs/>
          <w:lang w:val="ru-RU"/>
        </w:rPr>
        <w:t>ы</w:t>
      </w:r>
      <w:r w:rsidRPr="003D7D85">
        <w:rPr>
          <w:bCs/>
        </w:rPr>
        <w:t xml:space="preserve"> данных Web of Science</w:t>
      </w:r>
      <w:r w:rsidRPr="003D7D85">
        <w:rPr>
          <w:bCs/>
          <w:lang w:val="ru-RU"/>
        </w:rPr>
        <w:t xml:space="preserve"> и (или) </w:t>
      </w:r>
      <w:r w:rsidRPr="003D7D85">
        <w:rPr>
          <w:bCs/>
        </w:rPr>
        <w:t xml:space="preserve">имеющих процентиль по Cite Score в базе Scopus </w:t>
      </w:r>
      <w:r w:rsidR="00256ABE" w:rsidRPr="00340CBC">
        <w:rPr>
          <w:bCs/>
        </w:rPr>
        <w:t xml:space="preserve">не менее </w:t>
      </w:r>
      <w:r w:rsidR="005C7049" w:rsidRPr="00340CBC">
        <w:rPr>
          <w:bCs/>
        </w:rPr>
        <w:t>5</w:t>
      </w:r>
      <w:r w:rsidR="00256ABE" w:rsidRPr="00340CBC">
        <w:rPr>
          <w:bCs/>
        </w:rPr>
        <w:t>0 (</w:t>
      </w:r>
      <w:r w:rsidR="005C7049" w:rsidRPr="00340CBC">
        <w:rPr>
          <w:bCs/>
        </w:rPr>
        <w:t>пятидесяти</w:t>
      </w:r>
      <w:r w:rsidR="00256ABE" w:rsidRPr="00340CBC">
        <w:rPr>
          <w:bCs/>
        </w:rPr>
        <w:t>)</w:t>
      </w:r>
      <w:r w:rsidRPr="003D7D85">
        <w:rPr>
          <w:bCs/>
        </w:rPr>
        <w:t>;</w:t>
      </w:r>
    </w:p>
    <w:p w:rsidR="00EB7CDE" w:rsidRPr="003D7D85" w:rsidRDefault="00EB7CDE" w:rsidP="00EB7CDE">
      <w:pPr>
        <w:suppressAutoHyphens w:val="0"/>
        <w:ind w:firstLine="708"/>
        <w:contextualSpacing/>
        <w:jc w:val="both"/>
        <w:rPr>
          <w:rFonts w:eastAsia="Calibri"/>
          <w:lang w:val="ru-RU" w:eastAsia="en-US"/>
        </w:rPr>
      </w:pPr>
      <w:r w:rsidRPr="003D7D85">
        <w:rPr>
          <w:rFonts w:eastAsia="Calibri"/>
          <w:lang w:val="ru-RU" w:eastAsia="en-US"/>
        </w:rPr>
        <w:t xml:space="preserve">4. Все члены исследовательской группы должны иметь высшее </w:t>
      </w:r>
      <w:r w:rsidR="00F239B4" w:rsidRPr="003D7D85">
        <w:rPr>
          <w:rFonts w:eastAsia="Calibri"/>
          <w:lang w:val="ru-RU" w:eastAsia="en-US"/>
        </w:rPr>
        <w:t xml:space="preserve">или среднее специальное </w:t>
      </w:r>
      <w:r w:rsidRPr="003D7D85">
        <w:rPr>
          <w:rFonts w:eastAsia="Calibri"/>
          <w:lang w:val="ru-RU" w:eastAsia="en-US"/>
        </w:rPr>
        <w:t>образование. При этом прохождение процедуры признания эквивалентности дипломов, полученных за рубежом, не требуется.</w:t>
      </w:r>
    </w:p>
    <w:p w:rsidR="00F03252" w:rsidRPr="003D7D85" w:rsidRDefault="00087EF8" w:rsidP="000E19DB">
      <w:pPr>
        <w:pStyle w:val="a9"/>
        <w:spacing w:after="0" w:line="240" w:lineRule="auto"/>
        <w:ind w:left="0" w:firstLine="709"/>
        <w:jc w:val="both"/>
        <w:rPr>
          <w:rFonts w:ascii="Times New Roman" w:hAnsi="Times New Roman"/>
          <w:i/>
          <w:sz w:val="24"/>
          <w:szCs w:val="24"/>
        </w:rPr>
      </w:pPr>
      <w:r w:rsidRPr="003D7D85">
        <w:rPr>
          <w:rFonts w:ascii="Times New Roman" w:hAnsi="Times New Roman"/>
          <w:sz w:val="24"/>
          <w:szCs w:val="24"/>
        </w:rPr>
        <w:t>5</w:t>
      </w:r>
      <w:r w:rsidR="00F03252" w:rsidRPr="003D7D85">
        <w:rPr>
          <w:rFonts w:ascii="Times New Roman" w:hAnsi="Times New Roman"/>
          <w:sz w:val="24"/>
          <w:szCs w:val="24"/>
        </w:rPr>
        <w:t xml:space="preserve">. </w:t>
      </w:r>
      <w:proofErr w:type="gramStart"/>
      <w:r w:rsidR="00F03252" w:rsidRPr="003D7D85">
        <w:rPr>
          <w:rFonts w:ascii="Times New Roman" w:hAnsi="Times New Roman"/>
          <w:sz w:val="24"/>
          <w:szCs w:val="24"/>
        </w:rPr>
        <w:t>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гражданами Республики Казахстан, и (или) зарубежных ученых, соответствующих требованиям, предъявляемым к научным руководителям,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w:t>
      </w:r>
      <w:proofErr w:type="gramEnd"/>
    </w:p>
    <w:p w:rsidR="00F03252" w:rsidRPr="003D7D85" w:rsidRDefault="00087EF8" w:rsidP="000E19DB">
      <w:pPr>
        <w:pStyle w:val="a9"/>
        <w:spacing w:after="0" w:line="240" w:lineRule="auto"/>
        <w:ind w:left="0" w:firstLine="709"/>
        <w:jc w:val="both"/>
        <w:rPr>
          <w:rFonts w:ascii="Times New Roman" w:hAnsi="Times New Roman"/>
          <w:sz w:val="24"/>
          <w:szCs w:val="24"/>
        </w:rPr>
      </w:pPr>
      <w:r w:rsidRPr="003D7D85">
        <w:rPr>
          <w:rFonts w:ascii="Times New Roman" w:hAnsi="Times New Roman"/>
          <w:sz w:val="24"/>
          <w:szCs w:val="24"/>
        </w:rPr>
        <w:t>6</w:t>
      </w:r>
      <w:r w:rsidR="00F03252" w:rsidRPr="003D7D85">
        <w:rPr>
          <w:rFonts w:ascii="Times New Roman" w:hAnsi="Times New Roman"/>
          <w:sz w:val="24"/>
          <w:szCs w:val="24"/>
        </w:rPr>
        <w:t xml:space="preserve">. Не менее 30% исполнителей программы должны быть молодыми учеными в возрасте до 40 лет включительно, </w:t>
      </w:r>
      <w:r w:rsidR="00F03252" w:rsidRPr="003D7D85">
        <w:rPr>
          <w:rFonts w:ascii="Times New Roman" w:hAnsi="Times New Roman"/>
          <w:sz w:val="24"/>
          <w:szCs w:val="24"/>
          <w:lang w:val="kk-KZ"/>
        </w:rPr>
        <w:t>в том числе</w:t>
      </w:r>
      <w:r w:rsidR="00F03252" w:rsidRPr="003D7D85">
        <w:rPr>
          <w:rFonts w:ascii="Times New Roman" w:hAnsi="Times New Roman"/>
          <w:sz w:val="24"/>
          <w:szCs w:val="24"/>
        </w:rPr>
        <w:t xml:space="preserve"> докторантами </w:t>
      </w:r>
      <w:r w:rsidR="00F03252" w:rsidRPr="003D7D85">
        <w:rPr>
          <w:rFonts w:ascii="Times New Roman" w:hAnsi="Times New Roman"/>
          <w:sz w:val="24"/>
          <w:szCs w:val="24"/>
          <w:lang w:val="en-US"/>
        </w:rPr>
        <w:t>PhD</w:t>
      </w:r>
      <w:r w:rsidR="00F03252" w:rsidRPr="003D7D85">
        <w:rPr>
          <w:rFonts w:ascii="Times New Roman" w:hAnsi="Times New Roman"/>
          <w:sz w:val="24"/>
          <w:szCs w:val="24"/>
        </w:rPr>
        <w:t xml:space="preserve">, магистрантами. </w:t>
      </w:r>
    </w:p>
    <w:p w:rsidR="00EB7CDE" w:rsidRPr="003D7D85" w:rsidRDefault="00087EF8" w:rsidP="000E19DB">
      <w:pPr>
        <w:autoSpaceDE w:val="0"/>
        <w:autoSpaceDN w:val="0"/>
        <w:adjustRightInd w:val="0"/>
        <w:ind w:firstLine="709"/>
        <w:jc w:val="both"/>
        <w:rPr>
          <w:bCs/>
          <w:lang w:val="ru-RU"/>
        </w:rPr>
      </w:pPr>
      <w:r w:rsidRPr="003D7D85">
        <w:rPr>
          <w:bCs/>
          <w:lang w:val="ru-RU"/>
        </w:rPr>
        <w:t xml:space="preserve">7. </w:t>
      </w:r>
      <w:r w:rsidR="00EB7CDE" w:rsidRPr="003D7D85">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00EB7CDE" w:rsidRPr="003D7D85">
        <w:rPr>
          <w:bCs/>
          <w:lang w:val="ru-RU"/>
        </w:rPr>
        <w:t>при этом не допускается его участие в качестве исполнителя в прочих программах в рамках данного конкурса.</w:t>
      </w:r>
    </w:p>
    <w:p w:rsidR="00EB7CDE" w:rsidRPr="003D7D85" w:rsidRDefault="00087EF8" w:rsidP="000E19DB">
      <w:pPr>
        <w:pStyle w:val="a9"/>
        <w:spacing w:after="0" w:line="240" w:lineRule="auto"/>
        <w:ind w:left="0" w:firstLine="709"/>
        <w:jc w:val="both"/>
        <w:rPr>
          <w:rFonts w:ascii="Times New Roman" w:hAnsi="Times New Roman"/>
          <w:sz w:val="24"/>
          <w:szCs w:val="24"/>
        </w:rPr>
      </w:pPr>
      <w:r w:rsidRPr="003D7D85">
        <w:rPr>
          <w:rFonts w:ascii="Times New Roman" w:hAnsi="Times New Roman"/>
          <w:sz w:val="24"/>
          <w:szCs w:val="24"/>
          <w:lang w:val="kk-KZ"/>
        </w:rPr>
        <w:lastRenderedPageBreak/>
        <w:t xml:space="preserve">8. </w:t>
      </w:r>
      <w:r w:rsidR="00EB7CDE" w:rsidRPr="003D7D85">
        <w:rPr>
          <w:rFonts w:ascii="Times New Roman" w:hAnsi="Times New Roman"/>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EB7CDE" w:rsidRPr="003D7D85">
        <w:rPr>
          <w:rFonts w:ascii="Times New Roman" w:hAnsi="Times New Roman"/>
          <w:bCs/>
          <w:sz w:val="24"/>
          <w:szCs w:val="24"/>
        </w:rPr>
        <w:t xml:space="preserve">в </w:t>
      </w:r>
      <w:r w:rsidR="002F0C65" w:rsidRPr="003D7D85">
        <w:rPr>
          <w:rFonts w:ascii="Times New Roman" w:hAnsi="Times New Roman"/>
          <w:bCs/>
          <w:sz w:val="24"/>
          <w:szCs w:val="24"/>
        </w:rPr>
        <w:t xml:space="preserve">двух </w:t>
      </w:r>
      <w:r w:rsidR="00EB7CDE" w:rsidRPr="003D7D85">
        <w:rPr>
          <w:rFonts w:ascii="Times New Roman" w:hAnsi="Times New Roman"/>
          <w:bCs/>
          <w:sz w:val="24"/>
          <w:szCs w:val="24"/>
        </w:rPr>
        <w:t>программ</w:t>
      </w:r>
      <w:r w:rsidR="002F0C65" w:rsidRPr="003D7D85">
        <w:rPr>
          <w:rFonts w:ascii="Times New Roman" w:hAnsi="Times New Roman"/>
          <w:bCs/>
          <w:sz w:val="24"/>
          <w:szCs w:val="24"/>
        </w:rPr>
        <w:t>ах</w:t>
      </w:r>
      <w:r w:rsidR="00EB7CDE" w:rsidRPr="003D7D85">
        <w:rPr>
          <w:rFonts w:ascii="Times New Roman" w:hAnsi="Times New Roman"/>
          <w:bCs/>
          <w:sz w:val="24"/>
          <w:szCs w:val="24"/>
        </w:rPr>
        <w:t xml:space="preserve"> в рамках данного конкурса</w:t>
      </w:r>
      <w:r w:rsidR="00EB7CDE" w:rsidRPr="003D7D85">
        <w:rPr>
          <w:rFonts w:ascii="Times New Roman" w:hAnsi="Times New Roman"/>
          <w:sz w:val="24"/>
          <w:szCs w:val="24"/>
        </w:rPr>
        <w:t xml:space="preserve">. </w:t>
      </w:r>
    </w:p>
    <w:p w:rsidR="00F03252" w:rsidRPr="003D7D85" w:rsidRDefault="00087EF8" w:rsidP="000E19DB">
      <w:pPr>
        <w:pStyle w:val="a4"/>
        <w:tabs>
          <w:tab w:val="left" w:pos="284"/>
          <w:tab w:val="left" w:pos="851"/>
        </w:tabs>
        <w:spacing w:before="0" w:after="0"/>
        <w:ind w:firstLine="709"/>
        <w:jc w:val="both"/>
      </w:pPr>
      <w:r w:rsidRPr="003D7D85">
        <w:t>9</w:t>
      </w:r>
      <w:r w:rsidR="00F03252" w:rsidRPr="003D7D85">
        <w:t xml:space="preserve">. По итогам конкурса на программно-целевое финансирование </w:t>
      </w:r>
      <w:r w:rsidR="000E19DB" w:rsidRPr="003D7D85">
        <w:rPr>
          <w:bCs/>
        </w:rPr>
        <w:t>отраслевым уполномоченным органом в области мирного использования атомной энергии</w:t>
      </w:r>
      <w:r w:rsidR="00F03252" w:rsidRPr="003D7D85">
        <w:t xml:space="preserve">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p>
    <w:p w:rsidR="00F03252" w:rsidRPr="003D7D85" w:rsidRDefault="00087EF8" w:rsidP="000E19DB">
      <w:pPr>
        <w:tabs>
          <w:tab w:val="left" w:pos="0"/>
          <w:tab w:val="left" w:pos="709"/>
        </w:tabs>
        <w:ind w:firstLine="709"/>
        <w:jc w:val="both"/>
        <w:rPr>
          <w:lang w:val="ru-RU"/>
        </w:rPr>
      </w:pPr>
      <w:r w:rsidRPr="003D7D85">
        <w:rPr>
          <w:bCs/>
          <w:lang w:val="ru-RU"/>
        </w:rPr>
        <w:t>1</w:t>
      </w:r>
      <w:r w:rsidR="006E5E05" w:rsidRPr="003D7D85">
        <w:rPr>
          <w:bCs/>
          <w:lang w:val="ru-RU"/>
        </w:rPr>
        <w:t>0</w:t>
      </w:r>
      <w:r w:rsidR="00F03252" w:rsidRPr="003D7D85">
        <w:rPr>
          <w:bCs/>
          <w:lang w:val="ru-RU"/>
        </w:rPr>
        <w:t xml:space="preserve">. </w:t>
      </w:r>
      <w:r w:rsidR="00F03252" w:rsidRPr="003D7D85">
        <w:rPr>
          <w:lang w:val="ru-RU"/>
        </w:rPr>
        <w:t xml:space="preserve">Преимуществом пользуются самостоятельные специализированные </w:t>
      </w:r>
      <w:r w:rsidR="002F0C65" w:rsidRPr="00340CBC">
        <w:rPr>
          <w:lang w:val="ru-RU"/>
        </w:rPr>
        <w:t xml:space="preserve">научные организации, </w:t>
      </w:r>
      <w:r w:rsidR="00F03252" w:rsidRPr="003D7D85">
        <w:rPr>
          <w:lang w:val="ru-RU"/>
        </w:rPr>
        <w:t xml:space="preserve">научно-исследовательские институты, </w:t>
      </w:r>
      <w:r w:rsidR="00F03252" w:rsidRPr="00340CBC">
        <w:rPr>
          <w:lang w:val="ru-RU"/>
        </w:rPr>
        <w:t xml:space="preserve">ведущие университеты и их дочерние предприятия, </w:t>
      </w:r>
      <w:r w:rsidR="00F03252" w:rsidRPr="003D7D85">
        <w:rPr>
          <w:lang w:val="ru-RU"/>
        </w:rPr>
        <w:t xml:space="preserve">имеющие </w:t>
      </w:r>
      <w:r w:rsidR="002759BE" w:rsidRPr="003D7D85">
        <w:rPr>
          <w:lang w:val="ru-RU"/>
        </w:rPr>
        <w:t>собственную необходимую научную инфраструктуру</w:t>
      </w:r>
      <w:r w:rsidR="00D242CB" w:rsidRPr="003D7D85">
        <w:rPr>
          <w:lang w:val="ru-RU"/>
        </w:rPr>
        <w:t>,</w:t>
      </w:r>
      <w:r w:rsidR="002759BE" w:rsidRPr="003D7D85">
        <w:rPr>
          <w:lang w:val="ru-RU"/>
        </w:rPr>
        <w:t xml:space="preserve"> </w:t>
      </w:r>
      <w:r w:rsidR="00D242CB" w:rsidRPr="003D7D85">
        <w:rPr>
          <w:lang w:val="ru-RU"/>
        </w:rPr>
        <w:t>включающую</w:t>
      </w:r>
      <w:r w:rsidR="002759BE" w:rsidRPr="003D7D85">
        <w:rPr>
          <w:lang w:val="ru-RU"/>
        </w:rPr>
        <w:t xml:space="preserve"> эксплуатацию ядерных, радиационных, электрофизических и геофизических установок, необходимых для проведения исследований, высококвалифицированный персонал</w:t>
      </w:r>
      <w:r w:rsidR="00F03252" w:rsidRPr="003D7D85">
        <w:rPr>
          <w:lang w:val="ru-RU"/>
        </w:rPr>
        <w:t xml:space="preserve">. </w:t>
      </w:r>
    </w:p>
    <w:p w:rsidR="00F03252" w:rsidRPr="003D7D85" w:rsidRDefault="00087EF8" w:rsidP="000E19DB">
      <w:pPr>
        <w:tabs>
          <w:tab w:val="left" w:pos="1134"/>
        </w:tabs>
        <w:suppressAutoHyphens w:val="0"/>
        <w:ind w:firstLine="709"/>
        <w:contextualSpacing/>
        <w:jc w:val="both"/>
        <w:rPr>
          <w:bCs/>
          <w:lang w:val="ru-RU"/>
        </w:rPr>
      </w:pPr>
      <w:r w:rsidRPr="003D7D85">
        <w:rPr>
          <w:bCs/>
          <w:lang w:val="ru-RU"/>
        </w:rPr>
        <w:t>1</w:t>
      </w:r>
      <w:r w:rsidR="006E5E05" w:rsidRPr="003D7D85">
        <w:rPr>
          <w:bCs/>
          <w:lang w:val="ru-RU"/>
        </w:rPr>
        <w:t>1</w:t>
      </w:r>
      <w:r w:rsidRPr="003D7D85">
        <w:rPr>
          <w:bCs/>
          <w:lang w:val="ru-RU"/>
        </w:rPr>
        <w:t xml:space="preserve">. </w:t>
      </w:r>
      <w:r w:rsidR="00F03252" w:rsidRPr="003D7D85">
        <w:rPr>
          <w:bCs/>
          <w:lang w:val="ru-RU"/>
        </w:rPr>
        <w:t>Ожидаемые результаты в рамках реализации программы должны быть обусловлены и обоснованы в соответствии с запрашиваемым объемом финансирования.</w:t>
      </w:r>
    </w:p>
    <w:p w:rsidR="00F03252" w:rsidRPr="003D7D85" w:rsidRDefault="00087EF8" w:rsidP="000E19DB">
      <w:pPr>
        <w:tabs>
          <w:tab w:val="left" w:pos="993"/>
          <w:tab w:val="left" w:pos="1134"/>
        </w:tabs>
        <w:ind w:firstLine="709"/>
        <w:contextualSpacing/>
        <w:jc w:val="both"/>
        <w:rPr>
          <w:lang w:val="ru-RU"/>
        </w:rPr>
      </w:pPr>
      <w:r w:rsidRPr="003D7D85">
        <w:rPr>
          <w:lang w:val="ru-RU"/>
        </w:rPr>
        <w:t>1</w:t>
      </w:r>
      <w:r w:rsidR="006E5E05" w:rsidRPr="003D7D85">
        <w:rPr>
          <w:lang w:val="ru-RU"/>
        </w:rPr>
        <w:t>2</w:t>
      </w:r>
      <w:r w:rsidR="00F03252" w:rsidRPr="003D7D85">
        <w:rPr>
          <w:lang w:val="ru-RU"/>
        </w:rPr>
        <w:t>. О</w:t>
      </w:r>
      <w:r w:rsidR="00F03252" w:rsidRPr="003D7D85">
        <w:t xml:space="preserve">бъемы </w:t>
      </w:r>
      <w:r w:rsidR="00F03252" w:rsidRPr="003D7D85">
        <w:rPr>
          <w:lang w:val="ru-RU"/>
        </w:rPr>
        <w:t xml:space="preserve">выделяемого </w:t>
      </w:r>
      <w:r w:rsidR="00F03252" w:rsidRPr="003D7D85">
        <w:t>финансирования определя</w:t>
      </w:r>
      <w:r w:rsidR="00F03252" w:rsidRPr="003D7D85">
        <w:rPr>
          <w:lang w:val="ru-RU"/>
        </w:rPr>
        <w:t>ю</w:t>
      </w:r>
      <w:r w:rsidR="00F03252" w:rsidRPr="003D7D85">
        <w:t>тся в соответствии с запрашиваемым финансированием.</w:t>
      </w:r>
    </w:p>
    <w:p w:rsidR="00F03252" w:rsidRPr="003D7D85" w:rsidRDefault="00087EF8" w:rsidP="000E19DB">
      <w:pPr>
        <w:tabs>
          <w:tab w:val="left" w:pos="0"/>
          <w:tab w:val="left" w:pos="1134"/>
        </w:tabs>
        <w:ind w:firstLine="709"/>
        <w:contextualSpacing/>
        <w:jc w:val="both"/>
        <w:rPr>
          <w:lang w:val="ru-RU"/>
        </w:rPr>
      </w:pPr>
      <w:r w:rsidRPr="003D7D85">
        <w:rPr>
          <w:lang w:val="ru-RU"/>
        </w:rPr>
        <w:t>1</w:t>
      </w:r>
      <w:r w:rsidR="006E5E05" w:rsidRPr="003D7D85">
        <w:rPr>
          <w:lang w:val="ru-RU"/>
        </w:rPr>
        <w:t>3</w:t>
      </w:r>
      <w:r w:rsidR="00F03252" w:rsidRPr="003D7D85">
        <w:rPr>
          <w:lang w:val="ru-RU"/>
        </w:rPr>
        <w:t xml:space="preserve">. Средства программно-целевого финансирования должны быть направлены на расходы, непосредственно связанные с проведением научных исследований, указанные в заявке на участие в конкурсе на программно-целевое финансирование научных, </w:t>
      </w:r>
      <w:r w:rsidR="00F03252" w:rsidRPr="003D7D85">
        <w:rPr>
          <w:bCs/>
          <w:lang w:val="ru-RU"/>
        </w:rPr>
        <w:t xml:space="preserve">научно-технических </w:t>
      </w:r>
      <w:r w:rsidR="00F03252" w:rsidRPr="003D7D85">
        <w:rPr>
          <w:lang w:val="ru-RU"/>
        </w:rPr>
        <w:t>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приложении 2 к настоящей Конкурсной документации.</w:t>
      </w:r>
    </w:p>
    <w:p w:rsidR="00F03252" w:rsidRPr="003D7D85" w:rsidRDefault="00087EF8" w:rsidP="000E19DB">
      <w:pPr>
        <w:tabs>
          <w:tab w:val="left" w:pos="993"/>
          <w:tab w:val="left" w:pos="1134"/>
        </w:tabs>
        <w:ind w:firstLine="709"/>
        <w:contextualSpacing/>
        <w:jc w:val="both"/>
        <w:rPr>
          <w:i/>
          <w:lang w:val="ru-RU"/>
        </w:rPr>
      </w:pPr>
      <w:r w:rsidRPr="003D7D85">
        <w:rPr>
          <w:bCs/>
          <w:lang w:val="ru-RU"/>
        </w:rPr>
        <w:t>1</w:t>
      </w:r>
      <w:r w:rsidR="006E5E05" w:rsidRPr="003D7D85">
        <w:rPr>
          <w:bCs/>
          <w:lang w:val="ru-RU"/>
        </w:rPr>
        <w:t>4</w:t>
      </w:r>
      <w:r w:rsidR="00F03252" w:rsidRPr="003D7D85">
        <w:rPr>
          <w:bCs/>
          <w:lang w:val="ru-RU"/>
        </w:rPr>
        <w:t>. Н</w:t>
      </w:r>
      <w:r w:rsidR="00F03252" w:rsidRPr="003D7D85">
        <w:rPr>
          <w:bCs/>
        </w:rPr>
        <w:t>еэффективно</w:t>
      </w:r>
      <w:r w:rsidR="00F03252" w:rsidRPr="003D7D85">
        <w:rPr>
          <w:bCs/>
          <w:lang w:val="ru-RU"/>
        </w:rPr>
        <w:t>е</w:t>
      </w:r>
      <w:r w:rsidR="00F03252" w:rsidRPr="003D7D85">
        <w:rPr>
          <w:bCs/>
        </w:rPr>
        <w:t xml:space="preserve"> и необоснованно</w:t>
      </w:r>
      <w:r w:rsidR="00F03252" w:rsidRPr="003D7D85">
        <w:rPr>
          <w:bCs/>
          <w:lang w:val="ru-RU"/>
        </w:rPr>
        <w:t>е</w:t>
      </w:r>
      <w:r w:rsidR="00F03252" w:rsidRPr="003D7D85">
        <w:rPr>
          <w:bCs/>
        </w:rPr>
        <w:t xml:space="preserve"> использовани</w:t>
      </w:r>
      <w:r w:rsidR="00F03252" w:rsidRPr="003D7D85">
        <w:rPr>
          <w:bCs/>
          <w:lang w:val="ru-RU"/>
        </w:rPr>
        <w:t>е</w:t>
      </w:r>
      <w:r w:rsidR="00F03252" w:rsidRPr="003D7D85">
        <w:rPr>
          <w:bCs/>
        </w:rPr>
        <w:t xml:space="preserve"> сре</w:t>
      </w:r>
      <w:proofErr w:type="gramStart"/>
      <w:r w:rsidR="00F03252" w:rsidRPr="003D7D85">
        <w:rPr>
          <w:bCs/>
        </w:rPr>
        <w:t xml:space="preserve">дств </w:t>
      </w:r>
      <w:r w:rsidR="00F03252" w:rsidRPr="003D7D85">
        <w:rPr>
          <w:lang w:val="ru-RU"/>
        </w:rPr>
        <w:t>пр</w:t>
      </w:r>
      <w:proofErr w:type="gramEnd"/>
      <w:r w:rsidR="00F03252" w:rsidRPr="003D7D85">
        <w:rPr>
          <w:lang w:val="ru-RU"/>
        </w:rPr>
        <w:t>ограммно-целевого</w:t>
      </w:r>
      <w:r w:rsidR="00F03252" w:rsidRPr="003D7D85">
        <w:rPr>
          <w:bCs/>
        </w:rPr>
        <w:t xml:space="preserve"> финансирования несет </w:t>
      </w:r>
      <w:r w:rsidR="00F03252" w:rsidRPr="003D7D85">
        <w:rPr>
          <w:bCs/>
          <w:lang w:val="ru-RU"/>
        </w:rPr>
        <w:t xml:space="preserve">за собой </w:t>
      </w:r>
      <w:r w:rsidR="00F03252" w:rsidRPr="003D7D85">
        <w:rPr>
          <w:bCs/>
        </w:rPr>
        <w:t>ответственность</w:t>
      </w:r>
      <w:r w:rsidR="00F03252" w:rsidRPr="003D7D85">
        <w:rPr>
          <w:bCs/>
          <w:lang w:val="ru-RU"/>
        </w:rPr>
        <w:t>,</w:t>
      </w:r>
      <w:r w:rsidR="00F03252" w:rsidRPr="003D7D85">
        <w:rPr>
          <w:bCs/>
        </w:rPr>
        <w:t xml:space="preserve"> </w:t>
      </w:r>
      <w:r w:rsidR="00F03252" w:rsidRPr="003D7D85">
        <w:rPr>
          <w:bCs/>
          <w:lang w:val="ru-RU"/>
        </w:rPr>
        <w:t xml:space="preserve">установленную </w:t>
      </w:r>
      <w:r w:rsidR="00F03252" w:rsidRPr="003D7D85">
        <w:rPr>
          <w:bCs/>
        </w:rPr>
        <w:t>законодательством</w:t>
      </w:r>
      <w:r w:rsidR="00F03252" w:rsidRPr="003D7D85">
        <w:rPr>
          <w:bCs/>
          <w:lang w:val="ru-RU"/>
        </w:rPr>
        <w:t xml:space="preserve"> Республики Казахстан. </w:t>
      </w:r>
    </w:p>
    <w:p w:rsidR="00F03252" w:rsidRPr="003D7D85" w:rsidRDefault="00087EF8" w:rsidP="000E19DB">
      <w:pPr>
        <w:tabs>
          <w:tab w:val="left" w:pos="993"/>
          <w:tab w:val="left" w:pos="1134"/>
        </w:tabs>
        <w:ind w:firstLine="709"/>
        <w:contextualSpacing/>
        <w:jc w:val="both"/>
        <w:rPr>
          <w:i/>
          <w:lang w:val="ru-RU"/>
        </w:rPr>
      </w:pPr>
      <w:r w:rsidRPr="003D7D85">
        <w:rPr>
          <w:lang w:val="ru-RU"/>
        </w:rPr>
        <w:t>1</w:t>
      </w:r>
      <w:r w:rsidR="006E5E05" w:rsidRPr="003D7D85">
        <w:rPr>
          <w:lang w:val="ru-RU"/>
        </w:rPr>
        <w:t>5</w:t>
      </w:r>
      <w:r w:rsidR="00F03252" w:rsidRPr="003D7D85">
        <w:rPr>
          <w:lang w:val="ru-RU"/>
        </w:rPr>
        <w:t>.</w:t>
      </w:r>
      <w:r w:rsidR="00F03252" w:rsidRPr="003D7D85">
        <w:rPr>
          <w:i/>
          <w:lang w:val="ru-RU"/>
        </w:rPr>
        <w:t xml:space="preserve"> </w:t>
      </w:r>
      <w:r w:rsidR="00F03252" w:rsidRPr="003D7D85">
        <w:rPr>
          <w:lang w:val="ru-RU"/>
        </w:rPr>
        <w:t xml:space="preserve">Не допускается удержание средств из программно-целевого финансирования руководителем организации-исполнителя программ. </w:t>
      </w:r>
    </w:p>
    <w:p w:rsidR="00F03252" w:rsidRPr="003D7D85" w:rsidRDefault="00087EF8" w:rsidP="000E19DB">
      <w:pPr>
        <w:tabs>
          <w:tab w:val="left" w:pos="993"/>
          <w:tab w:val="left" w:pos="1134"/>
        </w:tabs>
        <w:ind w:firstLine="709"/>
        <w:contextualSpacing/>
        <w:jc w:val="both"/>
        <w:rPr>
          <w:i/>
          <w:lang w:val="ru-RU"/>
        </w:rPr>
      </w:pPr>
      <w:r w:rsidRPr="003D7D85">
        <w:rPr>
          <w:lang w:val="ru-RU"/>
        </w:rPr>
        <w:t>1</w:t>
      </w:r>
      <w:r w:rsidR="006E5E05" w:rsidRPr="003D7D85">
        <w:rPr>
          <w:lang w:val="ru-RU"/>
        </w:rPr>
        <w:t>6</w:t>
      </w:r>
      <w:r w:rsidR="00F03252" w:rsidRPr="003D7D85">
        <w:rPr>
          <w:lang w:val="ru-RU"/>
        </w:rPr>
        <w:t>.</w:t>
      </w:r>
      <w:r w:rsidR="00F03252" w:rsidRPr="003D7D85">
        <w:rPr>
          <w:i/>
          <w:lang w:val="ru-RU"/>
        </w:rPr>
        <w:t xml:space="preserve"> </w:t>
      </w:r>
      <w:r w:rsidR="00F03252" w:rsidRPr="003D7D85">
        <w:rPr>
          <w:lang w:val="ru-RU"/>
        </w:rPr>
        <w:t xml:space="preserve">При превышении стоимости одного оборудования свыше 4000 МРП предоставляются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F03252" w:rsidRPr="003D7D85" w:rsidRDefault="00087EF8" w:rsidP="000E19DB">
      <w:pPr>
        <w:ind w:firstLine="709"/>
        <w:contextualSpacing/>
        <w:jc w:val="both"/>
        <w:rPr>
          <w:i/>
          <w:lang w:val="ru-RU"/>
        </w:rPr>
      </w:pPr>
      <w:r w:rsidRPr="003D7D85">
        <w:rPr>
          <w:lang w:val="ru-RU"/>
        </w:rPr>
        <w:t>1</w:t>
      </w:r>
      <w:r w:rsidR="006E5E05" w:rsidRPr="003D7D85">
        <w:rPr>
          <w:lang w:val="ru-RU"/>
        </w:rPr>
        <w:t>7</w:t>
      </w:r>
      <w:r w:rsidR="00F03252" w:rsidRPr="003D7D85">
        <w:rPr>
          <w:lang w:val="ru-RU"/>
        </w:rPr>
        <w:t xml:space="preserve">. </w:t>
      </w:r>
      <w:r w:rsidR="00F03252" w:rsidRPr="003D7D85">
        <w:t>Заявитель обеспечивает ведение учета и отчетности в установленном законодательством порядке</w:t>
      </w:r>
      <w:r w:rsidR="00F03252" w:rsidRPr="003D7D85">
        <w:rPr>
          <w:lang w:val="ru-RU"/>
        </w:rPr>
        <w:t>.</w:t>
      </w:r>
    </w:p>
    <w:p w:rsidR="00F03252" w:rsidRPr="003D7D85" w:rsidRDefault="006E5E05" w:rsidP="000E19DB">
      <w:pPr>
        <w:tabs>
          <w:tab w:val="left" w:pos="993"/>
          <w:tab w:val="left" w:pos="1134"/>
        </w:tabs>
        <w:ind w:firstLine="709"/>
        <w:contextualSpacing/>
        <w:jc w:val="both"/>
        <w:rPr>
          <w:lang w:val="ru-RU"/>
        </w:rPr>
      </w:pPr>
      <w:r w:rsidRPr="003D7D85">
        <w:rPr>
          <w:lang w:val="ru-RU"/>
        </w:rPr>
        <w:t>18</w:t>
      </w:r>
      <w:r w:rsidR="00F03252" w:rsidRPr="003D7D85">
        <w:rPr>
          <w:lang w:val="ru-RU"/>
        </w:rPr>
        <w:t>. Оборудование, приборы и (или) инвентарь, приобретенное (ые) государственными организациями в рамках программы, закрепляются на их балансе.</w:t>
      </w:r>
    </w:p>
    <w:p w:rsidR="00F03252" w:rsidRPr="003D7D85" w:rsidRDefault="00F03252" w:rsidP="00F03252">
      <w:pPr>
        <w:tabs>
          <w:tab w:val="left" w:pos="993"/>
          <w:tab w:val="left" w:pos="1134"/>
        </w:tabs>
        <w:ind w:firstLine="567"/>
        <w:contextualSpacing/>
        <w:jc w:val="both"/>
        <w:rPr>
          <w:lang w:val="ru-RU"/>
        </w:rPr>
      </w:pPr>
    </w:p>
    <w:p w:rsidR="00E32BA7" w:rsidRPr="003D7D85" w:rsidRDefault="00E32BA7" w:rsidP="00A168F7">
      <w:pPr>
        <w:numPr>
          <w:ilvl w:val="0"/>
          <w:numId w:val="7"/>
        </w:numPr>
        <w:suppressAutoHyphens w:val="0"/>
        <w:contextualSpacing/>
        <w:jc w:val="center"/>
        <w:rPr>
          <w:b/>
        </w:rPr>
      </w:pPr>
      <w:r w:rsidRPr="003D7D85">
        <w:rPr>
          <w:b/>
        </w:rPr>
        <w:t>Необходимые документы для участия в конкурсе</w:t>
      </w:r>
    </w:p>
    <w:p w:rsidR="00E32BA7" w:rsidRPr="003D7D85" w:rsidRDefault="00E32BA7" w:rsidP="00E32BA7">
      <w:pPr>
        <w:ind w:left="360"/>
        <w:jc w:val="center"/>
      </w:pPr>
    </w:p>
    <w:p w:rsidR="00E32BA7" w:rsidRPr="003D7D85" w:rsidRDefault="00E32BA7" w:rsidP="00E32BA7">
      <w:pPr>
        <w:tabs>
          <w:tab w:val="left" w:pos="0"/>
          <w:tab w:val="left" w:pos="993"/>
        </w:tabs>
        <w:suppressAutoHyphens w:val="0"/>
        <w:ind w:firstLine="709"/>
        <w:contextualSpacing/>
        <w:jc w:val="both"/>
        <w:rPr>
          <w:rFonts w:eastAsia="Calibri"/>
          <w:lang w:val="ru-RU" w:eastAsia="en-US"/>
        </w:rPr>
      </w:pPr>
      <w:r w:rsidRPr="003D7D85">
        <w:rPr>
          <w:lang w:val="ru-RU"/>
        </w:rPr>
        <w:t xml:space="preserve">1. </w:t>
      </w:r>
      <w:r w:rsidRPr="003D7D85">
        <w:t xml:space="preserve">Сопроводительное письмо </w:t>
      </w:r>
      <w:r w:rsidRPr="003D7D85">
        <w:rPr>
          <w:rFonts w:eastAsia="Calibri"/>
          <w:lang w:val="ru-RU" w:eastAsia="en-US"/>
        </w:rPr>
        <w:t>на государственном либо русском языках согласно приложению 1;</w:t>
      </w:r>
    </w:p>
    <w:p w:rsidR="00E32BA7" w:rsidRPr="003D7D85" w:rsidRDefault="00E32BA7" w:rsidP="00E32BA7">
      <w:pPr>
        <w:tabs>
          <w:tab w:val="left" w:pos="709"/>
          <w:tab w:val="left" w:pos="993"/>
        </w:tabs>
        <w:suppressAutoHyphens w:val="0"/>
        <w:contextualSpacing/>
        <w:jc w:val="both"/>
        <w:rPr>
          <w:rFonts w:eastAsia="Calibri"/>
          <w:lang w:val="ru-RU" w:eastAsia="en-US"/>
        </w:rPr>
      </w:pPr>
      <w:r w:rsidRPr="003D7D85">
        <w:rPr>
          <w:rStyle w:val="s0"/>
          <w:color w:val="auto"/>
          <w:sz w:val="24"/>
          <w:szCs w:val="24"/>
          <w:lang w:val="ru-RU"/>
        </w:rPr>
        <w:tab/>
        <w:t>2. С</w:t>
      </w:r>
      <w:r w:rsidRPr="003D7D85">
        <w:rPr>
          <w:rStyle w:val="s0"/>
          <w:color w:val="auto"/>
          <w:sz w:val="24"/>
          <w:szCs w:val="24"/>
        </w:rPr>
        <w:t>правк</w:t>
      </w:r>
      <w:r w:rsidRPr="003D7D85">
        <w:rPr>
          <w:rStyle w:val="s0"/>
          <w:color w:val="auto"/>
          <w:sz w:val="24"/>
          <w:szCs w:val="24"/>
          <w:lang w:val="ru-RU"/>
        </w:rPr>
        <w:t>а</w:t>
      </w:r>
      <w:r w:rsidRPr="003D7D85">
        <w:rPr>
          <w:rStyle w:val="s0"/>
          <w:color w:val="auto"/>
          <w:sz w:val="24"/>
          <w:szCs w:val="24"/>
        </w:rPr>
        <w:t xml:space="preserve"> о государственной регистрации юридического лица (для юридических лиц)</w:t>
      </w:r>
      <w:r w:rsidRPr="003D7D85">
        <w:rPr>
          <w:rStyle w:val="s0"/>
          <w:color w:val="auto"/>
          <w:sz w:val="24"/>
          <w:szCs w:val="24"/>
          <w:lang w:val="ru-RU"/>
        </w:rPr>
        <w:t xml:space="preserve"> или</w:t>
      </w:r>
      <w:r w:rsidRPr="003D7D85">
        <w:rPr>
          <w:rStyle w:val="s0"/>
          <w:color w:val="auto"/>
          <w:sz w:val="24"/>
          <w:szCs w:val="24"/>
        </w:rPr>
        <w:t xml:space="preserve"> документ, удостовер</w:t>
      </w:r>
      <w:r w:rsidRPr="003D7D85">
        <w:rPr>
          <w:rStyle w:val="s0"/>
          <w:color w:val="auto"/>
          <w:sz w:val="24"/>
          <w:szCs w:val="24"/>
          <w:lang w:val="ru-RU"/>
        </w:rPr>
        <w:t>ение</w:t>
      </w:r>
      <w:r w:rsidRPr="003D7D85">
        <w:rPr>
          <w:rStyle w:val="s0"/>
          <w:color w:val="auto"/>
          <w:sz w:val="24"/>
          <w:szCs w:val="24"/>
        </w:rPr>
        <w:t xml:space="preserve"> личност</w:t>
      </w:r>
      <w:r w:rsidRPr="003D7D85">
        <w:rPr>
          <w:rStyle w:val="s0"/>
          <w:color w:val="auto"/>
          <w:sz w:val="24"/>
          <w:szCs w:val="24"/>
          <w:lang w:val="ru-RU"/>
        </w:rPr>
        <w:t xml:space="preserve">и/паспорт гражданина Республики Казахстан </w:t>
      </w:r>
      <w:r w:rsidRPr="003D7D85">
        <w:rPr>
          <w:rStyle w:val="s0"/>
          <w:color w:val="auto"/>
          <w:sz w:val="24"/>
          <w:szCs w:val="24"/>
        </w:rPr>
        <w:t>(для физических лиц)</w:t>
      </w:r>
      <w:r w:rsidRPr="003D7D85">
        <w:rPr>
          <w:rFonts w:eastAsia="Calibri"/>
          <w:lang w:val="ru-RU" w:eastAsia="en-US"/>
        </w:rPr>
        <w:t>;</w:t>
      </w:r>
    </w:p>
    <w:p w:rsidR="00E32BA7" w:rsidRPr="003D7D85" w:rsidRDefault="00E32BA7" w:rsidP="00E32BA7">
      <w:pPr>
        <w:tabs>
          <w:tab w:val="left" w:pos="0"/>
          <w:tab w:val="left" w:pos="993"/>
        </w:tabs>
        <w:ind w:firstLine="709"/>
        <w:contextualSpacing/>
        <w:jc w:val="both"/>
      </w:pPr>
      <w:r w:rsidRPr="003D7D85">
        <w:t>3. Копия свидетельства об аккредитации заявителя - субъекта научной и (или) научно-технической деятельности;</w:t>
      </w:r>
    </w:p>
    <w:p w:rsidR="00E32BA7" w:rsidRPr="004571B3" w:rsidRDefault="00E32BA7" w:rsidP="00E32BA7">
      <w:pPr>
        <w:tabs>
          <w:tab w:val="left" w:pos="0"/>
          <w:tab w:val="left" w:pos="993"/>
        </w:tabs>
        <w:ind w:firstLine="709"/>
        <w:contextualSpacing/>
        <w:jc w:val="both"/>
      </w:pPr>
      <w:r w:rsidRPr="004571B3">
        <w:t xml:space="preserve">4.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2; </w:t>
      </w:r>
    </w:p>
    <w:p w:rsidR="00E32BA7" w:rsidRPr="003D7D85" w:rsidRDefault="00305EA9" w:rsidP="00E32BA7">
      <w:pPr>
        <w:tabs>
          <w:tab w:val="left" w:pos="709"/>
          <w:tab w:val="left" w:pos="993"/>
        </w:tabs>
        <w:ind w:firstLine="709"/>
        <w:contextualSpacing/>
        <w:jc w:val="both"/>
      </w:pPr>
      <w:r>
        <w:rPr>
          <w:lang w:val="ru-RU"/>
        </w:rPr>
        <w:lastRenderedPageBreak/>
        <w:t>5</w:t>
      </w:r>
      <w:r w:rsidR="00E32BA7" w:rsidRPr="003D7D85">
        <w:t xml:space="preserve">. Заявление о достоверности </w:t>
      </w:r>
      <w:r w:rsidR="00E32BA7" w:rsidRPr="003D7D85">
        <w:rPr>
          <w:bCs/>
        </w:rPr>
        <w:t xml:space="preserve">предоставляемой информации по проекту согласно приложению </w:t>
      </w:r>
      <w:r w:rsidR="00E32BA7" w:rsidRPr="003D7D85">
        <w:rPr>
          <w:bCs/>
          <w:lang w:val="ru-RU"/>
        </w:rPr>
        <w:t>3</w:t>
      </w:r>
      <w:r w:rsidR="00E32BA7" w:rsidRPr="003D7D85">
        <w:rPr>
          <w:bCs/>
        </w:rPr>
        <w:t>.</w:t>
      </w:r>
    </w:p>
    <w:p w:rsidR="00E32BA7" w:rsidRDefault="00E32BA7" w:rsidP="006A7B86">
      <w:pPr>
        <w:pStyle w:val="a4"/>
        <w:tabs>
          <w:tab w:val="left" w:pos="284"/>
        </w:tabs>
        <w:spacing w:before="0" w:after="0"/>
        <w:ind w:firstLine="709"/>
        <w:contextualSpacing/>
        <w:jc w:val="center"/>
        <w:rPr>
          <w:b/>
          <w:bCs/>
          <w:lang w:val="kk-KZ"/>
        </w:rPr>
      </w:pPr>
    </w:p>
    <w:p w:rsidR="004571B3" w:rsidRPr="003D7D85" w:rsidRDefault="004571B3" w:rsidP="006A7B86">
      <w:pPr>
        <w:pStyle w:val="a4"/>
        <w:tabs>
          <w:tab w:val="left" w:pos="284"/>
        </w:tabs>
        <w:spacing w:before="0" w:after="0"/>
        <w:ind w:firstLine="709"/>
        <w:contextualSpacing/>
        <w:jc w:val="center"/>
        <w:rPr>
          <w:b/>
          <w:bCs/>
          <w:lang w:val="kk-KZ"/>
        </w:rPr>
      </w:pPr>
    </w:p>
    <w:p w:rsidR="00AE20E5" w:rsidRPr="00985DCF" w:rsidRDefault="00E32BA7" w:rsidP="00AE20E5">
      <w:pPr>
        <w:pStyle w:val="a4"/>
        <w:spacing w:before="0" w:after="0"/>
        <w:ind w:firstLine="709"/>
        <w:contextualSpacing/>
        <w:jc w:val="center"/>
        <w:rPr>
          <w:b/>
          <w:bCs/>
          <w:color w:val="00B050"/>
          <w:lang w:val="kk-KZ"/>
        </w:rPr>
      </w:pPr>
      <w:r w:rsidRPr="004571B3">
        <w:rPr>
          <w:b/>
          <w:bCs/>
        </w:rPr>
        <w:t>5</w:t>
      </w:r>
      <w:r w:rsidR="00AE20E5" w:rsidRPr="004571B3">
        <w:rPr>
          <w:b/>
          <w:bCs/>
        </w:rPr>
        <w:t xml:space="preserve">. Требования к форме </w:t>
      </w:r>
      <w:r w:rsidR="00AE20E5" w:rsidRPr="004571B3">
        <w:rPr>
          <w:b/>
          <w:bCs/>
          <w:lang w:val="kk-KZ"/>
        </w:rPr>
        <w:t xml:space="preserve">и содержанию </w:t>
      </w:r>
      <w:r w:rsidR="00AE20E5" w:rsidRPr="004571B3">
        <w:rPr>
          <w:b/>
          <w:bCs/>
        </w:rPr>
        <w:t xml:space="preserve">заявки на участие в конкурсе на </w:t>
      </w:r>
      <w:r w:rsidR="00492A75" w:rsidRPr="004571B3">
        <w:rPr>
          <w:b/>
          <w:bCs/>
          <w:lang w:val="kk-KZ"/>
        </w:rPr>
        <w:t>программно-целевое финансирование</w:t>
      </w:r>
      <w:r w:rsidR="00AE20E5" w:rsidRPr="004571B3">
        <w:rPr>
          <w:b/>
          <w:bCs/>
          <w:lang w:val="kk-KZ"/>
        </w:rPr>
        <w:t xml:space="preserve"> научных, научно-технических </w:t>
      </w:r>
      <w:r w:rsidR="00492A75" w:rsidRPr="004571B3">
        <w:rPr>
          <w:b/>
          <w:bCs/>
          <w:lang w:val="kk-KZ"/>
        </w:rPr>
        <w:t>программ</w:t>
      </w:r>
      <w:r w:rsidR="00AE20E5" w:rsidRPr="004571B3">
        <w:rPr>
          <w:b/>
          <w:bCs/>
          <w:lang w:val="kk-KZ"/>
        </w:rPr>
        <w:t>, объем и условия вклада со стороны частного партнера</w:t>
      </w:r>
    </w:p>
    <w:p w:rsidR="00AE20E5" w:rsidRPr="003D7D85" w:rsidRDefault="00AE20E5" w:rsidP="00AE20E5">
      <w:pPr>
        <w:tabs>
          <w:tab w:val="left" w:pos="709"/>
          <w:tab w:val="left" w:pos="993"/>
        </w:tabs>
        <w:ind w:firstLine="709"/>
        <w:contextualSpacing/>
        <w:jc w:val="both"/>
      </w:pPr>
    </w:p>
    <w:p w:rsidR="00AE20E5" w:rsidRPr="003D7D85" w:rsidRDefault="00AE20E5" w:rsidP="000E19DB">
      <w:pPr>
        <w:tabs>
          <w:tab w:val="left" w:pos="426"/>
        </w:tabs>
        <w:suppressAutoHyphens w:val="0"/>
        <w:autoSpaceDE w:val="0"/>
        <w:autoSpaceDN w:val="0"/>
        <w:adjustRightInd w:val="0"/>
        <w:ind w:firstLine="709"/>
        <w:contextualSpacing/>
        <w:jc w:val="both"/>
        <w:rPr>
          <w:lang w:eastAsia="ru-RU"/>
        </w:rPr>
      </w:pPr>
      <w:r w:rsidRPr="003D7D85">
        <w:rPr>
          <w:lang w:val="ru-RU"/>
        </w:rPr>
        <w:t xml:space="preserve">1. </w:t>
      </w:r>
      <w:r w:rsidRPr="003D7D85">
        <w:t>Заявка на участие в конкурсе на государственном, русском и английском языках составляется согласно приложени</w:t>
      </w:r>
      <w:r w:rsidRPr="003D7D85">
        <w:rPr>
          <w:lang w:val="ru-RU"/>
        </w:rPr>
        <w:t>ю</w:t>
      </w:r>
      <w:r w:rsidRPr="003D7D85">
        <w:t xml:space="preserve"> </w:t>
      </w:r>
      <w:r w:rsidRPr="003D7D85">
        <w:rPr>
          <w:lang w:val="ru-RU"/>
        </w:rPr>
        <w:t xml:space="preserve">2. </w:t>
      </w:r>
      <w:r w:rsidRPr="003D7D85">
        <w:rPr>
          <w:lang w:eastAsia="ru-RU"/>
        </w:rPr>
        <w:t>Содержание текста заявки на 3 (трех) языках должно быть идентичным</w:t>
      </w:r>
      <w:r w:rsidRPr="003D7D85">
        <w:rPr>
          <w:lang w:val="ru-RU" w:eastAsia="ru-RU"/>
        </w:rPr>
        <w:t>. В случае расхождения текста, составленного на разных языках, преимущественную силу будет иметь текст,</w:t>
      </w:r>
      <w:r w:rsidRPr="003D7D85">
        <w:rPr>
          <w:i/>
          <w:lang w:val="ru-RU" w:eastAsia="ru-RU"/>
        </w:rPr>
        <w:t xml:space="preserve"> </w:t>
      </w:r>
      <w:r w:rsidRPr="003D7D85">
        <w:rPr>
          <w:lang w:val="ru-RU" w:eastAsia="ru-RU"/>
        </w:rPr>
        <w:t>который подготовлен на государственном языке.</w:t>
      </w:r>
    </w:p>
    <w:p w:rsidR="00AE20E5" w:rsidRPr="003D7D85" w:rsidRDefault="00AE20E5" w:rsidP="000E19DB">
      <w:pPr>
        <w:tabs>
          <w:tab w:val="left" w:pos="426"/>
        </w:tabs>
        <w:suppressAutoHyphens w:val="0"/>
        <w:autoSpaceDE w:val="0"/>
        <w:autoSpaceDN w:val="0"/>
        <w:adjustRightInd w:val="0"/>
        <w:ind w:firstLine="709"/>
        <w:contextualSpacing/>
        <w:jc w:val="both"/>
        <w:rPr>
          <w:lang w:eastAsia="ru-RU"/>
        </w:rPr>
      </w:pPr>
      <w:r w:rsidRPr="003D7D85">
        <w:rPr>
          <w:lang w:val="ru-RU" w:eastAsia="ru-RU"/>
        </w:rPr>
        <w:t xml:space="preserve">2. </w:t>
      </w:r>
      <w:r w:rsidRPr="003D7D85">
        <w:rPr>
          <w:lang w:eastAsia="ru-RU"/>
        </w:rPr>
        <w:t xml:space="preserve">Заявка должна содержать информацию о сроке реализации </w:t>
      </w:r>
      <w:r w:rsidR="002A5A2C" w:rsidRPr="003D7D85">
        <w:rPr>
          <w:lang w:val="ru-RU" w:eastAsia="ru-RU"/>
        </w:rPr>
        <w:t>программы</w:t>
      </w:r>
      <w:r w:rsidRPr="003D7D85">
        <w:rPr>
          <w:lang w:eastAsia="ru-RU"/>
        </w:rPr>
        <w:t xml:space="preserve"> </w:t>
      </w:r>
      <w:r w:rsidR="00A07C06" w:rsidRPr="003D7D85">
        <w:rPr>
          <w:lang w:eastAsia="ru-RU"/>
        </w:rPr>
        <w:t>–</w:t>
      </w:r>
      <w:r w:rsidRPr="003D7D85">
        <w:rPr>
          <w:lang w:eastAsia="ru-RU"/>
        </w:rPr>
        <w:t xml:space="preserve"> не</w:t>
      </w:r>
      <w:r w:rsidR="00A07C06" w:rsidRPr="003D7D85">
        <w:rPr>
          <w:lang w:val="ru-RU" w:eastAsia="ru-RU"/>
        </w:rPr>
        <w:t xml:space="preserve"> </w:t>
      </w:r>
      <w:r w:rsidRPr="003D7D85">
        <w:rPr>
          <w:lang w:eastAsia="ru-RU"/>
        </w:rPr>
        <w:t>более</w:t>
      </w:r>
      <w:r w:rsidRPr="003D7D85">
        <w:rPr>
          <w:lang w:val="ru-RU" w:eastAsia="ru-RU"/>
        </w:rPr>
        <w:t xml:space="preserve"> 3 (</w:t>
      </w:r>
      <w:r w:rsidRPr="003D7D85">
        <w:rPr>
          <w:lang w:eastAsia="ru-RU"/>
        </w:rPr>
        <w:t>трех</w:t>
      </w:r>
      <w:r w:rsidRPr="003D7D85">
        <w:rPr>
          <w:lang w:val="ru-RU" w:eastAsia="ru-RU"/>
        </w:rPr>
        <w:t xml:space="preserve">) </w:t>
      </w:r>
      <w:r w:rsidRPr="003D7D85">
        <w:rPr>
          <w:lang w:eastAsia="ru-RU"/>
        </w:rPr>
        <w:t>лет.</w:t>
      </w:r>
    </w:p>
    <w:p w:rsidR="00AE20E5" w:rsidRPr="003D7D85" w:rsidRDefault="00AE20E5" w:rsidP="000E19DB">
      <w:pPr>
        <w:tabs>
          <w:tab w:val="left" w:pos="0"/>
          <w:tab w:val="left" w:pos="709"/>
        </w:tabs>
        <w:ind w:firstLine="709"/>
        <w:contextualSpacing/>
        <w:jc w:val="both"/>
      </w:pPr>
      <w:r w:rsidRPr="003D7D85">
        <w:t>3. Основные ожидаемые результаты исследований должны быть соизмеримыми с запрашиваемым объемом финансирования.</w:t>
      </w:r>
    </w:p>
    <w:p w:rsidR="00AE20E5" w:rsidRPr="003D7D85" w:rsidRDefault="00AE20E5" w:rsidP="000E19DB">
      <w:pPr>
        <w:tabs>
          <w:tab w:val="left" w:pos="709"/>
          <w:tab w:val="left" w:pos="993"/>
        </w:tabs>
        <w:ind w:firstLine="709"/>
        <w:contextualSpacing/>
        <w:jc w:val="both"/>
        <w:rPr>
          <w:b/>
          <w:bCs/>
          <w:lang w:val="ru-RU"/>
        </w:rPr>
      </w:pPr>
      <w:r w:rsidRPr="003D7D85">
        <w:rPr>
          <w:bCs/>
          <w:lang w:val="ru-RU"/>
        </w:rPr>
        <w:t>4.</w:t>
      </w:r>
      <w:r w:rsidRPr="003D7D85">
        <w:rPr>
          <w:bCs/>
        </w:rPr>
        <w:t xml:space="preserve"> Общий фонд заработной платы</w:t>
      </w:r>
      <w:r w:rsidRPr="003D7D85">
        <w:rPr>
          <w:bCs/>
          <w:lang w:val="ru-RU"/>
        </w:rPr>
        <w:t xml:space="preserve"> (оплаты труда)</w:t>
      </w:r>
      <w:r w:rsidRPr="003D7D85">
        <w:rPr>
          <w:bCs/>
        </w:rPr>
        <w:t xml:space="preserve"> всех членов исследовательской группы, включая научного руководителя, не может превышать </w:t>
      </w:r>
      <w:r w:rsidR="000E0AB1" w:rsidRPr="003D7D85">
        <w:rPr>
          <w:bCs/>
          <w:lang w:val="ru-RU"/>
        </w:rPr>
        <w:t>70</w:t>
      </w:r>
      <w:r w:rsidRPr="003D7D85">
        <w:rPr>
          <w:bCs/>
          <w:lang w:val="ru-RU"/>
        </w:rPr>
        <w:t xml:space="preserve"> (</w:t>
      </w:r>
      <w:r w:rsidR="000E0AB1" w:rsidRPr="003D7D85">
        <w:rPr>
          <w:bCs/>
          <w:lang w:val="ru-RU"/>
        </w:rPr>
        <w:t>семьдесят</w:t>
      </w:r>
      <w:r w:rsidRPr="003D7D85">
        <w:rPr>
          <w:bCs/>
          <w:lang w:val="ru-RU"/>
        </w:rPr>
        <w:t xml:space="preserve">) </w:t>
      </w:r>
      <w:r w:rsidRPr="003D7D85">
        <w:rPr>
          <w:bCs/>
        </w:rPr>
        <w:t>% от обще</w:t>
      </w:r>
      <w:r w:rsidRPr="003D7D85">
        <w:rPr>
          <w:bCs/>
          <w:lang w:val="ru-RU"/>
        </w:rPr>
        <w:t>го</w:t>
      </w:r>
      <w:r w:rsidRPr="003D7D85">
        <w:rPr>
          <w:bCs/>
        </w:rPr>
        <w:t xml:space="preserve"> </w:t>
      </w:r>
      <w:r w:rsidRPr="003D7D85">
        <w:t xml:space="preserve">объема </w:t>
      </w:r>
      <w:r w:rsidRPr="003D7D85">
        <w:rPr>
          <w:lang w:val="ru-RU"/>
        </w:rPr>
        <w:t xml:space="preserve">запрашиваемого </w:t>
      </w:r>
      <w:r w:rsidRPr="003D7D85">
        <w:t xml:space="preserve">финансирования </w:t>
      </w:r>
      <w:r w:rsidRPr="003D7D85">
        <w:rPr>
          <w:bCs/>
          <w:lang w:val="ru-RU"/>
        </w:rPr>
        <w:t xml:space="preserve">за весь период реализации </w:t>
      </w:r>
      <w:r w:rsidR="00905B13" w:rsidRPr="003D7D85">
        <w:rPr>
          <w:bCs/>
          <w:lang w:val="ru-RU"/>
        </w:rPr>
        <w:t xml:space="preserve">программы </w:t>
      </w:r>
      <w:r w:rsidRPr="003D7D85">
        <w:rPr>
          <w:bCs/>
          <w:lang w:val="ru-RU"/>
        </w:rPr>
        <w:t>(включая оплату налогов и иных обязательных платежей в бюджет)</w:t>
      </w:r>
      <w:r w:rsidRPr="003D7D85">
        <w:rPr>
          <w:bCs/>
        </w:rPr>
        <w:t>.</w:t>
      </w:r>
    </w:p>
    <w:p w:rsidR="00AE20E5" w:rsidRPr="003D7D85" w:rsidRDefault="00AE20E5" w:rsidP="000E19DB">
      <w:pPr>
        <w:tabs>
          <w:tab w:val="left" w:pos="709"/>
          <w:tab w:val="left" w:pos="993"/>
        </w:tabs>
        <w:ind w:firstLine="709"/>
        <w:contextualSpacing/>
        <w:jc w:val="both"/>
        <w:rPr>
          <w:bCs/>
          <w:lang w:val="ru-RU"/>
        </w:rPr>
      </w:pPr>
      <w:r w:rsidRPr="003D7D85">
        <w:rPr>
          <w:bCs/>
          <w:lang w:val="ru-RU"/>
        </w:rPr>
        <w:t>5. Оборудование и (или) программное обеспечение, необходимое для реализации программы за весь период, может быть закуплено в первый год реализации программы.</w:t>
      </w:r>
    </w:p>
    <w:p w:rsidR="00AE20E5" w:rsidRPr="003D7D85" w:rsidRDefault="00AE20E5" w:rsidP="00AE20E5">
      <w:pPr>
        <w:tabs>
          <w:tab w:val="left" w:pos="993"/>
        </w:tabs>
        <w:ind w:firstLine="709"/>
        <w:contextualSpacing/>
        <w:jc w:val="both"/>
        <w:rPr>
          <w:lang w:val="ru-RU"/>
        </w:rPr>
      </w:pPr>
      <w:r w:rsidRPr="003D7D85">
        <w:rPr>
          <w:bCs/>
          <w:lang w:val="ru-RU"/>
        </w:rPr>
        <w:t>6</w:t>
      </w:r>
      <w:r w:rsidRPr="003D7D85">
        <w:rPr>
          <w:bCs/>
        </w:rPr>
        <w:t xml:space="preserve">. </w:t>
      </w:r>
      <w:r w:rsidRPr="003D7D85">
        <w:t>Расходы на услуги сторонних организаци</w:t>
      </w:r>
      <w:r w:rsidRPr="003D7D85">
        <w:rPr>
          <w:lang w:val="ru-RU"/>
        </w:rPr>
        <w:t>й</w:t>
      </w:r>
      <w:r w:rsidRPr="003D7D85">
        <w:t xml:space="preserve"> (третьих лиц), не должны превышать в совокупности </w:t>
      </w:r>
      <w:r w:rsidR="00915135" w:rsidRPr="003D7D85">
        <w:rPr>
          <w:lang w:val="ru-RU"/>
        </w:rPr>
        <w:t>30</w:t>
      </w:r>
      <w:r w:rsidR="004228F5" w:rsidRPr="003D7D85">
        <w:rPr>
          <w:lang w:val="ru-RU"/>
        </w:rPr>
        <w:t xml:space="preserve"> </w:t>
      </w:r>
      <w:r w:rsidRPr="003D7D85">
        <w:rPr>
          <w:lang w:val="ru-RU"/>
        </w:rPr>
        <w:t>(</w:t>
      </w:r>
      <w:r w:rsidR="00915135" w:rsidRPr="003D7D85">
        <w:rPr>
          <w:lang w:val="ru-RU"/>
        </w:rPr>
        <w:t>тридцати</w:t>
      </w:r>
      <w:r w:rsidRPr="003D7D85">
        <w:rPr>
          <w:lang w:val="ru-RU"/>
        </w:rPr>
        <w:t xml:space="preserve">) </w:t>
      </w:r>
      <w:r w:rsidRPr="003D7D85">
        <w:t>% от общего объема</w:t>
      </w:r>
      <w:r w:rsidRPr="003D7D85">
        <w:rPr>
          <w:lang w:val="ru-RU"/>
        </w:rPr>
        <w:t xml:space="preserve"> запрашиваемого</w:t>
      </w:r>
      <w:r w:rsidRPr="003D7D85">
        <w:t xml:space="preserve"> финансирования </w:t>
      </w:r>
      <w:r w:rsidRPr="003D7D85">
        <w:rPr>
          <w:lang w:val="ru-RU"/>
        </w:rPr>
        <w:t>за</w:t>
      </w:r>
      <w:r w:rsidRPr="003D7D85">
        <w:rPr>
          <w:bCs/>
          <w:lang w:val="ru-RU"/>
        </w:rPr>
        <w:t xml:space="preserve"> весь период реализации </w:t>
      </w:r>
      <w:r w:rsidR="00905B13" w:rsidRPr="003D7D85">
        <w:rPr>
          <w:bCs/>
          <w:lang w:val="ru-RU"/>
        </w:rPr>
        <w:t>программы.</w:t>
      </w:r>
    </w:p>
    <w:p w:rsidR="00AE20E5" w:rsidRPr="003D7D85" w:rsidRDefault="006E5E05" w:rsidP="00182434">
      <w:pPr>
        <w:ind w:firstLine="709"/>
        <w:contextualSpacing/>
        <w:jc w:val="both"/>
      </w:pPr>
      <w:r w:rsidRPr="003D7D85">
        <w:rPr>
          <w:bCs/>
          <w:lang w:val="ru-RU"/>
        </w:rPr>
        <w:t>7</w:t>
      </w:r>
      <w:r w:rsidR="00AE20E5" w:rsidRPr="003D7D85">
        <w:rPr>
          <w:bCs/>
        </w:rPr>
        <w:t xml:space="preserve">. </w:t>
      </w:r>
      <w:r w:rsidR="00AE20E5" w:rsidRPr="003D7D85">
        <w:rPr>
          <w:lang w:val="ru-RU"/>
        </w:rPr>
        <w:t>Сведения, составляющие коммерческую тайну, представляются с обязательной пометкой «коммерческая тайна»</w:t>
      </w:r>
      <w:r w:rsidR="00AE20E5" w:rsidRPr="003D7D85">
        <w:t>.</w:t>
      </w:r>
    </w:p>
    <w:p w:rsidR="00AE20E5" w:rsidRDefault="006E5E05" w:rsidP="00AE20E5">
      <w:pPr>
        <w:pStyle w:val="a4"/>
        <w:shd w:val="clear" w:color="auto" w:fill="FFFFFF"/>
        <w:spacing w:before="0" w:after="0"/>
        <w:ind w:firstLine="709"/>
        <w:contextualSpacing/>
        <w:jc w:val="both"/>
        <w:textAlignment w:val="baseline"/>
        <w:rPr>
          <w:spacing w:val="2"/>
        </w:rPr>
      </w:pPr>
      <w:r w:rsidRPr="003D7D85">
        <w:rPr>
          <w:spacing w:val="2"/>
          <w:lang w:val="kk-KZ"/>
        </w:rPr>
        <w:t>8</w:t>
      </w:r>
      <w:r w:rsidR="00AE20E5" w:rsidRPr="003D7D85">
        <w:rPr>
          <w:spacing w:val="2"/>
          <w:lang w:val="kk-KZ"/>
        </w:rPr>
        <w:t xml:space="preserve">. Заявки должны соответствовать </w:t>
      </w:r>
      <w:r w:rsidR="00AE20E5" w:rsidRPr="003D7D85">
        <w:rPr>
          <w:spacing w:val="2"/>
        </w:rPr>
        <w:t>принцип</w:t>
      </w:r>
      <w:r w:rsidR="00AE20E5" w:rsidRPr="003D7D85">
        <w:rPr>
          <w:spacing w:val="2"/>
          <w:lang w:val="kk-KZ"/>
        </w:rPr>
        <w:t>а</w:t>
      </w:r>
      <w:r w:rsidR="00AE20E5" w:rsidRPr="003D7D85">
        <w:rPr>
          <w:spacing w:val="2"/>
        </w:rPr>
        <w:t>м и норм</w:t>
      </w:r>
      <w:r w:rsidR="00AE20E5" w:rsidRPr="003D7D85">
        <w:rPr>
          <w:spacing w:val="2"/>
          <w:lang w:val="kk-KZ"/>
        </w:rPr>
        <w:t>ам</w:t>
      </w:r>
      <w:r w:rsidR="00AE20E5" w:rsidRPr="003D7D85">
        <w:rPr>
          <w:spacing w:val="2"/>
        </w:rPr>
        <w:t xml:space="preserve"> академической и исследовательской этики. </w:t>
      </w:r>
    </w:p>
    <w:p w:rsidR="00310107" w:rsidRPr="004571B3" w:rsidRDefault="00310107" w:rsidP="00AE20E5">
      <w:pPr>
        <w:pStyle w:val="a4"/>
        <w:shd w:val="clear" w:color="auto" w:fill="FFFFFF"/>
        <w:spacing w:before="0" w:after="0"/>
        <w:ind w:firstLine="709"/>
        <w:contextualSpacing/>
        <w:jc w:val="both"/>
        <w:textAlignment w:val="baseline"/>
        <w:rPr>
          <w:spacing w:val="2"/>
          <w:lang w:val="kk-KZ"/>
        </w:rPr>
      </w:pPr>
      <w:r w:rsidRPr="004571B3">
        <w:rPr>
          <w:spacing w:val="2"/>
        </w:rPr>
        <w:t>9. Окончательный срок приема заявок должен быть не менее 45 и не более 60 календарных д</w:t>
      </w:r>
      <w:r w:rsidR="004571B3">
        <w:rPr>
          <w:spacing w:val="2"/>
        </w:rPr>
        <w:t>ней со дня объявления конкурса.</w:t>
      </w:r>
    </w:p>
    <w:p w:rsidR="00C82EF5" w:rsidRPr="003D7D85" w:rsidRDefault="00C82EF5" w:rsidP="007C476F">
      <w:pPr>
        <w:tabs>
          <w:tab w:val="left" w:pos="709"/>
          <w:tab w:val="left" w:pos="993"/>
        </w:tabs>
        <w:ind w:left="709"/>
        <w:contextualSpacing/>
        <w:jc w:val="center"/>
        <w:rPr>
          <w:b/>
          <w:lang w:val="ru-RU"/>
        </w:rPr>
      </w:pPr>
    </w:p>
    <w:p w:rsidR="007C476F" w:rsidRPr="003D7D85" w:rsidRDefault="00E32BA7" w:rsidP="007C476F">
      <w:pPr>
        <w:tabs>
          <w:tab w:val="left" w:pos="709"/>
          <w:tab w:val="left" w:pos="993"/>
        </w:tabs>
        <w:ind w:left="709"/>
        <w:contextualSpacing/>
        <w:jc w:val="center"/>
        <w:rPr>
          <w:b/>
        </w:rPr>
      </w:pPr>
      <w:r w:rsidRPr="003D7D85">
        <w:rPr>
          <w:b/>
          <w:lang w:val="ru-RU"/>
        </w:rPr>
        <w:t xml:space="preserve">6. </w:t>
      </w:r>
      <w:r w:rsidR="007C476F" w:rsidRPr="003D7D85">
        <w:rPr>
          <w:b/>
        </w:rPr>
        <w:t>Процесс подачи заявки на конкурс</w:t>
      </w:r>
    </w:p>
    <w:p w:rsidR="007C476F" w:rsidRPr="003D7D85" w:rsidRDefault="007C476F" w:rsidP="007C476F">
      <w:pPr>
        <w:tabs>
          <w:tab w:val="left" w:pos="709"/>
          <w:tab w:val="left" w:pos="993"/>
        </w:tabs>
        <w:ind w:left="709"/>
        <w:contextualSpacing/>
        <w:jc w:val="both"/>
      </w:pPr>
    </w:p>
    <w:p w:rsidR="007C476F" w:rsidRPr="003D7D85" w:rsidRDefault="007C476F" w:rsidP="00A168F7">
      <w:pPr>
        <w:numPr>
          <w:ilvl w:val="0"/>
          <w:numId w:val="6"/>
        </w:numPr>
        <w:tabs>
          <w:tab w:val="left" w:pos="-142"/>
          <w:tab w:val="left" w:pos="0"/>
          <w:tab w:val="left" w:pos="993"/>
        </w:tabs>
        <w:suppressAutoHyphens w:val="0"/>
        <w:ind w:left="0" w:firstLine="709"/>
        <w:contextualSpacing/>
        <w:jc w:val="both"/>
      </w:pPr>
      <w:r w:rsidRPr="003D7D85">
        <w:t xml:space="preserve">Заявитель подает заявку на конкурс в </w:t>
      </w:r>
      <w:r w:rsidRPr="003D7D85">
        <w:rPr>
          <w:bCs/>
        </w:rPr>
        <w:t>Министерств</w:t>
      </w:r>
      <w:r w:rsidR="00182434" w:rsidRPr="003D7D85">
        <w:rPr>
          <w:bCs/>
          <w:lang w:val="ru-RU"/>
        </w:rPr>
        <w:t>о</w:t>
      </w:r>
      <w:r w:rsidRPr="003D7D85">
        <w:rPr>
          <w:bCs/>
        </w:rPr>
        <w:t xml:space="preserve"> </w:t>
      </w:r>
      <w:r w:rsidR="00182434" w:rsidRPr="003D7D85">
        <w:rPr>
          <w:bCs/>
          <w:lang w:val="ru-RU"/>
        </w:rPr>
        <w:t xml:space="preserve">энергетики </w:t>
      </w:r>
      <w:r w:rsidRPr="003D7D85">
        <w:rPr>
          <w:bCs/>
        </w:rPr>
        <w:t>Республики</w:t>
      </w:r>
      <w:r w:rsidRPr="003D7D85">
        <w:t xml:space="preserve"> </w:t>
      </w:r>
      <w:r w:rsidRPr="003D7D85">
        <w:rPr>
          <w:bCs/>
        </w:rPr>
        <w:t>Казахстан</w:t>
      </w:r>
      <w:r w:rsidRPr="003D7D85">
        <w:t xml:space="preserve"> в электронном виде, заверенную электронной цифровой подписью руководителя </w:t>
      </w:r>
      <w:r w:rsidR="004C21A7" w:rsidRPr="003D7D85">
        <w:t>программы</w:t>
      </w:r>
      <w:r w:rsidRPr="003D7D85">
        <w:t xml:space="preserve"> и заявителя, через информационную систему АО «Национальный центр государственной научно-технической экспертизы» (далее - Центр)  </w:t>
      </w:r>
      <w:r w:rsidRPr="008F678F">
        <w:t xml:space="preserve">по ссылке: </w:t>
      </w:r>
      <w:hyperlink r:id="rId10" w:history="1">
        <w:r w:rsidRPr="008F678F">
          <w:rPr>
            <w:lang w:val="en-US"/>
          </w:rPr>
          <w:t>www</w:t>
        </w:r>
        <w:r w:rsidRPr="008F678F">
          <w:t>.</w:t>
        </w:r>
        <w:r w:rsidRPr="008F678F">
          <w:rPr>
            <w:lang w:val="en-US"/>
          </w:rPr>
          <w:t>is</w:t>
        </w:r>
        <w:r w:rsidRPr="008F678F">
          <w:t>.</w:t>
        </w:r>
        <w:r w:rsidRPr="008F678F">
          <w:rPr>
            <w:lang w:val="en-US"/>
          </w:rPr>
          <w:t>ncste</w:t>
        </w:r>
        <w:r w:rsidRPr="008F678F">
          <w:t>.</w:t>
        </w:r>
        <w:r w:rsidRPr="008F678F">
          <w:rPr>
            <w:lang w:val="en-US"/>
          </w:rPr>
          <w:t>kz</w:t>
        </w:r>
      </w:hyperlink>
      <w:r w:rsidRPr="008F678F">
        <w:t>. В прило</w:t>
      </w:r>
      <w:r w:rsidRPr="003D7D85">
        <w:t>жениях, где имеется указание на место для печати – печать обязательна. 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Центра.</w:t>
      </w:r>
    </w:p>
    <w:p w:rsidR="007C476F" w:rsidRPr="003D7D85" w:rsidRDefault="007C476F" w:rsidP="00A168F7">
      <w:pPr>
        <w:numPr>
          <w:ilvl w:val="0"/>
          <w:numId w:val="6"/>
        </w:numPr>
        <w:tabs>
          <w:tab w:val="left" w:pos="-142"/>
          <w:tab w:val="left" w:pos="0"/>
          <w:tab w:val="left" w:pos="993"/>
        </w:tabs>
        <w:suppressAutoHyphens w:val="0"/>
        <w:ind w:left="0" w:firstLine="709"/>
        <w:contextualSpacing/>
        <w:jc w:val="both"/>
      </w:pPr>
      <w:r w:rsidRPr="003D7D85">
        <w:t xml:space="preserve"> Заявки с грифом «секретно» подаются в Министерств</w:t>
      </w:r>
      <w:r w:rsidR="00182434" w:rsidRPr="003D7D85">
        <w:rPr>
          <w:lang w:val="ru-RU"/>
        </w:rPr>
        <w:t>о</w:t>
      </w:r>
      <w:r w:rsidRPr="003D7D85">
        <w:t xml:space="preserve"> </w:t>
      </w:r>
      <w:r w:rsidR="00182434" w:rsidRPr="003D7D85">
        <w:rPr>
          <w:lang w:val="ru-RU"/>
        </w:rPr>
        <w:t>энергетики</w:t>
      </w:r>
      <w:r w:rsidRPr="003D7D85">
        <w:t xml:space="preserve"> </w:t>
      </w:r>
      <w:r w:rsidR="00182434" w:rsidRPr="003D7D85">
        <w:rPr>
          <w:bCs/>
        </w:rPr>
        <w:t>Республики</w:t>
      </w:r>
      <w:r w:rsidR="00182434" w:rsidRPr="003D7D85">
        <w:t xml:space="preserve"> </w:t>
      </w:r>
      <w:r w:rsidR="00182434" w:rsidRPr="003D7D85">
        <w:rPr>
          <w:bCs/>
        </w:rPr>
        <w:t>Казахстан</w:t>
      </w:r>
      <w:r w:rsidRPr="003D7D85">
        <w:t xml:space="preserve"> по специальной почте с соблюдением требований законодательства Республики Казахстан «О государственных секретах».</w:t>
      </w:r>
    </w:p>
    <w:p w:rsidR="007C476F" w:rsidRPr="003D7D85" w:rsidRDefault="007C476F" w:rsidP="007C476F">
      <w:pPr>
        <w:tabs>
          <w:tab w:val="left" w:pos="-142"/>
          <w:tab w:val="left" w:pos="709"/>
          <w:tab w:val="left" w:pos="1134"/>
        </w:tabs>
        <w:ind w:firstLine="709"/>
        <w:contextualSpacing/>
        <w:jc w:val="both"/>
        <w:rPr>
          <w:lang w:val="ru-RU"/>
        </w:rPr>
      </w:pPr>
      <w:r w:rsidRPr="003D7D85">
        <w:rPr>
          <w:lang w:val="ru-RU"/>
        </w:rPr>
        <w:t>3. Заявки отклоняются и возвращаются заявителю по следующим требованиям:</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 xml:space="preserve">1) отсутствие ИРН </w:t>
      </w:r>
      <w:r w:rsidR="00686CAA" w:rsidRPr="003D7D85">
        <w:rPr>
          <w:lang w:val="ru-RU"/>
        </w:rPr>
        <w:t>программы</w:t>
      </w:r>
      <w:r w:rsidRPr="003D7D85">
        <w:rPr>
          <w:lang w:val="ru-RU"/>
        </w:rPr>
        <w:t>, представленного на программно-целевое финансирование;</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2) несоответствие оформления заявки требованиям конкурсной документации;</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3) непредставление требуемых документов согласно приложениям конкурсной документации в полном объеме;</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lastRenderedPageBreak/>
        <w:t>4) 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 xml:space="preserve">5) отсутствие у участника конкурса на программно-целевое финансирование свидетельства об аккредитации субъекта научной и (или) научно-технической деятельности; </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6) отсутствие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rsidR="007C476F" w:rsidRPr="003D7D85" w:rsidRDefault="007C476F" w:rsidP="007C476F">
      <w:pPr>
        <w:tabs>
          <w:tab w:val="left" w:pos="-142"/>
          <w:tab w:val="left" w:pos="0"/>
          <w:tab w:val="left" w:pos="709"/>
          <w:tab w:val="left" w:pos="851"/>
        </w:tabs>
        <w:ind w:firstLine="709"/>
        <w:contextualSpacing/>
        <w:jc w:val="both"/>
        <w:rPr>
          <w:lang w:val="ru-RU"/>
        </w:rPr>
      </w:pPr>
      <w:r w:rsidRPr="003D7D85">
        <w:rPr>
          <w:lang w:val="ru-RU"/>
        </w:rPr>
        <w:t>7) несоответствие научного руководителя требованиям конкурсной документации.</w:t>
      </w:r>
    </w:p>
    <w:p w:rsidR="009F1759" w:rsidRPr="003D7D85" w:rsidRDefault="007C476F" w:rsidP="009F1759">
      <w:pPr>
        <w:tabs>
          <w:tab w:val="left" w:pos="-142"/>
          <w:tab w:val="left" w:pos="0"/>
          <w:tab w:val="left" w:pos="709"/>
          <w:tab w:val="left" w:pos="851"/>
        </w:tabs>
        <w:ind w:firstLine="709"/>
        <w:contextualSpacing/>
        <w:jc w:val="both"/>
        <w:rPr>
          <w:lang w:val="ru-RU"/>
        </w:rPr>
      </w:pPr>
      <w:r w:rsidRPr="003D7D85">
        <w:rPr>
          <w:lang w:val="ru-RU"/>
        </w:rPr>
        <w:t xml:space="preserve">8) превышение количества подаваемых заявок, указанного в пункте </w:t>
      </w:r>
      <w:r w:rsidR="00E96D72" w:rsidRPr="003D7D85">
        <w:rPr>
          <w:lang w:val="ru-RU"/>
        </w:rPr>
        <w:t>8</w:t>
      </w:r>
      <w:r w:rsidR="009F1759" w:rsidRPr="003D7D85">
        <w:rPr>
          <w:lang w:val="ru-RU"/>
        </w:rPr>
        <w:t xml:space="preserve"> раздела </w:t>
      </w:r>
      <w:r w:rsidR="00E96D72" w:rsidRPr="003D7D85">
        <w:rPr>
          <w:lang w:val="ru-RU"/>
        </w:rPr>
        <w:t>3.</w:t>
      </w:r>
    </w:p>
    <w:p w:rsidR="003E0C7F" w:rsidRPr="003D7D85" w:rsidRDefault="003E0C7F" w:rsidP="009F4E52">
      <w:pPr>
        <w:tabs>
          <w:tab w:val="left" w:pos="0"/>
          <w:tab w:val="left" w:pos="709"/>
          <w:tab w:val="left" w:pos="851"/>
        </w:tabs>
        <w:contextualSpacing/>
        <w:jc w:val="center"/>
        <w:rPr>
          <w:b/>
          <w:lang w:val="ru-RU"/>
        </w:rPr>
      </w:pPr>
    </w:p>
    <w:p w:rsidR="009F4E52" w:rsidRPr="003D7D85" w:rsidRDefault="003E0C7F" w:rsidP="009F4E52">
      <w:pPr>
        <w:tabs>
          <w:tab w:val="left" w:pos="0"/>
          <w:tab w:val="left" w:pos="709"/>
          <w:tab w:val="left" w:pos="851"/>
        </w:tabs>
        <w:contextualSpacing/>
        <w:jc w:val="center"/>
        <w:rPr>
          <w:b/>
          <w:lang w:val="ru-RU"/>
        </w:rPr>
      </w:pPr>
      <w:r w:rsidRPr="003D7D85">
        <w:rPr>
          <w:b/>
          <w:lang w:val="ru-RU"/>
        </w:rPr>
        <w:t>7</w:t>
      </w:r>
      <w:r w:rsidR="009F4E52" w:rsidRPr="003D7D85">
        <w:rPr>
          <w:b/>
          <w:lang w:val="ru-RU"/>
        </w:rPr>
        <w:t xml:space="preserve">. Требования к ожидаемым результатам </w:t>
      </w:r>
      <w:r w:rsidR="009F4E52" w:rsidRPr="003D7D85">
        <w:rPr>
          <w:b/>
        </w:rPr>
        <w:t xml:space="preserve">по итогам реализации научных и (или) научно-технических </w:t>
      </w:r>
      <w:r w:rsidR="009F4E52" w:rsidRPr="003D7D85">
        <w:rPr>
          <w:b/>
          <w:lang w:val="ru-RU"/>
        </w:rPr>
        <w:t>программ</w:t>
      </w:r>
    </w:p>
    <w:p w:rsidR="009F4E52" w:rsidRPr="003D7D85" w:rsidRDefault="009F4E52" w:rsidP="009F4E52">
      <w:pPr>
        <w:suppressAutoHyphens w:val="0"/>
        <w:autoSpaceDE w:val="0"/>
        <w:autoSpaceDN w:val="0"/>
        <w:adjustRightInd w:val="0"/>
        <w:ind w:firstLine="360"/>
        <w:contextualSpacing/>
        <w:jc w:val="both"/>
        <w:rPr>
          <w:lang w:val="ru-RU"/>
        </w:rPr>
      </w:pPr>
    </w:p>
    <w:p w:rsidR="009F4E52" w:rsidRPr="003D7D85" w:rsidRDefault="009F4E52" w:rsidP="009F4E52">
      <w:pPr>
        <w:suppressAutoHyphens w:val="0"/>
        <w:autoSpaceDE w:val="0"/>
        <w:autoSpaceDN w:val="0"/>
        <w:adjustRightInd w:val="0"/>
        <w:ind w:firstLine="360"/>
        <w:contextualSpacing/>
        <w:jc w:val="both"/>
        <w:rPr>
          <w:i/>
          <w:lang w:val="ru-RU"/>
        </w:rPr>
      </w:pPr>
      <w:r w:rsidRPr="003D7D85">
        <w:rPr>
          <w:i/>
          <w:lang w:val="ru-RU"/>
        </w:rPr>
        <w:t>Научные результаты</w:t>
      </w:r>
    </w:p>
    <w:p w:rsidR="009F4E52" w:rsidRPr="003D7D85" w:rsidRDefault="009F4E52" w:rsidP="00B61142">
      <w:pPr>
        <w:suppressAutoHyphens w:val="0"/>
        <w:autoSpaceDE w:val="0"/>
        <w:autoSpaceDN w:val="0"/>
        <w:adjustRightInd w:val="0"/>
        <w:ind w:firstLine="709"/>
        <w:contextualSpacing/>
        <w:jc w:val="both"/>
        <w:rPr>
          <w:rFonts w:eastAsia="Calibri"/>
          <w:highlight w:val="yellow"/>
          <w:lang w:val="ru-RU" w:eastAsia="en-US"/>
        </w:rPr>
      </w:pPr>
      <w:r w:rsidRPr="003D7D85">
        <w:rPr>
          <w:b/>
        </w:rPr>
        <w:t>Должны быть получены следующие результаты по итогам реализации научных, научно-технических программ за весь период:</w:t>
      </w:r>
    </w:p>
    <w:p w:rsidR="009F4E52" w:rsidRPr="003D7D85" w:rsidRDefault="003577DC" w:rsidP="00B61142">
      <w:pPr>
        <w:autoSpaceDE w:val="0"/>
        <w:autoSpaceDN w:val="0"/>
        <w:adjustRightInd w:val="0"/>
        <w:ind w:firstLine="709"/>
        <w:jc w:val="both"/>
        <w:rPr>
          <w:lang w:val="ru-RU"/>
        </w:rPr>
      </w:pPr>
      <w:r w:rsidRPr="003D7D85">
        <w:rPr>
          <w:lang w:val="ru-RU"/>
        </w:rPr>
        <w:t xml:space="preserve">1. </w:t>
      </w:r>
      <w:r w:rsidR="009F4E52" w:rsidRPr="003D7D85">
        <w:rPr>
          <w:lang w:val="ru-RU"/>
        </w:rPr>
        <w:t>Д</w:t>
      </w:r>
      <w:r w:rsidR="009F4E52" w:rsidRPr="003D7D85">
        <w:t xml:space="preserve">олжны </w:t>
      </w:r>
      <w:r w:rsidR="009F4E52" w:rsidRPr="003D7D85">
        <w:rPr>
          <w:u w:val="single"/>
        </w:rPr>
        <w:t>быть опубликованы</w:t>
      </w:r>
      <w:r w:rsidR="009F4E52" w:rsidRPr="003D7D85">
        <w:t xml:space="preserve"> (</w:t>
      </w:r>
      <w:r w:rsidR="009F4E52" w:rsidRPr="003D7D85">
        <w:rPr>
          <w:lang w:val="ru-RU"/>
        </w:rPr>
        <w:t>в</w:t>
      </w:r>
      <w:r w:rsidR="009F4E52" w:rsidRPr="003D7D85">
        <w:t xml:space="preserve"> обязательном порядке не менее 50 % </w:t>
      </w:r>
      <w:r w:rsidR="009F4E52" w:rsidRPr="003D7D85">
        <w:rPr>
          <w:lang w:val="ru-RU"/>
        </w:rPr>
        <w:t>авторов статей и/или обзоров/патента</w:t>
      </w:r>
      <w:r w:rsidR="009F4E52" w:rsidRPr="003D7D85">
        <w:t xml:space="preserve"> должны быт</w:t>
      </w:r>
      <w:r w:rsidR="009F4E52" w:rsidRPr="003D7D85">
        <w:rPr>
          <w:lang w:val="ru-RU"/>
        </w:rPr>
        <w:t>ь ч</w:t>
      </w:r>
      <w:r w:rsidR="009F4E52" w:rsidRPr="003D7D85">
        <w:t>лен</w:t>
      </w:r>
      <w:r w:rsidR="009F4E52" w:rsidRPr="003D7D85">
        <w:rPr>
          <w:lang w:val="ru-RU"/>
        </w:rPr>
        <w:t xml:space="preserve">ами </w:t>
      </w:r>
      <w:r w:rsidR="009F4E52" w:rsidRPr="003D7D85">
        <w:t>исследовательской группы</w:t>
      </w:r>
      <w:r w:rsidR="009F4E52" w:rsidRPr="003D7D85">
        <w:rPr>
          <w:lang w:val="ru-RU"/>
        </w:rPr>
        <w:t xml:space="preserve">, значение квартиля в базе </w:t>
      </w:r>
      <w:r w:rsidR="009F4E52" w:rsidRPr="003D7D85">
        <w:rPr>
          <w:lang w:val="en-US"/>
        </w:rPr>
        <w:t>Web</w:t>
      </w:r>
      <w:r w:rsidR="009F4E52" w:rsidRPr="003D7D85">
        <w:rPr>
          <w:lang w:val="ru-RU"/>
        </w:rPr>
        <w:t xml:space="preserve"> </w:t>
      </w:r>
      <w:r w:rsidR="009F4E52" w:rsidRPr="003D7D85">
        <w:rPr>
          <w:lang w:val="en-US"/>
        </w:rPr>
        <w:t>of</w:t>
      </w:r>
      <w:r w:rsidR="009F4E52" w:rsidRPr="003D7D85">
        <w:rPr>
          <w:lang w:val="ru-RU"/>
        </w:rPr>
        <w:t xml:space="preserve"> </w:t>
      </w:r>
      <w:r w:rsidR="009F4E52" w:rsidRPr="003D7D85">
        <w:rPr>
          <w:lang w:val="en-US"/>
        </w:rPr>
        <w:t>Science</w:t>
      </w:r>
      <w:r w:rsidR="009F4E52" w:rsidRPr="003D7D85">
        <w:rPr>
          <w:lang w:val="ru-RU"/>
        </w:rPr>
        <w:t xml:space="preserve"> и процентиля по </w:t>
      </w:r>
      <w:r w:rsidR="009F4E52" w:rsidRPr="003D7D85">
        <w:rPr>
          <w:lang w:val="en-US"/>
        </w:rPr>
        <w:t>Cite</w:t>
      </w:r>
      <w:r w:rsidR="009F4E52" w:rsidRPr="003D7D85">
        <w:rPr>
          <w:lang w:val="ru-RU"/>
        </w:rPr>
        <w:t xml:space="preserve"> </w:t>
      </w:r>
      <w:r w:rsidR="009F4E52" w:rsidRPr="003D7D85">
        <w:rPr>
          <w:lang w:val="en-US"/>
        </w:rPr>
        <w:t>Score</w:t>
      </w:r>
      <w:r w:rsidR="009F4E52" w:rsidRPr="003D7D85">
        <w:rPr>
          <w:lang w:val="ru-RU"/>
        </w:rPr>
        <w:t xml:space="preserve"> в базе Scopus указывается за год опубликования или на момент рассмотрения отчета):</w:t>
      </w:r>
    </w:p>
    <w:p w:rsidR="009F4E52" w:rsidRPr="003D7D85" w:rsidRDefault="009F4E52" w:rsidP="00B61142">
      <w:pPr>
        <w:autoSpaceDE w:val="0"/>
        <w:autoSpaceDN w:val="0"/>
        <w:adjustRightInd w:val="0"/>
        <w:ind w:firstLine="709"/>
        <w:jc w:val="both"/>
        <w:rPr>
          <w:lang w:val="ru-RU"/>
        </w:rPr>
      </w:pPr>
      <w:r w:rsidRPr="003D7D85">
        <w:t xml:space="preserve">– не менее </w:t>
      </w:r>
      <w:r w:rsidRPr="003D7D85">
        <w:rPr>
          <w:lang w:val="ru-RU"/>
        </w:rPr>
        <w:t>4</w:t>
      </w:r>
      <w:r w:rsidRPr="003D7D85">
        <w:t xml:space="preserve"> (</w:t>
      </w:r>
      <w:r w:rsidRPr="003D7D85">
        <w:rPr>
          <w:lang w:val="ru-RU"/>
        </w:rPr>
        <w:t>четырех</w:t>
      </w:r>
      <w:r w:rsidRPr="003D7D85">
        <w:t xml:space="preserve">) статей и/или обзоров в рецензируемых </w:t>
      </w:r>
      <w:r w:rsidRPr="003D7D85">
        <w:rPr>
          <w:lang w:val="ru-RU"/>
        </w:rPr>
        <w:t xml:space="preserve"> </w:t>
      </w:r>
      <w:r w:rsidRPr="003D7D85">
        <w:t xml:space="preserve">научных изданиях по научному направлению </w:t>
      </w:r>
      <w:r w:rsidRPr="003D7D85">
        <w:rPr>
          <w:lang w:val="ru-RU"/>
        </w:rPr>
        <w:t>программы,</w:t>
      </w:r>
      <w:r w:rsidRPr="003D7D85">
        <w:t xml:space="preserve"> входящих в 1 (первый), 2 (второй) либо 3 (третий) квартили в базе Web of Science и (или) имеющих процентиль по Cite Score в базе Scopus не менее </w:t>
      </w:r>
      <w:r w:rsidR="00182434" w:rsidRPr="003D7D85">
        <w:rPr>
          <w:lang w:val="ru-RU"/>
        </w:rPr>
        <w:t>4</w:t>
      </w:r>
      <w:r w:rsidRPr="003D7D85">
        <w:rPr>
          <w:lang w:val="ru-RU"/>
        </w:rPr>
        <w:t>0</w:t>
      </w:r>
      <w:r w:rsidRPr="003D7D85">
        <w:t xml:space="preserve"> (</w:t>
      </w:r>
      <w:r w:rsidR="00182434" w:rsidRPr="003D7D85">
        <w:rPr>
          <w:lang w:val="ru-RU"/>
        </w:rPr>
        <w:t>сорока</w:t>
      </w:r>
      <w:r w:rsidRPr="003D7D85">
        <w:t>)</w:t>
      </w:r>
      <w:r w:rsidRPr="003D7D85">
        <w:rPr>
          <w:lang w:val="ru-RU"/>
        </w:rPr>
        <w:t>;</w:t>
      </w:r>
      <w:r w:rsidRPr="003D7D85">
        <w:t xml:space="preserve"> </w:t>
      </w:r>
    </w:p>
    <w:p w:rsidR="009F4E52" w:rsidRPr="003D7D85" w:rsidRDefault="00B61142" w:rsidP="00B61142">
      <w:pPr>
        <w:autoSpaceDE w:val="0"/>
        <w:autoSpaceDN w:val="0"/>
        <w:adjustRightInd w:val="0"/>
        <w:ind w:firstLine="709"/>
        <w:jc w:val="both"/>
        <w:rPr>
          <w:lang w:val="ru-RU"/>
        </w:rPr>
      </w:pPr>
      <w:r w:rsidRPr="003D7D85">
        <w:t>–</w:t>
      </w:r>
      <w:r w:rsidR="009F4E52" w:rsidRPr="003D7D85">
        <w:rPr>
          <w:lang w:val="ru-RU"/>
        </w:rPr>
        <w:t xml:space="preserve"> либо</w:t>
      </w:r>
      <w:r w:rsidRPr="003D7D85">
        <w:rPr>
          <w:lang w:val="ru-RU"/>
        </w:rPr>
        <w:t xml:space="preserve"> </w:t>
      </w:r>
      <w:r w:rsidR="009F4E52" w:rsidRPr="003D7D85">
        <w:rPr>
          <w:lang w:val="ru-RU"/>
        </w:rPr>
        <w:t xml:space="preserve">не менее 3 (трех) статей </w:t>
      </w:r>
      <w:r w:rsidR="009F4E52" w:rsidRPr="003D7D85">
        <w:t>и/или обзор</w:t>
      </w:r>
      <w:r w:rsidR="009F4E52" w:rsidRPr="003D7D85">
        <w:rPr>
          <w:lang w:val="ru-RU"/>
        </w:rPr>
        <w:t xml:space="preserve">ов </w:t>
      </w:r>
      <w:r w:rsidR="009F4E52" w:rsidRPr="003D7D85">
        <w:t>в рецензируемых научных изданиях,</w:t>
      </w:r>
      <w:r w:rsidR="009F4E52" w:rsidRPr="003D7D85">
        <w:rPr>
          <w:lang w:val="ru-RU"/>
        </w:rPr>
        <w:t xml:space="preserve"> входящих в 1 (первый), 2 (второй) либо 3 (третий) квартили в базе Web of Science и (или) имеющих процентиль по Cite Score в базе Scopus не менее </w:t>
      </w:r>
      <w:r w:rsidR="00182434" w:rsidRPr="003D7D85">
        <w:rPr>
          <w:lang w:val="ru-RU"/>
        </w:rPr>
        <w:t>40</w:t>
      </w:r>
      <w:r w:rsidR="00182434" w:rsidRPr="003D7D85">
        <w:t xml:space="preserve"> (</w:t>
      </w:r>
      <w:r w:rsidR="00182434" w:rsidRPr="003D7D85">
        <w:rPr>
          <w:lang w:val="ru-RU"/>
        </w:rPr>
        <w:t>сорока</w:t>
      </w:r>
      <w:r w:rsidR="00182434" w:rsidRPr="003D7D85">
        <w:t>)</w:t>
      </w:r>
      <w:r w:rsidR="009F4E52" w:rsidRPr="003D7D85">
        <w:rPr>
          <w:lang w:val="ru-RU"/>
        </w:rPr>
        <w:t xml:space="preserve">, и не менее 1 (одного) зарубежного или международного патента, </w:t>
      </w:r>
      <w:r w:rsidR="009F4E52" w:rsidRPr="003D7D85">
        <w:t xml:space="preserve">включенного в базу данных </w:t>
      </w:r>
      <w:r w:rsidR="009F4E52" w:rsidRPr="003D7D85">
        <w:rPr>
          <w:lang w:val="en-US"/>
        </w:rPr>
        <w:t>Derwent</w:t>
      </w:r>
      <w:r w:rsidR="009F4E52" w:rsidRPr="003D7D85">
        <w:rPr>
          <w:lang w:val="ru-RU"/>
        </w:rPr>
        <w:t xml:space="preserve"> </w:t>
      </w:r>
      <w:r w:rsidR="009F4E52" w:rsidRPr="003D7D85">
        <w:rPr>
          <w:lang w:val="en-US"/>
        </w:rPr>
        <w:t>Innovation</w:t>
      </w:r>
      <w:r w:rsidR="009F4E52" w:rsidRPr="003D7D85">
        <w:rPr>
          <w:lang w:val="ru-RU"/>
        </w:rPr>
        <w:t xml:space="preserve"> </w:t>
      </w:r>
      <w:r w:rsidR="00827E6A" w:rsidRPr="003D7D85">
        <w:rPr>
          <w:lang w:val="ru-RU"/>
        </w:rPr>
        <w:t>–</w:t>
      </w:r>
      <w:r w:rsidR="009F4E52" w:rsidRPr="003D7D85">
        <w:rPr>
          <w:lang w:val="ru-RU"/>
        </w:rPr>
        <w:t xml:space="preserve"> </w:t>
      </w:r>
      <w:r w:rsidR="009F4E52" w:rsidRPr="003D7D85">
        <w:rPr>
          <w:lang w:val="en-US"/>
        </w:rPr>
        <w:t>Clarivate</w:t>
      </w:r>
      <w:r w:rsidR="00827E6A" w:rsidRPr="003D7D85">
        <w:rPr>
          <w:lang w:val="ru-RU"/>
        </w:rPr>
        <w:t xml:space="preserve"> </w:t>
      </w:r>
      <w:r w:rsidR="009F4E52" w:rsidRPr="003D7D85">
        <w:rPr>
          <w:lang w:val="en-US"/>
        </w:rPr>
        <w:t>Analytics</w:t>
      </w:r>
      <w:r w:rsidR="009F4E52" w:rsidRPr="003D7D85">
        <w:t>;</w:t>
      </w:r>
      <w:r w:rsidR="009F4E52" w:rsidRPr="003D7D85">
        <w:rPr>
          <w:lang w:val="ru-RU"/>
        </w:rPr>
        <w:t xml:space="preserve"> </w:t>
      </w:r>
    </w:p>
    <w:p w:rsidR="009F4E52" w:rsidRPr="003D7D85" w:rsidRDefault="009F4E52" w:rsidP="00B61142">
      <w:pPr>
        <w:ind w:firstLine="709"/>
        <w:jc w:val="both"/>
        <w:rPr>
          <w:bCs/>
          <w:lang w:val="ru-RU"/>
        </w:rPr>
      </w:pPr>
      <w:r w:rsidRPr="003D7D85">
        <w:t>–</w:t>
      </w:r>
      <w:r w:rsidRPr="003D7D85">
        <w:rPr>
          <w:lang w:val="ru-RU"/>
        </w:rPr>
        <w:t xml:space="preserve"> а также</w:t>
      </w:r>
      <w:r w:rsidRPr="003D7D85">
        <w:t xml:space="preserve"> не менее </w:t>
      </w:r>
      <w:r w:rsidR="002F0C65" w:rsidRPr="003D7D85">
        <w:rPr>
          <w:lang w:val="ru-RU"/>
        </w:rPr>
        <w:t>5</w:t>
      </w:r>
      <w:r w:rsidR="002F0C65" w:rsidRPr="003D7D85">
        <w:t xml:space="preserve"> </w:t>
      </w:r>
      <w:r w:rsidRPr="003D7D85">
        <w:t>(</w:t>
      </w:r>
      <w:r w:rsidR="002F0C65" w:rsidRPr="003D7D85">
        <w:rPr>
          <w:lang w:val="ru-RU"/>
        </w:rPr>
        <w:t>пяти</w:t>
      </w:r>
      <w:r w:rsidRPr="003D7D85">
        <w:t>) стат</w:t>
      </w:r>
      <w:r w:rsidRPr="003D7D85">
        <w:rPr>
          <w:lang w:val="ru-RU"/>
        </w:rPr>
        <w:t>ей</w:t>
      </w:r>
      <w:r w:rsidRPr="003D7D85">
        <w:t xml:space="preserve"> в рецензируемом зарубежном и (или) отечественном издании с ненулевым импакт-фактором (рекомендованном ККСОН)</w:t>
      </w:r>
      <w:r w:rsidRPr="003D7D85">
        <w:rPr>
          <w:lang w:val="ru-RU"/>
        </w:rPr>
        <w:t>,</w:t>
      </w:r>
      <w:r w:rsidRPr="003D7D85">
        <w:t xml:space="preserve"> </w:t>
      </w:r>
      <w:r w:rsidRPr="003D7D85">
        <w:rPr>
          <w:lang w:val="ru-RU"/>
        </w:rPr>
        <w:t xml:space="preserve">либо </w:t>
      </w:r>
      <w:r w:rsidRPr="003D7D85">
        <w:t xml:space="preserve">не менее </w:t>
      </w:r>
      <w:r w:rsidR="004228F5" w:rsidRPr="003D7D85">
        <w:rPr>
          <w:lang w:val="ru-RU"/>
        </w:rPr>
        <w:t>2</w:t>
      </w:r>
      <w:r w:rsidR="004228F5" w:rsidRPr="003D7D85">
        <w:t xml:space="preserve"> </w:t>
      </w:r>
      <w:r w:rsidRPr="003D7D85">
        <w:t>(</w:t>
      </w:r>
      <w:r w:rsidR="004228F5" w:rsidRPr="003D7D85">
        <w:rPr>
          <w:lang w:val="ru-RU"/>
        </w:rPr>
        <w:t>двух</w:t>
      </w:r>
      <w:r w:rsidRPr="003D7D85">
        <w:t xml:space="preserve">) </w:t>
      </w:r>
      <w:r w:rsidR="004228F5" w:rsidRPr="003D7D85">
        <w:t>патент</w:t>
      </w:r>
      <w:r w:rsidR="004228F5" w:rsidRPr="003D7D85">
        <w:rPr>
          <w:lang w:val="ru-RU"/>
        </w:rPr>
        <w:t>ов</w:t>
      </w:r>
      <w:r w:rsidR="004228F5" w:rsidRPr="003D7D85">
        <w:t xml:space="preserve"> </w:t>
      </w:r>
      <w:r w:rsidRPr="003D7D85">
        <w:t>на изобретение</w:t>
      </w:r>
      <w:r w:rsidRPr="003D7D85">
        <w:rPr>
          <w:lang w:val="ru-RU"/>
        </w:rPr>
        <w:t xml:space="preserve"> (свидетельства на объект авторского права)</w:t>
      </w:r>
      <w:r w:rsidR="002F0C65" w:rsidRPr="003D7D85">
        <w:rPr>
          <w:lang w:val="ru-RU"/>
        </w:rPr>
        <w:t>.</w:t>
      </w:r>
    </w:p>
    <w:p w:rsidR="009F4E52" w:rsidRPr="003D7D85" w:rsidRDefault="003577DC" w:rsidP="00B61142">
      <w:pPr>
        <w:suppressAutoHyphens w:val="0"/>
        <w:autoSpaceDE w:val="0"/>
        <w:autoSpaceDN w:val="0"/>
        <w:adjustRightInd w:val="0"/>
        <w:ind w:firstLine="709"/>
        <w:contextualSpacing/>
        <w:jc w:val="both"/>
        <w:rPr>
          <w:b/>
          <w:i/>
          <w:lang w:val="en-US"/>
        </w:rPr>
      </w:pPr>
      <w:r w:rsidRPr="003D7D85">
        <w:rPr>
          <w:lang w:val="ru-RU"/>
        </w:rPr>
        <w:t>2</w:t>
      </w:r>
      <w:r w:rsidR="00A91780" w:rsidRPr="003D7D85">
        <w:rPr>
          <w:lang w:val="ru-RU"/>
        </w:rPr>
        <w:t>.</w:t>
      </w:r>
      <w:r w:rsidR="00B61142" w:rsidRPr="003D7D85">
        <w:rPr>
          <w:lang w:val="ru-RU"/>
        </w:rPr>
        <w:t xml:space="preserve"> </w:t>
      </w:r>
      <w:r w:rsidR="009F4E52" w:rsidRPr="003D7D85">
        <w:rPr>
          <w:bCs/>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E502E" w:rsidRPr="003D7D85">
        <w:rPr>
          <w:bCs/>
        </w:rPr>
        <w:t>программы</w:t>
      </w:r>
      <w:r w:rsidR="009F4E52" w:rsidRPr="003D7D85">
        <w:rPr>
          <w:bCs/>
        </w:rPr>
        <w:t>, авторы в обязательном порядке должны ссылаться на полученн</w:t>
      </w:r>
      <w:r w:rsidRPr="003D7D85">
        <w:rPr>
          <w:bCs/>
          <w:lang w:val="ru-RU"/>
        </w:rPr>
        <w:t>ое</w:t>
      </w:r>
      <w:r w:rsidR="009F4E52" w:rsidRPr="003D7D85">
        <w:rPr>
          <w:bCs/>
        </w:rPr>
        <w:t xml:space="preserve"> </w:t>
      </w:r>
      <w:r w:rsidR="00DE502E" w:rsidRPr="003D7D85">
        <w:rPr>
          <w:bCs/>
        </w:rPr>
        <w:t>целевое финансирование</w:t>
      </w:r>
      <w:r w:rsidR="009F4E52" w:rsidRPr="003D7D85">
        <w:rPr>
          <w:bCs/>
        </w:rPr>
        <w:t xml:space="preserve"> с указанием ИРН </w:t>
      </w:r>
      <w:r w:rsidR="00DE502E" w:rsidRPr="003D7D85">
        <w:rPr>
          <w:bCs/>
        </w:rPr>
        <w:t>пр</w:t>
      </w:r>
      <w:r w:rsidR="004211E0" w:rsidRPr="003D7D85">
        <w:rPr>
          <w:bCs/>
        </w:rPr>
        <w:t>о</w:t>
      </w:r>
      <w:r w:rsidR="00DE502E" w:rsidRPr="003D7D85">
        <w:rPr>
          <w:bCs/>
        </w:rPr>
        <w:t>граммы</w:t>
      </w:r>
      <w:r w:rsidR="009F4E52" w:rsidRPr="003D7D85">
        <w:rPr>
          <w:bCs/>
        </w:rPr>
        <w:t xml:space="preserve"> и источника финансирования (Министерств</w:t>
      </w:r>
      <w:r w:rsidRPr="003D7D85">
        <w:rPr>
          <w:bCs/>
          <w:lang w:val="ru-RU"/>
        </w:rPr>
        <w:t>о</w:t>
      </w:r>
      <w:r w:rsidR="009F4E52" w:rsidRPr="003D7D85">
        <w:rPr>
          <w:bCs/>
        </w:rPr>
        <w:t xml:space="preserve"> </w:t>
      </w:r>
      <w:r w:rsidRPr="003D7D85">
        <w:rPr>
          <w:bCs/>
          <w:lang w:val="ru-RU"/>
        </w:rPr>
        <w:t xml:space="preserve">энергетики </w:t>
      </w:r>
      <w:r w:rsidR="009F4E52" w:rsidRPr="003D7D85">
        <w:rPr>
          <w:bCs/>
        </w:rPr>
        <w:t>Республики Казахстан).</w:t>
      </w:r>
      <w:r w:rsidR="009F4E52" w:rsidRPr="003D7D85">
        <w:t xml:space="preserve"> </w:t>
      </w:r>
      <w:r w:rsidR="009F4E52" w:rsidRPr="003D7D85">
        <w:rPr>
          <w:b/>
          <w:bCs/>
          <w:i/>
        </w:rPr>
        <w:t>Текст</w:t>
      </w:r>
      <w:r w:rsidR="009F4E52" w:rsidRPr="003D7D85">
        <w:rPr>
          <w:b/>
          <w:bCs/>
          <w:i/>
          <w:lang w:val="en-US"/>
        </w:rPr>
        <w:t xml:space="preserve"> </w:t>
      </w:r>
      <w:r w:rsidR="009F4E52" w:rsidRPr="003D7D85">
        <w:rPr>
          <w:b/>
          <w:bCs/>
          <w:i/>
        </w:rPr>
        <w:t>о</w:t>
      </w:r>
      <w:r w:rsidR="009F4E52" w:rsidRPr="003D7D85">
        <w:rPr>
          <w:b/>
          <w:bCs/>
          <w:i/>
          <w:lang w:val="en-US"/>
        </w:rPr>
        <w:t xml:space="preserve"> </w:t>
      </w:r>
      <w:r w:rsidR="009F4E52" w:rsidRPr="003D7D85">
        <w:rPr>
          <w:b/>
          <w:bCs/>
          <w:i/>
        </w:rPr>
        <w:t>финансировании</w:t>
      </w:r>
      <w:r w:rsidR="009F4E52" w:rsidRPr="003D7D85">
        <w:rPr>
          <w:b/>
          <w:bCs/>
          <w:i/>
          <w:lang w:val="en-US"/>
        </w:rPr>
        <w:t xml:space="preserve"> </w:t>
      </w:r>
      <w:r w:rsidR="009F4E52" w:rsidRPr="003D7D85">
        <w:rPr>
          <w:b/>
          <w:bCs/>
          <w:i/>
        </w:rPr>
        <w:t>в</w:t>
      </w:r>
      <w:r w:rsidR="009F4E52" w:rsidRPr="003D7D85">
        <w:rPr>
          <w:b/>
          <w:bCs/>
          <w:i/>
          <w:lang w:val="en-US"/>
        </w:rPr>
        <w:t xml:space="preserve"> </w:t>
      </w:r>
      <w:r w:rsidR="009F4E52" w:rsidRPr="003D7D85">
        <w:rPr>
          <w:b/>
          <w:bCs/>
          <w:i/>
        </w:rPr>
        <w:t>англоязычных</w:t>
      </w:r>
      <w:r w:rsidR="009F4E52" w:rsidRPr="003D7D85">
        <w:rPr>
          <w:b/>
          <w:bCs/>
          <w:i/>
          <w:lang w:val="en-US"/>
        </w:rPr>
        <w:t xml:space="preserve"> </w:t>
      </w:r>
      <w:r w:rsidR="009F4E52" w:rsidRPr="003D7D85">
        <w:rPr>
          <w:b/>
          <w:bCs/>
          <w:i/>
        </w:rPr>
        <w:t>публикациях</w:t>
      </w:r>
      <w:r w:rsidR="009F4E52" w:rsidRPr="003D7D85">
        <w:rPr>
          <w:b/>
          <w:bCs/>
          <w:i/>
          <w:lang w:val="en-US"/>
        </w:rPr>
        <w:t xml:space="preserve"> </w:t>
      </w:r>
      <w:r w:rsidR="009F4E52" w:rsidRPr="003D7D85">
        <w:rPr>
          <w:b/>
          <w:bCs/>
          <w:i/>
        </w:rPr>
        <w:t>должен</w:t>
      </w:r>
      <w:r w:rsidR="009F4E52" w:rsidRPr="003D7D85">
        <w:rPr>
          <w:b/>
          <w:bCs/>
          <w:i/>
          <w:lang w:val="en-US"/>
        </w:rPr>
        <w:t xml:space="preserve"> </w:t>
      </w:r>
      <w:r w:rsidR="009F4E52" w:rsidRPr="003D7D85">
        <w:rPr>
          <w:b/>
          <w:bCs/>
          <w:i/>
        </w:rPr>
        <w:t>быть</w:t>
      </w:r>
      <w:r w:rsidR="009F4E52" w:rsidRPr="003D7D85">
        <w:rPr>
          <w:b/>
          <w:bCs/>
          <w:i/>
          <w:lang w:val="en-US"/>
        </w:rPr>
        <w:t xml:space="preserve"> </w:t>
      </w:r>
      <w:r w:rsidR="009F4E52" w:rsidRPr="003D7D85">
        <w:rPr>
          <w:b/>
          <w:bCs/>
          <w:i/>
        </w:rPr>
        <w:t>следующим</w:t>
      </w:r>
      <w:r w:rsidR="009F4E52" w:rsidRPr="003D7D85">
        <w:rPr>
          <w:b/>
          <w:bCs/>
          <w:i/>
          <w:lang w:val="en-US"/>
        </w:rPr>
        <w:t xml:space="preserve"> «This research has been/was/is funded by the Ministry of E</w:t>
      </w:r>
      <w:r w:rsidRPr="003D7D85">
        <w:rPr>
          <w:b/>
          <w:bCs/>
          <w:i/>
          <w:lang w:val="en-US"/>
        </w:rPr>
        <w:t>nergy</w:t>
      </w:r>
      <w:r w:rsidR="009F4E52" w:rsidRPr="003D7D85">
        <w:rPr>
          <w:b/>
          <w:bCs/>
          <w:i/>
          <w:lang w:val="en-US"/>
        </w:rPr>
        <w:t xml:space="preserve"> of t</w:t>
      </w:r>
      <w:r w:rsidR="00C768CB" w:rsidRPr="003D7D85">
        <w:rPr>
          <w:b/>
          <w:bCs/>
          <w:i/>
          <w:lang w:val="en-US"/>
        </w:rPr>
        <w:t xml:space="preserve">he Republic of Kazakhstan </w:t>
      </w:r>
      <w:r w:rsidR="00C768CB" w:rsidRPr="003D7D85">
        <w:rPr>
          <w:b/>
          <w:bCs/>
          <w:i/>
        </w:rPr>
        <w:t>(</w:t>
      </w:r>
      <w:r w:rsidR="000E042B" w:rsidRPr="003D7D85">
        <w:rPr>
          <w:b/>
          <w:bCs/>
          <w:i/>
          <w:lang w:val="en-US"/>
        </w:rPr>
        <w:t>BR</w:t>
      </w:r>
      <w:r w:rsidR="009F4E52" w:rsidRPr="003D7D85">
        <w:rPr>
          <w:b/>
          <w:bCs/>
          <w:i/>
          <w:lang w:val="en-US"/>
        </w:rPr>
        <w:t xml:space="preserve">00000000)», </w:t>
      </w:r>
      <w:r w:rsidR="009F4E52" w:rsidRPr="003D7D85">
        <w:rPr>
          <w:b/>
          <w:bCs/>
          <w:i/>
        </w:rPr>
        <w:t>где</w:t>
      </w:r>
      <w:r w:rsidR="009F4E52" w:rsidRPr="003D7D85">
        <w:rPr>
          <w:b/>
          <w:bCs/>
          <w:i/>
          <w:lang w:val="en-US"/>
        </w:rPr>
        <w:t xml:space="preserve"> </w:t>
      </w:r>
      <w:r w:rsidR="000E042B" w:rsidRPr="003D7D85">
        <w:rPr>
          <w:b/>
          <w:bCs/>
          <w:i/>
          <w:lang w:val="en-US"/>
        </w:rPr>
        <w:t>BR</w:t>
      </w:r>
      <w:r w:rsidR="009F4E52" w:rsidRPr="003D7D85">
        <w:rPr>
          <w:b/>
          <w:bCs/>
          <w:i/>
          <w:lang w:val="en-US"/>
        </w:rPr>
        <w:t xml:space="preserve">00000000 – </w:t>
      </w:r>
      <w:r w:rsidR="009F4E52" w:rsidRPr="003D7D85">
        <w:rPr>
          <w:b/>
          <w:bCs/>
          <w:i/>
        </w:rPr>
        <w:t>ИРН</w:t>
      </w:r>
      <w:r w:rsidR="009F4E52" w:rsidRPr="003D7D85">
        <w:rPr>
          <w:b/>
          <w:bCs/>
          <w:i/>
          <w:lang w:val="en-US"/>
        </w:rPr>
        <w:t xml:space="preserve"> </w:t>
      </w:r>
      <w:r w:rsidR="000E042B" w:rsidRPr="003D7D85">
        <w:rPr>
          <w:b/>
          <w:bCs/>
          <w:i/>
        </w:rPr>
        <w:t>программы</w:t>
      </w:r>
      <w:r w:rsidR="009F4E52" w:rsidRPr="003D7D85">
        <w:rPr>
          <w:b/>
          <w:bCs/>
          <w:i/>
          <w:lang w:val="en-US"/>
        </w:rPr>
        <w:t>.</w:t>
      </w:r>
    </w:p>
    <w:p w:rsidR="009F4E52" w:rsidRPr="003D7D85" w:rsidRDefault="00DA57C3" w:rsidP="00B61142">
      <w:pPr>
        <w:autoSpaceDE w:val="0"/>
        <w:autoSpaceDN w:val="0"/>
        <w:adjustRightInd w:val="0"/>
        <w:ind w:firstLine="709"/>
        <w:contextualSpacing/>
        <w:jc w:val="both"/>
        <w:rPr>
          <w:lang w:val="ru-RU"/>
        </w:rPr>
      </w:pPr>
      <w:r w:rsidRPr="003D7D85">
        <w:rPr>
          <w:lang w:val="ru-RU"/>
        </w:rPr>
        <w:t>3</w:t>
      </w:r>
      <w:r w:rsidR="009F4E52" w:rsidRPr="003D7D85">
        <w:rPr>
          <w:lang w:val="ru-RU"/>
        </w:rPr>
        <w:t>. По прикладным научным исследованиям р</w:t>
      </w:r>
      <w:r w:rsidR="009F4E52" w:rsidRPr="003D7D85">
        <w:t xml:space="preserve">езультаты могут </w:t>
      </w:r>
      <w:r w:rsidR="009F4E52" w:rsidRPr="003D7D85">
        <w:rPr>
          <w:lang w:val="ru-RU"/>
        </w:rPr>
        <w:t xml:space="preserve">быть </w:t>
      </w:r>
      <w:r w:rsidR="009F4E52" w:rsidRPr="003D7D85">
        <w:t xml:space="preserve">представлены также в виде </w:t>
      </w:r>
      <w:r w:rsidR="009F4E52" w:rsidRPr="003D7D85">
        <w:rPr>
          <w:lang w:val="ru-RU"/>
        </w:rPr>
        <w:t>охранного документа</w:t>
      </w:r>
      <w:r w:rsidR="009F4E52" w:rsidRPr="003D7D85">
        <w:t xml:space="preserve"> или готовой научно-технической продукции (новые технологии, научно-технические, опытно-конструкторские и опытно-промышленные разработки, </w:t>
      </w:r>
      <w:r w:rsidR="002F0C65" w:rsidRPr="003D7D85">
        <w:rPr>
          <w:lang w:val="ru-RU"/>
        </w:rPr>
        <w:t xml:space="preserve">методики, устройства, </w:t>
      </w:r>
      <w:r w:rsidR="009F4E52" w:rsidRPr="003D7D85">
        <w:t>географические, геологические и другие карты, новые материалы, препараты, средства и др.)</w:t>
      </w:r>
      <w:r w:rsidR="009F4E52" w:rsidRPr="003D7D85">
        <w:rPr>
          <w:lang w:val="ru-RU"/>
        </w:rPr>
        <w:t>.</w:t>
      </w:r>
    </w:p>
    <w:p w:rsidR="009F4E52" w:rsidRPr="003D7D85" w:rsidRDefault="00DA57C3" w:rsidP="00B61142">
      <w:pPr>
        <w:autoSpaceDE w:val="0"/>
        <w:autoSpaceDN w:val="0"/>
        <w:adjustRightInd w:val="0"/>
        <w:ind w:firstLine="709"/>
        <w:contextualSpacing/>
        <w:jc w:val="both"/>
        <w:rPr>
          <w:lang w:val="ru-RU"/>
        </w:rPr>
      </w:pPr>
      <w:r w:rsidRPr="003D7D85">
        <w:rPr>
          <w:lang w:val="ru-RU"/>
        </w:rPr>
        <w:t>4</w:t>
      </w:r>
      <w:r w:rsidR="009F4E52" w:rsidRPr="003D7D85">
        <w:rPr>
          <w:lang w:val="ru-RU"/>
        </w:rPr>
        <w:t>. Право на опубликование ИРН, наименования одобренно</w:t>
      </w:r>
      <w:r w:rsidR="00DC5252" w:rsidRPr="003D7D85">
        <w:rPr>
          <w:lang w:val="ru-RU"/>
        </w:rPr>
        <w:t>й</w:t>
      </w:r>
      <w:r w:rsidR="009F4E52" w:rsidRPr="003D7D85">
        <w:rPr>
          <w:lang w:val="ru-RU"/>
        </w:rPr>
        <w:t xml:space="preserve"> программы и заявителя, фамилии, имени, отчества (при его наличии) руководителя программы, аннотации заявки, ожидаемых результатов, и а</w:t>
      </w:r>
      <w:r w:rsidR="009F4E52" w:rsidRPr="003D7D85">
        <w:rPr>
          <w:bCs/>
          <w:shd w:val="clear" w:color="auto" w:fill="FFFFFF"/>
        </w:rPr>
        <w:t>ннотации полученных</w:t>
      </w:r>
      <w:r w:rsidR="009F4E52" w:rsidRPr="003D7D85">
        <w:rPr>
          <w:bCs/>
          <w:shd w:val="clear" w:color="auto" w:fill="FFFFFF"/>
          <w:lang w:val="ru-RU"/>
        </w:rPr>
        <w:t xml:space="preserve"> </w:t>
      </w:r>
      <w:r w:rsidR="009F4E52" w:rsidRPr="003D7D85">
        <w:rPr>
          <w:bCs/>
          <w:shd w:val="clear" w:color="auto" w:fill="FFFFFF"/>
        </w:rPr>
        <w:t>результатов</w:t>
      </w:r>
      <w:r w:rsidR="009F4E52" w:rsidRPr="003D7D85">
        <w:rPr>
          <w:bCs/>
          <w:shd w:val="clear" w:color="auto" w:fill="FFFFFF"/>
          <w:lang w:val="ru-RU"/>
        </w:rPr>
        <w:t xml:space="preserve"> за каждый год реализации программы</w:t>
      </w:r>
      <w:r w:rsidR="009F4E52" w:rsidRPr="003D7D85">
        <w:rPr>
          <w:lang w:val="ru-RU"/>
        </w:rPr>
        <w:t xml:space="preserve"> (в печатной и (или) электронной форме) без истребования согласия заявителя и (или) руководителя программы предоставляется Центру. </w:t>
      </w:r>
    </w:p>
    <w:p w:rsidR="009F4E52" w:rsidRPr="003D7D85" w:rsidRDefault="009F4E52" w:rsidP="00B61142">
      <w:pPr>
        <w:autoSpaceDE w:val="0"/>
        <w:autoSpaceDN w:val="0"/>
        <w:adjustRightInd w:val="0"/>
        <w:ind w:firstLine="709"/>
        <w:contextualSpacing/>
        <w:jc w:val="both"/>
        <w:rPr>
          <w:lang w:val="ru-RU"/>
        </w:rPr>
      </w:pPr>
      <w:r w:rsidRPr="003D7D85">
        <w:t>Для распространения информации о результатах, повышения вероятности их внедрения и коммерциализации для каждо</w:t>
      </w:r>
      <w:r w:rsidR="00F05A4A" w:rsidRPr="003D7D85">
        <w:t>й</w:t>
      </w:r>
      <w:r w:rsidRPr="003D7D85">
        <w:t xml:space="preserve"> </w:t>
      </w:r>
      <w:r w:rsidR="00F05A4A" w:rsidRPr="003D7D85">
        <w:t>программы</w:t>
      </w:r>
      <w:r w:rsidRPr="003D7D85">
        <w:t xml:space="preserve"> </w:t>
      </w:r>
      <w:r w:rsidR="004228F5" w:rsidRPr="00340CBC">
        <w:rPr>
          <w:lang w:val="ru-RU"/>
        </w:rPr>
        <w:t>может</w:t>
      </w:r>
      <w:r w:rsidR="004228F5" w:rsidRPr="003D7D85">
        <w:t xml:space="preserve"> </w:t>
      </w:r>
      <w:r w:rsidRPr="003D7D85">
        <w:t xml:space="preserve">быть создана веб-страница на сайте организации или лаборатории (либо отдельный сайт), на которой должна быть указана </w:t>
      </w:r>
      <w:r w:rsidRPr="003D7D85">
        <w:lastRenderedPageBreak/>
        <w:t xml:space="preserve">краткая информация о </w:t>
      </w:r>
      <w:r w:rsidR="00F05A4A" w:rsidRPr="003D7D85">
        <w:t>программе</w:t>
      </w:r>
      <w:r w:rsidRPr="003D7D85">
        <w:t xml:space="preserve">: актуальность, цель, </w:t>
      </w:r>
      <w:r w:rsidRPr="003D7D85">
        <w:rPr>
          <w:lang w:val="ru-RU"/>
        </w:rPr>
        <w:t xml:space="preserve">достигнутые </w:t>
      </w:r>
      <w:r w:rsidRPr="003D7D85">
        <w:t>результаты, имена и фамилии членов исследовательской группы с их идентификаторами (Scopus Author ID, Researcher ID, ORCID, если имеются)</w:t>
      </w:r>
      <w:r w:rsidRPr="003D7D85">
        <w:rPr>
          <w:lang w:val="ru-RU"/>
        </w:rPr>
        <w:t xml:space="preserve"> </w:t>
      </w:r>
      <w:r w:rsidRPr="003D7D85">
        <w:t>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415AE8" w:rsidRPr="003D7D85" w:rsidRDefault="00DA57C3" w:rsidP="00B61142">
      <w:pPr>
        <w:tabs>
          <w:tab w:val="left" w:pos="993"/>
        </w:tabs>
        <w:autoSpaceDE w:val="0"/>
        <w:autoSpaceDN w:val="0"/>
        <w:adjustRightInd w:val="0"/>
        <w:ind w:firstLine="709"/>
        <w:contextualSpacing/>
        <w:jc w:val="both"/>
        <w:rPr>
          <w:b/>
          <w:lang w:val="ru-RU"/>
        </w:rPr>
      </w:pPr>
      <w:r w:rsidRPr="003D7D85">
        <w:rPr>
          <w:lang w:val="ru-RU"/>
        </w:rPr>
        <w:t>5</w:t>
      </w:r>
      <w:r w:rsidR="009F4E52" w:rsidRPr="003D7D85">
        <w:rPr>
          <w:lang w:val="ru-RU"/>
        </w:rPr>
        <w:t xml:space="preserve">. Полученные в рамках </w:t>
      </w:r>
      <w:r w:rsidR="00C12B64" w:rsidRPr="003D7D85">
        <w:rPr>
          <w:lang w:val="ru-RU"/>
        </w:rPr>
        <w:t>программы</w:t>
      </w:r>
      <w:r w:rsidR="009F4E52" w:rsidRPr="003D7D85">
        <w:rPr>
          <w:lang w:val="ru-RU"/>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rsidR="00E37A8E" w:rsidRPr="003D7D85" w:rsidRDefault="00DA57C3" w:rsidP="00B61142">
      <w:pPr>
        <w:autoSpaceDE w:val="0"/>
        <w:autoSpaceDN w:val="0"/>
        <w:adjustRightInd w:val="0"/>
        <w:ind w:firstLine="709"/>
        <w:contextualSpacing/>
        <w:jc w:val="both"/>
        <w:rPr>
          <w:lang w:val="ru-RU"/>
        </w:rPr>
      </w:pPr>
      <w:r w:rsidRPr="003D7D85">
        <w:rPr>
          <w:lang w:val="ru-RU"/>
        </w:rPr>
        <w:t>6</w:t>
      </w:r>
      <w:r w:rsidR="00E37A8E" w:rsidRPr="003D7D85">
        <w:rPr>
          <w:lang w:val="ru-RU"/>
        </w:rPr>
        <w:t xml:space="preserve">. Члены исследовательской группы в рамках </w:t>
      </w:r>
      <w:r w:rsidR="00E37A8E" w:rsidRPr="003D7D85">
        <w:t>реализуемо</w:t>
      </w:r>
      <w:r w:rsidR="00E37A8E" w:rsidRPr="003D7D85">
        <w:rPr>
          <w:lang w:val="ru-RU"/>
        </w:rPr>
        <w:t xml:space="preserve">й программы в случае необходимости могут </w:t>
      </w:r>
      <w:r w:rsidR="00E37A8E" w:rsidRPr="003D7D85">
        <w:t>прин</w:t>
      </w:r>
      <w:r w:rsidR="00E37A8E" w:rsidRPr="003D7D85">
        <w:rPr>
          <w:lang w:val="ru-RU"/>
        </w:rPr>
        <w:t>имать</w:t>
      </w:r>
      <w:r w:rsidR="00E37A8E" w:rsidRPr="003D7D85">
        <w:t xml:space="preserve"> участие в международных конференциях</w:t>
      </w:r>
      <w:r w:rsidR="001D2B96" w:rsidRPr="003D7D85">
        <w:rPr>
          <w:lang w:val="ru-RU"/>
        </w:rPr>
        <w:t xml:space="preserve">, семинарах </w:t>
      </w:r>
      <w:r w:rsidR="00E37A8E" w:rsidRPr="003D7D85">
        <w:t>в ведущих зарубежных научных центрах и организациях или в зарубежных научных лабораториях</w:t>
      </w:r>
      <w:r w:rsidR="00E37A8E" w:rsidRPr="003D7D85">
        <w:rPr>
          <w:lang w:val="ru-RU"/>
        </w:rPr>
        <w:t>.</w:t>
      </w:r>
    </w:p>
    <w:p w:rsidR="00872EBD" w:rsidRPr="003D7D85" w:rsidRDefault="00DA57C3" w:rsidP="00B61142">
      <w:pPr>
        <w:autoSpaceDE w:val="0"/>
        <w:autoSpaceDN w:val="0"/>
        <w:adjustRightInd w:val="0"/>
        <w:ind w:firstLine="709"/>
        <w:contextualSpacing/>
        <w:jc w:val="both"/>
        <w:rPr>
          <w:lang w:val="ru-RU"/>
        </w:rPr>
      </w:pPr>
      <w:r w:rsidRPr="003D7D85">
        <w:rPr>
          <w:lang w:val="ru-RU"/>
        </w:rPr>
        <w:t>7</w:t>
      </w:r>
      <w:r w:rsidR="00E37A8E" w:rsidRPr="003D7D85">
        <w:rPr>
          <w:lang w:val="ru-RU"/>
        </w:rPr>
        <w:t xml:space="preserve">. </w:t>
      </w:r>
      <w:proofErr w:type="gramStart"/>
      <w:r w:rsidR="00C16505" w:rsidRPr="003D7D85">
        <w:rPr>
          <w:lang w:val="ru-RU"/>
        </w:rPr>
        <w:t>Другие р</w:t>
      </w:r>
      <w:r w:rsidR="00E93D5A" w:rsidRPr="003D7D85">
        <w:t xml:space="preserve">езультаты </w:t>
      </w:r>
      <w:r w:rsidR="00033288" w:rsidRPr="003D7D85">
        <w:rPr>
          <w:lang w:val="ru-RU"/>
        </w:rPr>
        <w:t>научных исследований</w:t>
      </w:r>
      <w:r w:rsidR="00BF3670" w:rsidRPr="003D7D85">
        <w:rPr>
          <w:lang w:val="ru-RU"/>
        </w:rPr>
        <w:t>, в</w:t>
      </w:r>
      <w:r w:rsidR="00BF3670" w:rsidRPr="003D7D85">
        <w:t xml:space="preserve"> целях решения стратегически важных государственных задач</w:t>
      </w:r>
      <w:r w:rsidR="00E37A8E" w:rsidRPr="003D7D85">
        <w:rPr>
          <w:lang w:val="ru-RU"/>
        </w:rPr>
        <w:t>,</w:t>
      </w:r>
      <w:r w:rsidR="009C07AC" w:rsidRPr="003D7D85">
        <w:rPr>
          <w:lang w:val="ru-RU"/>
        </w:rPr>
        <w:t xml:space="preserve"> </w:t>
      </w:r>
      <w:r w:rsidR="00E93D5A" w:rsidRPr="003D7D85">
        <w:t>представл</w:t>
      </w:r>
      <w:r w:rsidR="008330AD" w:rsidRPr="003D7D85">
        <w:rPr>
          <w:lang w:val="ru-RU"/>
        </w:rPr>
        <w:t xml:space="preserve">яются </w:t>
      </w:r>
      <w:r w:rsidR="00E93D5A" w:rsidRPr="003D7D85">
        <w:t xml:space="preserve">в виде новых </w:t>
      </w:r>
      <w:r w:rsidR="007B34E8" w:rsidRPr="003D7D85">
        <w:rPr>
          <w:rStyle w:val="s0"/>
          <w:color w:val="auto"/>
          <w:sz w:val="24"/>
          <w:szCs w:val="24"/>
        </w:rPr>
        <w:t>решени</w:t>
      </w:r>
      <w:r w:rsidR="007B34E8" w:rsidRPr="003D7D85">
        <w:rPr>
          <w:rStyle w:val="s0"/>
          <w:color w:val="auto"/>
          <w:sz w:val="24"/>
          <w:szCs w:val="24"/>
          <w:lang w:val="ru-RU"/>
        </w:rPr>
        <w:t>й</w:t>
      </w:r>
      <w:r w:rsidR="007B34E8" w:rsidRPr="003D7D85">
        <w:rPr>
          <w:rStyle w:val="s0"/>
          <w:color w:val="auto"/>
          <w:sz w:val="24"/>
          <w:szCs w:val="24"/>
        </w:rPr>
        <w:t xml:space="preserve">, </w:t>
      </w:r>
      <w:r w:rsidR="00E32502" w:rsidRPr="003D7D85">
        <w:rPr>
          <w:rStyle w:val="s0"/>
          <w:color w:val="auto"/>
          <w:sz w:val="24"/>
          <w:szCs w:val="24"/>
        </w:rPr>
        <w:t>и</w:t>
      </w:r>
      <w:r w:rsidR="00C16505" w:rsidRPr="003D7D85">
        <w:rPr>
          <w:rStyle w:val="s0"/>
          <w:color w:val="auto"/>
          <w:sz w:val="24"/>
          <w:szCs w:val="24"/>
          <w:lang w:val="ru-RU"/>
        </w:rPr>
        <w:t xml:space="preserve"> должны быть </w:t>
      </w:r>
      <w:r w:rsidR="00E32502" w:rsidRPr="003D7D85">
        <w:rPr>
          <w:rStyle w:val="s0"/>
          <w:color w:val="auto"/>
          <w:sz w:val="24"/>
          <w:szCs w:val="24"/>
        </w:rPr>
        <w:t xml:space="preserve"> зафиксированы на </w:t>
      </w:r>
      <w:r w:rsidR="00091F33" w:rsidRPr="003D7D85">
        <w:rPr>
          <w:rStyle w:val="s0"/>
          <w:color w:val="auto"/>
          <w:sz w:val="24"/>
          <w:szCs w:val="24"/>
          <w:lang w:val="ru-RU"/>
        </w:rPr>
        <w:t>следующих</w:t>
      </w:r>
      <w:r w:rsidR="00091F33" w:rsidRPr="003D7D85">
        <w:rPr>
          <w:rStyle w:val="s0"/>
          <w:color w:val="auto"/>
          <w:sz w:val="24"/>
          <w:szCs w:val="24"/>
        </w:rPr>
        <w:t xml:space="preserve"> информационн</w:t>
      </w:r>
      <w:r w:rsidR="00091F33" w:rsidRPr="003D7D85">
        <w:rPr>
          <w:rStyle w:val="s0"/>
          <w:color w:val="auto"/>
          <w:sz w:val="24"/>
          <w:szCs w:val="24"/>
          <w:lang w:val="ru-RU"/>
        </w:rPr>
        <w:t>ых</w:t>
      </w:r>
      <w:r w:rsidR="00091F33" w:rsidRPr="003D7D85">
        <w:rPr>
          <w:rStyle w:val="s0"/>
          <w:color w:val="auto"/>
          <w:sz w:val="24"/>
          <w:szCs w:val="24"/>
        </w:rPr>
        <w:t xml:space="preserve"> носител</w:t>
      </w:r>
      <w:r w:rsidR="00091F33" w:rsidRPr="003D7D85">
        <w:rPr>
          <w:rStyle w:val="s0"/>
          <w:color w:val="auto"/>
          <w:sz w:val="24"/>
          <w:szCs w:val="24"/>
          <w:lang w:val="ru-RU"/>
        </w:rPr>
        <w:t>ях</w:t>
      </w:r>
      <w:r w:rsidR="00C16505" w:rsidRPr="003D7D85">
        <w:rPr>
          <w:rStyle w:val="s0"/>
          <w:color w:val="auto"/>
          <w:sz w:val="24"/>
          <w:szCs w:val="24"/>
          <w:lang w:val="ru-RU"/>
        </w:rPr>
        <w:t>:</w:t>
      </w:r>
      <w:r w:rsidR="007B34E8" w:rsidRPr="003D7D85">
        <w:rPr>
          <w:rStyle w:val="s0"/>
          <w:color w:val="auto"/>
          <w:sz w:val="24"/>
          <w:szCs w:val="24"/>
        </w:rPr>
        <w:t xml:space="preserve"> </w:t>
      </w:r>
      <w:r w:rsidR="00EB554D" w:rsidRPr="003D7D85">
        <w:t>новые технологии</w:t>
      </w:r>
      <w:r w:rsidR="00C16505" w:rsidRPr="003D7D85">
        <w:rPr>
          <w:lang w:val="ru-RU"/>
        </w:rPr>
        <w:t xml:space="preserve"> и методики, проекты законодательства</w:t>
      </w:r>
      <w:r w:rsidR="00EB554D" w:rsidRPr="003D7D85">
        <w:t>,</w:t>
      </w:r>
      <w:r w:rsidR="00C16505" w:rsidRPr="003D7D85">
        <w:rPr>
          <w:lang w:val="ru-RU"/>
        </w:rPr>
        <w:t xml:space="preserve"> прототипы продукции вещества</w:t>
      </w:r>
      <w:r w:rsidR="0071729F" w:rsidRPr="003D7D85">
        <w:rPr>
          <w:lang w:val="ru-RU"/>
        </w:rPr>
        <w:t xml:space="preserve">, материалы, препараты, средства, </w:t>
      </w:r>
      <w:r w:rsidR="00EB554D" w:rsidRPr="003D7D85">
        <w:t xml:space="preserve"> географические, геологические и другие карты,</w:t>
      </w:r>
      <w:r w:rsidR="0023746D" w:rsidRPr="003D7D85">
        <w:rPr>
          <w:lang w:val="ru-RU"/>
        </w:rPr>
        <w:t xml:space="preserve"> перспективные площади и/или участки месторождений полезных ископаемых и подземных вод, </w:t>
      </w:r>
      <w:r w:rsidR="007B34E8" w:rsidRPr="003D7D85">
        <w:rPr>
          <w:lang w:val="ru-RU"/>
        </w:rPr>
        <w:t xml:space="preserve">а также </w:t>
      </w:r>
      <w:r w:rsidR="00D5601E" w:rsidRPr="003D7D85">
        <w:rPr>
          <w:lang w:val="ru-RU"/>
        </w:rPr>
        <w:t>особо</w:t>
      </w:r>
      <w:r w:rsidR="00476545" w:rsidRPr="003D7D85">
        <w:rPr>
          <w:lang w:val="ru-RU"/>
        </w:rPr>
        <w:t xml:space="preserve"> </w:t>
      </w:r>
      <w:r w:rsidR="00D5601E" w:rsidRPr="003D7D85">
        <w:rPr>
          <w:lang w:val="ru-RU"/>
        </w:rPr>
        <w:t>охраняемы</w:t>
      </w:r>
      <w:r w:rsidR="007B34E8" w:rsidRPr="003D7D85">
        <w:rPr>
          <w:lang w:val="ru-RU"/>
        </w:rPr>
        <w:t>х</w:t>
      </w:r>
      <w:r w:rsidR="00D5601E" w:rsidRPr="003D7D85">
        <w:rPr>
          <w:lang w:val="ru-RU"/>
        </w:rPr>
        <w:t xml:space="preserve"> территори</w:t>
      </w:r>
      <w:r w:rsidR="007B34E8" w:rsidRPr="003D7D85">
        <w:rPr>
          <w:lang w:val="ru-RU"/>
        </w:rPr>
        <w:t>й</w:t>
      </w:r>
      <w:r w:rsidR="0071729F" w:rsidRPr="003D7D85">
        <w:rPr>
          <w:lang w:val="ru-RU"/>
        </w:rPr>
        <w:t>, рекомендации, учебные материалы</w:t>
      </w:r>
      <w:r w:rsidR="00EB554D" w:rsidRPr="003D7D85">
        <w:t>.</w:t>
      </w:r>
      <w:r w:rsidR="00341754" w:rsidRPr="003D7D85">
        <w:rPr>
          <w:lang w:val="ru-RU"/>
        </w:rPr>
        <w:t xml:space="preserve"> </w:t>
      </w:r>
      <w:proofErr w:type="gramEnd"/>
    </w:p>
    <w:p w:rsidR="00872EBD" w:rsidRPr="003D7D85" w:rsidRDefault="00DA57C3" w:rsidP="00B61142">
      <w:pPr>
        <w:autoSpaceDE w:val="0"/>
        <w:autoSpaceDN w:val="0"/>
        <w:adjustRightInd w:val="0"/>
        <w:ind w:firstLine="709"/>
        <w:contextualSpacing/>
        <w:jc w:val="both"/>
        <w:rPr>
          <w:lang w:val="ru-RU"/>
        </w:rPr>
      </w:pPr>
      <w:r w:rsidRPr="003D7D85">
        <w:rPr>
          <w:lang w:val="ru-RU"/>
        </w:rPr>
        <w:t>8</w:t>
      </w:r>
      <w:r w:rsidR="003C2809" w:rsidRPr="003D7D85">
        <w:rPr>
          <w:lang w:val="ru-RU"/>
        </w:rPr>
        <w:t xml:space="preserve">. </w:t>
      </w:r>
      <w:r w:rsidR="006746D0" w:rsidRPr="003D7D85">
        <w:rPr>
          <w:lang w:val="ru-RU"/>
        </w:rPr>
        <w:t>Право на опубликование аннотаций программы и научного отчета по не</w:t>
      </w:r>
      <w:r w:rsidR="00920436" w:rsidRPr="003D7D85">
        <w:rPr>
          <w:lang w:val="ru-RU"/>
        </w:rPr>
        <w:t>й</w:t>
      </w:r>
      <w:r w:rsidR="006746D0" w:rsidRPr="003D7D85">
        <w:rPr>
          <w:lang w:val="ru-RU"/>
        </w:rPr>
        <w:t xml:space="preserve"> (в печатной и/или электронной форме) без истребования согласия Заявителя и/или автора предоставляется Центр</w:t>
      </w:r>
      <w:r w:rsidR="002320FC" w:rsidRPr="003D7D85">
        <w:rPr>
          <w:lang w:val="ru-RU"/>
        </w:rPr>
        <w:t>у</w:t>
      </w:r>
      <w:r w:rsidR="006746D0" w:rsidRPr="003D7D85">
        <w:rPr>
          <w:lang w:val="ru-RU"/>
        </w:rPr>
        <w:t>.</w:t>
      </w:r>
    </w:p>
    <w:p w:rsidR="000C5ABB" w:rsidRPr="003D7D85" w:rsidRDefault="00DA57C3" w:rsidP="00B61142">
      <w:pPr>
        <w:autoSpaceDE w:val="0"/>
        <w:autoSpaceDN w:val="0"/>
        <w:adjustRightInd w:val="0"/>
        <w:ind w:firstLine="709"/>
        <w:contextualSpacing/>
        <w:jc w:val="both"/>
        <w:rPr>
          <w:lang w:val="ru-RU"/>
        </w:rPr>
      </w:pPr>
      <w:r w:rsidRPr="003D7D85">
        <w:rPr>
          <w:lang w:val="ru-RU"/>
        </w:rPr>
        <w:t>9</w:t>
      </w:r>
      <w:r w:rsidR="000C5ABB" w:rsidRPr="003D7D85">
        <w:rPr>
          <w:lang w:val="ru-RU"/>
        </w:rPr>
        <w:t>. Договор на реализацию научно</w:t>
      </w:r>
      <w:r w:rsidR="001D3189" w:rsidRPr="003D7D85">
        <w:rPr>
          <w:lang w:val="ru-RU"/>
        </w:rPr>
        <w:t>й</w:t>
      </w:r>
      <w:r w:rsidR="000C5ABB" w:rsidRPr="003D7D85">
        <w:rPr>
          <w:lang w:val="ru-RU"/>
        </w:rPr>
        <w:t>, научно-техническо</w:t>
      </w:r>
      <w:r w:rsidR="001D3189" w:rsidRPr="003D7D85">
        <w:rPr>
          <w:lang w:val="ru-RU"/>
        </w:rPr>
        <w:t xml:space="preserve">й программы </w:t>
      </w:r>
      <w:r w:rsidR="000C5ABB" w:rsidRPr="003D7D85">
        <w:rPr>
          <w:lang w:val="ru-RU"/>
        </w:rPr>
        <w:t xml:space="preserve">с победителями конкурса на программно-целевое финансирование заключается по форме согласно приложению </w:t>
      </w:r>
      <w:r w:rsidR="00AE16F1" w:rsidRPr="003D7D85">
        <w:rPr>
          <w:lang w:val="ru-RU"/>
        </w:rPr>
        <w:t xml:space="preserve">5 к настоящей </w:t>
      </w:r>
      <w:r w:rsidR="004E20A0" w:rsidRPr="003D7D85">
        <w:rPr>
          <w:lang w:val="ru-RU"/>
        </w:rPr>
        <w:t>К</w:t>
      </w:r>
      <w:r w:rsidR="00AE16F1" w:rsidRPr="003D7D85">
        <w:rPr>
          <w:lang w:val="ru-RU"/>
        </w:rPr>
        <w:t>онкурсной документации</w:t>
      </w:r>
      <w:r w:rsidR="000C5ABB" w:rsidRPr="003D7D85">
        <w:rPr>
          <w:lang w:val="ru-RU"/>
        </w:rPr>
        <w:t xml:space="preserve">,  в которую могут вноситься изменения и дополнения.  </w:t>
      </w:r>
    </w:p>
    <w:p w:rsidR="003853DF" w:rsidRPr="003D7D85" w:rsidRDefault="003853DF" w:rsidP="00D93C22">
      <w:pPr>
        <w:autoSpaceDE w:val="0"/>
        <w:autoSpaceDN w:val="0"/>
        <w:adjustRightInd w:val="0"/>
        <w:ind w:firstLine="709"/>
        <w:contextualSpacing/>
        <w:jc w:val="both"/>
        <w:rPr>
          <w:lang w:val="ru-RU"/>
        </w:rPr>
      </w:pPr>
    </w:p>
    <w:p w:rsidR="003853DF" w:rsidRPr="003D7D85" w:rsidRDefault="00A91780" w:rsidP="003853DF">
      <w:pPr>
        <w:autoSpaceDE w:val="0"/>
        <w:autoSpaceDN w:val="0"/>
        <w:adjustRightInd w:val="0"/>
        <w:contextualSpacing/>
        <w:jc w:val="center"/>
        <w:rPr>
          <w:b/>
          <w:lang w:val="ru-RU"/>
        </w:rPr>
      </w:pPr>
      <w:r w:rsidRPr="003D7D85">
        <w:rPr>
          <w:b/>
          <w:lang w:val="ru-RU"/>
        </w:rPr>
        <w:t>8</w:t>
      </w:r>
      <w:r w:rsidR="003853DF" w:rsidRPr="003D7D85">
        <w:rPr>
          <w:b/>
          <w:lang w:val="ru-RU"/>
        </w:rPr>
        <w:t xml:space="preserve">. Финансирование </w:t>
      </w:r>
      <w:r w:rsidR="00493488" w:rsidRPr="003D7D85">
        <w:rPr>
          <w:b/>
          <w:lang w:val="ru-RU"/>
        </w:rPr>
        <w:t>программы</w:t>
      </w:r>
    </w:p>
    <w:p w:rsidR="003853DF" w:rsidRPr="003D7D85" w:rsidRDefault="003853DF" w:rsidP="003853DF">
      <w:pPr>
        <w:autoSpaceDE w:val="0"/>
        <w:autoSpaceDN w:val="0"/>
        <w:adjustRightInd w:val="0"/>
        <w:ind w:left="720"/>
        <w:contextualSpacing/>
        <w:jc w:val="center"/>
        <w:rPr>
          <w:lang w:val="ru-RU"/>
        </w:rPr>
      </w:pPr>
    </w:p>
    <w:p w:rsidR="003853DF" w:rsidRPr="003D7D85" w:rsidRDefault="003853DF" w:rsidP="003853DF">
      <w:pPr>
        <w:tabs>
          <w:tab w:val="left" w:pos="993"/>
        </w:tabs>
        <w:ind w:firstLine="709"/>
        <w:contextualSpacing/>
        <w:jc w:val="both"/>
        <w:rPr>
          <w:lang w:val="ru-RU"/>
        </w:rPr>
      </w:pPr>
      <w:r w:rsidRPr="003D7D85">
        <w:rPr>
          <w:lang w:val="ru-RU"/>
        </w:rPr>
        <w:t xml:space="preserve">1. Реализация программ, одобренных на финансирование, должна осуществляться в Республике Казахстан. </w:t>
      </w:r>
    </w:p>
    <w:p w:rsidR="003853DF" w:rsidRPr="003D7D85" w:rsidRDefault="003853DF" w:rsidP="003853DF">
      <w:pPr>
        <w:tabs>
          <w:tab w:val="left" w:pos="993"/>
        </w:tabs>
        <w:ind w:firstLine="709"/>
        <w:contextualSpacing/>
        <w:jc w:val="both"/>
        <w:rPr>
          <w:lang w:val="ru-RU"/>
        </w:rPr>
      </w:pPr>
      <w:r w:rsidRPr="003D7D85">
        <w:rPr>
          <w:lang w:val="ru-RU"/>
        </w:rPr>
        <w:t>2. Средства целево</w:t>
      </w:r>
      <w:r w:rsidR="003F649D" w:rsidRPr="003D7D85">
        <w:rPr>
          <w:lang w:val="ru-RU"/>
        </w:rPr>
        <w:t>го</w:t>
      </w:r>
      <w:r w:rsidRPr="003D7D85">
        <w:rPr>
          <w:lang w:val="ru-RU"/>
        </w:rPr>
        <w:t xml:space="preserve"> финансирования распределяются научным руководителем пр</w:t>
      </w:r>
      <w:r w:rsidR="00A76BEE" w:rsidRPr="003D7D85">
        <w:rPr>
          <w:lang w:val="ru-RU"/>
        </w:rPr>
        <w:t>о</w:t>
      </w:r>
      <w:r w:rsidRPr="003D7D85">
        <w:rPr>
          <w:lang w:val="ru-RU"/>
        </w:rPr>
        <w:t xml:space="preserve">граммы. </w:t>
      </w:r>
    </w:p>
    <w:p w:rsidR="003853DF" w:rsidRPr="003D7D85" w:rsidRDefault="003853DF" w:rsidP="003853DF">
      <w:pPr>
        <w:tabs>
          <w:tab w:val="left" w:pos="993"/>
        </w:tabs>
        <w:ind w:firstLine="709"/>
        <w:contextualSpacing/>
        <w:jc w:val="both"/>
        <w:rPr>
          <w:lang w:val="ru-RU"/>
        </w:rPr>
      </w:pPr>
      <w:r w:rsidRPr="003D7D85">
        <w:rPr>
          <w:lang w:val="ru-RU"/>
        </w:rPr>
        <w:t xml:space="preserve">3. </w:t>
      </w:r>
      <w:proofErr w:type="gramStart"/>
      <w:r w:rsidRPr="003D7D85">
        <w:rPr>
          <w:lang w:val="ru-RU"/>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3D7D85">
        <w:rPr>
          <w:bCs/>
          <w:lang w:val="ru-RU"/>
        </w:rPr>
        <w:t xml:space="preserve">и (или) научно-технических </w:t>
      </w:r>
      <w:r w:rsidRPr="003D7D85">
        <w:rPr>
          <w:lang w:val="ru-RU"/>
        </w:rPr>
        <w:t xml:space="preserve">программ, подготовленной в соответствии с </w:t>
      </w:r>
      <w:r w:rsidRPr="003D7D85">
        <w:t>Правила</w:t>
      </w:r>
      <w:r w:rsidRPr="003D7D85">
        <w:rPr>
          <w:lang w:val="ru-RU"/>
        </w:rPr>
        <w:t>ми</w:t>
      </w:r>
      <w:r w:rsidRPr="003D7D85">
        <w:t xml:space="preserve"> базового, грантового, программно-целевого финансирования научной и (или) научно-технической деятельности, </w:t>
      </w:r>
      <w:r w:rsidRPr="003D7D85">
        <w:rPr>
          <w:lang w:val="ru-RU"/>
        </w:rPr>
        <w:t>у</w:t>
      </w:r>
      <w:r w:rsidRPr="003D7D85">
        <w:t>твержденны</w:t>
      </w:r>
      <w:r w:rsidRPr="003D7D85">
        <w:rPr>
          <w:lang w:val="ru-RU"/>
        </w:rPr>
        <w:t xml:space="preserve">ми </w:t>
      </w:r>
      <w:r w:rsidRPr="003D7D85">
        <w:t>постановлением Правительства Республики</w:t>
      </w:r>
      <w:r w:rsidRPr="003D7D85">
        <w:rPr>
          <w:lang w:val="ru-RU"/>
        </w:rPr>
        <w:t xml:space="preserve"> </w:t>
      </w:r>
      <w:r w:rsidRPr="003D7D85">
        <w:t>Казахстан от 25 мая</w:t>
      </w:r>
      <w:proofErr w:type="gramEnd"/>
      <w:r w:rsidRPr="003D7D85">
        <w:t xml:space="preserve"> 2011 года № 575</w:t>
      </w:r>
      <w:r w:rsidRPr="003D7D85">
        <w:rPr>
          <w:lang w:val="ru-RU"/>
        </w:rPr>
        <w:t xml:space="preserve">, и утвержденных решением Национального научного совета. </w:t>
      </w:r>
    </w:p>
    <w:p w:rsidR="003853DF" w:rsidRPr="003D7D85" w:rsidRDefault="003853DF" w:rsidP="003853DF">
      <w:pPr>
        <w:tabs>
          <w:tab w:val="left" w:pos="993"/>
        </w:tabs>
        <w:ind w:firstLine="709"/>
        <w:contextualSpacing/>
        <w:jc w:val="both"/>
        <w:rPr>
          <w:lang w:val="ru-RU"/>
        </w:rPr>
      </w:pPr>
      <w:r w:rsidRPr="003D7D85">
        <w:rPr>
          <w:bCs/>
          <w:lang w:val="ru-RU"/>
        </w:rPr>
        <w:t>4. Н</w:t>
      </w:r>
      <w:r w:rsidRPr="003D7D85">
        <w:rPr>
          <w:bCs/>
        </w:rPr>
        <w:t>еэффективно</w:t>
      </w:r>
      <w:r w:rsidRPr="003D7D85">
        <w:rPr>
          <w:bCs/>
          <w:lang w:val="ru-RU"/>
        </w:rPr>
        <w:t>е</w:t>
      </w:r>
      <w:r w:rsidRPr="003D7D85">
        <w:rPr>
          <w:bCs/>
        </w:rPr>
        <w:t xml:space="preserve"> и необоснованно</w:t>
      </w:r>
      <w:r w:rsidRPr="003D7D85">
        <w:rPr>
          <w:bCs/>
          <w:lang w:val="ru-RU"/>
        </w:rPr>
        <w:t>е</w:t>
      </w:r>
      <w:r w:rsidRPr="003D7D85">
        <w:rPr>
          <w:bCs/>
        </w:rPr>
        <w:t xml:space="preserve"> использовани</w:t>
      </w:r>
      <w:r w:rsidRPr="003D7D85">
        <w:rPr>
          <w:bCs/>
          <w:lang w:val="ru-RU"/>
        </w:rPr>
        <w:t>е</w:t>
      </w:r>
      <w:r w:rsidRPr="003D7D85">
        <w:rPr>
          <w:bCs/>
        </w:rPr>
        <w:t xml:space="preserve"> сре</w:t>
      </w:r>
      <w:proofErr w:type="gramStart"/>
      <w:r w:rsidRPr="003D7D85">
        <w:rPr>
          <w:bCs/>
        </w:rPr>
        <w:t xml:space="preserve">дств </w:t>
      </w:r>
      <w:r w:rsidRPr="003D7D85">
        <w:rPr>
          <w:bCs/>
          <w:lang w:val="ru-RU"/>
        </w:rPr>
        <w:t>пр</w:t>
      </w:r>
      <w:proofErr w:type="gramEnd"/>
      <w:r w:rsidRPr="003D7D85">
        <w:rPr>
          <w:bCs/>
          <w:lang w:val="ru-RU"/>
        </w:rPr>
        <w:t>ограммно-целевого</w:t>
      </w:r>
      <w:r w:rsidRPr="003D7D85">
        <w:rPr>
          <w:bCs/>
        </w:rPr>
        <w:t xml:space="preserve"> финансирования несет </w:t>
      </w:r>
      <w:r w:rsidRPr="003D7D85">
        <w:rPr>
          <w:bCs/>
          <w:lang w:val="ru-RU"/>
        </w:rPr>
        <w:t xml:space="preserve">за собой </w:t>
      </w:r>
      <w:r w:rsidRPr="003D7D85">
        <w:rPr>
          <w:bCs/>
        </w:rPr>
        <w:t xml:space="preserve">ответственность </w:t>
      </w:r>
      <w:r w:rsidRPr="003D7D85">
        <w:rPr>
          <w:bCs/>
          <w:lang w:val="ru-RU"/>
        </w:rPr>
        <w:t xml:space="preserve">заявителя и </w:t>
      </w:r>
      <w:r w:rsidRPr="003D7D85">
        <w:rPr>
          <w:bCs/>
        </w:rPr>
        <w:t>руководител</w:t>
      </w:r>
      <w:r w:rsidRPr="003D7D85">
        <w:rPr>
          <w:bCs/>
          <w:lang w:val="ru-RU"/>
        </w:rPr>
        <w:t>я</w:t>
      </w:r>
      <w:r w:rsidRPr="003D7D85">
        <w:rPr>
          <w:bCs/>
        </w:rPr>
        <w:t xml:space="preserve"> </w:t>
      </w:r>
      <w:r w:rsidRPr="003D7D85">
        <w:rPr>
          <w:bCs/>
          <w:lang w:val="ru-RU"/>
        </w:rPr>
        <w:t>программы,</w:t>
      </w:r>
      <w:r w:rsidRPr="003D7D85">
        <w:rPr>
          <w:bCs/>
        </w:rPr>
        <w:t xml:space="preserve"> </w:t>
      </w:r>
      <w:r w:rsidRPr="003D7D85">
        <w:rPr>
          <w:bCs/>
          <w:lang w:val="ru-RU"/>
        </w:rPr>
        <w:t xml:space="preserve">установленную </w:t>
      </w:r>
      <w:r w:rsidRPr="003D7D85">
        <w:rPr>
          <w:bCs/>
        </w:rPr>
        <w:t>законодательством</w:t>
      </w:r>
      <w:r w:rsidRPr="003D7D85">
        <w:rPr>
          <w:bCs/>
          <w:lang w:val="ru-RU"/>
        </w:rPr>
        <w:t xml:space="preserve"> Республики Казахстан. </w:t>
      </w:r>
    </w:p>
    <w:p w:rsidR="003853DF" w:rsidRPr="003D7D85" w:rsidRDefault="003853DF" w:rsidP="00BF517E">
      <w:pPr>
        <w:tabs>
          <w:tab w:val="left" w:pos="993"/>
        </w:tabs>
        <w:ind w:firstLine="709"/>
        <w:contextualSpacing/>
        <w:jc w:val="both"/>
        <w:rPr>
          <w:lang w:val="ru-RU"/>
        </w:rPr>
      </w:pPr>
      <w:r w:rsidRPr="003D7D85">
        <w:rPr>
          <w:lang w:val="ru-RU"/>
        </w:rPr>
        <w:t xml:space="preserve">5. Организацией исполнителем </w:t>
      </w:r>
      <w:r w:rsidR="000F7681" w:rsidRPr="003D7D85">
        <w:rPr>
          <w:lang w:val="ru-RU"/>
        </w:rPr>
        <w:t xml:space="preserve">программ </w:t>
      </w:r>
      <w:r w:rsidRPr="003D7D85">
        <w:rPr>
          <w:lang w:val="ru-RU"/>
        </w:rPr>
        <w:t xml:space="preserve">не допускается удержание средств из </w:t>
      </w:r>
      <w:r w:rsidR="000F7681" w:rsidRPr="003D7D85">
        <w:rPr>
          <w:lang w:val="ru-RU"/>
        </w:rPr>
        <w:t>программно-целево</w:t>
      </w:r>
      <w:r w:rsidRPr="003D7D85">
        <w:rPr>
          <w:lang w:val="ru-RU"/>
        </w:rPr>
        <w:t xml:space="preserve">го финансирования. </w:t>
      </w:r>
    </w:p>
    <w:p w:rsidR="003853DF" w:rsidRPr="003D7D85" w:rsidRDefault="00BF517E" w:rsidP="003853DF">
      <w:pPr>
        <w:tabs>
          <w:tab w:val="left" w:pos="993"/>
        </w:tabs>
        <w:ind w:firstLine="709"/>
        <w:contextualSpacing/>
        <w:jc w:val="both"/>
        <w:rPr>
          <w:lang w:val="ru-RU"/>
        </w:rPr>
      </w:pPr>
      <w:r w:rsidRPr="003D7D85">
        <w:rPr>
          <w:lang w:val="ru-RU"/>
        </w:rPr>
        <w:t>6</w:t>
      </w:r>
      <w:r w:rsidR="003853DF" w:rsidRPr="003D7D85">
        <w:rPr>
          <w:lang w:val="ru-RU"/>
        </w:rPr>
        <w:t xml:space="preserve">. </w:t>
      </w:r>
      <w:r w:rsidR="003853DF" w:rsidRPr="003D7D85">
        <w:t>Заявитель обеспечивает ведение учета и отчетности</w:t>
      </w:r>
      <w:r w:rsidR="003853DF" w:rsidRPr="003D7D85">
        <w:rPr>
          <w:lang w:val="ru-RU"/>
        </w:rPr>
        <w:t xml:space="preserve"> по </w:t>
      </w:r>
      <w:r w:rsidR="00AB2B10" w:rsidRPr="003D7D85">
        <w:rPr>
          <w:lang w:val="ru-RU"/>
        </w:rPr>
        <w:t xml:space="preserve">программе </w:t>
      </w:r>
      <w:r w:rsidR="0027473D" w:rsidRPr="003D7D85">
        <w:rPr>
          <w:lang w:val="ru-RU"/>
        </w:rPr>
        <w:t xml:space="preserve"> </w:t>
      </w:r>
      <w:r w:rsidR="003853DF" w:rsidRPr="003D7D85">
        <w:t>в установленном законодательством порядке</w:t>
      </w:r>
      <w:r w:rsidR="003853DF" w:rsidRPr="003D7D85">
        <w:rPr>
          <w:lang w:val="ru-RU"/>
        </w:rPr>
        <w:t>.</w:t>
      </w:r>
    </w:p>
    <w:p w:rsidR="003853DF" w:rsidRPr="003D7D85" w:rsidRDefault="00BF517E" w:rsidP="003853DF">
      <w:pPr>
        <w:tabs>
          <w:tab w:val="left" w:pos="993"/>
        </w:tabs>
        <w:ind w:firstLine="709"/>
        <w:contextualSpacing/>
        <w:jc w:val="both"/>
        <w:rPr>
          <w:lang w:val="ru-RU"/>
        </w:rPr>
      </w:pPr>
      <w:r w:rsidRPr="003D7D85">
        <w:rPr>
          <w:lang w:val="ru-RU"/>
        </w:rPr>
        <w:t>7</w:t>
      </w:r>
      <w:r w:rsidR="003853DF" w:rsidRPr="003D7D85">
        <w:rPr>
          <w:lang w:val="ru-RU"/>
        </w:rPr>
        <w:t xml:space="preserve">. </w:t>
      </w:r>
      <w:proofErr w:type="gramStart"/>
      <w:r w:rsidR="003853DF" w:rsidRPr="003D7D85">
        <w:rPr>
          <w:lang w:val="ru-RU"/>
        </w:rPr>
        <w:t xml:space="preserve">В случае недостижения результатов </w:t>
      </w:r>
      <w:r w:rsidR="00A76BEE" w:rsidRPr="003D7D85">
        <w:rPr>
          <w:lang w:val="ru-RU"/>
        </w:rPr>
        <w:t>программы, указанных в п.</w:t>
      </w:r>
      <w:r w:rsidR="000E0AB1" w:rsidRPr="003D7D85">
        <w:rPr>
          <w:lang w:val="ru-RU"/>
        </w:rPr>
        <w:t xml:space="preserve"> 1</w:t>
      </w:r>
      <w:r w:rsidR="00A76BEE" w:rsidRPr="003D7D85">
        <w:rPr>
          <w:lang w:val="ru-RU"/>
        </w:rPr>
        <w:t xml:space="preserve"> раздела </w:t>
      </w:r>
      <w:r w:rsidR="000E0AB1" w:rsidRPr="003D7D85">
        <w:rPr>
          <w:lang w:val="ru-RU"/>
        </w:rPr>
        <w:t>7</w:t>
      </w:r>
      <w:r w:rsidR="003853DF" w:rsidRPr="003D7D85">
        <w:rPr>
          <w:lang w:val="ru-RU"/>
        </w:rPr>
        <w:t xml:space="preserve"> конкурсной документации, научный руководитель отстраняется от участия в качестве научного руководителя в последующих конкурсах, объявляемых </w:t>
      </w:r>
      <w:r w:rsidR="003F649D" w:rsidRPr="003D7D85">
        <w:rPr>
          <w:lang w:val="ru-RU"/>
        </w:rPr>
        <w:t>Министерством энергетики</w:t>
      </w:r>
      <w:r w:rsidR="003853DF" w:rsidRPr="003D7D85">
        <w:rPr>
          <w:lang w:val="ru-RU"/>
        </w:rPr>
        <w:t xml:space="preserve">, </w:t>
      </w:r>
      <w:r w:rsidR="003853DF" w:rsidRPr="003D7D85">
        <w:rPr>
          <w:lang w:val="ru-RU"/>
        </w:rPr>
        <w:lastRenderedPageBreak/>
        <w:t xml:space="preserve">до тех пор, пока результаты не будут достигнуты (о достижении результатов уведомляется </w:t>
      </w:r>
      <w:r w:rsidR="003F649D" w:rsidRPr="003D7D85">
        <w:rPr>
          <w:lang w:val="ru-RU"/>
        </w:rPr>
        <w:t xml:space="preserve">Министерство энергетики </w:t>
      </w:r>
      <w:r w:rsidR="003853DF" w:rsidRPr="003D7D85">
        <w:rPr>
          <w:lang w:val="ru-RU"/>
        </w:rPr>
        <w:t>и Центр), но не более чем на 3 года.</w:t>
      </w:r>
      <w:proofErr w:type="gramEnd"/>
      <w:r w:rsidR="003853DF" w:rsidRPr="003D7D85">
        <w:rPr>
          <w:lang w:val="ru-RU"/>
        </w:rPr>
        <w:t xml:space="preserve">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002B08E4" w:rsidRPr="003D7D85">
        <w:rPr>
          <w:lang w:val="ru-RU"/>
        </w:rPr>
        <w:t>программ</w:t>
      </w:r>
      <w:r w:rsidR="003F649D" w:rsidRPr="003D7D85">
        <w:rPr>
          <w:lang w:val="ru-RU"/>
        </w:rPr>
        <w:t>е</w:t>
      </w:r>
      <w:r w:rsidR="003853DF" w:rsidRPr="003D7D85">
        <w:rPr>
          <w:lang w:val="ru-RU"/>
        </w:rPr>
        <w:t xml:space="preserve"> решением Национального научного совета, руководитель отстраняется на 3 года от участия в последующих конкурсах, объявляемых </w:t>
      </w:r>
      <w:r w:rsidR="003F649D" w:rsidRPr="003D7D85">
        <w:rPr>
          <w:lang w:val="ru-RU"/>
        </w:rPr>
        <w:t>Министерством энергетики</w:t>
      </w:r>
      <w:r w:rsidR="003853DF" w:rsidRPr="003D7D85">
        <w:rPr>
          <w:lang w:val="ru-RU"/>
        </w:rPr>
        <w:t>.</w:t>
      </w:r>
    </w:p>
    <w:p w:rsidR="00104EAC" w:rsidRPr="003D7D85" w:rsidRDefault="00104EAC" w:rsidP="007365A2">
      <w:pPr>
        <w:pStyle w:val="a4"/>
        <w:spacing w:before="0" w:after="0"/>
        <w:ind w:firstLine="709"/>
        <w:contextualSpacing/>
        <w:jc w:val="right"/>
        <w:rPr>
          <w:bCs/>
        </w:rPr>
      </w:pPr>
    </w:p>
    <w:p w:rsidR="003F649D" w:rsidRPr="003D7D85" w:rsidRDefault="003F649D">
      <w:pPr>
        <w:suppressAutoHyphens w:val="0"/>
        <w:rPr>
          <w:bCs/>
          <w:lang w:val="ru-RU"/>
        </w:rPr>
      </w:pPr>
      <w:r w:rsidRPr="003D7D85">
        <w:rPr>
          <w:bCs/>
        </w:rPr>
        <w:br w:type="page"/>
      </w:r>
    </w:p>
    <w:p w:rsidR="00AA7B84" w:rsidRPr="003D7D85" w:rsidRDefault="00A91780" w:rsidP="00AA7B84">
      <w:pPr>
        <w:pStyle w:val="a4"/>
        <w:ind w:firstLine="709"/>
        <w:contextualSpacing/>
        <w:jc w:val="right"/>
        <w:rPr>
          <w:lang w:val="kk-KZ"/>
        </w:rPr>
      </w:pPr>
      <w:r w:rsidRPr="003D7D85">
        <w:rPr>
          <w:lang w:val="kk-KZ"/>
        </w:rPr>
        <w:lastRenderedPageBreak/>
        <w:t>П</w:t>
      </w:r>
      <w:r w:rsidR="00AA7B84" w:rsidRPr="003D7D85">
        <w:rPr>
          <w:lang w:val="kk-KZ"/>
        </w:rPr>
        <w:t>риложение 1</w:t>
      </w:r>
    </w:p>
    <w:p w:rsidR="00AA7B84" w:rsidRPr="003D7D85" w:rsidRDefault="00AA7B84" w:rsidP="00AA7B84">
      <w:pPr>
        <w:pStyle w:val="a4"/>
        <w:ind w:firstLine="709"/>
        <w:contextualSpacing/>
        <w:jc w:val="right"/>
        <w:rPr>
          <w:lang w:val="kk-KZ"/>
        </w:rPr>
      </w:pPr>
      <w:r w:rsidRPr="003D7D85">
        <w:rPr>
          <w:lang w:val="kk-KZ"/>
        </w:rPr>
        <w:t>к Конкурсной документации</w:t>
      </w:r>
    </w:p>
    <w:p w:rsidR="00AA7B84" w:rsidRPr="003D7D85" w:rsidRDefault="00AA7B84" w:rsidP="00AA7B84">
      <w:pPr>
        <w:pStyle w:val="a4"/>
        <w:ind w:firstLine="709"/>
        <w:contextualSpacing/>
        <w:jc w:val="right"/>
        <w:rPr>
          <w:lang w:val="kk-KZ"/>
        </w:rPr>
      </w:pPr>
      <w:r w:rsidRPr="003D7D85">
        <w:rPr>
          <w:lang w:val="kk-KZ"/>
        </w:rPr>
        <w:t xml:space="preserve">на программно-целевое финансирование </w:t>
      </w:r>
    </w:p>
    <w:p w:rsidR="00AA7B84" w:rsidRPr="003D7D85" w:rsidRDefault="00AA7B84" w:rsidP="00AA7B84">
      <w:pPr>
        <w:pStyle w:val="a4"/>
        <w:ind w:firstLine="709"/>
        <w:contextualSpacing/>
        <w:jc w:val="right"/>
        <w:rPr>
          <w:lang w:val="kk-KZ"/>
        </w:rPr>
      </w:pPr>
      <w:r w:rsidRPr="003D7D85">
        <w:rPr>
          <w:lang w:val="kk-KZ"/>
        </w:rPr>
        <w:t xml:space="preserve">по научным, научно-техническим </w:t>
      </w:r>
    </w:p>
    <w:p w:rsidR="00AA7B84" w:rsidRPr="003D7D85" w:rsidRDefault="00AA7B84" w:rsidP="00AA7B84">
      <w:pPr>
        <w:pStyle w:val="a4"/>
        <w:spacing w:before="0" w:after="0"/>
        <w:ind w:firstLine="709"/>
        <w:contextualSpacing/>
        <w:jc w:val="right"/>
        <w:rPr>
          <w:b/>
        </w:rPr>
      </w:pPr>
      <w:r w:rsidRPr="003D7D85">
        <w:rPr>
          <w:lang w:val="kk-KZ"/>
        </w:rPr>
        <w:t>программам на 202</w:t>
      </w:r>
      <w:r w:rsidR="003F649D" w:rsidRPr="003D7D85">
        <w:rPr>
          <w:lang w:val="kk-KZ"/>
        </w:rPr>
        <w:t>1</w:t>
      </w:r>
      <w:r w:rsidRPr="003D7D85">
        <w:rPr>
          <w:lang w:val="kk-KZ"/>
        </w:rPr>
        <w:t>-202</w:t>
      </w:r>
      <w:r w:rsidR="003F649D" w:rsidRPr="003D7D85">
        <w:rPr>
          <w:lang w:val="kk-KZ"/>
        </w:rPr>
        <w:t>3</w:t>
      </w:r>
      <w:r w:rsidRPr="003D7D85">
        <w:rPr>
          <w:lang w:val="kk-KZ"/>
        </w:rPr>
        <w:t xml:space="preserve"> годы</w:t>
      </w:r>
    </w:p>
    <w:p w:rsidR="00AA7B84" w:rsidRPr="003D7D85" w:rsidRDefault="00AA7B84" w:rsidP="00AA7B84">
      <w:pPr>
        <w:pStyle w:val="a4"/>
        <w:spacing w:before="0" w:after="0"/>
        <w:ind w:firstLine="709"/>
        <w:contextualSpacing/>
        <w:jc w:val="right"/>
        <w:rPr>
          <w:b/>
        </w:rPr>
      </w:pPr>
    </w:p>
    <w:p w:rsidR="00AA7B84" w:rsidRPr="003D7D85" w:rsidRDefault="00AA7B84" w:rsidP="00AA7B84">
      <w:pPr>
        <w:ind w:firstLine="709"/>
        <w:contextualSpacing/>
        <w:jc w:val="center"/>
        <w:rPr>
          <w:b/>
          <w:bCs/>
          <w:lang w:val="ru-RU"/>
        </w:rPr>
      </w:pPr>
      <w:r w:rsidRPr="003D7D85">
        <w:rPr>
          <w:b/>
          <w:bCs/>
          <w:lang w:val="ru-RU"/>
        </w:rPr>
        <w:t>СОПРОВОДИТЕЛЬНОЕ ПИСЬМО</w:t>
      </w:r>
    </w:p>
    <w:p w:rsidR="00AA7B84" w:rsidRPr="003D7D85" w:rsidRDefault="00AA7B84" w:rsidP="00AA7B84">
      <w:pPr>
        <w:tabs>
          <w:tab w:val="left" w:pos="851"/>
          <w:tab w:val="left" w:pos="993"/>
        </w:tabs>
        <w:ind w:firstLine="709"/>
        <w:contextualSpacing/>
        <w:jc w:val="center"/>
        <w:rPr>
          <w:bCs/>
          <w:sz w:val="20"/>
          <w:szCs w:val="20"/>
          <w:lang w:val="ru-RU"/>
        </w:rPr>
      </w:pPr>
      <w:r w:rsidRPr="003D7D85">
        <w:rPr>
          <w:bCs/>
          <w:sz w:val="20"/>
          <w:szCs w:val="20"/>
          <w:lang w:val="ru-RU"/>
        </w:rPr>
        <w:t xml:space="preserve">(На фирменном бланке с регистрационным номером, подписью руководителя организации или </w:t>
      </w:r>
      <w:r w:rsidRPr="003D7D85">
        <w:rPr>
          <w:sz w:val="20"/>
          <w:szCs w:val="20"/>
        </w:rPr>
        <w:t>заявителя</w:t>
      </w:r>
      <w:r w:rsidRPr="003D7D85">
        <w:rPr>
          <w:sz w:val="20"/>
          <w:szCs w:val="20"/>
          <w:lang w:val="ru-RU"/>
        </w:rPr>
        <w:t xml:space="preserve"> </w:t>
      </w:r>
      <w:r w:rsidRPr="003D7D85">
        <w:rPr>
          <w:sz w:val="20"/>
          <w:szCs w:val="20"/>
        </w:rPr>
        <w:t>при</w:t>
      </w:r>
      <w:r w:rsidRPr="003D7D85">
        <w:rPr>
          <w:sz w:val="20"/>
          <w:szCs w:val="20"/>
          <w:lang w:val="ru-RU"/>
        </w:rPr>
        <w:t xml:space="preserve"> </w:t>
      </w:r>
      <w:r w:rsidRPr="003D7D85">
        <w:rPr>
          <w:sz w:val="20"/>
          <w:szCs w:val="20"/>
        </w:rPr>
        <w:t>подаче</w:t>
      </w:r>
      <w:r w:rsidRPr="003D7D85">
        <w:rPr>
          <w:sz w:val="20"/>
          <w:szCs w:val="20"/>
          <w:lang w:val="ru-RU"/>
        </w:rPr>
        <w:t xml:space="preserve"> заявки</w:t>
      </w:r>
      <w:r w:rsidRPr="003D7D85">
        <w:rPr>
          <w:sz w:val="20"/>
          <w:szCs w:val="20"/>
        </w:rPr>
        <w:t xml:space="preserve"> от физического лица</w:t>
      </w:r>
      <w:r w:rsidRPr="003D7D85">
        <w:rPr>
          <w:bCs/>
          <w:sz w:val="20"/>
          <w:szCs w:val="20"/>
          <w:lang w:val="ru-RU"/>
        </w:rPr>
        <w:t>)</w:t>
      </w:r>
    </w:p>
    <w:p w:rsidR="00AA7B84" w:rsidRPr="003D7D85" w:rsidRDefault="00AA7B84" w:rsidP="00AA7B84">
      <w:pPr>
        <w:tabs>
          <w:tab w:val="left" w:pos="851"/>
          <w:tab w:val="left" w:pos="993"/>
        </w:tabs>
        <w:ind w:firstLine="709"/>
        <w:contextualSpacing/>
        <w:jc w:val="center"/>
        <w:rPr>
          <w:bCs/>
          <w:sz w:val="20"/>
          <w:szCs w:val="20"/>
          <w:lang w:val="ru-RU"/>
        </w:rPr>
      </w:pPr>
    </w:p>
    <w:p w:rsidR="00AA7B84" w:rsidRPr="003D7D85" w:rsidRDefault="00AA7B84" w:rsidP="00AA7B84">
      <w:pPr>
        <w:tabs>
          <w:tab w:val="left" w:pos="851"/>
          <w:tab w:val="left" w:pos="993"/>
        </w:tabs>
        <w:ind w:firstLine="709"/>
        <w:contextualSpacing/>
        <w:jc w:val="center"/>
        <w:rPr>
          <w:bCs/>
          <w:sz w:val="20"/>
          <w:szCs w:val="20"/>
          <w:lang w:val="ru-RU"/>
        </w:rPr>
      </w:pP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1. Наименование конкурса.</w:t>
      </w:r>
    </w:p>
    <w:p w:rsidR="00AA7B84" w:rsidRPr="003D7D85" w:rsidRDefault="00AA7B84" w:rsidP="00AA7B84">
      <w:pPr>
        <w:tabs>
          <w:tab w:val="left" w:pos="851"/>
        </w:tabs>
        <w:suppressAutoHyphens w:val="0"/>
        <w:ind w:firstLine="709"/>
        <w:contextualSpacing/>
        <w:jc w:val="both"/>
      </w:pPr>
      <w:r w:rsidRPr="003D7D85">
        <w:rPr>
          <w:rFonts w:eastAsia="Calibri"/>
          <w:lang w:val="ru-RU" w:eastAsia="en-US"/>
        </w:rPr>
        <w:t>2. </w:t>
      </w:r>
      <w:r w:rsidRPr="003D7D85">
        <w:t>Наименование приоритетных и специализированных научных направлений, являющихся предметом конкурса.</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 xml:space="preserve">3. Наименование темы Программы </w:t>
      </w:r>
      <w:r w:rsidRPr="003D7D85">
        <w:t>(на 3-х языках).</w:t>
      </w:r>
    </w:p>
    <w:p w:rsidR="00AA7B84" w:rsidRPr="003D7D85" w:rsidRDefault="00AA7B84" w:rsidP="00AA7B84">
      <w:pPr>
        <w:tabs>
          <w:tab w:val="left" w:pos="851"/>
        </w:tabs>
        <w:suppressAutoHyphens w:val="0"/>
        <w:ind w:firstLine="709"/>
        <w:contextualSpacing/>
        <w:jc w:val="both"/>
      </w:pPr>
      <w:r w:rsidRPr="003D7D85">
        <w:rPr>
          <w:rFonts w:eastAsia="Calibri"/>
          <w:lang w:val="ru-RU" w:eastAsia="en-US"/>
        </w:rPr>
        <w:t xml:space="preserve">4. </w:t>
      </w:r>
      <w:r w:rsidRPr="003D7D85">
        <w:t>Код Межгосударственного рубрикатора научно-технической информации (МРНТИ) (xx.xx.xx; xx.xx.xx;…).</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5. Наименование области научного исследования (например: токсикология, оптика, робототехника и т.д.).</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6. Вид исследования (фундаментальные, прикладные исследования, опытно-конструкторские работы).</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7. Запрашиваемая сумма финансирования (на весь срок реализации П</w:t>
      </w:r>
      <w:r w:rsidRPr="003D7D85">
        <w:rPr>
          <w:rFonts w:eastAsia="Calibri"/>
          <w:lang w:eastAsia="en-US"/>
        </w:rPr>
        <w:t>рограммы</w:t>
      </w:r>
      <w:r w:rsidRPr="003D7D85">
        <w:rPr>
          <w:rFonts w:eastAsia="Calibri"/>
          <w:lang w:val="ru-RU" w:eastAsia="en-US"/>
        </w:rPr>
        <w:t xml:space="preserve"> и по годам, в тыс. тенге).</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8.  Предполагаемые даты начала и окончания реализации Программы.</w:t>
      </w:r>
    </w:p>
    <w:p w:rsidR="00AA7B84" w:rsidRPr="003D7D85" w:rsidRDefault="00AA7B84" w:rsidP="00AA7B84">
      <w:pPr>
        <w:pStyle w:val="a9"/>
        <w:tabs>
          <w:tab w:val="left" w:pos="851"/>
        </w:tabs>
        <w:spacing w:after="0" w:line="240" w:lineRule="auto"/>
        <w:ind w:left="0" w:firstLine="709"/>
        <w:jc w:val="both"/>
        <w:rPr>
          <w:rFonts w:ascii="Times New Roman" w:hAnsi="Times New Roman"/>
          <w:sz w:val="24"/>
          <w:szCs w:val="24"/>
        </w:rPr>
      </w:pPr>
      <w:r w:rsidRPr="003D7D85">
        <w:rPr>
          <w:rFonts w:ascii="Times New Roman" w:hAnsi="Times New Roman"/>
          <w:sz w:val="24"/>
          <w:szCs w:val="24"/>
        </w:rPr>
        <w:t>9. Срок реализации Программы (в месяцах).</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10. Место реализации программы.</w:t>
      </w:r>
    </w:p>
    <w:p w:rsidR="00AA7B84" w:rsidRPr="003D7D85" w:rsidRDefault="00AA7B84" w:rsidP="00AA7B84">
      <w:pPr>
        <w:tabs>
          <w:tab w:val="left" w:pos="851"/>
          <w:tab w:val="left" w:pos="993"/>
        </w:tabs>
        <w:suppressAutoHyphens w:val="0"/>
        <w:ind w:firstLine="709"/>
        <w:contextualSpacing/>
        <w:jc w:val="both"/>
      </w:pPr>
      <w:r w:rsidRPr="003D7D85">
        <w:rPr>
          <w:lang w:val="ru-RU"/>
        </w:rPr>
        <w:t>11. С</w:t>
      </w:r>
      <w:r w:rsidRPr="003D7D85">
        <w:t>ведения о месте размещения закупаемого оборудования</w:t>
      </w:r>
      <w:r w:rsidRPr="003D7D85">
        <w:rPr>
          <w:lang w:val="ru-RU"/>
        </w:rPr>
        <w:t>,</w:t>
      </w:r>
      <w:r w:rsidRPr="003D7D85">
        <w:t xml:space="preserve"> </w:t>
      </w:r>
      <w:r w:rsidRPr="003D7D85">
        <w:rPr>
          <w:lang w:val="ru-RU"/>
        </w:rPr>
        <w:t xml:space="preserve">прибора, инвентаря, </w:t>
      </w:r>
      <w:r w:rsidRPr="003D7D85">
        <w:t>стоимостью свыше 40</w:t>
      </w:r>
      <w:r w:rsidRPr="003D7D85">
        <w:rPr>
          <w:lang w:val="ru-RU"/>
        </w:rPr>
        <w:t>00</w:t>
      </w:r>
      <w:r w:rsidRPr="003D7D85">
        <w:t xml:space="preserve"> МРП (для негосударственных организаций). </w:t>
      </w:r>
    </w:p>
    <w:p w:rsidR="00AA7B84" w:rsidRPr="003D7D85" w:rsidRDefault="00AA7B84" w:rsidP="00AA7B84">
      <w:pPr>
        <w:tabs>
          <w:tab w:val="left" w:pos="851"/>
        </w:tabs>
        <w:suppressAutoHyphens w:val="0"/>
        <w:ind w:firstLine="709"/>
        <w:contextualSpacing/>
        <w:jc w:val="both"/>
        <w:rPr>
          <w:rFonts w:eastAsia="Calibri"/>
          <w:sz w:val="22"/>
          <w:szCs w:val="22"/>
          <w:lang w:val="ru-RU" w:eastAsia="en-US"/>
        </w:rPr>
      </w:pPr>
      <w:r w:rsidRPr="003D7D85">
        <w:t xml:space="preserve">12. Сведения о наличии в заявке </w:t>
      </w:r>
      <w:r w:rsidRPr="003D7D85">
        <w:rPr>
          <w:rStyle w:val="s0"/>
          <w:color w:val="auto"/>
          <w:sz w:val="24"/>
          <w:szCs w:val="24"/>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w:t>
      </w:r>
      <w:r w:rsidRPr="003D7D85">
        <w:rPr>
          <w:rStyle w:val="s0"/>
          <w:color w:val="auto"/>
          <w:sz w:val="24"/>
          <w:szCs w:val="24"/>
          <w:lang w:val="ru-RU"/>
        </w:rPr>
        <w:t xml:space="preserve"> </w:t>
      </w:r>
      <w:r w:rsidRPr="003D7D85">
        <w:rPr>
          <w:rStyle w:val="s0"/>
          <w:color w:val="auto"/>
          <w:sz w:val="22"/>
          <w:szCs w:val="22"/>
          <w:lang w:val="ru-RU"/>
        </w:rPr>
        <w:t>(</w:t>
      </w:r>
      <w:r w:rsidRPr="003D7D85">
        <w:rPr>
          <w:rFonts w:eastAsia="Calibri"/>
          <w:sz w:val="22"/>
          <w:szCs w:val="22"/>
          <w:lang w:val="ru-RU" w:eastAsia="en-US"/>
        </w:rPr>
        <w:t>для научных направлений, связанных с исследованиями в области создания медико-биологических и других препаратов и средств для медицины и ветеринарии).</w:t>
      </w:r>
    </w:p>
    <w:p w:rsidR="00AA7B84" w:rsidRPr="003D7D85" w:rsidRDefault="00AA7B84" w:rsidP="00AA7B84">
      <w:pPr>
        <w:pStyle w:val="a9"/>
        <w:tabs>
          <w:tab w:val="left" w:pos="851"/>
          <w:tab w:val="left" w:pos="993"/>
        </w:tabs>
        <w:spacing w:after="0" w:line="240" w:lineRule="auto"/>
        <w:ind w:left="0" w:firstLine="709"/>
        <w:jc w:val="both"/>
        <w:rPr>
          <w:rFonts w:ascii="Times New Roman" w:hAnsi="Times New Roman"/>
          <w:sz w:val="24"/>
          <w:szCs w:val="24"/>
        </w:rPr>
      </w:pPr>
      <w:r w:rsidRPr="003D7D85">
        <w:rPr>
          <w:rStyle w:val="s0"/>
          <w:color w:val="auto"/>
          <w:sz w:val="24"/>
          <w:szCs w:val="24"/>
        </w:rPr>
        <w:t xml:space="preserve">13. </w:t>
      </w:r>
      <w:r w:rsidRPr="003D7D85">
        <w:rPr>
          <w:rFonts w:ascii="Times New Roman" w:hAnsi="Times New Roman"/>
          <w:sz w:val="24"/>
          <w:szCs w:val="24"/>
        </w:rPr>
        <w:t xml:space="preserve">Персональные данные заявителя: </w:t>
      </w:r>
    </w:p>
    <w:p w:rsidR="00AA7B84" w:rsidRPr="003D7D85" w:rsidRDefault="00AA7B84" w:rsidP="00AA7B84">
      <w:pPr>
        <w:pStyle w:val="a9"/>
        <w:tabs>
          <w:tab w:val="left" w:pos="851"/>
          <w:tab w:val="left" w:pos="993"/>
          <w:tab w:val="left" w:pos="1134"/>
        </w:tabs>
        <w:spacing w:after="0" w:line="240" w:lineRule="auto"/>
        <w:ind w:left="0" w:firstLine="709"/>
        <w:jc w:val="both"/>
        <w:rPr>
          <w:rFonts w:ascii="Times New Roman" w:hAnsi="Times New Roman"/>
          <w:sz w:val="24"/>
          <w:szCs w:val="24"/>
        </w:rPr>
      </w:pPr>
      <w:r w:rsidRPr="003D7D85">
        <w:rPr>
          <w:rFonts w:ascii="Times New Roman" w:hAnsi="Times New Roman"/>
          <w:sz w:val="24"/>
          <w:szCs w:val="24"/>
        </w:rPr>
        <w:t xml:space="preserve">Для физических лиц - фамилия, имя, отчество физического лица, домашний адрес, ИИН, контактные данные (мобильный телефон, </w:t>
      </w:r>
      <w:r w:rsidRPr="003D7D85">
        <w:rPr>
          <w:rFonts w:ascii="Times New Roman" w:hAnsi="Times New Roman"/>
          <w:sz w:val="24"/>
          <w:szCs w:val="24"/>
          <w:lang w:val="en-US"/>
        </w:rPr>
        <w:t>e</w:t>
      </w:r>
      <w:r w:rsidRPr="003D7D85">
        <w:rPr>
          <w:rFonts w:ascii="Times New Roman" w:hAnsi="Times New Roman"/>
          <w:sz w:val="24"/>
          <w:szCs w:val="24"/>
        </w:rPr>
        <w:t>-</w:t>
      </w:r>
      <w:r w:rsidRPr="003D7D85">
        <w:rPr>
          <w:rFonts w:ascii="Times New Roman" w:hAnsi="Times New Roman"/>
          <w:sz w:val="24"/>
          <w:szCs w:val="24"/>
          <w:lang w:val="en-US"/>
        </w:rPr>
        <w:t>mail</w:t>
      </w:r>
      <w:r w:rsidRPr="003D7D85">
        <w:rPr>
          <w:rFonts w:ascii="Times New Roman" w:hAnsi="Times New Roman"/>
          <w:sz w:val="24"/>
          <w:szCs w:val="24"/>
        </w:rPr>
        <w:t>).</w:t>
      </w:r>
    </w:p>
    <w:p w:rsidR="00AA7B84" w:rsidRPr="003D7D85" w:rsidRDefault="00AA7B84" w:rsidP="00AA7B84">
      <w:pPr>
        <w:pStyle w:val="a9"/>
        <w:tabs>
          <w:tab w:val="left" w:pos="851"/>
          <w:tab w:val="left" w:pos="993"/>
          <w:tab w:val="left" w:pos="1134"/>
        </w:tabs>
        <w:spacing w:after="0" w:line="240" w:lineRule="auto"/>
        <w:ind w:left="0" w:firstLine="709"/>
        <w:jc w:val="both"/>
        <w:rPr>
          <w:rFonts w:ascii="Times New Roman" w:hAnsi="Times New Roman"/>
          <w:sz w:val="24"/>
          <w:szCs w:val="24"/>
        </w:rPr>
      </w:pPr>
      <w:r w:rsidRPr="003D7D85">
        <w:rPr>
          <w:rFonts w:ascii="Times New Roman" w:hAnsi="Times New Roman"/>
          <w:sz w:val="24"/>
          <w:szCs w:val="24"/>
        </w:rPr>
        <w:t xml:space="preserve">Для юридических лиц - полное наименование  юридического лица, юридический адрес, БИН, контактные данные (телефон, </w:t>
      </w:r>
      <w:r w:rsidRPr="003D7D85">
        <w:rPr>
          <w:rFonts w:ascii="Times New Roman" w:hAnsi="Times New Roman"/>
          <w:sz w:val="24"/>
          <w:szCs w:val="24"/>
          <w:lang w:val="en-US"/>
        </w:rPr>
        <w:t>e</w:t>
      </w:r>
      <w:r w:rsidRPr="003D7D85">
        <w:rPr>
          <w:rFonts w:ascii="Times New Roman" w:hAnsi="Times New Roman"/>
          <w:sz w:val="24"/>
          <w:szCs w:val="24"/>
        </w:rPr>
        <w:t>-</w:t>
      </w:r>
      <w:r w:rsidRPr="003D7D85">
        <w:rPr>
          <w:rFonts w:ascii="Times New Roman" w:hAnsi="Times New Roman"/>
          <w:sz w:val="24"/>
          <w:szCs w:val="24"/>
          <w:lang w:val="en-US"/>
        </w:rPr>
        <w:t>mail</w:t>
      </w:r>
      <w:r w:rsidRPr="003D7D85">
        <w:rPr>
          <w:rFonts w:ascii="Times New Roman" w:hAnsi="Times New Roman"/>
          <w:sz w:val="24"/>
          <w:szCs w:val="24"/>
        </w:rPr>
        <w:t>).</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 xml:space="preserve">14. Персональные данные руководителя организации, в которой будет реализована Программа: фамилия, имя, отчество, домашний адрес, контактные данные </w:t>
      </w:r>
      <w:r w:rsidRPr="003D7D85">
        <w:t xml:space="preserve">(телефон, </w:t>
      </w:r>
      <w:r w:rsidRPr="003D7D85">
        <w:rPr>
          <w:lang w:val="en-US"/>
        </w:rPr>
        <w:t>e</w:t>
      </w:r>
      <w:r w:rsidRPr="003D7D85">
        <w:t>-</w:t>
      </w:r>
      <w:r w:rsidRPr="003D7D85">
        <w:rPr>
          <w:lang w:val="en-US"/>
        </w:rPr>
        <w:t>mail</w:t>
      </w:r>
      <w:r w:rsidRPr="003D7D85">
        <w:t>)</w:t>
      </w:r>
      <w:r w:rsidRPr="003D7D85">
        <w:rPr>
          <w:rFonts w:eastAsia="Calibri"/>
          <w:lang w:val="ru-RU" w:eastAsia="en-US"/>
        </w:rPr>
        <w:t>.</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15. Сведения о научном руководителе программы:</w:t>
      </w:r>
    </w:p>
    <w:p w:rsidR="00AA7B84" w:rsidRPr="003D7D85" w:rsidRDefault="00AA7B84" w:rsidP="00AA7B84">
      <w:pPr>
        <w:tabs>
          <w:tab w:val="left" w:pos="851"/>
        </w:tabs>
        <w:suppressAutoHyphens w:val="0"/>
        <w:ind w:firstLine="709"/>
        <w:contextualSpacing/>
        <w:jc w:val="both"/>
        <w:rPr>
          <w:rFonts w:eastAsia="Calibri"/>
          <w:lang w:val="ru-RU" w:eastAsia="en-US"/>
        </w:rPr>
      </w:pPr>
      <w:proofErr w:type="gramStart"/>
      <w:r w:rsidRPr="003D7D85">
        <w:rPr>
          <w:rFonts w:eastAsia="Calibri"/>
          <w:lang w:val="ru-RU" w:eastAsia="en-US"/>
        </w:rPr>
        <w:t xml:space="preserve">1) фамилия, имя, отчество, домашний адрес, ИИН, контактные данные </w:t>
      </w:r>
      <w:r w:rsidRPr="003D7D85">
        <w:t xml:space="preserve">(телефон, </w:t>
      </w:r>
      <w:r w:rsidRPr="003D7D85">
        <w:rPr>
          <w:lang w:val="en-US"/>
        </w:rPr>
        <w:t>e</w:t>
      </w:r>
      <w:r w:rsidRPr="003D7D85">
        <w:t>-</w:t>
      </w:r>
      <w:r w:rsidRPr="003D7D85">
        <w:rPr>
          <w:lang w:val="en-US"/>
        </w:rPr>
        <w:t>mail</w:t>
      </w:r>
      <w:r w:rsidRPr="003D7D85">
        <w:t>)</w:t>
      </w:r>
      <w:r w:rsidRPr="003D7D85">
        <w:rPr>
          <w:rFonts w:eastAsia="Calibri"/>
          <w:lang w:val="ru-RU" w:eastAsia="en-US"/>
        </w:rPr>
        <w:t>, ученая степень, ученое звание (при наличии), место работы и занимаемая должность;</w:t>
      </w:r>
      <w:proofErr w:type="gramEnd"/>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2) данные о программах/проектах, в которых научный руководитель программы выступал в качестве научного руководителя в течение последних трех лет (темы научных исследований, сроки и место проведения исследований, источник финансирования, степень завершенности программ/проектов);</w:t>
      </w:r>
    </w:p>
    <w:p w:rsidR="00AA7B84" w:rsidRPr="003D7D85" w:rsidRDefault="00AA7B84" w:rsidP="00AA7B84">
      <w:pPr>
        <w:tabs>
          <w:tab w:val="left" w:pos="851"/>
        </w:tabs>
        <w:suppressAutoHyphens w:val="0"/>
        <w:ind w:firstLine="709"/>
        <w:contextualSpacing/>
        <w:jc w:val="both"/>
        <w:rPr>
          <w:rFonts w:eastAsia="Calibri"/>
          <w:lang w:val="ru-RU" w:eastAsia="en-US"/>
        </w:rPr>
      </w:pPr>
      <w:r w:rsidRPr="003D7D85">
        <w:rPr>
          <w:rFonts w:eastAsia="Calibri"/>
          <w:lang w:val="ru-RU" w:eastAsia="en-US"/>
        </w:rPr>
        <w:t>3) данные обо всех программах/проектах (при наличии), в которых научный руководитель будет участвовать к моменту реализации данной программы (тема научного исследования,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rsidR="00AA7B84" w:rsidRPr="003D7D85" w:rsidRDefault="00AA7B84" w:rsidP="00AA7B84">
      <w:pPr>
        <w:tabs>
          <w:tab w:val="left" w:pos="851"/>
        </w:tabs>
        <w:suppressAutoHyphens w:val="0"/>
        <w:ind w:firstLine="709"/>
        <w:contextualSpacing/>
        <w:jc w:val="both"/>
        <w:rPr>
          <w:rFonts w:eastAsia="Calibri"/>
          <w:lang w:val="ru-RU" w:eastAsia="en-US"/>
        </w:rPr>
      </w:pPr>
    </w:p>
    <w:p w:rsidR="00AA7B84" w:rsidRPr="003D7D85" w:rsidRDefault="00AA7B84" w:rsidP="00AA7B84">
      <w:pPr>
        <w:shd w:val="clear" w:color="auto" w:fill="FFFFFF"/>
        <w:suppressAutoHyphens w:val="0"/>
        <w:ind w:left="771" w:right="-142" w:hanging="771"/>
        <w:contextualSpacing/>
        <w:rPr>
          <w:spacing w:val="-9"/>
          <w:lang w:val="ru-RU" w:eastAsia="ru-RU"/>
        </w:rPr>
      </w:pPr>
      <w:r w:rsidRPr="003D7D85">
        <w:rPr>
          <w:spacing w:val="-10"/>
          <w:lang w:val="ru-RU" w:eastAsia="ru-RU"/>
        </w:rPr>
        <w:lastRenderedPageBreak/>
        <w:t xml:space="preserve">Должность лица, имеющего </w:t>
      </w:r>
      <w:r w:rsidRPr="003D7D85">
        <w:rPr>
          <w:spacing w:val="-9"/>
          <w:lang w:val="ru-RU" w:eastAsia="ru-RU"/>
        </w:rPr>
        <w:t xml:space="preserve">полномочия для подписания                            </w:t>
      </w:r>
      <w:r w:rsidRPr="003D7D85">
        <w:rPr>
          <w:spacing w:val="-8"/>
          <w:lang w:val="ru-RU" w:eastAsia="ru-RU"/>
        </w:rPr>
        <w:t>__________________________</w:t>
      </w:r>
    </w:p>
    <w:p w:rsidR="00AA7B84" w:rsidRPr="003D7D85" w:rsidRDefault="00AA7B84" w:rsidP="00AA7B84">
      <w:pPr>
        <w:shd w:val="clear" w:color="auto" w:fill="FFFFFF"/>
        <w:suppressAutoHyphens w:val="0"/>
        <w:ind w:right="-142"/>
        <w:contextualSpacing/>
        <w:rPr>
          <w:b/>
          <w:lang w:val="ru-RU" w:eastAsia="ru-RU"/>
        </w:rPr>
      </w:pPr>
      <w:r w:rsidRPr="003D7D85">
        <w:rPr>
          <w:spacing w:val="-8"/>
          <w:lang w:val="ru-RU" w:eastAsia="ru-RU"/>
        </w:rPr>
        <w:t xml:space="preserve">документов от имени заявителя                                                                        </w:t>
      </w:r>
      <w:r w:rsidRPr="003D7D85">
        <w:rPr>
          <w:spacing w:val="-5"/>
          <w:lang w:val="ru-RU" w:eastAsia="ru-RU"/>
        </w:rPr>
        <w:t>подпись  / Ф.И.О. /</w:t>
      </w:r>
      <w:r w:rsidRPr="003D7D85">
        <w:rPr>
          <w:spacing w:val="-8"/>
          <w:lang w:val="ru-RU" w:eastAsia="ru-RU"/>
        </w:rPr>
        <w:t xml:space="preserve">                                                                                                                                                  </w:t>
      </w:r>
    </w:p>
    <w:p w:rsidR="00AA7B84" w:rsidRPr="003D7D85" w:rsidRDefault="00AA7B84" w:rsidP="00AA7B84">
      <w:pPr>
        <w:shd w:val="clear" w:color="auto" w:fill="FFFFFF"/>
        <w:tabs>
          <w:tab w:val="left" w:pos="7733"/>
        </w:tabs>
        <w:suppressAutoHyphens w:val="0"/>
        <w:ind w:left="771" w:right="-142" w:firstLine="567"/>
        <w:contextualSpacing/>
        <w:rPr>
          <w:spacing w:val="-8"/>
          <w:lang w:val="ru-RU" w:eastAsia="ru-RU"/>
        </w:rPr>
      </w:pPr>
      <w:r w:rsidRPr="003D7D85">
        <w:rPr>
          <w:spacing w:val="-10"/>
          <w:lang w:val="ru-RU" w:eastAsia="ru-RU"/>
        </w:rPr>
        <w:tab/>
      </w:r>
      <w:r w:rsidRPr="003D7D85">
        <w:rPr>
          <w:spacing w:val="-8"/>
          <w:lang w:val="ru-RU" w:eastAsia="ru-RU"/>
        </w:rPr>
        <w:t>(М.П.)</w:t>
      </w:r>
    </w:p>
    <w:p w:rsidR="00AA7B84" w:rsidRPr="003D7D85" w:rsidRDefault="00AA7B84" w:rsidP="00AA7B84">
      <w:pPr>
        <w:shd w:val="clear" w:color="auto" w:fill="FFFFFF"/>
        <w:tabs>
          <w:tab w:val="left" w:pos="7733"/>
        </w:tabs>
        <w:suppressAutoHyphens w:val="0"/>
        <w:ind w:left="771" w:right="-142" w:firstLine="567"/>
        <w:contextualSpacing/>
        <w:rPr>
          <w:spacing w:val="-8"/>
          <w:lang w:val="ru-RU" w:eastAsia="ru-RU"/>
        </w:rPr>
      </w:pPr>
    </w:p>
    <w:p w:rsidR="00AA7B84" w:rsidRPr="003D7D85" w:rsidRDefault="00AA7B84" w:rsidP="00AA7B84">
      <w:pPr>
        <w:tabs>
          <w:tab w:val="left" w:pos="851"/>
          <w:tab w:val="left" w:pos="993"/>
        </w:tabs>
        <w:contextualSpacing/>
        <w:jc w:val="both"/>
        <w:rPr>
          <w:lang w:val="ru-RU"/>
        </w:rPr>
      </w:pPr>
      <w:r w:rsidRPr="003D7D85">
        <w:rPr>
          <w:lang w:val="ru-RU"/>
        </w:rPr>
        <w:t xml:space="preserve">или </w:t>
      </w:r>
      <w:r w:rsidRPr="003D7D85">
        <w:t>Ф.И.О. заявителя</w:t>
      </w:r>
      <w:r w:rsidRPr="003D7D85">
        <w:rPr>
          <w:lang w:val="ru-RU"/>
        </w:rPr>
        <w:t xml:space="preserve"> </w:t>
      </w:r>
      <w:r w:rsidRPr="003D7D85">
        <w:t>при подаче</w:t>
      </w:r>
    </w:p>
    <w:p w:rsidR="00AA7B84" w:rsidRPr="003D7D85" w:rsidRDefault="00AA7B84" w:rsidP="00AA7B84">
      <w:pPr>
        <w:tabs>
          <w:tab w:val="left" w:pos="851"/>
          <w:tab w:val="left" w:pos="993"/>
        </w:tabs>
        <w:contextualSpacing/>
        <w:jc w:val="both"/>
        <w:rPr>
          <w:lang w:val="ru-RU"/>
        </w:rPr>
      </w:pPr>
      <w:r w:rsidRPr="003D7D85">
        <w:rPr>
          <w:lang w:val="ru-RU"/>
        </w:rPr>
        <w:t>заявки</w:t>
      </w:r>
      <w:r w:rsidRPr="003D7D85">
        <w:t xml:space="preserve"> от физического лица</w:t>
      </w:r>
      <w:r w:rsidRPr="003D7D85">
        <w:rPr>
          <w:lang w:val="ru-RU"/>
        </w:rPr>
        <w:t xml:space="preserve">                                                 _______________________________</w:t>
      </w:r>
    </w:p>
    <w:p w:rsidR="00AA7B84" w:rsidRPr="003D7D85" w:rsidRDefault="00AA7B84" w:rsidP="00AA7B84">
      <w:pPr>
        <w:pStyle w:val="a4"/>
        <w:spacing w:before="0" w:after="0"/>
        <w:ind w:firstLine="709"/>
        <w:contextualSpacing/>
      </w:pPr>
      <w:r w:rsidRPr="003D7D85">
        <w:t xml:space="preserve">                                                                                      (подпись, заверенная нотариально)</w:t>
      </w:r>
    </w:p>
    <w:p w:rsidR="00AA7B84" w:rsidRPr="003D7D85" w:rsidRDefault="00AA7B84" w:rsidP="00AA7B84">
      <w:pPr>
        <w:shd w:val="clear" w:color="auto" w:fill="FFFFFF"/>
        <w:tabs>
          <w:tab w:val="left" w:pos="7733"/>
        </w:tabs>
        <w:suppressAutoHyphens w:val="0"/>
        <w:ind w:left="771" w:right="-142" w:firstLine="567"/>
        <w:contextualSpacing/>
        <w:rPr>
          <w:spacing w:val="-8"/>
          <w:lang w:val="ru-RU" w:eastAsia="ru-RU"/>
        </w:rPr>
      </w:pPr>
    </w:p>
    <w:p w:rsidR="00AA7B84" w:rsidRPr="003D7D85" w:rsidRDefault="00AA7B84" w:rsidP="00AA7B84">
      <w:pPr>
        <w:shd w:val="clear" w:color="auto" w:fill="FFFFFF"/>
        <w:tabs>
          <w:tab w:val="left" w:pos="7733"/>
        </w:tabs>
        <w:suppressAutoHyphens w:val="0"/>
        <w:ind w:left="771" w:right="-142" w:firstLine="567"/>
        <w:contextualSpacing/>
        <w:rPr>
          <w:spacing w:val="-8"/>
          <w:lang w:val="ru-RU" w:eastAsia="ru-RU"/>
        </w:rPr>
      </w:pPr>
    </w:p>
    <w:p w:rsidR="00AA7B84" w:rsidRPr="003D7D85" w:rsidRDefault="00AA7B84" w:rsidP="00AA7B84">
      <w:pPr>
        <w:shd w:val="clear" w:color="auto" w:fill="FFFFFF"/>
        <w:tabs>
          <w:tab w:val="left" w:pos="7733"/>
        </w:tabs>
        <w:suppressAutoHyphens w:val="0"/>
        <w:ind w:left="6946" w:right="-142" w:hanging="6946"/>
        <w:contextualSpacing/>
        <w:rPr>
          <w:b/>
          <w:lang w:val="ru-RU" w:eastAsia="ru-RU"/>
        </w:rPr>
      </w:pPr>
      <w:r w:rsidRPr="003D7D85">
        <w:rPr>
          <w:spacing w:val="-8"/>
          <w:lang w:val="ru-RU" w:eastAsia="ru-RU"/>
        </w:rPr>
        <w:t>Н</w:t>
      </w:r>
      <w:r w:rsidRPr="003D7D85">
        <w:rPr>
          <w:spacing w:val="-10"/>
          <w:lang w:val="ru-RU" w:eastAsia="ru-RU"/>
        </w:rPr>
        <w:t xml:space="preserve">аучный руководитель программы                                                                         _________________________                                                                      </w:t>
      </w:r>
      <w:r w:rsidRPr="003D7D85">
        <w:rPr>
          <w:spacing w:val="-8"/>
          <w:lang w:val="ru-RU" w:eastAsia="ru-RU"/>
        </w:rPr>
        <w:t xml:space="preserve">                                                                                            </w:t>
      </w:r>
      <w:r w:rsidRPr="003D7D85">
        <w:rPr>
          <w:spacing w:val="-5"/>
          <w:lang w:val="ru-RU" w:eastAsia="ru-RU"/>
        </w:rPr>
        <w:t>подпись  / Ф.И.О. /</w:t>
      </w:r>
    </w:p>
    <w:p w:rsidR="00AA7B84" w:rsidRPr="003D7D85" w:rsidRDefault="00AA7B84" w:rsidP="00AA7B84">
      <w:pPr>
        <w:suppressAutoHyphens w:val="0"/>
        <w:ind w:right="-142" w:firstLine="567"/>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4358FD" w:rsidRPr="003D7D85" w:rsidRDefault="004358FD" w:rsidP="00AA7B84">
      <w:pPr>
        <w:suppressAutoHyphens w:val="0"/>
        <w:contextualSpacing/>
        <w:jc w:val="center"/>
        <w:rPr>
          <w:b/>
          <w:lang w:val="ru-RU" w:eastAsia="ru-RU"/>
        </w:rPr>
      </w:pPr>
    </w:p>
    <w:p w:rsidR="004358FD" w:rsidRPr="003D7D85" w:rsidRDefault="004358FD" w:rsidP="00AA7B84">
      <w:pPr>
        <w:suppressAutoHyphens w:val="0"/>
        <w:contextualSpacing/>
        <w:jc w:val="center"/>
        <w:rPr>
          <w:b/>
          <w:lang w:val="ru-RU" w:eastAsia="ru-RU"/>
        </w:rPr>
      </w:pPr>
    </w:p>
    <w:p w:rsidR="004358FD" w:rsidRPr="003D7D85" w:rsidRDefault="004358FD"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lang w:val="ru-RU" w:eastAsia="ru-RU"/>
        </w:rPr>
      </w:pPr>
    </w:p>
    <w:p w:rsidR="00AA7B84" w:rsidRPr="003D7D85" w:rsidRDefault="00AA7B84" w:rsidP="00AA7B84">
      <w:pPr>
        <w:suppressAutoHyphens w:val="0"/>
        <w:contextualSpacing/>
        <w:jc w:val="center"/>
        <w:rPr>
          <w:b/>
          <w:bCs/>
          <w:lang w:val="ru-RU" w:eastAsia="ru-RU"/>
        </w:rPr>
      </w:pPr>
      <w:r w:rsidRPr="003D7D85">
        <w:rPr>
          <w:b/>
          <w:lang w:val="ru-RU" w:eastAsia="ru-RU"/>
        </w:rPr>
        <w:t>КРАТКОЕ ОПИСАНИЕ ПРОГРАММЫ</w:t>
      </w:r>
    </w:p>
    <w:p w:rsidR="00AA7B84" w:rsidRPr="003D7D85" w:rsidRDefault="00AA7B84" w:rsidP="00AA7B84">
      <w:pPr>
        <w:suppressAutoHyphens w:val="0"/>
        <w:contextualSpacing/>
        <w:jc w:val="both"/>
        <w:rPr>
          <w:b/>
          <w:bCs/>
          <w:lang w:val="ru-RU" w:eastAsia="ru-RU"/>
        </w:rPr>
      </w:pPr>
    </w:p>
    <w:p w:rsidR="00AA7B84" w:rsidRPr="003D7D85" w:rsidRDefault="00AA7B84" w:rsidP="00C542AF">
      <w:pPr>
        <w:numPr>
          <w:ilvl w:val="2"/>
          <w:numId w:val="3"/>
        </w:numPr>
        <w:tabs>
          <w:tab w:val="left" w:pos="851"/>
        </w:tabs>
        <w:suppressAutoHyphens w:val="0"/>
        <w:ind w:left="0" w:firstLine="567"/>
        <w:contextualSpacing/>
        <w:jc w:val="both"/>
        <w:rPr>
          <w:rFonts w:eastAsia="Calibri"/>
          <w:b/>
          <w:lang w:val="ru-RU" w:eastAsia="en-US"/>
        </w:rPr>
      </w:pPr>
      <w:r w:rsidRPr="003D7D85">
        <w:rPr>
          <w:rFonts w:eastAsia="Calibri"/>
          <w:b/>
          <w:lang w:val="ru-RU" w:eastAsia="en-US"/>
        </w:rPr>
        <w:t>Тема программы</w:t>
      </w:r>
    </w:p>
    <w:p w:rsidR="00AA7B84" w:rsidRPr="003D7D85" w:rsidRDefault="00AA7B84" w:rsidP="00C542AF">
      <w:pPr>
        <w:numPr>
          <w:ilvl w:val="2"/>
          <w:numId w:val="3"/>
        </w:numPr>
        <w:tabs>
          <w:tab w:val="left" w:pos="851"/>
        </w:tabs>
        <w:suppressAutoHyphens w:val="0"/>
        <w:ind w:left="0" w:firstLine="567"/>
        <w:contextualSpacing/>
        <w:jc w:val="both"/>
        <w:rPr>
          <w:rFonts w:eastAsia="Calibri"/>
          <w:b/>
          <w:lang w:val="ru-RU" w:eastAsia="en-US"/>
        </w:rPr>
      </w:pPr>
      <w:r w:rsidRPr="003D7D85">
        <w:rPr>
          <w:rFonts w:eastAsia="Calibri"/>
          <w:b/>
          <w:lang w:val="ru-RU" w:eastAsia="en-US"/>
        </w:rPr>
        <w:t xml:space="preserve">Реферат (абстракт) программы </w:t>
      </w: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 xml:space="preserve">В разделе указывается краткое содержание программы (не более 250 слов), с описанием цели, задач программы, актуальности, используемой методологии, ожидаемых результатов и их применимости, потенциальных потребителей, на чьи нужды направлены результаты программы. </w:t>
      </w:r>
    </w:p>
    <w:p w:rsidR="00AA7B84" w:rsidRPr="003D7D85" w:rsidRDefault="00AA7B84" w:rsidP="00C542AF">
      <w:pPr>
        <w:numPr>
          <w:ilvl w:val="2"/>
          <w:numId w:val="3"/>
        </w:numPr>
        <w:tabs>
          <w:tab w:val="left" w:pos="840"/>
        </w:tabs>
        <w:suppressAutoHyphens w:val="0"/>
        <w:ind w:left="0" w:firstLine="567"/>
        <w:contextualSpacing/>
        <w:jc w:val="both"/>
        <w:rPr>
          <w:rFonts w:eastAsia="Calibri"/>
          <w:b/>
          <w:lang w:val="ru-RU" w:eastAsia="en-US"/>
        </w:rPr>
      </w:pPr>
      <w:r w:rsidRPr="003D7D85">
        <w:rPr>
          <w:rFonts w:eastAsia="Calibri"/>
          <w:b/>
          <w:lang w:val="ru-RU" w:eastAsia="en-US"/>
        </w:rPr>
        <w:t>Ключевые слова</w:t>
      </w: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В разделе указываются до 10 (десяти) ключевых слов, связанных с программой.</w:t>
      </w: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Например: 1. ХХХ , 2. ХХХ , 3. ХХХ , 4. ХХХ, 5. ХХХ.</w:t>
      </w:r>
    </w:p>
    <w:p w:rsidR="00AA7B84" w:rsidRPr="003D7D85" w:rsidRDefault="00AA7B84" w:rsidP="00C542AF">
      <w:pPr>
        <w:numPr>
          <w:ilvl w:val="2"/>
          <w:numId w:val="3"/>
        </w:numPr>
        <w:tabs>
          <w:tab w:val="left" w:pos="851"/>
        </w:tabs>
        <w:suppressAutoHyphens w:val="0"/>
        <w:ind w:left="0" w:firstLine="567"/>
        <w:contextualSpacing/>
        <w:jc w:val="both"/>
        <w:rPr>
          <w:rFonts w:eastAsia="Calibri"/>
          <w:lang w:val="ru-RU" w:eastAsia="en-US"/>
        </w:rPr>
      </w:pPr>
      <w:r w:rsidRPr="003D7D85">
        <w:rPr>
          <w:rFonts w:eastAsia="Calibri"/>
          <w:b/>
          <w:lang w:val="ru-RU" w:eastAsia="en-US"/>
        </w:rPr>
        <w:t>Область исследования</w:t>
      </w: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В разделе определяется основная область исследования и до трех направлений в этой области.</w:t>
      </w: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Например: Основная область исследования: ХХХ. Направления:</w:t>
      </w:r>
      <w:r w:rsidRPr="003D7D85">
        <w:rPr>
          <w:rFonts w:eastAsia="Calibri"/>
          <w:lang w:val="en-US" w:eastAsia="en-US"/>
        </w:rPr>
        <w:t>YYY</w:t>
      </w:r>
      <w:r w:rsidRPr="003D7D85">
        <w:rPr>
          <w:rFonts w:eastAsia="Calibri"/>
          <w:lang w:val="ru-RU" w:eastAsia="en-US"/>
        </w:rPr>
        <w:t xml:space="preserve">, </w:t>
      </w:r>
      <w:r w:rsidRPr="003D7D85">
        <w:rPr>
          <w:rFonts w:eastAsia="Calibri"/>
          <w:lang w:val="en-US" w:eastAsia="en-US"/>
        </w:rPr>
        <w:t>ZZZ</w:t>
      </w:r>
      <w:r w:rsidRPr="003D7D85">
        <w:rPr>
          <w:rFonts w:eastAsia="Calibri"/>
          <w:lang w:val="ru-RU" w:eastAsia="en-US"/>
        </w:rPr>
        <w:t>.</w:t>
      </w:r>
    </w:p>
    <w:p w:rsidR="00AA7B84" w:rsidRPr="003D7D85" w:rsidRDefault="00AA7B84" w:rsidP="00AA7B84">
      <w:pPr>
        <w:suppressAutoHyphens w:val="0"/>
        <w:ind w:firstLine="567"/>
        <w:contextualSpacing/>
        <w:jc w:val="both"/>
        <w:rPr>
          <w:rFonts w:eastAsia="Calibri"/>
          <w:lang w:val="ru-RU" w:eastAsia="en-US"/>
        </w:rPr>
      </w:pPr>
    </w:p>
    <w:p w:rsidR="00AA7B84" w:rsidRPr="003D7D85" w:rsidRDefault="00AA7B84" w:rsidP="00AA7B84">
      <w:pPr>
        <w:suppressAutoHyphens w:val="0"/>
        <w:ind w:firstLine="567"/>
        <w:contextualSpacing/>
        <w:jc w:val="both"/>
        <w:rPr>
          <w:rFonts w:eastAsia="Calibri"/>
          <w:lang w:val="ru-RU" w:eastAsia="en-US"/>
        </w:rPr>
      </w:pPr>
      <w:r w:rsidRPr="003D7D85">
        <w:rPr>
          <w:rFonts w:eastAsia="Calibri"/>
          <w:lang w:val="ru-RU" w:eastAsia="en-US"/>
        </w:rPr>
        <w:t xml:space="preserve">Примечание: Краткое </w:t>
      </w:r>
      <w:r w:rsidRPr="003D7D85">
        <w:rPr>
          <w:bCs/>
        </w:rPr>
        <w:t xml:space="preserve">описание </w:t>
      </w:r>
      <w:r w:rsidRPr="003D7D85">
        <w:rPr>
          <w:bCs/>
          <w:lang w:val="ru-RU"/>
        </w:rPr>
        <w:t>п</w:t>
      </w:r>
      <w:r w:rsidRPr="003D7D85">
        <w:rPr>
          <w:bCs/>
        </w:rPr>
        <w:t>рограммы не должно превышать одной страницы формата А</w:t>
      </w:r>
      <w:proofErr w:type="gramStart"/>
      <w:r w:rsidRPr="003D7D85">
        <w:rPr>
          <w:bCs/>
        </w:rPr>
        <w:t>4</w:t>
      </w:r>
      <w:proofErr w:type="gramEnd"/>
      <w:r w:rsidRPr="003D7D85">
        <w:rPr>
          <w:bCs/>
          <w:lang w:val="ru-RU"/>
        </w:rPr>
        <w:t>.</w:t>
      </w:r>
    </w:p>
    <w:p w:rsidR="00AA7B84" w:rsidRPr="003D7D85" w:rsidRDefault="00AA7B84" w:rsidP="00AA7B84">
      <w:pPr>
        <w:spacing w:before="280" w:after="280"/>
        <w:contextualSpacing/>
        <w:jc w:val="center"/>
        <w:rPr>
          <w:b/>
          <w:lang w:val="ru-RU"/>
        </w:rPr>
      </w:pPr>
    </w:p>
    <w:p w:rsidR="00AA7B84" w:rsidRPr="003D7D85" w:rsidRDefault="00AA7B84" w:rsidP="00AA7B84">
      <w:pPr>
        <w:spacing w:before="280" w:after="280"/>
        <w:contextualSpacing/>
        <w:jc w:val="center"/>
        <w:rPr>
          <w:b/>
          <w:lang w:val="ru-RU"/>
        </w:rPr>
      </w:pPr>
    </w:p>
    <w:p w:rsidR="00AA7B84" w:rsidRPr="003D7D85" w:rsidRDefault="00AA7B84" w:rsidP="00AA7B84">
      <w:pPr>
        <w:pStyle w:val="a9"/>
        <w:spacing w:after="0" w:line="240" w:lineRule="auto"/>
        <w:ind w:left="0" w:firstLine="709"/>
        <w:jc w:val="both"/>
        <w:rPr>
          <w:rFonts w:ascii="Times New Roman" w:hAnsi="Times New Roman"/>
          <w:bCs/>
          <w:i/>
          <w:sz w:val="24"/>
          <w:szCs w:val="24"/>
        </w:rPr>
      </w:pPr>
    </w:p>
    <w:p w:rsidR="003F649D" w:rsidRPr="003D7D85" w:rsidRDefault="003F649D">
      <w:pPr>
        <w:suppressAutoHyphens w:val="0"/>
        <w:rPr>
          <w:bCs/>
          <w:lang w:val="ru-RU"/>
        </w:rPr>
      </w:pPr>
      <w:r w:rsidRPr="003D7D85">
        <w:rPr>
          <w:bCs/>
        </w:rPr>
        <w:br w:type="page"/>
      </w:r>
    </w:p>
    <w:p w:rsidR="00EB7BDA" w:rsidRPr="003D7D85" w:rsidRDefault="00EB7BDA" w:rsidP="00EB7BDA">
      <w:pPr>
        <w:pStyle w:val="a4"/>
        <w:spacing w:before="0" w:after="0"/>
        <w:ind w:firstLine="709"/>
        <w:contextualSpacing/>
        <w:jc w:val="right"/>
        <w:rPr>
          <w:bCs/>
        </w:rPr>
      </w:pPr>
      <w:r w:rsidRPr="003D7D85">
        <w:rPr>
          <w:bCs/>
        </w:rPr>
        <w:lastRenderedPageBreak/>
        <w:t xml:space="preserve">Приложение </w:t>
      </w:r>
      <w:r w:rsidR="00AA7B84" w:rsidRPr="003D7D85">
        <w:rPr>
          <w:bCs/>
        </w:rPr>
        <w:t>2</w:t>
      </w:r>
    </w:p>
    <w:p w:rsidR="004441A0" w:rsidRPr="003D7D85" w:rsidRDefault="004441A0" w:rsidP="004441A0">
      <w:pPr>
        <w:pStyle w:val="a4"/>
        <w:shd w:val="clear" w:color="auto" w:fill="FFFFFF"/>
        <w:spacing w:before="0" w:after="0"/>
        <w:ind w:firstLine="709"/>
        <w:contextualSpacing/>
        <w:jc w:val="right"/>
        <w:textAlignment w:val="baseline"/>
        <w:rPr>
          <w:spacing w:val="2"/>
        </w:rPr>
      </w:pPr>
      <w:r w:rsidRPr="003D7D85">
        <w:rPr>
          <w:spacing w:val="2"/>
        </w:rPr>
        <w:t>к Конкурсной документации</w:t>
      </w:r>
    </w:p>
    <w:p w:rsidR="004441A0" w:rsidRPr="003D7D85" w:rsidRDefault="004441A0" w:rsidP="004441A0">
      <w:pPr>
        <w:pStyle w:val="a4"/>
        <w:shd w:val="clear" w:color="auto" w:fill="FFFFFF"/>
        <w:spacing w:before="0" w:after="0"/>
        <w:ind w:firstLine="709"/>
        <w:contextualSpacing/>
        <w:jc w:val="right"/>
        <w:textAlignment w:val="baseline"/>
        <w:rPr>
          <w:bCs/>
        </w:rPr>
      </w:pPr>
      <w:r w:rsidRPr="003D7D85">
        <w:rPr>
          <w:bCs/>
        </w:rPr>
        <w:t xml:space="preserve">на программно-целевое финансирование </w:t>
      </w:r>
    </w:p>
    <w:p w:rsidR="004441A0" w:rsidRPr="003D7D85" w:rsidRDefault="004441A0" w:rsidP="004441A0">
      <w:pPr>
        <w:pStyle w:val="a4"/>
        <w:shd w:val="clear" w:color="auto" w:fill="FFFFFF"/>
        <w:spacing w:before="0" w:after="0"/>
        <w:ind w:firstLine="709"/>
        <w:contextualSpacing/>
        <w:jc w:val="right"/>
        <w:textAlignment w:val="baseline"/>
      </w:pPr>
      <w:r w:rsidRPr="003D7D85">
        <w:rPr>
          <w:bCs/>
        </w:rPr>
        <w:t xml:space="preserve">по </w:t>
      </w:r>
      <w:r w:rsidRPr="003D7D85">
        <w:t xml:space="preserve">научным, научно-техническим </w:t>
      </w:r>
    </w:p>
    <w:p w:rsidR="004441A0" w:rsidRPr="003D7D85" w:rsidRDefault="004441A0" w:rsidP="004441A0">
      <w:pPr>
        <w:pStyle w:val="a4"/>
        <w:shd w:val="clear" w:color="auto" w:fill="FFFFFF"/>
        <w:spacing w:before="0" w:after="0"/>
        <w:ind w:firstLine="709"/>
        <w:contextualSpacing/>
        <w:jc w:val="right"/>
        <w:textAlignment w:val="baseline"/>
        <w:rPr>
          <w:spacing w:val="2"/>
        </w:rPr>
      </w:pPr>
      <w:r w:rsidRPr="003D7D85">
        <w:t>программам</w:t>
      </w:r>
      <w:r w:rsidRPr="003D7D85">
        <w:rPr>
          <w:bCs/>
        </w:rPr>
        <w:t xml:space="preserve"> на </w:t>
      </w:r>
      <w:r w:rsidR="009477A1" w:rsidRPr="003D7D85">
        <w:rPr>
          <w:bCs/>
        </w:rPr>
        <w:t>20</w:t>
      </w:r>
      <w:r w:rsidR="009477A1" w:rsidRPr="003D7D85">
        <w:rPr>
          <w:bCs/>
          <w:lang w:val="kk-KZ"/>
        </w:rPr>
        <w:t>21</w:t>
      </w:r>
      <w:r w:rsidR="0075703C" w:rsidRPr="003D7D85">
        <w:rPr>
          <w:bCs/>
        </w:rPr>
        <w:t>-</w:t>
      </w:r>
      <w:r w:rsidR="009477A1" w:rsidRPr="003D7D85">
        <w:rPr>
          <w:bCs/>
        </w:rPr>
        <w:t xml:space="preserve">2023 </w:t>
      </w:r>
      <w:r w:rsidRPr="003D7D85">
        <w:rPr>
          <w:bCs/>
        </w:rPr>
        <w:t>годы</w:t>
      </w:r>
      <w:r w:rsidRPr="003D7D85">
        <w:rPr>
          <w:spacing w:val="2"/>
        </w:rPr>
        <w:t xml:space="preserve"> </w:t>
      </w:r>
    </w:p>
    <w:p w:rsidR="00EB7BDA" w:rsidRPr="003D7D85" w:rsidRDefault="00EB7BDA" w:rsidP="00EB7BDA">
      <w:pPr>
        <w:jc w:val="right"/>
        <w:rPr>
          <w:b/>
          <w:lang w:val="ru-RU"/>
        </w:rPr>
      </w:pPr>
    </w:p>
    <w:p w:rsidR="0029309F" w:rsidRPr="003D7D85" w:rsidRDefault="0022348B" w:rsidP="00EB7BDA">
      <w:pPr>
        <w:jc w:val="right"/>
        <w:rPr>
          <w:lang w:val="ru-RU"/>
        </w:rPr>
      </w:pPr>
      <w:r w:rsidRPr="003D7D85">
        <w:rPr>
          <w:lang w:val="ru-RU"/>
        </w:rPr>
        <w:t xml:space="preserve"> </w:t>
      </w:r>
    </w:p>
    <w:p w:rsidR="00A230B9" w:rsidRPr="003D7D85" w:rsidRDefault="00A230B9" w:rsidP="00A230B9">
      <w:pPr>
        <w:suppressAutoHyphens w:val="0"/>
        <w:spacing w:line="276" w:lineRule="auto"/>
        <w:jc w:val="center"/>
        <w:rPr>
          <w:lang w:val="ru-RU" w:eastAsia="en-US"/>
        </w:rPr>
      </w:pPr>
      <w:bookmarkStart w:id="2" w:name="z318"/>
      <w:r w:rsidRPr="003D7D85">
        <w:rPr>
          <w:b/>
          <w:lang w:val="ru-RU" w:eastAsia="en-US"/>
        </w:rPr>
        <w:t>Заявка на реализацию научной, научно-технической программы в рамках программно-целевого финансирования Заявка состоит из следующих частей:</w:t>
      </w:r>
    </w:p>
    <w:p w:rsidR="00A230B9" w:rsidRPr="003D7D85" w:rsidRDefault="00A230B9" w:rsidP="007668CA">
      <w:pPr>
        <w:suppressAutoHyphens w:val="0"/>
        <w:spacing w:line="276" w:lineRule="auto"/>
        <w:ind w:firstLine="709"/>
        <w:jc w:val="both"/>
        <w:rPr>
          <w:lang w:val="ru-RU" w:eastAsia="en-US"/>
        </w:rPr>
      </w:pPr>
      <w:bookmarkStart w:id="3" w:name="z319"/>
      <w:bookmarkEnd w:id="2"/>
      <w:r w:rsidRPr="003D7D85">
        <w:rPr>
          <w:lang w:val="en-US" w:eastAsia="en-US"/>
        </w:rPr>
        <w:t>     </w:t>
      </w:r>
      <w:r w:rsidRPr="003D7D85">
        <w:rPr>
          <w:lang w:val="ru-RU" w:eastAsia="en-US"/>
        </w:rPr>
        <w:t xml:space="preserve"> 1) аннотация;</w:t>
      </w:r>
    </w:p>
    <w:p w:rsidR="00A230B9" w:rsidRPr="003D7D85" w:rsidRDefault="00A230B9" w:rsidP="007668CA">
      <w:pPr>
        <w:suppressAutoHyphens w:val="0"/>
        <w:spacing w:line="276" w:lineRule="auto"/>
        <w:ind w:firstLine="709"/>
        <w:jc w:val="both"/>
        <w:rPr>
          <w:lang w:val="ru-RU" w:eastAsia="en-US"/>
        </w:rPr>
      </w:pPr>
      <w:bookmarkStart w:id="4" w:name="z320"/>
      <w:bookmarkEnd w:id="3"/>
      <w:r w:rsidRPr="003D7D85">
        <w:rPr>
          <w:lang w:val="en-US" w:eastAsia="en-US"/>
        </w:rPr>
        <w:t>     </w:t>
      </w:r>
      <w:r w:rsidRPr="003D7D85">
        <w:rPr>
          <w:lang w:val="ru-RU" w:eastAsia="en-US"/>
        </w:rPr>
        <w:t xml:space="preserve"> 2) пояснительная записка;</w:t>
      </w:r>
    </w:p>
    <w:p w:rsidR="00A230B9" w:rsidRPr="003D7D85" w:rsidRDefault="00A230B9" w:rsidP="007668CA">
      <w:pPr>
        <w:suppressAutoHyphens w:val="0"/>
        <w:spacing w:line="276" w:lineRule="auto"/>
        <w:ind w:firstLine="709"/>
        <w:jc w:val="both"/>
        <w:rPr>
          <w:lang w:val="ru-RU" w:eastAsia="en-US"/>
        </w:rPr>
      </w:pPr>
      <w:bookmarkStart w:id="5" w:name="z321"/>
      <w:bookmarkEnd w:id="4"/>
      <w:r w:rsidRPr="003D7D85">
        <w:rPr>
          <w:lang w:val="en-US" w:eastAsia="en-US"/>
        </w:rPr>
        <w:t>     </w:t>
      </w:r>
      <w:r w:rsidRPr="003D7D85">
        <w:rPr>
          <w:lang w:val="ru-RU" w:eastAsia="en-US"/>
        </w:rPr>
        <w:t xml:space="preserve"> 3) расчет запрашиваемого финансирования.</w:t>
      </w:r>
    </w:p>
    <w:p w:rsidR="00A230B9" w:rsidRPr="003D7D85" w:rsidRDefault="00A230B9" w:rsidP="007668CA">
      <w:pPr>
        <w:suppressAutoHyphens w:val="0"/>
        <w:spacing w:line="276" w:lineRule="auto"/>
        <w:ind w:firstLine="709"/>
        <w:jc w:val="both"/>
        <w:rPr>
          <w:lang w:val="ru-RU" w:eastAsia="en-US"/>
        </w:rPr>
      </w:pPr>
      <w:bookmarkStart w:id="6" w:name="z322"/>
      <w:bookmarkEnd w:id="5"/>
      <w:r w:rsidRPr="003D7D85">
        <w:rPr>
          <w:lang w:val="en-US" w:eastAsia="en-US"/>
        </w:rPr>
        <w:t>     </w:t>
      </w:r>
      <w:r w:rsidRPr="003D7D85">
        <w:rPr>
          <w:lang w:val="ru-RU" w:eastAsia="en-US"/>
        </w:rPr>
        <w:t xml:space="preserve"> 1. Аннотация</w:t>
      </w:r>
    </w:p>
    <w:p w:rsidR="00A230B9" w:rsidRPr="003D7D85" w:rsidRDefault="00A230B9" w:rsidP="007668CA">
      <w:pPr>
        <w:suppressAutoHyphens w:val="0"/>
        <w:spacing w:line="276" w:lineRule="auto"/>
        <w:ind w:firstLine="709"/>
        <w:jc w:val="both"/>
        <w:rPr>
          <w:lang w:val="ru-RU" w:eastAsia="en-US"/>
        </w:rPr>
      </w:pPr>
      <w:bookmarkStart w:id="7" w:name="z323"/>
      <w:bookmarkEnd w:id="6"/>
      <w:r w:rsidRPr="003D7D85">
        <w:rPr>
          <w:lang w:val="en-US" w:eastAsia="en-US"/>
        </w:rPr>
        <w:t>     </w:t>
      </w:r>
      <w:r w:rsidRPr="003D7D85">
        <w:rPr>
          <w:lang w:val="ru-RU" w:eastAsia="en-US"/>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w:t>
      </w:r>
    </w:p>
    <w:p w:rsidR="00A230B9" w:rsidRPr="003D7D85" w:rsidRDefault="00A230B9" w:rsidP="007668CA">
      <w:pPr>
        <w:suppressAutoHyphens w:val="0"/>
        <w:spacing w:line="276" w:lineRule="auto"/>
        <w:ind w:firstLine="709"/>
        <w:jc w:val="both"/>
        <w:rPr>
          <w:lang w:val="ru-RU" w:eastAsia="en-US"/>
        </w:rPr>
      </w:pPr>
      <w:bookmarkStart w:id="8" w:name="z324"/>
      <w:bookmarkEnd w:id="7"/>
      <w:r w:rsidRPr="003D7D85">
        <w:rPr>
          <w:lang w:val="en-US" w:eastAsia="en-US"/>
        </w:rPr>
        <w:t>     </w:t>
      </w:r>
      <w:r w:rsidRPr="003D7D85">
        <w:rPr>
          <w:lang w:val="ru-RU" w:eastAsia="en-US"/>
        </w:rPr>
        <w:t xml:space="preserve"> Объем аннотации не должен превышать 2 (двух) страниц формата А</w:t>
      </w:r>
      <w:proofErr w:type="gramStart"/>
      <w:r w:rsidRPr="003D7D85">
        <w:rPr>
          <w:lang w:val="ru-RU" w:eastAsia="en-US"/>
        </w:rPr>
        <w:t>4</w:t>
      </w:r>
      <w:proofErr w:type="gramEnd"/>
      <w:r w:rsidRPr="003D7D85">
        <w:rPr>
          <w:lang w:val="ru-RU" w:eastAsia="en-US"/>
        </w:rPr>
        <w:t>.</w:t>
      </w:r>
    </w:p>
    <w:p w:rsidR="00A230B9" w:rsidRPr="003D7D85" w:rsidRDefault="00A230B9" w:rsidP="007668CA">
      <w:pPr>
        <w:suppressAutoHyphens w:val="0"/>
        <w:spacing w:line="276" w:lineRule="auto"/>
        <w:ind w:firstLine="709"/>
        <w:jc w:val="both"/>
        <w:rPr>
          <w:lang w:val="ru-RU" w:eastAsia="en-US"/>
        </w:rPr>
      </w:pPr>
      <w:bookmarkStart w:id="9" w:name="z325"/>
      <w:bookmarkEnd w:id="8"/>
      <w:r w:rsidRPr="003D7D85">
        <w:rPr>
          <w:lang w:val="en-US" w:eastAsia="en-US"/>
        </w:rPr>
        <w:t>     </w:t>
      </w:r>
      <w:r w:rsidRPr="003D7D85">
        <w:rPr>
          <w:lang w:val="ru-RU" w:eastAsia="en-US"/>
        </w:rPr>
        <w:t xml:space="preserve"> 2. Пояснительная записка</w:t>
      </w:r>
    </w:p>
    <w:p w:rsidR="00A230B9" w:rsidRPr="003D7D85" w:rsidRDefault="00A230B9" w:rsidP="007668CA">
      <w:pPr>
        <w:suppressAutoHyphens w:val="0"/>
        <w:spacing w:line="276" w:lineRule="auto"/>
        <w:ind w:firstLine="709"/>
        <w:jc w:val="both"/>
        <w:rPr>
          <w:lang w:val="ru-RU" w:eastAsia="en-US"/>
        </w:rPr>
      </w:pPr>
      <w:bookmarkStart w:id="10" w:name="z326"/>
      <w:bookmarkEnd w:id="9"/>
      <w:r w:rsidRPr="003D7D85">
        <w:rPr>
          <w:lang w:val="en-US" w:eastAsia="en-US"/>
        </w:rPr>
        <w:t>     </w:t>
      </w:r>
      <w:r w:rsidRPr="003D7D85">
        <w:rPr>
          <w:lang w:val="ru-RU" w:eastAsia="en-US"/>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A230B9" w:rsidRPr="003D7D85" w:rsidRDefault="00A230B9" w:rsidP="007668CA">
      <w:pPr>
        <w:suppressAutoHyphens w:val="0"/>
        <w:spacing w:line="276" w:lineRule="auto"/>
        <w:ind w:firstLine="709"/>
        <w:jc w:val="both"/>
        <w:rPr>
          <w:lang w:val="ru-RU" w:eastAsia="en-US"/>
        </w:rPr>
      </w:pPr>
      <w:bookmarkStart w:id="11" w:name="z327"/>
      <w:bookmarkEnd w:id="10"/>
      <w:r w:rsidRPr="003D7D85">
        <w:rPr>
          <w:lang w:val="en-US" w:eastAsia="en-US"/>
        </w:rPr>
        <w:t>     </w:t>
      </w:r>
      <w:r w:rsidRPr="003D7D85">
        <w:rPr>
          <w:lang w:val="ru-RU" w:eastAsia="en-US"/>
        </w:rPr>
        <w:t xml:space="preserve"> 1. Общая информация</w:t>
      </w:r>
    </w:p>
    <w:p w:rsidR="00A230B9" w:rsidRPr="003D7D85" w:rsidRDefault="00A230B9" w:rsidP="007668CA">
      <w:pPr>
        <w:suppressAutoHyphens w:val="0"/>
        <w:spacing w:line="276" w:lineRule="auto"/>
        <w:ind w:firstLine="709"/>
        <w:jc w:val="both"/>
        <w:rPr>
          <w:lang w:val="ru-RU" w:eastAsia="en-US"/>
        </w:rPr>
      </w:pPr>
      <w:bookmarkStart w:id="12" w:name="z328"/>
      <w:bookmarkEnd w:id="11"/>
      <w:r w:rsidRPr="003D7D85">
        <w:rPr>
          <w:lang w:val="en-US" w:eastAsia="en-US"/>
        </w:rPr>
        <w:t>     </w:t>
      </w:r>
      <w:r w:rsidRPr="003D7D85">
        <w:rPr>
          <w:lang w:val="ru-RU" w:eastAsia="en-US"/>
        </w:rPr>
        <w:t xml:space="preserve"> 1.1. Наименование темы научной, научно-технической программы [не более 20 слов].</w:t>
      </w:r>
    </w:p>
    <w:p w:rsidR="00A230B9" w:rsidRPr="003D7D85" w:rsidRDefault="00A230B9" w:rsidP="007668CA">
      <w:pPr>
        <w:suppressAutoHyphens w:val="0"/>
        <w:spacing w:line="276" w:lineRule="auto"/>
        <w:ind w:firstLine="709"/>
        <w:jc w:val="both"/>
        <w:rPr>
          <w:lang w:val="ru-RU" w:eastAsia="en-US"/>
        </w:rPr>
      </w:pPr>
      <w:bookmarkStart w:id="13" w:name="z329"/>
      <w:bookmarkEnd w:id="12"/>
      <w:r w:rsidRPr="003D7D85">
        <w:rPr>
          <w:lang w:val="en-US" w:eastAsia="en-US"/>
        </w:rPr>
        <w:t>     </w:t>
      </w:r>
      <w:r w:rsidRPr="003D7D85">
        <w:rPr>
          <w:lang w:val="ru-RU" w:eastAsia="en-US"/>
        </w:rPr>
        <w:t xml:space="preserve"> 1.2. Стратегически важная государственная задача, для решения которой разработана программа.</w:t>
      </w:r>
    </w:p>
    <w:p w:rsidR="00A230B9" w:rsidRPr="003D7D85" w:rsidRDefault="00A230B9" w:rsidP="007668CA">
      <w:pPr>
        <w:suppressAutoHyphens w:val="0"/>
        <w:spacing w:line="276" w:lineRule="auto"/>
        <w:ind w:firstLine="709"/>
        <w:jc w:val="both"/>
        <w:rPr>
          <w:lang w:val="ru-RU" w:eastAsia="en-US"/>
        </w:rPr>
      </w:pPr>
      <w:bookmarkStart w:id="14" w:name="z330"/>
      <w:bookmarkEnd w:id="13"/>
      <w:r w:rsidRPr="003D7D85">
        <w:rPr>
          <w:lang w:val="en-US" w:eastAsia="en-US"/>
        </w:rPr>
        <w:t>     </w:t>
      </w:r>
      <w:r w:rsidRPr="003D7D85">
        <w:rPr>
          <w:lang w:val="ru-RU" w:eastAsia="en-US"/>
        </w:rPr>
        <w:t xml:space="preserve"> 1.3. Место реализации программы.</w:t>
      </w:r>
    </w:p>
    <w:p w:rsidR="00A230B9" w:rsidRPr="003D7D85" w:rsidRDefault="00A230B9" w:rsidP="007668CA">
      <w:pPr>
        <w:suppressAutoHyphens w:val="0"/>
        <w:spacing w:line="276" w:lineRule="auto"/>
        <w:ind w:firstLine="709"/>
        <w:jc w:val="both"/>
        <w:rPr>
          <w:lang w:val="ru-RU" w:eastAsia="en-US"/>
        </w:rPr>
      </w:pPr>
      <w:bookmarkStart w:id="15" w:name="z331"/>
      <w:bookmarkEnd w:id="14"/>
      <w:r w:rsidRPr="003D7D85">
        <w:rPr>
          <w:lang w:val="en-US" w:eastAsia="en-US"/>
        </w:rPr>
        <w:t>     </w:t>
      </w:r>
      <w:r w:rsidRPr="003D7D85">
        <w:rPr>
          <w:lang w:val="ru-RU" w:eastAsia="en-US"/>
        </w:rPr>
        <w:t xml:space="preserve"> 1.4. Предполагаемая дата начала и завершения программы, ее продолжительность в месяцах.</w:t>
      </w:r>
    </w:p>
    <w:p w:rsidR="00A230B9" w:rsidRPr="003D7D85" w:rsidRDefault="00A230B9" w:rsidP="007668CA">
      <w:pPr>
        <w:suppressAutoHyphens w:val="0"/>
        <w:spacing w:line="276" w:lineRule="auto"/>
        <w:ind w:firstLine="709"/>
        <w:jc w:val="both"/>
        <w:rPr>
          <w:lang w:val="ru-RU" w:eastAsia="en-US"/>
        </w:rPr>
      </w:pPr>
      <w:bookmarkStart w:id="16" w:name="z332"/>
      <w:bookmarkEnd w:id="15"/>
      <w:r w:rsidRPr="003D7D85">
        <w:rPr>
          <w:lang w:val="en-US" w:eastAsia="en-US"/>
        </w:rPr>
        <w:t>     </w:t>
      </w:r>
      <w:r w:rsidRPr="003D7D85">
        <w:rPr>
          <w:lang w:val="ru-RU" w:eastAsia="en-US"/>
        </w:rPr>
        <w:t xml:space="preserve"> 1.5. Организация-заявитель программы.</w:t>
      </w:r>
    </w:p>
    <w:p w:rsidR="00A230B9" w:rsidRPr="003D7D85" w:rsidRDefault="00A230B9" w:rsidP="007668CA">
      <w:pPr>
        <w:suppressAutoHyphens w:val="0"/>
        <w:spacing w:line="276" w:lineRule="auto"/>
        <w:ind w:firstLine="709"/>
        <w:jc w:val="both"/>
        <w:rPr>
          <w:lang w:val="ru-RU" w:eastAsia="en-US"/>
        </w:rPr>
      </w:pPr>
      <w:bookmarkStart w:id="17" w:name="z333"/>
      <w:bookmarkEnd w:id="16"/>
      <w:r w:rsidRPr="003D7D85">
        <w:rPr>
          <w:lang w:val="en-US" w:eastAsia="en-US"/>
        </w:rPr>
        <w:t>     </w:t>
      </w:r>
      <w:r w:rsidRPr="003D7D85">
        <w:rPr>
          <w:lang w:val="ru-RU" w:eastAsia="en-US"/>
        </w:rPr>
        <w:t xml:space="preserve"> 1.6. Исполнители программы (указать наименование всех субъектов, участвующих в реализации программы).</w:t>
      </w:r>
    </w:p>
    <w:p w:rsidR="00A230B9" w:rsidRPr="003D7D85" w:rsidRDefault="00A230B9" w:rsidP="007668CA">
      <w:pPr>
        <w:suppressAutoHyphens w:val="0"/>
        <w:spacing w:line="276" w:lineRule="auto"/>
        <w:ind w:firstLine="709"/>
        <w:jc w:val="both"/>
        <w:rPr>
          <w:lang w:val="ru-RU" w:eastAsia="en-US"/>
        </w:rPr>
      </w:pPr>
      <w:bookmarkStart w:id="18" w:name="z334"/>
      <w:bookmarkEnd w:id="17"/>
      <w:r w:rsidRPr="003D7D85">
        <w:rPr>
          <w:lang w:val="en-US" w:eastAsia="en-US"/>
        </w:rPr>
        <w:t>     </w:t>
      </w:r>
      <w:r w:rsidRPr="003D7D85">
        <w:rPr>
          <w:lang w:val="ru-RU" w:eastAsia="en-US"/>
        </w:rPr>
        <w:t xml:space="preserve"> 1.7. Запрашиваемая сумма программно-целевого финансирования (на весь срок реализации программы и по годам, в тыс. тенге).</w:t>
      </w:r>
    </w:p>
    <w:p w:rsidR="00A230B9" w:rsidRPr="003D7D85" w:rsidRDefault="00A230B9" w:rsidP="007668CA">
      <w:pPr>
        <w:suppressAutoHyphens w:val="0"/>
        <w:spacing w:line="276" w:lineRule="auto"/>
        <w:ind w:firstLine="709"/>
        <w:jc w:val="both"/>
        <w:rPr>
          <w:lang w:val="ru-RU" w:eastAsia="en-US"/>
        </w:rPr>
      </w:pPr>
      <w:bookmarkStart w:id="19" w:name="z335"/>
      <w:bookmarkEnd w:id="18"/>
      <w:r w:rsidRPr="003D7D85">
        <w:rPr>
          <w:lang w:val="en-US" w:eastAsia="en-US"/>
        </w:rPr>
        <w:t>     </w:t>
      </w:r>
      <w:r w:rsidRPr="003D7D85">
        <w:rPr>
          <w:lang w:val="ru-RU" w:eastAsia="en-US"/>
        </w:rPr>
        <w:t xml:space="preserve"> 1.8. Ключевые слова, характеризующие отрасль и направление программы для подбора независимых экспертов.</w:t>
      </w:r>
    </w:p>
    <w:p w:rsidR="00A230B9" w:rsidRPr="003D7D85" w:rsidRDefault="00A230B9" w:rsidP="007668CA">
      <w:pPr>
        <w:suppressAutoHyphens w:val="0"/>
        <w:spacing w:line="276" w:lineRule="auto"/>
        <w:ind w:firstLine="709"/>
        <w:jc w:val="both"/>
        <w:rPr>
          <w:lang w:val="ru-RU" w:eastAsia="en-US"/>
        </w:rPr>
      </w:pPr>
      <w:bookmarkStart w:id="20" w:name="z336"/>
      <w:bookmarkEnd w:id="19"/>
      <w:r w:rsidRPr="003D7D85">
        <w:rPr>
          <w:lang w:val="en-US" w:eastAsia="en-US"/>
        </w:rPr>
        <w:t>     </w:t>
      </w:r>
      <w:r w:rsidRPr="003D7D85">
        <w:rPr>
          <w:lang w:val="ru-RU" w:eastAsia="en-US"/>
        </w:rPr>
        <w:t xml:space="preserve"> 2. Общая концепция программы [не более 750 слов].</w:t>
      </w:r>
    </w:p>
    <w:p w:rsidR="00A230B9" w:rsidRPr="003D7D85" w:rsidRDefault="00A230B9" w:rsidP="007668CA">
      <w:pPr>
        <w:suppressAutoHyphens w:val="0"/>
        <w:spacing w:line="276" w:lineRule="auto"/>
        <w:ind w:firstLine="709"/>
        <w:jc w:val="both"/>
        <w:rPr>
          <w:lang w:val="ru-RU" w:eastAsia="en-US"/>
        </w:rPr>
      </w:pPr>
      <w:bookmarkStart w:id="21" w:name="z337"/>
      <w:bookmarkEnd w:id="20"/>
      <w:r w:rsidRPr="003D7D85">
        <w:rPr>
          <w:lang w:val="en-US" w:eastAsia="en-US"/>
        </w:rPr>
        <w:t>     </w:t>
      </w:r>
      <w:r w:rsidRPr="003D7D85">
        <w:rPr>
          <w:lang w:val="ru-RU" w:eastAsia="en-US"/>
        </w:rPr>
        <w:t xml:space="preserve"> 2.1. Вводная часть [не более 200 слов].</w:t>
      </w:r>
    </w:p>
    <w:p w:rsidR="00A230B9" w:rsidRPr="003D7D85" w:rsidRDefault="00A230B9" w:rsidP="007668CA">
      <w:pPr>
        <w:suppressAutoHyphens w:val="0"/>
        <w:spacing w:line="276" w:lineRule="auto"/>
        <w:ind w:firstLine="709"/>
        <w:jc w:val="both"/>
        <w:rPr>
          <w:lang w:val="ru-RU" w:eastAsia="en-US"/>
        </w:rPr>
      </w:pPr>
      <w:bookmarkStart w:id="22" w:name="z338"/>
      <w:bookmarkEnd w:id="21"/>
      <w:r w:rsidRPr="003D7D85">
        <w:rPr>
          <w:lang w:val="en-US" w:eastAsia="en-US"/>
        </w:rPr>
        <w:t>     </w:t>
      </w:r>
      <w:r w:rsidRPr="003D7D85">
        <w:rPr>
          <w:lang w:val="ru-RU" w:eastAsia="en-US"/>
        </w:rPr>
        <w:t xml:space="preserve"> Указываются краткое описание идеи программы и основные участники программы.</w:t>
      </w:r>
    </w:p>
    <w:p w:rsidR="00A230B9" w:rsidRPr="003D7D85" w:rsidRDefault="00A230B9" w:rsidP="007668CA">
      <w:pPr>
        <w:suppressAutoHyphens w:val="0"/>
        <w:spacing w:line="276" w:lineRule="auto"/>
        <w:ind w:firstLine="709"/>
        <w:jc w:val="both"/>
        <w:rPr>
          <w:lang w:val="ru-RU" w:eastAsia="en-US"/>
        </w:rPr>
      </w:pPr>
      <w:bookmarkStart w:id="23" w:name="z339"/>
      <w:bookmarkEnd w:id="22"/>
      <w:r w:rsidRPr="003D7D85">
        <w:rPr>
          <w:lang w:val="en-US" w:eastAsia="en-US"/>
        </w:rPr>
        <w:t>     </w:t>
      </w:r>
      <w:r w:rsidRPr="003D7D85">
        <w:rPr>
          <w:lang w:val="ru-RU" w:eastAsia="en-US"/>
        </w:rPr>
        <w:t xml:space="preserve"> 2.2. Цель программы [не более 50 слов].</w:t>
      </w:r>
    </w:p>
    <w:p w:rsidR="00A230B9" w:rsidRPr="003D7D85" w:rsidRDefault="00A230B9" w:rsidP="007668CA">
      <w:pPr>
        <w:suppressAutoHyphens w:val="0"/>
        <w:spacing w:line="276" w:lineRule="auto"/>
        <w:ind w:firstLine="709"/>
        <w:jc w:val="both"/>
        <w:rPr>
          <w:lang w:val="ru-RU" w:eastAsia="en-US"/>
        </w:rPr>
      </w:pPr>
      <w:bookmarkStart w:id="24" w:name="z340"/>
      <w:bookmarkEnd w:id="23"/>
      <w:r w:rsidRPr="003D7D85">
        <w:rPr>
          <w:lang w:val="en-US" w:eastAsia="en-US"/>
        </w:rPr>
        <w:t>     </w:t>
      </w:r>
      <w:r w:rsidRPr="003D7D85">
        <w:rPr>
          <w:lang w:val="ru-RU" w:eastAsia="en-US"/>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A230B9" w:rsidRPr="003D7D85" w:rsidRDefault="00A230B9" w:rsidP="007668CA">
      <w:pPr>
        <w:suppressAutoHyphens w:val="0"/>
        <w:spacing w:line="276" w:lineRule="auto"/>
        <w:ind w:firstLine="709"/>
        <w:jc w:val="both"/>
        <w:rPr>
          <w:lang w:val="ru-RU" w:eastAsia="en-US"/>
        </w:rPr>
      </w:pPr>
      <w:bookmarkStart w:id="25" w:name="z341"/>
      <w:bookmarkEnd w:id="24"/>
      <w:r w:rsidRPr="003D7D85">
        <w:rPr>
          <w:lang w:val="en-US" w:eastAsia="en-US"/>
        </w:rPr>
        <w:lastRenderedPageBreak/>
        <w:t>     </w:t>
      </w:r>
      <w:r w:rsidRPr="003D7D85">
        <w:rPr>
          <w:lang w:val="ru-RU" w:eastAsia="en-US"/>
        </w:rPr>
        <w:t xml:space="preserve"> 2.3. Задачи программы [не более 500 слов].</w:t>
      </w:r>
    </w:p>
    <w:p w:rsidR="00A230B9" w:rsidRPr="003D7D85" w:rsidRDefault="00A230B9" w:rsidP="007668CA">
      <w:pPr>
        <w:suppressAutoHyphens w:val="0"/>
        <w:spacing w:line="276" w:lineRule="auto"/>
        <w:ind w:firstLine="709"/>
        <w:jc w:val="both"/>
        <w:rPr>
          <w:lang w:val="ru-RU" w:eastAsia="en-US"/>
        </w:rPr>
      </w:pPr>
      <w:bookmarkStart w:id="26" w:name="z342"/>
      <w:bookmarkEnd w:id="25"/>
      <w:r w:rsidRPr="003D7D85">
        <w:rPr>
          <w:lang w:val="en-US" w:eastAsia="en-US"/>
        </w:rPr>
        <w:t>     </w:t>
      </w:r>
      <w:r w:rsidRPr="003D7D85">
        <w:rPr>
          <w:lang w:val="ru-RU" w:eastAsia="en-US"/>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A230B9" w:rsidRPr="003D7D85" w:rsidRDefault="00A230B9" w:rsidP="007668CA">
      <w:pPr>
        <w:suppressAutoHyphens w:val="0"/>
        <w:spacing w:line="276" w:lineRule="auto"/>
        <w:ind w:firstLine="709"/>
        <w:jc w:val="both"/>
        <w:rPr>
          <w:lang w:val="ru-RU" w:eastAsia="en-US"/>
        </w:rPr>
      </w:pPr>
      <w:bookmarkStart w:id="27" w:name="z343"/>
      <w:bookmarkEnd w:id="26"/>
      <w:r w:rsidRPr="003D7D85">
        <w:rPr>
          <w:lang w:val="en-US" w:eastAsia="en-US"/>
        </w:rPr>
        <w:t>     </w:t>
      </w:r>
      <w:r w:rsidRPr="003D7D85">
        <w:rPr>
          <w:lang w:val="ru-RU" w:eastAsia="en-US"/>
        </w:rPr>
        <w:t xml:space="preserve"> 1) измеримыми показателями решения задачи;</w:t>
      </w:r>
    </w:p>
    <w:p w:rsidR="00A230B9" w:rsidRPr="003D7D85" w:rsidRDefault="00A230B9" w:rsidP="007668CA">
      <w:pPr>
        <w:suppressAutoHyphens w:val="0"/>
        <w:spacing w:line="276" w:lineRule="auto"/>
        <w:ind w:firstLine="709"/>
        <w:jc w:val="both"/>
        <w:rPr>
          <w:lang w:val="ru-RU" w:eastAsia="en-US"/>
        </w:rPr>
      </w:pPr>
      <w:bookmarkStart w:id="28" w:name="z344"/>
      <w:bookmarkEnd w:id="27"/>
      <w:r w:rsidRPr="003D7D85">
        <w:rPr>
          <w:lang w:val="en-US" w:eastAsia="en-US"/>
        </w:rPr>
        <w:t>     </w:t>
      </w:r>
      <w:r w:rsidRPr="003D7D85">
        <w:rPr>
          <w:lang w:val="ru-RU" w:eastAsia="en-US"/>
        </w:rPr>
        <w:t xml:space="preserve"> 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A230B9" w:rsidRPr="003D7D85" w:rsidRDefault="00A230B9" w:rsidP="007668CA">
      <w:pPr>
        <w:suppressAutoHyphens w:val="0"/>
        <w:spacing w:line="276" w:lineRule="auto"/>
        <w:ind w:firstLine="709"/>
        <w:jc w:val="both"/>
        <w:rPr>
          <w:lang w:val="ru-RU" w:eastAsia="en-US"/>
        </w:rPr>
      </w:pPr>
      <w:bookmarkStart w:id="29" w:name="z345"/>
      <w:bookmarkEnd w:id="28"/>
      <w:r w:rsidRPr="003D7D85">
        <w:rPr>
          <w:lang w:val="en-US" w:eastAsia="en-US"/>
        </w:rPr>
        <w:t>     </w:t>
      </w:r>
      <w:r w:rsidRPr="003D7D85">
        <w:rPr>
          <w:lang w:val="ru-RU" w:eastAsia="en-US"/>
        </w:rPr>
        <w:t xml:space="preserve"> 3) другими важными, по мнению заявителя, параметрами.</w:t>
      </w:r>
    </w:p>
    <w:p w:rsidR="00A230B9" w:rsidRPr="003D7D85" w:rsidRDefault="00A230B9" w:rsidP="007668CA">
      <w:pPr>
        <w:suppressAutoHyphens w:val="0"/>
        <w:spacing w:line="276" w:lineRule="auto"/>
        <w:ind w:firstLine="709"/>
        <w:jc w:val="both"/>
        <w:rPr>
          <w:lang w:val="ru-RU" w:eastAsia="en-US"/>
        </w:rPr>
      </w:pPr>
      <w:bookmarkStart w:id="30" w:name="z346"/>
      <w:bookmarkEnd w:id="29"/>
      <w:r w:rsidRPr="003D7D85">
        <w:rPr>
          <w:lang w:val="en-US" w:eastAsia="en-US"/>
        </w:rPr>
        <w:t>     </w:t>
      </w:r>
      <w:r w:rsidRPr="003D7D85">
        <w:rPr>
          <w:lang w:val="ru-RU" w:eastAsia="en-US"/>
        </w:rPr>
        <w:t xml:space="preserve"> 3. Научная новизна и значимость программы [не более 2 000 слов].</w:t>
      </w:r>
    </w:p>
    <w:p w:rsidR="00A230B9" w:rsidRPr="003D7D85" w:rsidRDefault="00A230B9" w:rsidP="007668CA">
      <w:pPr>
        <w:suppressAutoHyphens w:val="0"/>
        <w:spacing w:line="276" w:lineRule="auto"/>
        <w:ind w:firstLine="709"/>
        <w:jc w:val="both"/>
        <w:rPr>
          <w:lang w:val="ru-RU" w:eastAsia="en-US"/>
        </w:rPr>
      </w:pPr>
      <w:bookmarkStart w:id="31" w:name="z347"/>
      <w:bookmarkEnd w:id="30"/>
      <w:r w:rsidRPr="003D7D85">
        <w:rPr>
          <w:lang w:val="en-US" w:eastAsia="en-US"/>
        </w:rPr>
        <w:t>     </w:t>
      </w:r>
      <w:r w:rsidRPr="003D7D85">
        <w:rPr>
          <w:lang w:val="ru-RU" w:eastAsia="en-US"/>
        </w:rPr>
        <w:t xml:space="preserve"> Раздел включает следующую информацию:</w:t>
      </w:r>
    </w:p>
    <w:p w:rsidR="00A230B9" w:rsidRPr="003D7D85" w:rsidRDefault="00A230B9" w:rsidP="007668CA">
      <w:pPr>
        <w:suppressAutoHyphens w:val="0"/>
        <w:spacing w:line="276" w:lineRule="auto"/>
        <w:ind w:firstLine="709"/>
        <w:jc w:val="both"/>
        <w:rPr>
          <w:lang w:val="ru-RU" w:eastAsia="en-US"/>
        </w:rPr>
      </w:pPr>
      <w:bookmarkStart w:id="32" w:name="z348"/>
      <w:bookmarkEnd w:id="31"/>
      <w:r w:rsidRPr="003D7D85">
        <w:rPr>
          <w:lang w:val="en-US" w:eastAsia="en-US"/>
        </w:rPr>
        <w:t>     </w:t>
      </w:r>
      <w:r w:rsidRPr="003D7D85">
        <w:rPr>
          <w:lang w:val="ru-RU" w:eastAsia="en-US"/>
        </w:rPr>
        <w:t xml:space="preserve"> </w:t>
      </w:r>
      <w:proofErr w:type="gramStart"/>
      <w:r w:rsidRPr="003D7D85">
        <w:rPr>
          <w:lang w:val="ru-RU" w:eastAsia="en-US"/>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w:t>
      </w:r>
      <w:proofErr w:type="gramEnd"/>
      <w:r w:rsidRPr="003D7D85">
        <w:rPr>
          <w:lang w:val="ru-RU" w:eastAsia="en-US"/>
        </w:rPr>
        <w:t xml:space="preserve"> полученные заявителем результаты, относящиеся к теме программы);</w:t>
      </w:r>
    </w:p>
    <w:p w:rsidR="00A230B9" w:rsidRPr="003D7D85" w:rsidRDefault="00A230B9" w:rsidP="007668CA">
      <w:pPr>
        <w:suppressAutoHyphens w:val="0"/>
        <w:spacing w:line="276" w:lineRule="auto"/>
        <w:ind w:firstLine="709"/>
        <w:jc w:val="both"/>
        <w:rPr>
          <w:lang w:val="ru-RU" w:eastAsia="en-US"/>
        </w:rPr>
      </w:pPr>
      <w:bookmarkStart w:id="33" w:name="z349"/>
      <w:bookmarkEnd w:id="32"/>
      <w:r w:rsidRPr="003D7D85">
        <w:rPr>
          <w:lang w:val="en-US" w:eastAsia="en-US"/>
        </w:rPr>
        <w:t>     </w:t>
      </w:r>
      <w:r w:rsidRPr="003D7D85">
        <w:rPr>
          <w:lang w:val="ru-RU" w:eastAsia="en-US"/>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A230B9" w:rsidRPr="003D7D85" w:rsidRDefault="00A230B9" w:rsidP="007668CA">
      <w:pPr>
        <w:suppressAutoHyphens w:val="0"/>
        <w:spacing w:line="276" w:lineRule="auto"/>
        <w:ind w:firstLine="709"/>
        <w:jc w:val="both"/>
        <w:rPr>
          <w:lang w:val="ru-RU" w:eastAsia="en-US"/>
        </w:rPr>
      </w:pPr>
      <w:bookmarkStart w:id="34" w:name="z350"/>
      <w:bookmarkEnd w:id="33"/>
      <w:r w:rsidRPr="003D7D85">
        <w:rPr>
          <w:lang w:val="en-US" w:eastAsia="en-US"/>
        </w:rPr>
        <w:t>     </w:t>
      </w:r>
      <w:r w:rsidRPr="003D7D85">
        <w:rPr>
          <w:lang w:val="ru-RU" w:eastAsia="en-US"/>
        </w:rPr>
        <w:t xml:space="preserve">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A230B9" w:rsidRPr="003D7D85" w:rsidRDefault="00A230B9" w:rsidP="007668CA">
      <w:pPr>
        <w:suppressAutoHyphens w:val="0"/>
        <w:spacing w:line="276" w:lineRule="auto"/>
        <w:ind w:firstLine="709"/>
        <w:jc w:val="both"/>
        <w:rPr>
          <w:lang w:val="ru-RU" w:eastAsia="en-US"/>
        </w:rPr>
      </w:pPr>
      <w:bookmarkStart w:id="35" w:name="z351"/>
      <w:bookmarkEnd w:id="34"/>
      <w:r w:rsidRPr="003D7D85">
        <w:rPr>
          <w:lang w:val="en-US" w:eastAsia="en-US"/>
        </w:rPr>
        <w:t>     </w:t>
      </w:r>
      <w:r w:rsidRPr="003D7D85">
        <w:rPr>
          <w:lang w:val="ru-RU" w:eastAsia="en-US"/>
        </w:rPr>
        <w:t xml:space="preserve">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A230B9" w:rsidRPr="003D7D85" w:rsidRDefault="00A230B9" w:rsidP="007668CA">
      <w:pPr>
        <w:suppressAutoHyphens w:val="0"/>
        <w:spacing w:line="276" w:lineRule="auto"/>
        <w:ind w:firstLine="709"/>
        <w:jc w:val="both"/>
        <w:rPr>
          <w:lang w:val="ru-RU" w:eastAsia="en-US"/>
        </w:rPr>
      </w:pPr>
      <w:bookmarkStart w:id="36" w:name="z352"/>
      <w:bookmarkEnd w:id="35"/>
      <w:r w:rsidRPr="003D7D85">
        <w:rPr>
          <w:lang w:val="en-US" w:eastAsia="en-US"/>
        </w:rPr>
        <w:t>     </w:t>
      </w:r>
      <w:r w:rsidRPr="003D7D85">
        <w:rPr>
          <w:lang w:val="ru-RU" w:eastAsia="en-US"/>
        </w:rPr>
        <w:t xml:space="preserve">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A230B9" w:rsidRPr="003D7D85" w:rsidRDefault="00A230B9" w:rsidP="007668CA">
      <w:pPr>
        <w:suppressAutoHyphens w:val="0"/>
        <w:spacing w:line="276" w:lineRule="auto"/>
        <w:ind w:firstLine="709"/>
        <w:jc w:val="both"/>
        <w:rPr>
          <w:lang w:val="ru-RU" w:eastAsia="en-US"/>
        </w:rPr>
      </w:pPr>
      <w:bookmarkStart w:id="37" w:name="z353"/>
      <w:bookmarkEnd w:id="36"/>
      <w:r w:rsidRPr="003D7D85">
        <w:rPr>
          <w:lang w:val="en-US" w:eastAsia="en-US"/>
        </w:rPr>
        <w:t>     </w:t>
      </w:r>
      <w:r w:rsidRPr="003D7D85">
        <w:rPr>
          <w:lang w:val="ru-RU" w:eastAsia="en-US"/>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A230B9" w:rsidRPr="003D7D85" w:rsidRDefault="00A230B9" w:rsidP="007668CA">
      <w:pPr>
        <w:suppressAutoHyphens w:val="0"/>
        <w:spacing w:line="276" w:lineRule="auto"/>
        <w:ind w:firstLine="709"/>
        <w:jc w:val="both"/>
        <w:rPr>
          <w:lang w:val="ru-RU" w:eastAsia="en-US"/>
        </w:rPr>
      </w:pPr>
      <w:bookmarkStart w:id="38" w:name="z354"/>
      <w:bookmarkEnd w:id="37"/>
      <w:r w:rsidRPr="003D7D85">
        <w:rPr>
          <w:lang w:val="en-US" w:eastAsia="en-US"/>
        </w:rPr>
        <w:t>     </w:t>
      </w:r>
      <w:r w:rsidRPr="003D7D85">
        <w:rPr>
          <w:lang w:val="ru-RU" w:eastAsia="en-US"/>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A230B9" w:rsidRPr="003D7D85" w:rsidRDefault="00A230B9" w:rsidP="007668CA">
      <w:pPr>
        <w:suppressAutoHyphens w:val="0"/>
        <w:spacing w:line="276" w:lineRule="auto"/>
        <w:ind w:firstLine="709"/>
        <w:jc w:val="both"/>
        <w:rPr>
          <w:lang w:val="ru-RU" w:eastAsia="en-US"/>
        </w:rPr>
      </w:pPr>
      <w:bookmarkStart w:id="39" w:name="z355"/>
      <w:bookmarkEnd w:id="38"/>
      <w:r w:rsidRPr="003D7D85">
        <w:rPr>
          <w:lang w:val="en-US" w:eastAsia="en-US"/>
        </w:rPr>
        <w:t>     </w:t>
      </w:r>
      <w:r w:rsidRPr="003D7D85">
        <w:rPr>
          <w:lang w:val="ru-RU" w:eastAsia="en-US"/>
        </w:rPr>
        <w:t xml:space="preserve"> 4. Методы исследования и этические вопросы [не более 1 500 слов].</w:t>
      </w:r>
    </w:p>
    <w:p w:rsidR="00A230B9" w:rsidRPr="003D7D85" w:rsidRDefault="00A230B9" w:rsidP="007668CA">
      <w:pPr>
        <w:suppressAutoHyphens w:val="0"/>
        <w:spacing w:line="276" w:lineRule="auto"/>
        <w:ind w:firstLine="709"/>
        <w:jc w:val="both"/>
        <w:rPr>
          <w:lang w:val="ru-RU" w:eastAsia="en-US"/>
        </w:rPr>
      </w:pPr>
      <w:bookmarkStart w:id="40" w:name="z356"/>
      <w:bookmarkEnd w:id="39"/>
      <w:r w:rsidRPr="003D7D85">
        <w:rPr>
          <w:lang w:val="en-US" w:eastAsia="en-US"/>
        </w:rPr>
        <w:t>     </w:t>
      </w:r>
      <w:r w:rsidRPr="003D7D85">
        <w:rPr>
          <w:lang w:val="ru-RU" w:eastAsia="en-US"/>
        </w:rPr>
        <w:t xml:space="preserve"> Раздел включает следующую информацию:</w:t>
      </w:r>
    </w:p>
    <w:p w:rsidR="00A230B9" w:rsidRPr="003D7D85" w:rsidRDefault="00A230B9" w:rsidP="007668CA">
      <w:pPr>
        <w:suppressAutoHyphens w:val="0"/>
        <w:spacing w:line="276" w:lineRule="auto"/>
        <w:ind w:firstLine="709"/>
        <w:jc w:val="both"/>
        <w:rPr>
          <w:lang w:val="ru-RU" w:eastAsia="en-US"/>
        </w:rPr>
      </w:pPr>
      <w:bookmarkStart w:id="41" w:name="z357"/>
      <w:bookmarkEnd w:id="40"/>
      <w:r w:rsidRPr="003D7D85">
        <w:rPr>
          <w:lang w:val="en-US" w:eastAsia="en-US"/>
        </w:rPr>
        <w:t>     </w:t>
      </w:r>
      <w:r w:rsidRPr="003D7D85">
        <w:rPr>
          <w:lang w:val="ru-RU" w:eastAsia="en-US"/>
        </w:rPr>
        <w:t xml:space="preserve">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A230B9" w:rsidRPr="003D7D85" w:rsidRDefault="00A230B9" w:rsidP="007668CA">
      <w:pPr>
        <w:suppressAutoHyphens w:val="0"/>
        <w:spacing w:line="276" w:lineRule="auto"/>
        <w:ind w:firstLine="709"/>
        <w:jc w:val="both"/>
        <w:rPr>
          <w:lang w:val="ru-RU" w:eastAsia="en-US"/>
        </w:rPr>
      </w:pPr>
      <w:bookmarkStart w:id="42" w:name="z358"/>
      <w:bookmarkEnd w:id="41"/>
      <w:r w:rsidRPr="003D7D85">
        <w:rPr>
          <w:lang w:val="en-US" w:eastAsia="en-US"/>
        </w:rPr>
        <w:t>     </w:t>
      </w:r>
      <w:r w:rsidRPr="003D7D85">
        <w:rPr>
          <w:lang w:val="ru-RU" w:eastAsia="en-US"/>
        </w:rPr>
        <w:t xml:space="preserve"> 2) краткое описание наиболее важных экспериментов;</w:t>
      </w:r>
    </w:p>
    <w:p w:rsidR="00A230B9" w:rsidRPr="003D7D85" w:rsidRDefault="00A230B9" w:rsidP="007668CA">
      <w:pPr>
        <w:suppressAutoHyphens w:val="0"/>
        <w:spacing w:line="276" w:lineRule="auto"/>
        <w:ind w:firstLine="709"/>
        <w:jc w:val="both"/>
        <w:rPr>
          <w:lang w:val="ru-RU" w:eastAsia="en-US"/>
        </w:rPr>
      </w:pPr>
      <w:bookmarkStart w:id="43" w:name="z359"/>
      <w:bookmarkEnd w:id="42"/>
      <w:r w:rsidRPr="003D7D85">
        <w:rPr>
          <w:lang w:val="en-US" w:eastAsia="en-US"/>
        </w:rPr>
        <w:lastRenderedPageBreak/>
        <w:t>     </w:t>
      </w:r>
      <w:r w:rsidRPr="003D7D85">
        <w:rPr>
          <w:lang w:val="ru-RU" w:eastAsia="en-US"/>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A230B9" w:rsidRPr="003D7D85" w:rsidRDefault="00A230B9" w:rsidP="00A230B9">
      <w:pPr>
        <w:suppressAutoHyphens w:val="0"/>
        <w:spacing w:line="276" w:lineRule="auto"/>
        <w:jc w:val="both"/>
        <w:rPr>
          <w:lang w:val="ru-RU" w:eastAsia="en-US"/>
        </w:rPr>
      </w:pPr>
      <w:bookmarkStart w:id="44" w:name="z360"/>
      <w:bookmarkEnd w:id="43"/>
      <w:r w:rsidRPr="003D7D85">
        <w:rPr>
          <w:lang w:val="en-US" w:eastAsia="en-US"/>
        </w:rPr>
        <w:t>     </w:t>
      </w:r>
      <w:r w:rsidRPr="003D7D85">
        <w:rPr>
          <w:lang w:val="ru-RU" w:eastAsia="en-US"/>
        </w:rPr>
        <w:t xml:space="preserve">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A230B9" w:rsidRPr="003D7D85" w:rsidRDefault="00A230B9" w:rsidP="00A230B9">
      <w:pPr>
        <w:suppressAutoHyphens w:val="0"/>
        <w:spacing w:line="276" w:lineRule="auto"/>
        <w:jc w:val="both"/>
        <w:rPr>
          <w:lang w:val="ru-RU" w:eastAsia="en-US"/>
        </w:rPr>
      </w:pPr>
      <w:bookmarkStart w:id="45" w:name="z361"/>
      <w:bookmarkEnd w:id="44"/>
      <w:r w:rsidRPr="003D7D85">
        <w:rPr>
          <w:lang w:val="en-US" w:eastAsia="en-US"/>
        </w:rPr>
        <w:t>     </w:t>
      </w:r>
      <w:r w:rsidRPr="003D7D85">
        <w:rPr>
          <w:lang w:val="ru-RU" w:eastAsia="en-US"/>
        </w:rPr>
        <w:t xml:space="preserve">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A230B9" w:rsidRPr="003D7D85" w:rsidRDefault="00A230B9" w:rsidP="00A230B9">
      <w:pPr>
        <w:suppressAutoHyphens w:val="0"/>
        <w:spacing w:line="276" w:lineRule="auto"/>
        <w:jc w:val="both"/>
        <w:rPr>
          <w:lang w:val="ru-RU" w:eastAsia="en-US"/>
        </w:rPr>
      </w:pPr>
      <w:bookmarkStart w:id="46" w:name="z362"/>
      <w:bookmarkEnd w:id="45"/>
      <w:r w:rsidRPr="003D7D85">
        <w:rPr>
          <w:lang w:val="en-US" w:eastAsia="en-US"/>
        </w:rPr>
        <w:t>     </w:t>
      </w:r>
      <w:r w:rsidRPr="003D7D85">
        <w:rPr>
          <w:lang w:val="ru-RU" w:eastAsia="en-US"/>
        </w:rPr>
        <w:t xml:space="preserve"> 5. Исследовательская группа и управление программой [не более 2 000 слов].</w:t>
      </w:r>
    </w:p>
    <w:p w:rsidR="00A230B9" w:rsidRPr="003D7D85" w:rsidRDefault="00A230B9" w:rsidP="00A230B9">
      <w:pPr>
        <w:suppressAutoHyphens w:val="0"/>
        <w:spacing w:line="276" w:lineRule="auto"/>
        <w:jc w:val="both"/>
        <w:rPr>
          <w:lang w:val="ru-RU" w:eastAsia="en-US"/>
        </w:rPr>
      </w:pPr>
      <w:bookmarkStart w:id="47" w:name="z363"/>
      <w:bookmarkEnd w:id="46"/>
      <w:r w:rsidRPr="003D7D85">
        <w:rPr>
          <w:lang w:val="en-US" w:eastAsia="en-US"/>
        </w:rPr>
        <w:t>     </w:t>
      </w:r>
      <w:r w:rsidRPr="003D7D85">
        <w:rPr>
          <w:lang w:val="ru-RU" w:eastAsia="en-US"/>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A230B9" w:rsidRPr="003D7D85" w:rsidRDefault="00A230B9" w:rsidP="00A230B9">
      <w:pPr>
        <w:suppressAutoHyphens w:val="0"/>
        <w:spacing w:line="276" w:lineRule="auto"/>
        <w:jc w:val="both"/>
        <w:rPr>
          <w:lang w:val="ru-RU" w:eastAsia="en-US"/>
        </w:rPr>
      </w:pPr>
      <w:bookmarkStart w:id="48" w:name="z364"/>
      <w:bookmarkEnd w:id="47"/>
      <w:r w:rsidRPr="003D7D85">
        <w:rPr>
          <w:lang w:val="en-US" w:eastAsia="en-US"/>
        </w:rPr>
        <w:t>     </w:t>
      </w:r>
      <w:r w:rsidRPr="003D7D85">
        <w:rPr>
          <w:lang w:val="ru-RU" w:eastAsia="en-US"/>
        </w:rPr>
        <w:t xml:space="preserve"> 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rsidR="00A230B9" w:rsidRPr="003D7D85" w:rsidRDefault="00A230B9" w:rsidP="00A230B9">
      <w:pPr>
        <w:suppressAutoHyphens w:val="0"/>
        <w:spacing w:line="276" w:lineRule="auto"/>
        <w:jc w:val="both"/>
        <w:rPr>
          <w:lang w:val="ru-RU" w:eastAsia="en-US"/>
        </w:rPr>
      </w:pPr>
      <w:bookmarkStart w:id="49" w:name="z365"/>
      <w:bookmarkEnd w:id="48"/>
      <w:r w:rsidRPr="003D7D85">
        <w:rPr>
          <w:lang w:val="ru-RU" w:eastAsia="en-US"/>
        </w:rPr>
        <w:t xml:space="preserve"> </w:t>
      </w:r>
      <w:r w:rsidRPr="003D7D85">
        <w:rPr>
          <w:lang w:val="en-US" w:eastAsia="en-US"/>
        </w:rPr>
        <w:t>     </w:t>
      </w:r>
      <w:r w:rsidRPr="003D7D85">
        <w:rPr>
          <w:lang w:val="ru-RU" w:eastAsia="en-US"/>
        </w:rPr>
        <w:t xml:space="preserve"> 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rsidR="00A230B9" w:rsidRPr="003D7D85" w:rsidRDefault="00A230B9" w:rsidP="00A230B9">
      <w:pPr>
        <w:suppressAutoHyphens w:val="0"/>
        <w:spacing w:line="276" w:lineRule="auto"/>
        <w:jc w:val="both"/>
        <w:rPr>
          <w:lang w:val="ru-RU" w:eastAsia="en-US"/>
        </w:rPr>
      </w:pPr>
      <w:bookmarkStart w:id="50" w:name="z366"/>
      <w:bookmarkEnd w:id="49"/>
      <w:r w:rsidRPr="003D7D85">
        <w:rPr>
          <w:lang w:val="en-US" w:eastAsia="en-US"/>
        </w:rPr>
        <w:t>     </w:t>
      </w:r>
      <w:r w:rsidRPr="003D7D85">
        <w:rPr>
          <w:lang w:val="ru-RU" w:eastAsia="en-US"/>
        </w:rPr>
        <w:t xml:space="preserve"> 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A230B9" w:rsidRPr="003D7D85" w:rsidRDefault="00A230B9" w:rsidP="00A230B9">
      <w:pPr>
        <w:suppressAutoHyphens w:val="0"/>
        <w:spacing w:line="276" w:lineRule="auto"/>
        <w:jc w:val="both"/>
        <w:rPr>
          <w:lang w:val="ru-RU" w:eastAsia="en-US"/>
        </w:rPr>
      </w:pPr>
      <w:bookmarkStart w:id="51" w:name="z367"/>
      <w:bookmarkEnd w:id="50"/>
      <w:r w:rsidRPr="003D7D85">
        <w:rPr>
          <w:lang w:val="en-US" w:eastAsia="en-US"/>
        </w:rPr>
        <w:t>     </w:t>
      </w:r>
      <w:r w:rsidRPr="003D7D85">
        <w:rPr>
          <w:lang w:val="ru-RU" w:eastAsia="en-US"/>
        </w:rPr>
        <w:t xml:space="preserve"> 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rsidR="00A230B9" w:rsidRPr="003D7D85" w:rsidRDefault="00A230B9" w:rsidP="00A230B9">
      <w:pPr>
        <w:suppressAutoHyphens w:val="0"/>
        <w:spacing w:line="276" w:lineRule="auto"/>
        <w:jc w:val="both"/>
        <w:rPr>
          <w:lang w:val="ru-RU" w:eastAsia="en-US"/>
        </w:rPr>
      </w:pPr>
      <w:bookmarkStart w:id="52" w:name="z368"/>
      <w:bookmarkEnd w:id="51"/>
      <w:r w:rsidRPr="003D7D85">
        <w:rPr>
          <w:lang w:val="en-US" w:eastAsia="en-US"/>
        </w:rPr>
        <w:t>     </w:t>
      </w:r>
      <w:r w:rsidRPr="003D7D85">
        <w:rPr>
          <w:lang w:val="ru-RU" w:eastAsia="en-US"/>
        </w:rPr>
        <w:t xml:space="preserve"> </w:t>
      </w:r>
      <w:proofErr w:type="gramStart"/>
      <w:r w:rsidRPr="003D7D85">
        <w:rPr>
          <w:lang w:val="ru-RU" w:eastAsia="en-US"/>
        </w:rPr>
        <w:t>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w:t>
      </w:r>
      <w:proofErr w:type="gramEnd"/>
      <w:r w:rsidRPr="003D7D85">
        <w:rPr>
          <w:lang w:val="ru-RU" w:eastAsia="en-US"/>
        </w:rPr>
        <w:t xml:space="preserve"> и ожидаемых результатов программы;</w:t>
      </w:r>
    </w:p>
    <w:p w:rsidR="00A230B9" w:rsidRPr="003D7D85" w:rsidRDefault="00A230B9" w:rsidP="00A230B9">
      <w:pPr>
        <w:suppressAutoHyphens w:val="0"/>
        <w:spacing w:line="276" w:lineRule="auto"/>
        <w:jc w:val="both"/>
        <w:rPr>
          <w:lang w:val="ru-RU" w:eastAsia="en-US"/>
        </w:rPr>
      </w:pPr>
      <w:bookmarkStart w:id="53" w:name="z369"/>
      <w:bookmarkEnd w:id="52"/>
      <w:r w:rsidRPr="003D7D85">
        <w:rPr>
          <w:lang w:val="en-US" w:eastAsia="en-US"/>
        </w:rPr>
        <w:t>     </w:t>
      </w:r>
      <w:r w:rsidRPr="003D7D85">
        <w:rPr>
          <w:lang w:val="ru-RU" w:eastAsia="en-US"/>
        </w:rPr>
        <w:t xml:space="preserve"> 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3D7D85">
        <w:rPr>
          <w:lang w:val="en-US" w:eastAsia="en-US"/>
        </w:rPr>
        <w:t>Digital</w:t>
      </w:r>
      <w:r w:rsidRPr="003D7D85">
        <w:rPr>
          <w:lang w:val="ru-RU" w:eastAsia="en-US"/>
        </w:rPr>
        <w:t xml:space="preserve"> </w:t>
      </w:r>
      <w:r w:rsidRPr="003D7D85">
        <w:rPr>
          <w:lang w:val="en-US" w:eastAsia="en-US"/>
        </w:rPr>
        <w:t>Object</w:t>
      </w:r>
      <w:r w:rsidRPr="003D7D85">
        <w:rPr>
          <w:lang w:val="ru-RU" w:eastAsia="en-US"/>
        </w:rPr>
        <w:t xml:space="preserve"> </w:t>
      </w:r>
      <w:r w:rsidRPr="003D7D85">
        <w:rPr>
          <w:lang w:val="en-US" w:eastAsia="en-US"/>
        </w:rPr>
        <w:t>Identifier</w:t>
      </w:r>
      <w:r w:rsidRPr="003D7D85">
        <w:rPr>
          <w:lang w:val="ru-RU" w:eastAsia="en-US"/>
        </w:rPr>
        <w:t xml:space="preserve"> </w:t>
      </w:r>
      <w:r w:rsidRPr="003D7D85">
        <w:rPr>
          <w:lang w:val="en-US" w:eastAsia="en-US"/>
        </w:rPr>
        <w:t>DOI</w:t>
      </w:r>
      <w:r w:rsidRPr="003D7D85">
        <w:rPr>
          <w:lang w:val="ru-RU" w:eastAsia="en-US"/>
        </w:rPr>
        <w:t>)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A230B9" w:rsidRPr="003D7D85" w:rsidRDefault="00A230B9" w:rsidP="00A230B9">
      <w:pPr>
        <w:suppressAutoHyphens w:val="0"/>
        <w:spacing w:line="276" w:lineRule="auto"/>
        <w:jc w:val="both"/>
        <w:rPr>
          <w:lang w:val="ru-RU" w:eastAsia="en-US"/>
        </w:rPr>
      </w:pPr>
      <w:bookmarkStart w:id="54" w:name="z370"/>
      <w:bookmarkEnd w:id="53"/>
      <w:r w:rsidRPr="003D7D85">
        <w:rPr>
          <w:lang w:val="en-US" w:eastAsia="en-US"/>
        </w:rPr>
        <w:t>     </w:t>
      </w:r>
      <w:r w:rsidRPr="003D7D85">
        <w:rPr>
          <w:lang w:val="ru-RU" w:eastAsia="en-US"/>
        </w:rPr>
        <w:t xml:space="preserve">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3D7D85">
        <w:rPr>
          <w:lang w:val="en-US" w:eastAsia="en-US"/>
        </w:rPr>
        <w:t>DOI</w:t>
      </w:r>
      <w:r w:rsidRPr="003D7D85">
        <w:rPr>
          <w:lang w:val="ru-RU" w:eastAsia="en-US"/>
        </w:rPr>
        <w:t>).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A230B9" w:rsidRPr="003D7D85" w:rsidRDefault="00A230B9" w:rsidP="00A230B9">
      <w:pPr>
        <w:suppressAutoHyphens w:val="0"/>
        <w:spacing w:line="276" w:lineRule="auto"/>
        <w:jc w:val="both"/>
        <w:rPr>
          <w:lang w:val="ru-RU" w:eastAsia="en-US"/>
        </w:rPr>
      </w:pPr>
      <w:bookmarkStart w:id="55" w:name="z371"/>
      <w:bookmarkEnd w:id="54"/>
      <w:r w:rsidRPr="003D7D85">
        <w:rPr>
          <w:lang w:val="en-US" w:eastAsia="en-US"/>
        </w:rPr>
        <w:t>     </w:t>
      </w:r>
      <w:r w:rsidRPr="003D7D85">
        <w:rPr>
          <w:lang w:val="ru-RU" w:eastAsia="en-US"/>
        </w:rPr>
        <w:t xml:space="preserve"> Должны быть приведены сведения о публикациях основного персонала исследовательской группы по направлению программы (всего не менее 10 публикаций </w:t>
      </w:r>
      <w:r w:rsidRPr="003D7D85">
        <w:rPr>
          <w:lang w:val="ru-RU" w:eastAsia="en-US"/>
        </w:rPr>
        <w:lastRenderedPageBreak/>
        <w:t>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A230B9" w:rsidRPr="003D7D85" w:rsidRDefault="00A230B9" w:rsidP="007668CA">
      <w:pPr>
        <w:suppressAutoHyphens w:val="0"/>
        <w:spacing w:line="276" w:lineRule="auto"/>
        <w:ind w:firstLine="709"/>
        <w:jc w:val="both"/>
        <w:rPr>
          <w:lang w:val="ru-RU" w:eastAsia="en-US"/>
        </w:rPr>
      </w:pPr>
      <w:bookmarkStart w:id="56" w:name="z372"/>
      <w:bookmarkEnd w:id="55"/>
      <w:r w:rsidRPr="003D7D85">
        <w:rPr>
          <w:lang w:val="en-US" w:eastAsia="en-US"/>
        </w:rPr>
        <w:t>     </w:t>
      </w:r>
      <w:r w:rsidRPr="003D7D85">
        <w:rPr>
          <w:lang w:val="ru-RU" w:eastAsia="en-US"/>
        </w:rPr>
        <w:t xml:space="preserve"> 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rsidR="00A230B9" w:rsidRPr="003D7D85" w:rsidRDefault="00A230B9" w:rsidP="007668CA">
      <w:pPr>
        <w:suppressAutoHyphens w:val="0"/>
        <w:spacing w:line="276" w:lineRule="auto"/>
        <w:ind w:firstLine="709"/>
        <w:jc w:val="both"/>
        <w:rPr>
          <w:lang w:val="ru-RU" w:eastAsia="en-US"/>
        </w:rPr>
      </w:pPr>
      <w:bookmarkStart w:id="57" w:name="z373"/>
      <w:bookmarkEnd w:id="56"/>
      <w:r w:rsidRPr="003D7D85">
        <w:rPr>
          <w:lang w:val="en-US" w:eastAsia="en-US"/>
        </w:rPr>
        <w:t>     </w:t>
      </w:r>
      <w:r w:rsidRPr="003D7D85">
        <w:rPr>
          <w:lang w:val="ru-RU" w:eastAsia="en-US"/>
        </w:rPr>
        <w:t xml:space="preserve"> 6. Исследовательская среда [не более 1 000 слов].</w:t>
      </w:r>
    </w:p>
    <w:p w:rsidR="00A230B9" w:rsidRPr="003D7D85" w:rsidRDefault="00A230B9" w:rsidP="007668CA">
      <w:pPr>
        <w:suppressAutoHyphens w:val="0"/>
        <w:spacing w:line="276" w:lineRule="auto"/>
        <w:ind w:firstLine="709"/>
        <w:jc w:val="both"/>
        <w:rPr>
          <w:lang w:val="ru-RU" w:eastAsia="en-US"/>
        </w:rPr>
      </w:pPr>
      <w:bookmarkStart w:id="58" w:name="z374"/>
      <w:bookmarkEnd w:id="57"/>
      <w:r w:rsidRPr="003D7D85">
        <w:rPr>
          <w:lang w:val="en-US" w:eastAsia="en-US"/>
        </w:rPr>
        <w:t>     </w:t>
      </w:r>
      <w:r w:rsidRPr="003D7D85">
        <w:rPr>
          <w:lang w:val="ru-RU" w:eastAsia="en-US"/>
        </w:rPr>
        <w:t xml:space="preserve"> Раздел включает следующую информацию:</w:t>
      </w:r>
    </w:p>
    <w:p w:rsidR="00A230B9" w:rsidRPr="003D7D85" w:rsidRDefault="00A230B9" w:rsidP="007668CA">
      <w:pPr>
        <w:suppressAutoHyphens w:val="0"/>
        <w:spacing w:line="276" w:lineRule="auto"/>
        <w:ind w:firstLine="709"/>
        <w:jc w:val="both"/>
        <w:rPr>
          <w:lang w:val="ru-RU" w:eastAsia="en-US"/>
        </w:rPr>
      </w:pPr>
      <w:bookmarkStart w:id="59" w:name="z375"/>
      <w:bookmarkEnd w:id="58"/>
      <w:r w:rsidRPr="003D7D85">
        <w:rPr>
          <w:lang w:val="en-US" w:eastAsia="en-US"/>
        </w:rPr>
        <w:t>     </w:t>
      </w:r>
      <w:r w:rsidRPr="003D7D85">
        <w:rPr>
          <w:lang w:val="ru-RU" w:eastAsia="en-US"/>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A230B9" w:rsidRPr="003D7D85" w:rsidRDefault="00A230B9" w:rsidP="007668CA">
      <w:pPr>
        <w:suppressAutoHyphens w:val="0"/>
        <w:spacing w:line="276" w:lineRule="auto"/>
        <w:ind w:firstLine="709"/>
        <w:jc w:val="both"/>
        <w:rPr>
          <w:lang w:val="ru-RU" w:eastAsia="en-US"/>
        </w:rPr>
      </w:pPr>
      <w:bookmarkStart w:id="60" w:name="z376"/>
      <w:bookmarkEnd w:id="59"/>
      <w:r w:rsidRPr="003D7D85">
        <w:rPr>
          <w:lang w:val="en-US" w:eastAsia="en-US"/>
        </w:rPr>
        <w:t>     </w:t>
      </w:r>
      <w:r w:rsidRPr="003D7D85">
        <w:rPr>
          <w:lang w:val="ru-RU" w:eastAsia="en-US"/>
        </w:rPr>
        <w:t xml:space="preserve">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A230B9" w:rsidRPr="003D7D85" w:rsidRDefault="00A230B9" w:rsidP="007668CA">
      <w:pPr>
        <w:suppressAutoHyphens w:val="0"/>
        <w:spacing w:line="276" w:lineRule="auto"/>
        <w:ind w:firstLine="709"/>
        <w:jc w:val="both"/>
        <w:rPr>
          <w:lang w:val="ru-RU" w:eastAsia="en-US"/>
        </w:rPr>
      </w:pPr>
      <w:bookmarkStart w:id="61" w:name="z377"/>
      <w:bookmarkEnd w:id="60"/>
      <w:r w:rsidRPr="003D7D85">
        <w:rPr>
          <w:lang w:val="en-US" w:eastAsia="en-US"/>
        </w:rPr>
        <w:t>     </w:t>
      </w:r>
      <w:r w:rsidRPr="003D7D85">
        <w:rPr>
          <w:lang w:val="ru-RU" w:eastAsia="en-US"/>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A230B9" w:rsidRPr="003D7D85" w:rsidRDefault="00A230B9" w:rsidP="007668CA">
      <w:pPr>
        <w:suppressAutoHyphens w:val="0"/>
        <w:spacing w:line="276" w:lineRule="auto"/>
        <w:ind w:firstLine="709"/>
        <w:jc w:val="both"/>
        <w:rPr>
          <w:lang w:val="ru-RU" w:eastAsia="en-US"/>
        </w:rPr>
      </w:pPr>
      <w:bookmarkStart w:id="62" w:name="z378"/>
      <w:bookmarkEnd w:id="61"/>
      <w:r w:rsidRPr="003D7D85">
        <w:rPr>
          <w:lang w:val="en-US" w:eastAsia="en-US"/>
        </w:rPr>
        <w:t>     </w:t>
      </w:r>
      <w:r w:rsidRPr="003D7D85">
        <w:rPr>
          <w:lang w:val="ru-RU" w:eastAsia="en-US"/>
        </w:rPr>
        <w:t xml:space="preserve">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A230B9" w:rsidRPr="003D7D85" w:rsidRDefault="00A230B9" w:rsidP="007668CA">
      <w:pPr>
        <w:suppressAutoHyphens w:val="0"/>
        <w:spacing w:line="276" w:lineRule="auto"/>
        <w:ind w:firstLine="709"/>
        <w:jc w:val="both"/>
        <w:rPr>
          <w:lang w:val="ru-RU" w:eastAsia="en-US"/>
        </w:rPr>
      </w:pPr>
      <w:bookmarkStart w:id="63" w:name="z379"/>
      <w:bookmarkEnd w:id="62"/>
      <w:r w:rsidRPr="003D7D85">
        <w:rPr>
          <w:lang w:val="en-US" w:eastAsia="en-US"/>
        </w:rPr>
        <w:t>     </w:t>
      </w:r>
      <w:r w:rsidRPr="003D7D85">
        <w:rPr>
          <w:lang w:val="ru-RU" w:eastAsia="en-US"/>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A230B9" w:rsidRPr="003D7D85" w:rsidRDefault="00A230B9" w:rsidP="007668CA">
      <w:pPr>
        <w:suppressAutoHyphens w:val="0"/>
        <w:spacing w:line="276" w:lineRule="auto"/>
        <w:ind w:firstLine="709"/>
        <w:jc w:val="both"/>
        <w:rPr>
          <w:lang w:val="ru-RU" w:eastAsia="en-US"/>
        </w:rPr>
      </w:pPr>
      <w:bookmarkStart w:id="64" w:name="z380"/>
      <w:bookmarkEnd w:id="63"/>
      <w:r w:rsidRPr="003D7D85">
        <w:rPr>
          <w:lang w:val="en-US" w:eastAsia="en-US"/>
        </w:rPr>
        <w:t>     </w:t>
      </w:r>
      <w:r w:rsidRPr="003D7D85">
        <w:rPr>
          <w:lang w:val="ru-RU" w:eastAsia="en-US"/>
        </w:rPr>
        <w:t xml:space="preserve"> 7. Обоснование запрашиваемого финансирования [не более 2 000 слов].</w:t>
      </w:r>
    </w:p>
    <w:p w:rsidR="00A230B9" w:rsidRPr="003D7D85" w:rsidRDefault="00A230B9" w:rsidP="007668CA">
      <w:pPr>
        <w:suppressAutoHyphens w:val="0"/>
        <w:spacing w:line="276" w:lineRule="auto"/>
        <w:ind w:firstLine="709"/>
        <w:jc w:val="both"/>
        <w:rPr>
          <w:lang w:val="ru-RU" w:eastAsia="en-US"/>
        </w:rPr>
      </w:pPr>
      <w:bookmarkStart w:id="65" w:name="z381"/>
      <w:bookmarkEnd w:id="64"/>
      <w:r w:rsidRPr="003D7D85">
        <w:rPr>
          <w:lang w:val="en-US" w:eastAsia="en-US"/>
        </w:rPr>
        <w:t>     </w:t>
      </w:r>
      <w:r w:rsidRPr="003D7D85">
        <w:rPr>
          <w:lang w:val="ru-RU" w:eastAsia="en-US"/>
        </w:rPr>
        <w:t xml:space="preserve"> Раздел включает следующую информацию:</w:t>
      </w:r>
    </w:p>
    <w:p w:rsidR="00A230B9" w:rsidRPr="003D7D85" w:rsidRDefault="00A230B9" w:rsidP="007668CA">
      <w:pPr>
        <w:suppressAutoHyphens w:val="0"/>
        <w:spacing w:line="276" w:lineRule="auto"/>
        <w:ind w:firstLine="709"/>
        <w:jc w:val="both"/>
        <w:rPr>
          <w:lang w:val="ru-RU" w:eastAsia="en-US"/>
        </w:rPr>
      </w:pPr>
      <w:bookmarkStart w:id="66" w:name="z382"/>
      <w:bookmarkEnd w:id="65"/>
      <w:r w:rsidRPr="003D7D85">
        <w:rPr>
          <w:lang w:val="ru-RU" w:eastAsia="en-US"/>
        </w:rPr>
        <w:t xml:space="preserve"> </w:t>
      </w:r>
      <w:r w:rsidRPr="003D7D85">
        <w:rPr>
          <w:lang w:val="en-US" w:eastAsia="en-US"/>
        </w:rPr>
        <w:t>     </w:t>
      </w:r>
      <w:r w:rsidRPr="003D7D85">
        <w:rPr>
          <w:lang w:val="ru-RU" w:eastAsia="en-US"/>
        </w:rPr>
        <w:t xml:space="preserve">1) Сводный расчет по программе (бюджет) согласно таблице 2. Бюджет программы распределяется научным руководителем </w:t>
      </w:r>
      <w:r w:rsidR="00E94A33" w:rsidRPr="003D7D85">
        <w:rPr>
          <w:lang w:val="ru-RU" w:eastAsia="en-US"/>
        </w:rPr>
        <w:t xml:space="preserve">программы </w:t>
      </w:r>
      <w:r w:rsidRPr="003D7D85">
        <w:rPr>
          <w:lang w:val="ru-RU" w:eastAsia="en-US"/>
        </w:rPr>
        <w:t xml:space="preserve"> в соответствии с планом работ и не может быть направлен на иные статьи расходов, не связанные с данной программой.</w:t>
      </w:r>
    </w:p>
    <w:p w:rsidR="00A230B9" w:rsidRPr="003D7D85" w:rsidRDefault="00A230B9" w:rsidP="007668CA">
      <w:pPr>
        <w:suppressAutoHyphens w:val="0"/>
        <w:spacing w:line="276" w:lineRule="auto"/>
        <w:ind w:firstLine="709"/>
        <w:jc w:val="both"/>
        <w:rPr>
          <w:lang w:val="ru-RU" w:eastAsia="en-US"/>
        </w:rPr>
      </w:pPr>
      <w:bookmarkStart w:id="67" w:name="z383"/>
      <w:bookmarkEnd w:id="66"/>
      <w:r w:rsidRPr="003D7D85">
        <w:rPr>
          <w:lang w:val="ru-RU" w:eastAsia="en-US"/>
        </w:rPr>
        <w:t xml:space="preserve"> </w:t>
      </w:r>
      <w:r w:rsidRPr="003D7D85">
        <w:rPr>
          <w:lang w:val="en-US" w:eastAsia="en-US"/>
        </w:rPr>
        <w:t>     </w:t>
      </w:r>
      <w:r w:rsidRPr="003D7D85">
        <w:rPr>
          <w:lang w:val="ru-RU" w:eastAsia="en-US"/>
        </w:rPr>
        <w:t xml:space="preserve"> В статье "Оплата труда" указываются расходы, подлежащие выплате в качестве вознаграждения за </w:t>
      </w:r>
      <w:proofErr w:type="gramStart"/>
      <w:r w:rsidRPr="003D7D85">
        <w:rPr>
          <w:lang w:val="ru-RU" w:eastAsia="en-US"/>
        </w:rPr>
        <w:t>труд</w:t>
      </w:r>
      <w:proofErr w:type="gramEnd"/>
      <w:r w:rsidRPr="003D7D85">
        <w:rPr>
          <w:lang w:val="ru-RU" w:eastAsia="en-US"/>
        </w:rPr>
        <w:t xml:space="preserve">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(прилагать проект штатного расписание или состава исследовательской группы, а также лиц, осуществляющих финансово-экономическое и юридическое сопровождение). В расчете также учитывается выплата отпускных, кроме выплат компенсационного и стимулирующего характера.</w:t>
      </w:r>
    </w:p>
    <w:p w:rsidR="00A230B9" w:rsidRPr="003D7D85" w:rsidRDefault="00A230B9" w:rsidP="00A230B9">
      <w:pPr>
        <w:suppressAutoHyphens w:val="0"/>
        <w:spacing w:line="276" w:lineRule="auto"/>
        <w:jc w:val="both"/>
        <w:rPr>
          <w:lang w:val="ru-RU" w:eastAsia="en-US"/>
        </w:rPr>
      </w:pPr>
      <w:bookmarkStart w:id="68" w:name="z384"/>
      <w:bookmarkEnd w:id="67"/>
      <w:r w:rsidRPr="003D7D85">
        <w:rPr>
          <w:lang w:val="ru-RU" w:eastAsia="en-US"/>
        </w:rPr>
        <w:t xml:space="preserve"> </w:t>
      </w:r>
      <w:r w:rsidRPr="003D7D85">
        <w:rPr>
          <w:lang w:val="en-US" w:eastAsia="en-US"/>
        </w:rPr>
        <w:t>     </w:t>
      </w:r>
      <w:r w:rsidRPr="003D7D85">
        <w:rPr>
          <w:lang w:val="ru-RU" w:eastAsia="en-US"/>
        </w:rPr>
        <w:t xml:space="preserve"> </w:t>
      </w:r>
      <w:proofErr w:type="gramStart"/>
      <w:r w:rsidRPr="003D7D85">
        <w:rPr>
          <w:lang w:val="ru-RU" w:eastAsia="en-US"/>
        </w:rPr>
        <w:t xml:space="preserve">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w:t>
      </w:r>
      <w:r w:rsidRPr="003D7D85">
        <w:rPr>
          <w:lang w:val="ru-RU" w:eastAsia="en-US"/>
        </w:rPr>
        <w:lastRenderedPageBreak/>
        <w:t>выезды для использования инфраструктуры других организаций согласно таблицам 4 и 5 (по билетам (авто, железнодорожные, авиа билеты) прилагать ценовые предложения с сайтов обслуживаемых компаний, проект плана командировок).</w:t>
      </w:r>
      <w:proofErr w:type="gramEnd"/>
    </w:p>
    <w:p w:rsidR="00A230B9" w:rsidRPr="003D7D85" w:rsidRDefault="00A230B9" w:rsidP="00A230B9">
      <w:pPr>
        <w:suppressAutoHyphens w:val="0"/>
        <w:spacing w:line="276" w:lineRule="auto"/>
        <w:jc w:val="both"/>
        <w:rPr>
          <w:lang w:val="ru-RU" w:eastAsia="en-US"/>
        </w:rPr>
      </w:pPr>
      <w:bookmarkStart w:id="69" w:name="z385"/>
      <w:bookmarkEnd w:id="68"/>
      <w:r w:rsidRPr="003D7D85">
        <w:rPr>
          <w:lang w:val="ru-RU" w:eastAsia="en-US"/>
        </w:rPr>
        <w:t xml:space="preserve"> </w:t>
      </w:r>
      <w:r w:rsidRPr="003D7D85">
        <w:rPr>
          <w:lang w:val="en-US" w:eastAsia="en-US"/>
        </w:rPr>
        <w:t>     </w:t>
      </w:r>
      <w:r w:rsidRPr="003D7D85">
        <w:rPr>
          <w:lang w:val="ru-RU" w:eastAsia="en-US"/>
        </w:rPr>
        <w:t xml:space="preserve"> </w:t>
      </w:r>
      <w:proofErr w:type="gramStart"/>
      <w:r w:rsidRPr="003D7D85">
        <w:rPr>
          <w:lang w:val="ru-RU" w:eastAsia="en-US"/>
        </w:rPr>
        <w:t>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три ценовых</w:t>
      </w:r>
      <w:proofErr w:type="gramEnd"/>
      <w:r w:rsidRPr="003D7D85">
        <w:rPr>
          <w:lang w:val="ru-RU" w:eastAsia="en-US"/>
        </w:rPr>
        <w:t xml:space="preserve"> предложения или прайс-листы). В случае</w:t>
      </w:r>
      <w:proofErr w:type="gramStart"/>
      <w:r w:rsidRPr="003D7D85">
        <w:rPr>
          <w:lang w:val="ru-RU" w:eastAsia="en-US"/>
        </w:rPr>
        <w:t>,</w:t>
      </w:r>
      <w:proofErr w:type="gramEnd"/>
      <w:r w:rsidRPr="003D7D85">
        <w:rPr>
          <w:lang w:val="ru-RU" w:eastAsia="en-US"/>
        </w:rPr>
        <w:t xml:space="preserve">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p>
    <w:p w:rsidR="00A230B9" w:rsidRPr="003D7D85" w:rsidRDefault="00A230B9" w:rsidP="00A230B9">
      <w:pPr>
        <w:suppressAutoHyphens w:val="0"/>
        <w:spacing w:line="276" w:lineRule="auto"/>
        <w:jc w:val="both"/>
        <w:rPr>
          <w:lang w:val="ru-RU" w:eastAsia="en-US"/>
        </w:rPr>
      </w:pPr>
      <w:bookmarkStart w:id="70" w:name="z386"/>
      <w:bookmarkEnd w:id="69"/>
      <w:r w:rsidRPr="003D7D85">
        <w:rPr>
          <w:lang w:val="ru-RU" w:eastAsia="en-US"/>
        </w:rPr>
        <w:t xml:space="preserve"> </w:t>
      </w:r>
      <w:r w:rsidRPr="003D7D85">
        <w:rPr>
          <w:lang w:val="en-US" w:eastAsia="en-US"/>
        </w:rPr>
        <w:t>     </w:t>
      </w:r>
      <w:r w:rsidRPr="003D7D85">
        <w:rPr>
          <w:lang w:val="ru-RU" w:eastAsia="en-US"/>
        </w:rPr>
        <w:t xml:space="preserve"> В статье "Приобретение материалов" указываются все затраты на материалы, необходимые для достижения цели </w:t>
      </w:r>
      <w:r w:rsidR="008869CC" w:rsidRPr="003D7D85">
        <w:rPr>
          <w:lang w:val="ru-RU" w:eastAsia="en-US"/>
        </w:rPr>
        <w:t>программы</w:t>
      </w:r>
      <w:r w:rsidRPr="003D7D85">
        <w:rPr>
          <w:lang w:val="ru-RU" w:eastAsia="en-US"/>
        </w:rPr>
        <w:t>,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три ценовых предложения или прайс-листы).</w:t>
      </w:r>
    </w:p>
    <w:p w:rsidR="00A230B9" w:rsidRPr="003D7D85" w:rsidRDefault="00A230B9" w:rsidP="00A230B9">
      <w:pPr>
        <w:suppressAutoHyphens w:val="0"/>
        <w:spacing w:line="276" w:lineRule="auto"/>
        <w:jc w:val="both"/>
        <w:rPr>
          <w:lang w:val="ru-RU" w:eastAsia="en-US"/>
        </w:rPr>
      </w:pPr>
      <w:bookmarkStart w:id="71" w:name="z387"/>
      <w:bookmarkEnd w:id="70"/>
      <w:r w:rsidRPr="003D7D85">
        <w:rPr>
          <w:lang w:val="ru-RU" w:eastAsia="en-US"/>
        </w:rPr>
        <w:t xml:space="preserve"> </w:t>
      </w:r>
      <w:r w:rsidRPr="003D7D85">
        <w:rPr>
          <w:lang w:val="en-US" w:eastAsia="en-US"/>
        </w:rPr>
        <w:t>     </w:t>
      </w:r>
      <w:r w:rsidRPr="003D7D85">
        <w:rPr>
          <w:lang w:val="ru-RU" w:eastAsia="en-US"/>
        </w:rPr>
        <w:t xml:space="preserve"> 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w:t>
      </w:r>
      <w:r w:rsidR="008869CC" w:rsidRPr="003D7D85">
        <w:rPr>
          <w:lang w:val="ru-RU" w:eastAsia="en-US"/>
        </w:rPr>
        <w:t>программы</w:t>
      </w:r>
      <w:r w:rsidRPr="003D7D85">
        <w:rPr>
          <w:lang w:val="ru-RU" w:eastAsia="en-US"/>
        </w:rPr>
        <w:t xml:space="preserve"> согласно таблице 8 (по приобретаемым товарам, работам, услугам приложить три ценовых предложения или прайс-листы).</w:t>
      </w:r>
    </w:p>
    <w:p w:rsidR="00A230B9" w:rsidRPr="003D7D85" w:rsidRDefault="00A230B9" w:rsidP="00A230B9">
      <w:pPr>
        <w:suppressAutoHyphens w:val="0"/>
        <w:spacing w:line="276" w:lineRule="auto"/>
        <w:jc w:val="both"/>
        <w:rPr>
          <w:lang w:val="ru-RU" w:eastAsia="en-US"/>
        </w:rPr>
      </w:pPr>
      <w:bookmarkStart w:id="72" w:name="z388"/>
      <w:bookmarkEnd w:id="71"/>
      <w:r w:rsidRPr="003D7D85">
        <w:rPr>
          <w:lang w:val="ru-RU" w:eastAsia="en-US"/>
        </w:rPr>
        <w:t xml:space="preserve"> </w:t>
      </w:r>
      <w:r w:rsidRPr="003D7D85">
        <w:rPr>
          <w:lang w:val="en-US" w:eastAsia="en-US"/>
        </w:rPr>
        <w:t>     </w:t>
      </w:r>
      <w:r w:rsidRPr="003D7D85">
        <w:rPr>
          <w:lang w:val="ru-RU" w:eastAsia="en-US"/>
        </w:rPr>
        <w:t xml:space="preserve"> В статью "Научно-организационное сопровождение" могут быть включены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три ценовых предложения или прайс-листы).</w:t>
      </w:r>
    </w:p>
    <w:p w:rsidR="00A230B9" w:rsidRPr="003D7D85" w:rsidRDefault="00A230B9" w:rsidP="00A230B9">
      <w:pPr>
        <w:suppressAutoHyphens w:val="0"/>
        <w:spacing w:line="276" w:lineRule="auto"/>
        <w:jc w:val="both"/>
        <w:rPr>
          <w:lang w:val="ru-RU" w:eastAsia="en-US"/>
        </w:rPr>
      </w:pPr>
      <w:bookmarkStart w:id="73" w:name="z389"/>
      <w:bookmarkEnd w:id="72"/>
      <w:r w:rsidRPr="003D7D85">
        <w:rPr>
          <w:lang w:val="ru-RU" w:eastAsia="en-US"/>
        </w:rPr>
        <w:t xml:space="preserve"> </w:t>
      </w:r>
      <w:r w:rsidRPr="003D7D85">
        <w:rPr>
          <w:lang w:val="en-US" w:eastAsia="en-US"/>
        </w:rPr>
        <w:t>     </w:t>
      </w:r>
      <w:r w:rsidRPr="003D7D85">
        <w:rPr>
          <w:lang w:val="ru-RU" w:eastAsia="en-US"/>
        </w:rPr>
        <w:t xml:space="preserve"> 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три ценовых предложения или прайс-листы).</w:t>
      </w:r>
    </w:p>
    <w:p w:rsidR="00A230B9" w:rsidRPr="003D7D85" w:rsidRDefault="00A230B9" w:rsidP="00A230B9">
      <w:pPr>
        <w:suppressAutoHyphens w:val="0"/>
        <w:spacing w:line="276" w:lineRule="auto"/>
        <w:jc w:val="both"/>
        <w:rPr>
          <w:lang w:val="ru-RU" w:eastAsia="en-US"/>
        </w:rPr>
      </w:pPr>
      <w:bookmarkStart w:id="74" w:name="z390"/>
      <w:bookmarkEnd w:id="73"/>
      <w:r w:rsidRPr="003D7D85">
        <w:rPr>
          <w:lang w:val="ru-RU" w:eastAsia="en-US"/>
        </w:rPr>
        <w:t xml:space="preserve"> </w:t>
      </w:r>
      <w:r w:rsidRPr="003D7D85">
        <w:rPr>
          <w:lang w:val="en-US" w:eastAsia="en-US"/>
        </w:rPr>
        <w:t>     </w:t>
      </w:r>
      <w:r w:rsidRPr="003D7D85">
        <w:rPr>
          <w:lang w:val="ru-RU" w:eastAsia="en-US"/>
        </w:rPr>
        <w:t xml:space="preserve"> В статье "Эксплуатационные расходы оборудования и техники" указываются расходы на коммунальные услуги, связанные с реализацией </w:t>
      </w:r>
      <w:r w:rsidR="008869CC" w:rsidRPr="003D7D85">
        <w:rPr>
          <w:lang w:val="ru-RU" w:eastAsia="en-US"/>
        </w:rPr>
        <w:t>программы</w:t>
      </w:r>
      <w:r w:rsidRPr="003D7D85">
        <w:rPr>
          <w:lang w:val="ru-RU" w:eastAsia="en-US"/>
        </w:rPr>
        <w:t>,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три ценовых предложения или прайс-листы).</w:t>
      </w:r>
    </w:p>
    <w:p w:rsidR="00A230B9" w:rsidRPr="003D7D85" w:rsidRDefault="00A230B9" w:rsidP="00A230B9">
      <w:pPr>
        <w:suppressAutoHyphens w:val="0"/>
        <w:spacing w:line="276" w:lineRule="auto"/>
        <w:jc w:val="both"/>
        <w:rPr>
          <w:lang w:val="ru-RU" w:eastAsia="en-US"/>
        </w:rPr>
      </w:pPr>
      <w:bookmarkStart w:id="75" w:name="z391"/>
      <w:bookmarkEnd w:id="74"/>
      <w:r w:rsidRPr="003D7D85">
        <w:rPr>
          <w:lang w:val="ru-RU" w:eastAsia="en-US"/>
        </w:rPr>
        <w:t xml:space="preserve"> </w:t>
      </w:r>
      <w:r w:rsidRPr="003D7D85">
        <w:rPr>
          <w:lang w:val="en-US" w:eastAsia="en-US"/>
        </w:rPr>
        <w:t>     </w:t>
      </w:r>
      <w:r w:rsidRPr="003D7D85">
        <w:rPr>
          <w:lang w:val="ru-RU" w:eastAsia="en-US"/>
        </w:rPr>
        <w:t xml:space="preserve"> 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rsidR="00A230B9" w:rsidRPr="003D7D85" w:rsidRDefault="00A230B9" w:rsidP="00A230B9">
      <w:pPr>
        <w:suppressAutoHyphens w:val="0"/>
        <w:spacing w:line="276" w:lineRule="auto"/>
        <w:jc w:val="both"/>
        <w:rPr>
          <w:lang w:val="ru-RU" w:eastAsia="en-US"/>
        </w:rPr>
      </w:pPr>
      <w:bookmarkStart w:id="76" w:name="z392"/>
      <w:bookmarkEnd w:id="75"/>
      <w:r w:rsidRPr="003D7D85">
        <w:rPr>
          <w:lang w:val="ru-RU" w:eastAsia="en-US"/>
        </w:rPr>
        <w:t xml:space="preserve"> </w:t>
      </w:r>
      <w:r w:rsidRPr="003D7D85">
        <w:rPr>
          <w:lang w:val="en-US" w:eastAsia="en-US"/>
        </w:rPr>
        <w:t>     </w:t>
      </w:r>
      <w:r w:rsidRPr="003D7D85">
        <w:rPr>
          <w:lang w:val="ru-RU" w:eastAsia="en-US"/>
        </w:rPr>
        <w:t xml:space="preserve"> 2) Расчеты к каждой статье расходов согласно таблицам 3 – 13.</w:t>
      </w:r>
    </w:p>
    <w:p w:rsidR="00A230B9" w:rsidRPr="003D7D85" w:rsidRDefault="00A230B9" w:rsidP="00A230B9">
      <w:pPr>
        <w:suppressAutoHyphens w:val="0"/>
        <w:spacing w:line="276" w:lineRule="auto"/>
        <w:jc w:val="both"/>
        <w:rPr>
          <w:lang w:val="ru-RU" w:eastAsia="en-US"/>
        </w:rPr>
      </w:pPr>
      <w:bookmarkStart w:id="77" w:name="z393"/>
      <w:bookmarkEnd w:id="76"/>
      <w:r w:rsidRPr="003D7D85">
        <w:rPr>
          <w:lang w:val="en-US" w:eastAsia="en-US"/>
        </w:rPr>
        <w:t>     </w:t>
      </w:r>
      <w:r w:rsidRPr="003D7D85">
        <w:rPr>
          <w:lang w:val="ru-RU" w:eastAsia="en-US"/>
        </w:rPr>
        <w:t xml:space="preserve">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w:t>
      </w:r>
      <w:proofErr w:type="gramStart"/>
      <w:r w:rsidRPr="003D7D85">
        <w:rPr>
          <w:lang w:val="ru-RU" w:eastAsia="en-US"/>
        </w:rPr>
        <w:t>основании</w:t>
      </w:r>
      <w:proofErr w:type="gramEnd"/>
      <w:r w:rsidRPr="003D7D85">
        <w:rPr>
          <w:lang w:val="ru-RU" w:eastAsia="en-US"/>
        </w:rPr>
        <w:t xml:space="preserve"> которого рассчитана соответствующая статья расходов.</w:t>
      </w:r>
    </w:p>
    <w:p w:rsidR="00A230B9" w:rsidRPr="003D7D85" w:rsidRDefault="00A230B9" w:rsidP="00CD4AC3">
      <w:pPr>
        <w:suppressAutoHyphens w:val="0"/>
        <w:spacing w:line="276" w:lineRule="auto"/>
        <w:ind w:firstLine="709"/>
        <w:jc w:val="both"/>
        <w:rPr>
          <w:lang w:val="ru-RU" w:eastAsia="en-US"/>
        </w:rPr>
      </w:pPr>
      <w:bookmarkStart w:id="78" w:name="z394"/>
      <w:bookmarkEnd w:id="77"/>
      <w:r w:rsidRPr="003D7D85">
        <w:rPr>
          <w:lang w:val="ru-RU" w:eastAsia="en-US"/>
        </w:rPr>
        <w:lastRenderedPageBreak/>
        <w:t xml:space="preserve"> </w:t>
      </w:r>
      <w:r w:rsidRPr="003D7D85">
        <w:rPr>
          <w:lang w:val="en-US" w:eastAsia="en-US"/>
        </w:rPr>
        <w:t>     </w:t>
      </w:r>
      <w:r w:rsidRPr="003D7D85">
        <w:rPr>
          <w:lang w:val="ru-RU" w:eastAsia="en-US"/>
        </w:rPr>
        <w:t xml:space="preserve">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rsidR="00A230B9" w:rsidRPr="003D7D85" w:rsidRDefault="00A230B9" w:rsidP="00CD4AC3">
      <w:pPr>
        <w:suppressAutoHyphens w:val="0"/>
        <w:spacing w:line="276" w:lineRule="auto"/>
        <w:ind w:firstLine="709"/>
        <w:jc w:val="both"/>
        <w:rPr>
          <w:lang w:val="ru-RU" w:eastAsia="en-US"/>
        </w:rPr>
      </w:pPr>
      <w:bookmarkStart w:id="79" w:name="z395"/>
      <w:bookmarkEnd w:id="78"/>
      <w:r w:rsidRPr="003D7D85">
        <w:rPr>
          <w:lang w:val="en-US" w:eastAsia="en-US"/>
        </w:rPr>
        <w:t>     </w:t>
      </w:r>
      <w:r w:rsidRPr="003D7D85">
        <w:rPr>
          <w:lang w:val="ru-RU" w:eastAsia="en-US"/>
        </w:rPr>
        <w:t xml:space="preserve"> В бюджет программы, подаваемый в составе заявки, могут быть внесены изменения на основании решения Национального научного совета.</w:t>
      </w:r>
    </w:p>
    <w:p w:rsidR="00A230B9" w:rsidRPr="003D7D85" w:rsidRDefault="00A230B9" w:rsidP="00CD4AC3">
      <w:pPr>
        <w:suppressAutoHyphens w:val="0"/>
        <w:spacing w:line="276" w:lineRule="auto"/>
        <w:ind w:firstLine="709"/>
        <w:jc w:val="both"/>
        <w:rPr>
          <w:lang w:val="ru-RU" w:eastAsia="en-US"/>
        </w:rPr>
      </w:pPr>
      <w:bookmarkStart w:id="80" w:name="z396"/>
      <w:bookmarkEnd w:id="79"/>
      <w:r w:rsidRPr="003D7D85">
        <w:rPr>
          <w:lang w:val="en-US" w:eastAsia="en-US"/>
        </w:rPr>
        <w:t>     </w:t>
      </w:r>
      <w:r w:rsidRPr="003D7D85">
        <w:rPr>
          <w:lang w:val="ru-RU" w:eastAsia="en-US"/>
        </w:rPr>
        <w:t xml:space="preserve"> 8. План реализации программы [не более 750 слов]</w:t>
      </w:r>
    </w:p>
    <w:p w:rsidR="00A230B9" w:rsidRPr="003D7D85" w:rsidRDefault="00A230B9" w:rsidP="00CD4AC3">
      <w:pPr>
        <w:suppressAutoHyphens w:val="0"/>
        <w:spacing w:line="276" w:lineRule="auto"/>
        <w:ind w:firstLine="709"/>
        <w:jc w:val="both"/>
        <w:rPr>
          <w:lang w:val="ru-RU" w:eastAsia="en-US"/>
        </w:rPr>
      </w:pPr>
      <w:bookmarkStart w:id="81" w:name="z397"/>
      <w:bookmarkEnd w:id="80"/>
      <w:r w:rsidRPr="003D7D85">
        <w:rPr>
          <w:lang w:val="ru-RU" w:eastAsia="en-US"/>
        </w:rPr>
        <w:t xml:space="preserve"> </w:t>
      </w:r>
      <w:r w:rsidRPr="003D7D85">
        <w:rPr>
          <w:lang w:val="en-US" w:eastAsia="en-US"/>
        </w:rPr>
        <w:t>     </w:t>
      </w:r>
      <w:r w:rsidRPr="003D7D85">
        <w:rPr>
          <w:lang w:val="ru-RU" w:eastAsia="en-US"/>
        </w:rPr>
        <w:t xml:space="preserve"> Раздел включает детальный, последовательный план работ по реализации программы в форме диаграммы Ганта или согласно таблице 14.</w:t>
      </w:r>
    </w:p>
    <w:p w:rsidR="00A230B9" w:rsidRPr="003D7D85" w:rsidRDefault="00A230B9" w:rsidP="00CD4AC3">
      <w:pPr>
        <w:suppressAutoHyphens w:val="0"/>
        <w:spacing w:line="276" w:lineRule="auto"/>
        <w:ind w:firstLine="709"/>
        <w:jc w:val="both"/>
        <w:rPr>
          <w:lang w:val="ru-RU" w:eastAsia="en-US"/>
        </w:rPr>
      </w:pPr>
      <w:bookmarkStart w:id="82" w:name="z398"/>
      <w:bookmarkEnd w:id="81"/>
      <w:r w:rsidRPr="003D7D85">
        <w:rPr>
          <w:lang w:val="en-US" w:eastAsia="en-US"/>
        </w:rPr>
        <w:t>     </w:t>
      </w:r>
      <w:r w:rsidRPr="003D7D85">
        <w:rPr>
          <w:lang w:val="ru-RU" w:eastAsia="en-US"/>
        </w:rPr>
        <w:t xml:space="preserve"> 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D22C1B" w:rsidRDefault="00A230B9" w:rsidP="00CD4AC3">
      <w:pPr>
        <w:suppressAutoHyphens w:val="0"/>
        <w:spacing w:line="276" w:lineRule="auto"/>
        <w:ind w:firstLine="709"/>
        <w:jc w:val="both"/>
        <w:rPr>
          <w:lang w:val="ru-RU" w:eastAsia="en-US"/>
        </w:rPr>
      </w:pPr>
      <w:bookmarkStart w:id="83" w:name="z399"/>
      <w:bookmarkEnd w:id="82"/>
      <w:r w:rsidRPr="003D7D85">
        <w:rPr>
          <w:lang w:val="en-US" w:eastAsia="en-US"/>
        </w:rPr>
        <w:t>     </w:t>
      </w:r>
      <w:r w:rsidRPr="003D7D85">
        <w:rPr>
          <w:lang w:val="ru-RU" w:eastAsia="en-US"/>
        </w:rPr>
        <w:t xml:space="preserve"> 9. </w:t>
      </w:r>
      <w:r w:rsidR="00D22C1B">
        <w:rPr>
          <w:lang w:val="ru-RU" w:eastAsia="en-US"/>
        </w:rPr>
        <w:t>Ожидаемые результаты программы (</w:t>
      </w:r>
      <w:r w:rsidRPr="003D7D85">
        <w:rPr>
          <w:lang w:val="ru-RU" w:eastAsia="en-US"/>
        </w:rPr>
        <w:t>не более 1 000 слов</w:t>
      </w:r>
      <w:bookmarkStart w:id="84" w:name="z400"/>
      <w:bookmarkEnd w:id="83"/>
      <w:r w:rsidR="00D22C1B">
        <w:rPr>
          <w:lang w:val="ru-RU" w:eastAsia="en-US"/>
        </w:rPr>
        <w:t>).</w:t>
      </w:r>
    </w:p>
    <w:p w:rsidR="001110B4" w:rsidRPr="003D7D85" w:rsidRDefault="001110B4" w:rsidP="00CD4AC3">
      <w:pPr>
        <w:suppressAutoHyphens w:val="0"/>
        <w:spacing w:line="276" w:lineRule="auto"/>
        <w:ind w:firstLine="709"/>
        <w:jc w:val="both"/>
        <w:rPr>
          <w:bCs/>
        </w:rPr>
      </w:pPr>
      <w:r w:rsidRPr="003D7D85">
        <w:rPr>
          <w:bCs/>
        </w:rPr>
        <w:t>Ожидаемые результаты, предусмотренные программой, должны быть не ниже результатов, предусмотренных в 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1110B4" w:rsidRPr="003D7D85" w:rsidRDefault="001110B4" w:rsidP="00CD4AC3">
      <w:pPr>
        <w:ind w:firstLine="709"/>
        <w:jc w:val="both"/>
        <w:rPr>
          <w:bCs/>
        </w:rPr>
      </w:pPr>
      <w:r w:rsidRPr="003D7D85">
        <w:rPr>
          <w:bCs/>
        </w:rPr>
        <w:t xml:space="preserve">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1110B4" w:rsidRPr="003D7D85" w:rsidRDefault="001110B4" w:rsidP="00CD4AC3">
      <w:pPr>
        <w:ind w:firstLine="709"/>
        <w:jc w:val="both"/>
        <w:rPr>
          <w:bCs/>
        </w:rPr>
      </w:pPr>
      <w:r w:rsidRPr="003D7D85">
        <w:rPr>
          <w:bCs/>
        </w:rPr>
        <w:t xml:space="preserve">      Независимо от требований конкурсной документации, в результате реализации программы должны быть обеспечены:</w:t>
      </w:r>
    </w:p>
    <w:p w:rsidR="001110B4" w:rsidRPr="003D7D85" w:rsidRDefault="001110B4" w:rsidP="00CD4AC3">
      <w:pPr>
        <w:ind w:firstLine="709"/>
        <w:jc w:val="both"/>
        <w:rPr>
          <w:bCs/>
        </w:rPr>
      </w:pPr>
      <w:r w:rsidRPr="003D7D85">
        <w:rPr>
          <w:bCs/>
        </w:rPr>
        <w:t xml:space="preserve">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1110B4" w:rsidRPr="003D7D85" w:rsidRDefault="001110B4" w:rsidP="001110B4">
      <w:pPr>
        <w:jc w:val="both"/>
        <w:rPr>
          <w:bCs/>
        </w:rPr>
      </w:pPr>
      <w:r w:rsidRPr="003D7D85">
        <w:rPr>
          <w:bCs/>
        </w:rPr>
        <w:t xml:space="preserve">      2) опубликование монографий, книг и (или) глав в книгах зарубежных и (или) казахстанских издательств;</w:t>
      </w:r>
    </w:p>
    <w:p w:rsidR="001110B4" w:rsidRPr="003D7D85" w:rsidRDefault="001110B4" w:rsidP="001110B4">
      <w:pPr>
        <w:jc w:val="both"/>
        <w:rPr>
          <w:bCs/>
        </w:rPr>
      </w:pPr>
      <w:r w:rsidRPr="003D7D85">
        <w:rPr>
          <w:bCs/>
        </w:rPr>
        <w:t xml:space="preserve">      3) получение патентов в зарубежных патентных бюро (европейском, американском, японском), казахстанском или евразийском патентном бюро;</w:t>
      </w:r>
    </w:p>
    <w:p w:rsidR="001110B4" w:rsidRPr="003D7D85" w:rsidRDefault="001110B4" w:rsidP="001110B4">
      <w:pPr>
        <w:jc w:val="both"/>
        <w:rPr>
          <w:bCs/>
        </w:rPr>
      </w:pPr>
      <w:r w:rsidRPr="003D7D85">
        <w:rPr>
          <w:bCs/>
        </w:rPr>
        <w:t xml:space="preserve">      4) разработка научно-технической, конструкторской документации;</w:t>
      </w:r>
    </w:p>
    <w:p w:rsidR="001110B4" w:rsidRPr="003D7D85" w:rsidRDefault="001110B4" w:rsidP="001110B4">
      <w:pPr>
        <w:jc w:val="both"/>
        <w:rPr>
          <w:bCs/>
        </w:rPr>
      </w:pPr>
      <w:r w:rsidRPr="003D7D85">
        <w:rPr>
          <w:bCs/>
        </w:rPr>
        <w:t xml:space="preserve">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1110B4" w:rsidRPr="003D7D85" w:rsidRDefault="001110B4" w:rsidP="001110B4">
      <w:pPr>
        <w:jc w:val="both"/>
        <w:rPr>
          <w:bCs/>
        </w:rPr>
      </w:pPr>
      <w:r w:rsidRPr="003D7D85">
        <w:rPr>
          <w:bCs/>
        </w:rPr>
        <w:t xml:space="preserve">      6) другие измеримые результаты в соответствии с требованиями конкурсной документации и особенностями программы. Дополнительно, в разделе указываются:</w:t>
      </w:r>
    </w:p>
    <w:p w:rsidR="001110B4" w:rsidRPr="003D7D85" w:rsidRDefault="001110B4" w:rsidP="001110B4">
      <w:pPr>
        <w:jc w:val="both"/>
        <w:rPr>
          <w:bCs/>
        </w:rPr>
      </w:pPr>
      <w:r w:rsidRPr="003D7D85">
        <w:rPr>
          <w:bCs/>
        </w:rPr>
        <w:t xml:space="preserve">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1110B4" w:rsidRPr="003D7D85" w:rsidRDefault="001110B4" w:rsidP="001110B4">
      <w:pPr>
        <w:jc w:val="both"/>
        <w:rPr>
          <w:bCs/>
        </w:rPr>
      </w:pPr>
      <w:r w:rsidRPr="003D7D85">
        <w:rPr>
          <w:bCs/>
        </w:rPr>
        <w:t xml:space="preserve">      2) влияние ожидаемых результатов на развитие основного научного направления и смежных областей науки, и технологий;</w:t>
      </w:r>
    </w:p>
    <w:p w:rsidR="001110B4" w:rsidRPr="003D7D85" w:rsidRDefault="001110B4" w:rsidP="001110B4">
      <w:pPr>
        <w:jc w:val="both"/>
        <w:rPr>
          <w:bCs/>
        </w:rPr>
      </w:pPr>
      <w:r w:rsidRPr="003D7D85">
        <w:rPr>
          <w:bCs/>
        </w:rPr>
        <w:t xml:space="preserve">      3) применимость и (или) возможность коммерциализации полученных научных результатов.</w:t>
      </w:r>
    </w:p>
    <w:p w:rsidR="001110B4" w:rsidRPr="003D7D85" w:rsidRDefault="001110B4" w:rsidP="001110B4">
      <w:pPr>
        <w:suppressAutoHyphens w:val="0"/>
        <w:spacing w:line="276" w:lineRule="auto"/>
        <w:jc w:val="both"/>
        <w:rPr>
          <w:bCs/>
          <w:lang w:val="ru-RU"/>
        </w:rPr>
      </w:pPr>
      <w:r w:rsidRPr="003D7D85">
        <w:rPr>
          <w:bCs/>
        </w:rPr>
        <w:lastRenderedPageBreak/>
        <w:t xml:space="preserve">      4) другие прямые и косвенные результаты программы с указанием их качественных и количественных характеристик.</w:t>
      </w:r>
    </w:p>
    <w:p w:rsidR="00A230B9" w:rsidRPr="003D7D85" w:rsidRDefault="00A230B9" w:rsidP="00A230B9">
      <w:pPr>
        <w:suppressAutoHyphens w:val="0"/>
        <w:spacing w:line="276" w:lineRule="auto"/>
        <w:jc w:val="both"/>
        <w:rPr>
          <w:lang w:val="ru-RU" w:eastAsia="en-US"/>
        </w:rPr>
      </w:pPr>
      <w:bookmarkStart w:id="85" w:name="z413"/>
      <w:bookmarkEnd w:id="84"/>
      <w:r w:rsidRPr="003D7D85">
        <w:rPr>
          <w:lang w:val="en-US" w:eastAsia="en-US"/>
        </w:rPr>
        <w:t>     </w:t>
      </w:r>
      <w:r w:rsidRPr="003D7D85">
        <w:rPr>
          <w:lang w:val="ru-RU" w:eastAsia="en-US"/>
        </w:rPr>
        <w:t xml:space="preserve"> 10. Библиография</w:t>
      </w:r>
    </w:p>
    <w:p w:rsidR="00A230B9" w:rsidRPr="003D7D85" w:rsidRDefault="00A230B9" w:rsidP="00A230B9">
      <w:pPr>
        <w:suppressAutoHyphens w:val="0"/>
        <w:spacing w:line="276" w:lineRule="auto"/>
        <w:jc w:val="both"/>
        <w:rPr>
          <w:lang w:val="ru-RU" w:eastAsia="en-US"/>
        </w:rPr>
      </w:pPr>
      <w:bookmarkStart w:id="86" w:name="z414"/>
      <w:bookmarkEnd w:id="85"/>
      <w:r w:rsidRPr="003D7D85">
        <w:rPr>
          <w:lang w:val="ru-RU" w:eastAsia="en-US"/>
        </w:rPr>
        <w:t xml:space="preserve"> </w:t>
      </w:r>
      <w:r w:rsidRPr="003D7D85">
        <w:rPr>
          <w:lang w:val="en-US" w:eastAsia="en-US"/>
        </w:rPr>
        <w:t>     </w:t>
      </w:r>
      <w:r w:rsidRPr="003D7D85">
        <w:rPr>
          <w:lang w:val="ru-RU" w:eastAsia="en-US"/>
        </w:rPr>
        <w:t xml:space="preserve"> В разделе указываются публикации, ссылки на которые были указаны в пункте 3 "Научная новизна и значимость программы".</w:t>
      </w:r>
    </w:p>
    <w:p w:rsidR="00A230B9" w:rsidRPr="003D7D85" w:rsidRDefault="00A230B9" w:rsidP="00A230B9">
      <w:pPr>
        <w:suppressAutoHyphens w:val="0"/>
        <w:spacing w:line="276" w:lineRule="auto"/>
        <w:jc w:val="both"/>
        <w:rPr>
          <w:lang w:val="ru-RU" w:eastAsia="en-US"/>
        </w:rPr>
      </w:pPr>
      <w:bookmarkStart w:id="87" w:name="z415"/>
      <w:bookmarkEnd w:id="86"/>
      <w:r w:rsidRPr="003D7D85">
        <w:rPr>
          <w:lang w:val="en-US" w:eastAsia="en-US"/>
        </w:rPr>
        <w:t>     </w:t>
      </w:r>
      <w:r w:rsidRPr="003D7D85">
        <w:rPr>
          <w:lang w:val="ru-RU" w:eastAsia="en-US"/>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A230B9" w:rsidRPr="003D7D85" w:rsidRDefault="00A230B9" w:rsidP="00A230B9">
      <w:pPr>
        <w:suppressAutoHyphens w:val="0"/>
        <w:spacing w:line="276" w:lineRule="auto"/>
        <w:jc w:val="both"/>
        <w:rPr>
          <w:lang w:val="ru-RU" w:eastAsia="en-US"/>
        </w:rPr>
      </w:pPr>
      <w:bookmarkStart w:id="88" w:name="z416"/>
      <w:bookmarkEnd w:id="87"/>
      <w:r w:rsidRPr="003D7D85">
        <w:rPr>
          <w:lang w:val="en-US" w:eastAsia="en-US"/>
        </w:rPr>
        <w:t>     </w:t>
      </w:r>
      <w:r w:rsidRPr="003D7D85">
        <w:rPr>
          <w:lang w:val="ru-RU" w:eastAsia="en-US"/>
        </w:rPr>
        <w:t xml:space="preserve"> Приложение:</w:t>
      </w:r>
    </w:p>
    <w:p w:rsidR="00A230B9" w:rsidRPr="003D7D85" w:rsidRDefault="00A230B9" w:rsidP="00A230B9">
      <w:pPr>
        <w:suppressAutoHyphens w:val="0"/>
        <w:spacing w:line="276" w:lineRule="auto"/>
        <w:jc w:val="both"/>
        <w:rPr>
          <w:lang w:val="ru-RU" w:eastAsia="en-US"/>
        </w:rPr>
      </w:pPr>
      <w:bookmarkStart w:id="89" w:name="z417"/>
      <w:bookmarkEnd w:id="88"/>
      <w:r w:rsidRPr="003D7D85">
        <w:rPr>
          <w:lang w:val="en-US" w:eastAsia="en-US"/>
        </w:rPr>
        <w:t>     </w:t>
      </w:r>
      <w:r w:rsidRPr="003D7D85">
        <w:rPr>
          <w:lang w:val="ru-RU" w:eastAsia="en-US"/>
        </w:rPr>
        <w:t xml:space="preserve"> 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rsidR="00A230B9" w:rsidRPr="003D7D85" w:rsidRDefault="00A230B9" w:rsidP="00A230B9">
      <w:pPr>
        <w:suppressAutoHyphens w:val="0"/>
        <w:spacing w:line="276" w:lineRule="auto"/>
        <w:jc w:val="both"/>
        <w:rPr>
          <w:lang w:val="ru-RU" w:eastAsia="en-US"/>
        </w:rPr>
      </w:pPr>
      <w:bookmarkStart w:id="90" w:name="z418"/>
      <w:bookmarkEnd w:id="89"/>
      <w:r w:rsidRPr="003D7D85">
        <w:rPr>
          <w:lang w:val="ru-RU" w:eastAsia="en-US"/>
        </w:rPr>
        <w:t xml:space="preserve"> </w:t>
      </w:r>
      <w:r w:rsidRPr="003D7D85">
        <w:rPr>
          <w:lang w:val="en-US" w:eastAsia="en-US"/>
        </w:rPr>
        <w:t>     </w:t>
      </w:r>
      <w:r w:rsidRPr="003D7D85">
        <w:rPr>
          <w:lang w:val="ru-RU" w:eastAsia="en-US"/>
        </w:rPr>
        <w:t xml:space="preserve"> 2) состав исследовательской группы по аналогии с таблицей 1;</w:t>
      </w:r>
    </w:p>
    <w:p w:rsidR="00A230B9" w:rsidRPr="003D7D85" w:rsidRDefault="00A230B9" w:rsidP="00A230B9">
      <w:pPr>
        <w:suppressAutoHyphens w:val="0"/>
        <w:spacing w:line="276" w:lineRule="auto"/>
        <w:jc w:val="both"/>
        <w:rPr>
          <w:lang w:val="ru-RU" w:eastAsia="en-US"/>
        </w:rPr>
      </w:pPr>
      <w:bookmarkStart w:id="91" w:name="z419"/>
      <w:bookmarkEnd w:id="90"/>
      <w:r w:rsidRPr="003D7D85">
        <w:rPr>
          <w:lang w:val="ru-RU" w:eastAsia="en-US"/>
        </w:rPr>
        <w:t xml:space="preserve"> </w:t>
      </w:r>
      <w:r w:rsidRPr="003D7D85">
        <w:rPr>
          <w:lang w:val="en-US" w:eastAsia="en-US"/>
        </w:rPr>
        <w:t>     </w:t>
      </w:r>
      <w:r w:rsidRPr="003D7D85">
        <w:rPr>
          <w:lang w:val="ru-RU" w:eastAsia="en-US"/>
        </w:rPr>
        <w:t xml:space="preserve"> 3) план работ по реализации программы согласно таблице 14;</w:t>
      </w:r>
    </w:p>
    <w:p w:rsidR="00A230B9" w:rsidRPr="003D7D85" w:rsidRDefault="00A230B9" w:rsidP="00A230B9">
      <w:pPr>
        <w:suppressAutoHyphens w:val="0"/>
        <w:spacing w:line="276" w:lineRule="auto"/>
        <w:jc w:val="both"/>
        <w:rPr>
          <w:lang w:val="ru-RU" w:eastAsia="en-US"/>
        </w:rPr>
      </w:pPr>
      <w:bookmarkStart w:id="92" w:name="z420"/>
      <w:bookmarkEnd w:id="91"/>
      <w:r w:rsidRPr="003D7D85">
        <w:rPr>
          <w:lang w:val="ru-RU" w:eastAsia="en-US"/>
        </w:rPr>
        <w:t xml:space="preserve"> </w:t>
      </w:r>
      <w:r w:rsidRPr="003D7D85">
        <w:rPr>
          <w:lang w:val="en-US" w:eastAsia="en-US"/>
        </w:rPr>
        <w:t>     </w:t>
      </w:r>
      <w:r w:rsidRPr="003D7D85">
        <w:rPr>
          <w:lang w:val="ru-RU" w:eastAsia="en-US"/>
        </w:rPr>
        <w:t xml:space="preserve"> 4) план внесения вклада в реализацию программы со стороны партнера по аналогии с таблицей 15 (для прикладных научных исследований).</w:t>
      </w:r>
    </w:p>
    <w:p w:rsidR="00A230B9" w:rsidRPr="003D7D85" w:rsidRDefault="00A230B9" w:rsidP="00A230B9">
      <w:pPr>
        <w:suppressAutoHyphens w:val="0"/>
        <w:spacing w:line="276" w:lineRule="auto"/>
        <w:jc w:val="both"/>
        <w:rPr>
          <w:lang w:val="ru-RU" w:eastAsia="en-US"/>
        </w:rPr>
      </w:pPr>
      <w:bookmarkStart w:id="93" w:name="z421"/>
      <w:bookmarkEnd w:id="92"/>
      <w:r w:rsidRPr="003D7D85">
        <w:rPr>
          <w:lang w:val="en-US" w:eastAsia="en-US"/>
        </w:rPr>
        <w:t>     </w:t>
      </w:r>
      <w:r w:rsidRPr="003D7D85">
        <w:rPr>
          <w:lang w:val="ru-RU" w:eastAsia="en-US"/>
        </w:rPr>
        <w:t xml:space="preserve"> 3. Расчет запрашиваемого финансирования</w:t>
      </w:r>
    </w:p>
    <w:p w:rsidR="00A230B9" w:rsidRPr="003D7D85" w:rsidRDefault="00A230B9" w:rsidP="00A230B9">
      <w:pPr>
        <w:suppressAutoHyphens w:val="0"/>
        <w:spacing w:line="276" w:lineRule="auto"/>
        <w:jc w:val="both"/>
        <w:rPr>
          <w:lang w:val="ru-RU" w:eastAsia="en-US"/>
        </w:rPr>
      </w:pPr>
      <w:bookmarkStart w:id="94" w:name="z422"/>
      <w:bookmarkEnd w:id="93"/>
      <w:r w:rsidRPr="003D7D85">
        <w:rPr>
          <w:lang w:val="ru-RU" w:eastAsia="en-US"/>
        </w:rPr>
        <w:t xml:space="preserve"> </w:t>
      </w:r>
      <w:r w:rsidRPr="003D7D85">
        <w:rPr>
          <w:lang w:val="en-US" w:eastAsia="en-US"/>
        </w:rPr>
        <w:t>     </w:t>
      </w:r>
      <w:r w:rsidRPr="003D7D85">
        <w:rPr>
          <w:lang w:val="ru-RU" w:eastAsia="en-US"/>
        </w:rPr>
        <w:t xml:space="preserve"> Часть "Расчет запрашиваемого финансирования" оформляется по аналогии с таблицами 2 - 13, обосновывающими расчет объема запрашиваемого для реализации программы финансирования.</w:t>
      </w:r>
    </w:p>
    <w:p w:rsidR="00A230B9" w:rsidRPr="003D7D85" w:rsidRDefault="00A230B9" w:rsidP="00A230B9">
      <w:pPr>
        <w:suppressAutoHyphens w:val="0"/>
        <w:spacing w:line="276" w:lineRule="auto"/>
        <w:jc w:val="both"/>
        <w:rPr>
          <w:lang w:val="ru-RU" w:eastAsia="en-US"/>
        </w:rPr>
      </w:pPr>
      <w:bookmarkStart w:id="95" w:name="z423"/>
      <w:bookmarkEnd w:id="94"/>
      <w:r w:rsidRPr="003D7D85">
        <w:rPr>
          <w:lang w:val="en-US" w:eastAsia="en-US"/>
        </w:rPr>
        <w:t>     </w:t>
      </w:r>
      <w:r w:rsidRPr="003D7D85">
        <w:rPr>
          <w:lang w:val="ru-RU" w:eastAsia="en-US"/>
        </w:rPr>
        <w:t xml:space="preserve"> Пояснения к расчетам приводятся в разделе 7 "Обоснование запрашиваемого финансирования" в части "Пояснительная записка".</w:t>
      </w:r>
    </w:p>
    <w:p w:rsidR="00824969" w:rsidRPr="003D7D85" w:rsidRDefault="00824969" w:rsidP="00824969">
      <w:pPr>
        <w:suppressAutoHyphens w:val="0"/>
        <w:spacing w:line="276" w:lineRule="auto"/>
        <w:jc w:val="both"/>
        <w:rPr>
          <w:lang w:val="ru-RU" w:eastAsia="en-US"/>
        </w:rPr>
      </w:pPr>
      <w:bookmarkStart w:id="96" w:name="z303"/>
      <w:bookmarkEnd w:id="95"/>
      <w:r w:rsidRPr="003D7D85">
        <w:rPr>
          <w:lang w:val="en-US" w:eastAsia="en-US"/>
        </w:rPr>
        <w:t>     </w:t>
      </w:r>
      <w:r w:rsidRPr="003D7D85">
        <w:rPr>
          <w:lang w:val="ru-RU" w:eastAsia="en-US"/>
        </w:rPr>
        <w:t xml:space="preserve"> Таблица 1 – Состав исследовательской группы по проведению научных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2316"/>
        <w:gridCol w:w="1383"/>
        <w:gridCol w:w="1137"/>
        <w:gridCol w:w="1331"/>
        <w:gridCol w:w="920"/>
        <w:gridCol w:w="921"/>
        <w:gridCol w:w="921"/>
      </w:tblGrid>
      <w:tr w:rsidR="00824969" w:rsidRPr="003D7D85" w:rsidTr="00406C83">
        <w:trPr>
          <w:trHeight w:val="30"/>
          <w:tblCellSpacing w:w="0" w:type="auto"/>
        </w:trPr>
        <w:tc>
          <w:tcPr>
            <w:tcW w:w="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29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Ф.И.О., степень/ученая степень, ученое звание</w:t>
            </w:r>
            <w:proofErr w:type="gramStart"/>
            <w:r w:rsidRPr="003D7D85">
              <w:rPr>
                <w:sz w:val="22"/>
                <w:szCs w:val="22"/>
                <w:vertAlign w:val="superscript"/>
                <w:lang w:val="ru-RU" w:eastAsia="en-US"/>
              </w:rPr>
              <w:t>1</w:t>
            </w:r>
            <w:proofErr w:type="gramEnd"/>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Основное место работы, должность</w:t>
            </w:r>
            <w:r w:rsidRPr="003D7D85">
              <w:rPr>
                <w:sz w:val="22"/>
                <w:szCs w:val="22"/>
                <w:vertAlign w:val="superscript"/>
                <w:lang w:val="en-US" w:eastAsia="en-US"/>
              </w:rPr>
              <w:t>2</w:t>
            </w:r>
          </w:p>
        </w:tc>
        <w:tc>
          <w:tcPr>
            <w:tcW w:w="1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Роль в проекте или программе</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Занятость (полная, неполная)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Период работы по проекту (месяцев)</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1-й год</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2-й год</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3-й год</w:t>
            </w:r>
          </w:p>
        </w:tc>
      </w:tr>
      <w:tr w:rsidR="00824969" w:rsidRPr="003D7D85" w:rsidTr="00406C83">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sz w:val="22"/>
          <w:szCs w:val="22"/>
          <w:lang w:val="en-US" w:eastAsia="en-US"/>
        </w:rPr>
      </w:pPr>
      <w:r w:rsidRPr="003D7D85">
        <w:rPr>
          <w:sz w:val="28"/>
          <w:szCs w:val="22"/>
          <w:lang w:val="en-US" w:eastAsia="en-US"/>
        </w:rPr>
        <w:t>      ______________________________________</w:t>
      </w:r>
    </w:p>
    <w:p w:rsidR="00824969" w:rsidRPr="003D7D85" w:rsidRDefault="00824969" w:rsidP="00824969">
      <w:pPr>
        <w:suppressAutoHyphens w:val="0"/>
        <w:spacing w:line="276" w:lineRule="auto"/>
        <w:jc w:val="both"/>
        <w:rPr>
          <w:lang w:val="ru-RU" w:eastAsia="en-US"/>
        </w:rPr>
      </w:pPr>
      <w:r w:rsidRPr="003D7D85">
        <w:rPr>
          <w:lang w:val="ru-RU" w:eastAsia="en-US"/>
        </w:rPr>
        <w:t xml:space="preserve"> </w:t>
      </w:r>
      <w:r w:rsidRPr="003D7D85">
        <w:rPr>
          <w:lang w:val="en-US" w:eastAsia="en-US"/>
        </w:rPr>
        <w:t>     </w:t>
      </w:r>
      <w:r w:rsidRPr="003D7D85">
        <w:rPr>
          <w:lang w:val="ru-RU" w:eastAsia="en-US"/>
        </w:rPr>
        <w:t xml:space="preserve"> </w:t>
      </w:r>
      <w:proofErr w:type="gramStart"/>
      <w:r w:rsidRPr="003D7D85">
        <w:rPr>
          <w:vertAlign w:val="superscript"/>
          <w:lang w:val="ru-RU" w:eastAsia="en-US"/>
        </w:rPr>
        <w:t>1</w:t>
      </w:r>
      <w:r w:rsidRPr="003D7D85">
        <w:rPr>
          <w:lang w:val="ru-RU" w:eastAsia="en-US"/>
        </w:rPr>
        <w:t>Для членов исследовательской группы, данные которых не известны на дату подготовки заявки</w:t>
      </w:r>
      <w:r w:rsidR="00200E62" w:rsidRPr="003D7D85">
        <w:rPr>
          <w:lang w:val="ru-RU" w:eastAsia="en-US"/>
        </w:rPr>
        <w:t xml:space="preserve"> </w:t>
      </w:r>
      <w:r w:rsidRPr="003D7D85">
        <w:rPr>
          <w:lang w:val="ru-RU" w:eastAsia="en-US"/>
        </w:rPr>
        <w:t>и привлечение которых планируется в случае получения гранта, в столбце "Ф.И.О., степень/ученая</w:t>
      </w:r>
      <w:r w:rsidR="00200E62" w:rsidRPr="003D7D85">
        <w:rPr>
          <w:lang w:val="ru-RU" w:eastAsia="en-US"/>
        </w:rPr>
        <w:t xml:space="preserve"> </w:t>
      </w:r>
      <w:r w:rsidRPr="003D7D85">
        <w:rPr>
          <w:lang w:val="ru-RU" w:eastAsia="en-US"/>
        </w:rPr>
        <w:t>степень, ученое звание" указывается слово "Вакансия".</w:t>
      </w:r>
      <w:r w:rsidRPr="003D7D85">
        <w:rPr>
          <w:lang w:val="ru-RU" w:eastAsia="en-US"/>
        </w:rPr>
        <w:br/>
      </w:r>
      <w:r w:rsidRPr="003D7D85">
        <w:rPr>
          <w:vertAlign w:val="superscript"/>
          <w:lang w:val="ru-RU" w:eastAsia="en-US"/>
        </w:rPr>
        <w:t>2</w:t>
      </w:r>
      <w:r w:rsidRPr="003D7D85">
        <w:rPr>
          <w:lang w:val="ru-RU" w:eastAsia="en-US"/>
        </w:rPr>
        <w:t>Для членов исследовательской группы, не относящихся к основному персоналу и которые не</w:t>
      </w:r>
      <w:r w:rsidR="00200E62" w:rsidRPr="003D7D85">
        <w:rPr>
          <w:lang w:val="ru-RU" w:eastAsia="en-US"/>
        </w:rPr>
        <w:t xml:space="preserve"> </w:t>
      </w:r>
      <w:r w:rsidRPr="003D7D85">
        <w:rPr>
          <w:lang w:val="ru-RU" w:eastAsia="en-US"/>
        </w:rPr>
        <w:t>определены на дату подготовки заявки, в столбце "Основное место работы, должность" указывается</w:t>
      </w:r>
      <w:r w:rsidR="00200E62" w:rsidRPr="003D7D85">
        <w:rPr>
          <w:lang w:val="ru-RU" w:eastAsia="en-US"/>
        </w:rPr>
        <w:t xml:space="preserve"> </w:t>
      </w:r>
      <w:r w:rsidRPr="003D7D85">
        <w:rPr>
          <w:lang w:val="ru-RU" w:eastAsia="en-US"/>
        </w:rPr>
        <w:t>прочерк.</w:t>
      </w:r>
      <w:proofErr w:type="gramEnd"/>
      <w:r w:rsidRPr="003D7D85">
        <w:rPr>
          <w:lang w:val="ru-RU" w:eastAsia="en-US"/>
        </w:rPr>
        <w:t xml:space="preserve"> </w:t>
      </w:r>
      <w:proofErr w:type="gramStart"/>
      <w:r w:rsidRPr="003D7D85">
        <w:rPr>
          <w:lang w:val="ru-RU" w:eastAsia="en-US"/>
        </w:rPr>
        <w:t>Для постдокторантов, докторантов, магистрантов, данные которых не известны на дату</w:t>
      </w:r>
      <w:r w:rsidR="00200E62" w:rsidRPr="003D7D85">
        <w:rPr>
          <w:lang w:val="ru-RU" w:eastAsia="en-US"/>
        </w:rPr>
        <w:t xml:space="preserve"> </w:t>
      </w:r>
      <w:r w:rsidRPr="003D7D85">
        <w:rPr>
          <w:lang w:val="ru-RU" w:eastAsia="en-US"/>
        </w:rPr>
        <w:t>подготовки заявки, в столбце "Основное место работы, должность" указываются статус</w:t>
      </w:r>
      <w:r w:rsidR="000E0AB1" w:rsidRPr="003D7D85">
        <w:rPr>
          <w:lang w:val="ru-RU" w:eastAsia="en-US"/>
        </w:rPr>
        <w:t xml:space="preserve"> </w:t>
      </w:r>
      <w:r w:rsidRPr="003D7D85">
        <w:rPr>
          <w:lang w:val="ru-RU" w:eastAsia="en-US"/>
        </w:rPr>
        <w:t>(постдокторант, докторант, магистрант, специальность и высшее учебное заведение, из которого</w:t>
      </w:r>
      <w:r w:rsidR="00200E62" w:rsidRPr="003D7D85">
        <w:rPr>
          <w:lang w:val="ru-RU" w:eastAsia="en-US"/>
        </w:rPr>
        <w:t xml:space="preserve"> </w:t>
      </w:r>
      <w:r w:rsidRPr="003D7D85">
        <w:rPr>
          <w:lang w:val="ru-RU" w:eastAsia="en-US"/>
        </w:rPr>
        <w:t>предполагается привлечь соответствующих работников в состав исследовательской группы.</w:t>
      </w:r>
      <w:proofErr w:type="gramEnd"/>
    </w:p>
    <w:p w:rsidR="00824969" w:rsidRPr="003D7D85" w:rsidRDefault="00824969" w:rsidP="00824969">
      <w:pPr>
        <w:suppressAutoHyphens w:val="0"/>
        <w:spacing w:line="276" w:lineRule="auto"/>
        <w:jc w:val="both"/>
        <w:rPr>
          <w:lang w:val="ru-RU" w:eastAsia="en-US"/>
        </w:rPr>
      </w:pPr>
      <w:bookmarkStart w:id="97" w:name="z304"/>
      <w:r w:rsidRPr="003D7D85">
        <w:rPr>
          <w:lang w:val="en-US" w:eastAsia="en-US"/>
        </w:rPr>
        <w:t>     </w:t>
      </w:r>
      <w:r w:rsidRPr="003D7D85">
        <w:rPr>
          <w:lang w:val="ru-RU" w:eastAsia="en-US"/>
        </w:rPr>
        <w:t xml:space="preserve"> 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2510"/>
        <w:gridCol w:w="543"/>
        <w:gridCol w:w="1802"/>
        <w:gridCol w:w="1802"/>
        <w:gridCol w:w="1802"/>
      </w:tblGrid>
      <w:tr w:rsidR="00824969" w:rsidRPr="003D7D85" w:rsidTr="00406C83">
        <w:trPr>
          <w:trHeight w:val="30"/>
          <w:tblCellSpacing w:w="0" w:type="auto"/>
        </w:trPr>
        <w:tc>
          <w:tcPr>
            <w:tcW w:w="1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2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статьи расходов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Объем финансирования, тыс. тенге</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w:t>
            </w:r>
            <w:r w:rsidRPr="003D7D85">
              <w:rPr>
                <w:sz w:val="22"/>
                <w:szCs w:val="22"/>
                <w:lang w:val="en-US" w:eastAsia="en-US"/>
              </w:rPr>
              <w:br/>
            </w:r>
            <w:r w:rsidRPr="003D7D85">
              <w:rPr>
                <w:sz w:val="20"/>
                <w:szCs w:val="22"/>
                <w:lang w:val="en-US" w:eastAsia="en-US"/>
              </w:rPr>
              <w:lastRenderedPageBreak/>
              <w:t>(1-й год)</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20___ год</w:t>
            </w:r>
            <w:r w:rsidRPr="003D7D85">
              <w:rPr>
                <w:sz w:val="22"/>
                <w:szCs w:val="22"/>
                <w:lang w:val="en-US" w:eastAsia="en-US"/>
              </w:rPr>
              <w:br/>
            </w:r>
            <w:r w:rsidRPr="003D7D85">
              <w:rPr>
                <w:sz w:val="20"/>
                <w:szCs w:val="22"/>
                <w:lang w:val="en-US" w:eastAsia="en-US"/>
              </w:rPr>
              <w:lastRenderedPageBreak/>
              <w:t>(2-й год)</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20___ год</w:t>
            </w:r>
            <w:r w:rsidRPr="003D7D85">
              <w:rPr>
                <w:sz w:val="22"/>
                <w:szCs w:val="22"/>
                <w:lang w:val="en-US" w:eastAsia="en-US"/>
              </w:rPr>
              <w:br/>
            </w:r>
            <w:r w:rsidRPr="003D7D85">
              <w:rPr>
                <w:sz w:val="20"/>
                <w:szCs w:val="22"/>
                <w:lang w:val="en-US" w:eastAsia="en-US"/>
              </w:rPr>
              <w:lastRenderedPageBreak/>
              <w:t>(3-й год)</w:t>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1.</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Оплата труда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Служебные командировки:</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 пределах Республики Казахстан</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за пределы Республики Казахстан</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Прочие услуги и работы</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Приобретение материалов</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Приобретение оборудования и (или) программного обеспечения (для юридических лиц)</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Научно-организационное сопровождение</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Аренда помещений</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Аренда оборудования и техники</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Эксплуатационные расходы оборудования и техники, используемых для реализации исследований</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10.</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Налоги и другие обязательные платежи в бюджет</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98" w:name="z305"/>
      <w:r w:rsidRPr="003D7D85">
        <w:rPr>
          <w:lang w:val="en-US" w:eastAsia="en-US"/>
        </w:rPr>
        <w:t>      Таблица 3 – Оплата труда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
        <w:gridCol w:w="883"/>
        <w:gridCol w:w="1002"/>
        <w:gridCol w:w="743"/>
        <w:gridCol w:w="737"/>
        <w:gridCol w:w="1037"/>
        <w:gridCol w:w="737"/>
        <w:gridCol w:w="1066"/>
        <w:gridCol w:w="737"/>
        <w:gridCol w:w="1066"/>
        <w:gridCol w:w="1080"/>
      </w:tblGrid>
      <w:tr w:rsidR="00824969" w:rsidRPr="003D7D85" w:rsidTr="00406C83">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3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Позиция</w:t>
            </w:r>
          </w:p>
        </w:tc>
        <w:tc>
          <w:tcPr>
            <w:tcW w:w="8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Занятость (полная / не полная)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Оплата труда, тенге</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Ставка, тенге в месяц</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3-й год</w:t>
            </w:r>
          </w:p>
        </w:tc>
        <w:tc>
          <w:tcPr>
            <w:tcW w:w="2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 (гр.6+ гр.8+ гр. 10)</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месяцев работы</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Сумма (гр.3× гр.4× гр.5)</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месяцев работы</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Сумма (гр.3× гр.4× гр. 7)</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месяцев работы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Сумма (гр.3× гр.4× гр. 9)</w:t>
            </w: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10</w:t>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Члены исследовательский группы</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Дополнительный персонал</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(гр.1+ гр.2)</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ru-RU" w:eastAsia="en-US"/>
        </w:rPr>
      </w:pPr>
      <w:bookmarkStart w:id="99" w:name="z306"/>
      <w:r w:rsidRPr="003D7D85">
        <w:rPr>
          <w:sz w:val="28"/>
          <w:szCs w:val="22"/>
          <w:lang w:val="en-US" w:eastAsia="en-US"/>
        </w:rPr>
        <w:t>     </w:t>
      </w:r>
      <w:r w:rsidRPr="003D7D85">
        <w:rPr>
          <w:sz w:val="28"/>
          <w:szCs w:val="22"/>
          <w:lang w:val="ru-RU" w:eastAsia="en-US"/>
        </w:rPr>
        <w:t xml:space="preserve"> </w:t>
      </w:r>
      <w:r w:rsidRPr="003D7D85">
        <w:rPr>
          <w:lang w:val="ru-RU" w:eastAsia="en-US"/>
        </w:rPr>
        <w:t>Таблица 4 – Служебные командировки в пределах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3"/>
        <w:gridCol w:w="1328"/>
        <w:gridCol w:w="947"/>
        <w:gridCol w:w="1089"/>
        <w:gridCol w:w="929"/>
        <w:gridCol w:w="1093"/>
        <w:gridCol w:w="1479"/>
        <w:gridCol w:w="948"/>
        <w:gridCol w:w="1345"/>
      </w:tblGrid>
      <w:tr w:rsidR="00824969" w:rsidRPr="003D7D85" w:rsidTr="00406C83">
        <w:trPr>
          <w:trHeight w:val="30"/>
          <w:tblCellSpacing w:w="0" w:type="auto"/>
        </w:trPr>
        <w:tc>
          <w:tcPr>
            <w:tcW w:w="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Пункт назначения (наименование населенного пункта, область)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Нормы возмещения расходов на 1 чел., тенге</w:t>
            </w:r>
            <w:r w:rsidRPr="003D7D85">
              <w:rPr>
                <w:sz w:val="22"/>
                <w:szCs w:val="22"/>
                <w:vertAlign w:val="superscript"/>
                <w:lang w:val="ru-RU" w:eastAsia="en-US"/>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Среднегодовое количество человеко-дней</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Среднегодовое количество командируемых, человек</w:t>
            </w:r>
          </w:p>
        </w:tc>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Средняя стоимость одного проезда в оба конца, тенге</w:t>
            </w:r>
          </w:p>
        </w:tc>
        <w:tc>
          <w:tcPr>
            <w:tcW w:w="5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proofErr w:type="gramStart"/>
            <w:r w:rsidRPr="003D7D85">
              <w:rPr>
                <w:sz w:val="20"/>
                <w:szCs w:val="22"/>
                <w:lang w:val="ru-RU" w:eastAsia="en-US"/>
              </w:rPr>
              <w:t>Всего,</w:t>
            </w:r>
            <w:r w:rsidRPr="003D7D85">
              <w:rPr>
                <w:sz w:val="22"/>
                <w:szCs w:val="22"/>
                <w:lang w:val="ru-RU" w:eastAsia="en-US"/>
              </w:rPr>
              <w:br/>
            </w:r>
            <w:r w:rsidRPr="003D7D85">
              <w:rPr>
                <w:sz w:val="20"/>
                <w:szCs w:val="22"/>
                <w:lang w:val="ru-RU" w:eastAsia="en-US"/>
              </w:rPr>
              <w:t>тыс. тенге гр.7× (гр.3×гр.5+ гр.4×гр.6)+ гр.7×гр.8</w:t>
            </w:r>
            <w:proofErr w:type="gramEnd"/>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суточные (2МРП)</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наем жилого помещения</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для суточных расходов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по найму жилого помещения</w:t>
            </w: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(1-й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(2-й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(3-й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 1 + гр. 2 + гр. 3)</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ru-RU" w:eastAsia="en-US"/>
        </w:rPr>
      </w:pPr>
      <w:r w:rsidRPr="003D7D85">
        <w:rPr>
          <w:sz w:val="28"/>
          <w:szCs w:val="22"/>
          <w:lang w:val="en-US" w:eastAsia="en-US"/>
        </w:rPr>
        <w:t>     </w:t>
      </w:r>
      <w:r w:rsidRPr="003D7D85">
        <w:rPr>
          <w:sz w:val="28"/>
          <w:szCs w:val="22"/>
          <w:lang w:val="ru-RU" w:eastAsia="en-US"/>
        </w:rPr>
        <w:t xml:space="preserve"> </w:t>
      </w:r>
      <w:proofErr w:type="gramStart"/>
      <w:r w:rsidRPr="003D7D85">
        <w:rPr>
          <w:sz w:val="28"/>
          <w:szCs w:val="22"/>
          <w:lang w:val="ru-RU" w:eastAsia="en-US"/>
        </w:rPr>
        <w:t>____________________________________</w:t>
      </w:r>
      <w:r w:rsidRPr="003D7D85">
        <w:rPr>
          <w:sz w:val="22"/>
          <w:szCs w:val="22"/>
          <w:lang w:val="ru-RU" w:eastAsia="en-US"/>
        </w:rPr>
        <w:br/>
      </w:r>
      <w:r w:rsidRPr="003D7D85">
        <w:rPr>
          <w:vertAlign w:val="superscript"/>
          <w:lang w:val="ru-RU" w:eastAsia="en-US"/>
        </w:rPr>
        <w:t>3</w:t>
      </w:r>
      <w:r w:rsidRPr="003D7D85">
        <w:rPr>
          <w:lang w:val="ru-RU" w:eastAsia="en-US"/>
        </w:rPr>
        <w:t xml:space="preserve">При расчете суммы возмещения расходов командированному работнику необходимо </w:t>
      </w:r>
      <w:r w:rsidRPr="003D7D85">
        <w:rPr>
          <w:lang w:val="ru-RU" w:eastAsia="en-US"/>
        </w:rPr>
        <w:lastRenderedPageBreak/>
        <w:t>руководствоваться</w:t>
      </w:r>
      <w:r w:rsidR="00200E62" w:rsidRPr="003D7D85">
        <w:rPr>
          <w:lang w:val="ru-RU" w:eastAsia="en-US"/>
        </w:rPr>
        <w:t xml:space="preserve"> </w:t>
      </w:r>
      <w:r w:rsidRPr="003D7D85">
        <w:rPr>
          <w:lang w:val="ru-RU" w:eastAsia="en-US"/>
        </w:rPr>
        <w:t>Правил о служебных командировках в пределах Республики Казахстан работников государственных</w:t>
      </w:r>
      <w:r w:rsidR="00200E62" w:rsidRPr="003D7D85">
        <w:rPr>
          <w:lang w:val="ru-RU" w:eastAsia="en-US"/>
        </w:rPr>
        <w:t xml:space="preserve"> </w:t>
      </w:r>
      <w:r w:rsidRPr="003D7D85">
        <w:rPr>
          <w:lang w:val="ru-RU" w:eastAsia="en-US"/>
        </w:rPr>
        <w:t>учреждений, содержащихся за счет средств государственного бюджета, утвержденных постановлением</w:t>
      </w:r>
      <w:r w:rsidR="00200E62" w:rsidRPr="003D7D85">
        <w:rPr>
          <w:lang w:val="ru-RU" w:eastAsia="en-US"/>
        </w:rPr>
        <w:t xml:space="preserve"> </w:t>
      </w:r>
      <w:r w:rsidRPr="003D7D85">
        <w:rPr>
          <w:lang w:val="ru-RU" w:eastAsia="en-US"/>
        </w:rPr>
        <w:t>Правительства Республики Казахстан от 22 сентября 2000 года № 1428 и постановлением Правительства</w:t>
      </w:r>
      <w:r w:rsidRPr="003D7D85">
        <w:rPr>
          <w:lang w:val="ru-RU" w:eastAsia="en-US"/>
        </w:rPr>
        <w:br/>
        <w:t>Республики Казахстан от 11 мая 2008 года № 256 "О</w:t>
      </w:r>
      <w:r w:rsidR="00200E62" w:rsidRPr="003D7D85">
        <w:rPr>
          <w:lang w:val="ru-RU" w:eastAsia="en-US"/>
        </w:rPr>
        <w:t xml:space="preserve">б утверждении Правил возмещения </w:t>
      </w:r>
      <w:r w:rsidRPr="003D7D85">
        <w:rPr>
          <w:lang w:val="ru-RU" w:eastAsia="en-US"/>
        </w:rPr>
        <w:t>расходов на</w:t>
      </w:r>
      <w:r w:rsidR="00200E62" w:rsidRPr="003D7D85">
        <w:rPr>
          <w:lang w:val="ru-RU" w:eastAsia="en-US"/>
        </w:rPr>
        <w:t xml:space="preserve"> </w:t>
      </w:r>
      <w:r w:rsidRPr="003D7D85">
        <w:rPr>
          <w:lang w:val="ru-RU" w:eastAsia="en-US"/>
        </w:rPr>
        <w:t>служебные командировки за счет бюджетных средств</w:t>
      </w:r>
      <w:proofErr w:type="gramEnd"/>
      <w:r w:rsidRPr="003D7D85">
        <w:rPr>
          <w:lang w:val="ru-RU" w:eastAsia="en-US"/>
        </w:rPr>
        <w:t>, в том числе в иностранные государства"</w:t>
      </w:r>
    </w:p>
    <w:p w:rsidR="00824969" w:rsidRPr="003D7D85" w:rsidRDefault="00824969" w:rsidP="00824969">
      <w:pPr>
        <w:suppressAutoHyphens w:val="0"/>
        <w:spacing w:line="276" w:lineRule="auto"/>
        <w:jc w:val="both"/>
        <w:rPr>
          <w:lang w:val="ru-RU" w:eastAsia="en-US"/>
        </w:rPr>
      </w:pPr>
      <w:bookmarkStart w:id="100" w:name="z307"/>
      <w:r w:rsidRPr="003D7D85">
        <w:rPr>
          <w:lang w:val="en-US" w:eastAsia="en-US"/>
        </w:rPr>
        <w:t>     </w:t>
      </w:r>
      <w:r w:rsidRPr="003D7D85">
        <w:rPr>
          <w:lang w:val="ru-RU" w:eastAsia="en-US"/>
        </w:rPr>
        <w:t xml:space="preserve"> Таблица 5 – Служебные командировки за пределы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8"/>
        <w:gridCol w:w="1356"/>
        <w:gridCol w:w="1487"/>
        <w:gridCol w:w="1022"/>
        <w:gridCol w:w="1337"/>
        <w:gridCol w:w="1479"/>
        <w:gridCol w:w="2162"/>
      </w:tblGrid>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Пункт назначения (страна, город)</w:t>
            </w:r>
            <w:r w:rsidRPr="003D7D85">
              <w:rPr>
                <w:sz w:val="22"/>
                <w:szCs w:val="22"/>
                <w:vertAlign w:val="superscript"/>
                <w:lang w:val="en-US" w:eastAsia="en-US"/>
              </w:rPr>
              <w:t>4</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статьи расходов</w:t>
            </w:r>
            <w:r w:rsidRPr="003D7D85">
              <w:rPr>
                <w:sz w:val="22"/>
                <w:szCs w:val="22"/>
                <w:vertAlign w:val="superscript"/>
                <w:lang w:val="en-US" w:eastAsia="en-US"/>
              </w:rPr>
              <w:t>5</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тенге</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Среднегодовое количество человеко-дней</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Среднегодовое количество командируемых, человек</w:t>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Всего,</w:t>
            </w:r>
            <w:r w:rsidRPr="003D7D85">
              <w:rPr>
                <w:sz w:val="22"/>
                <w:szCs w:val="22"/>
                <w:lang w:val="ru-RU" w:eastAsia="en-US"/>
              </w:rPr>
              <w:br/>
            </w:r>
            <w:r w:rsidRPr="003D7D85">
              <w:rPr>
                <w:sz w:val="20"/>
                <w:szCs w:val="22"/>
                <w:lang w:val="ru-RU" w:eastAsia="en-US"/>
              </w:rPr>
              <w:t>тыс. тенге (гр. 4 × гр. 5 × гр. 6)</w:t>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(1-й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Проезд в оба конца</w:t>
            </w:r>
            <w:proofErr w:type="gramStart"/>
            <w:r w:rsidRPr="003D7D85">
              <w:rPr>
                <w:sz w:val="22"/>
                <w:szCs w:val="22"/>
                <w:vertAlign w:val="superscript"/>
                <w:lang w:val="ru-RU" w:eastAsia="en-US"/>
              </w:rPr>
              <w:t>6</w:t>
            </w:r>
            <w:proofErr w:type="gramEnd"/>
            <w:r w:rsidRPr="003D7D85">
              <w:rPr>
                <w:sz w:val="20"/>
                <w:szCs w:val="22"/>
                <w:lang w:val="ru-RU" w:eastAsia="en-US"/>
              </w:rPr>
              <w:t xml:space="preserve"> ,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(2-й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Проезд в оба конца,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(3-й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r>
      <w:tr w:rsidR="00824969" w:rsidRPr="003D7D85" w:rsidTr="00406C83">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3.1.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Проезд в оба конца,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 1 + гр. 2 + гр. 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200E62" w:rsidRPr="003D7D85" w:rsidRDefault="00824969" w:rsidP="00824969">
      <w:pPr>
        <w:suppressAutoHyphens w:val="0"/>
        <w:spacing w:line="276" w:lineRule="auto"/>
        <w:jc w:val="both"/>
        <w:rPr>
          <w:lang w:val="ru-RU" w:eastAsia="en-US"/>
        </w:rPr>
      </w:pPr>
      <w:r w:rsidRPr="003D7D85">
        <w:rPr>
          <w:sz w:val="28"/>
          <w:szCs w:val="22"/>
          <w:lang w:val="en-US" w:eastAsia="en-US"/>
        </w:rPr>
        <w:t>     </w:t>
      </w:r>
      <w:r w:rsidRPr="003D7D85">
        <w:rPr>
          <w:sz w:val="28"/>
          <w:szCs w:val="22"/>
          <w:lang w:val="ru-RU" w:eastAsia="en-US"/>
        </w:rPr>
        <w:t xml:space="preserve"> _____________________________________</w:t>
      </w:r>
      <w:r w:rsidRPr="003D7D85">
        <w:rPr>
          <w:sz w:val="22"/>
          <w:szCs w:val="22"/>
          <w:lang w:val="ru-RU" w:eastAsia="en-US"/>
        </w:rPr>
        <w:br/>
      </w:r>
      <w:r w:rsidRPr="003D7D85">
        <w:rPr>
          <w:vertAlign w:val="superscript"/>
          <w:lang w:val="ru-RU" w:eastAsia="en-US"/>
        </w:rPr>
        <w:t>4</w:t>
      </w:r>
      <w:r w:rsidRPr="003D7D85">
        <w:rPr>
          <w:lang w:val="ru-RU" w:eastAsia="en-US"/>
        </w:rPr>
        <w:t>Заполняется на каждую научную командировку за пределы Республики Казахстан в соответствующий</w:t>
      </w:r>
      <w:r w:rsidR="00200E62" w:rsidRPr="003D7D85">
        <w:rPr>
          <w:lang w:val="ru-RU" w:eastAsia="en-US"/>
        </w:rPr>
        <w:t xml:space="preserve"> </w:t>
      </w:r>
      <w:r w:rsidRPr="003D7D85">
        <w:rPr>
          <w:lang w:val="ru-RU" w:eastAsia="en-US"/>
        </w:rPr>
        <w:t xml:space="preserve">год реализации </w:t>
      </w:r>
      <w:r w:rsidR="008B0C3F" w:rsidRPr="003D7D85">
        <w:rPr>
          <w:lang w:val="ru-RU" w:eastAsia="en-US"/>
        </w:rPr>
        <w:t>программы</w:t>
      </w:r>
    </w:p>
    <w:p w:rsidR="00200E62" w:rsidRPr="003D7D85" w:rsidRDefault="00824969" w:rsidP="00824969">
      <w:pPr>
        <w:suppressAutoHyphens w:val="0"/>
        <w:spacing w:line="276" w:lineRule="auto"/>
        <w:jc w:val="both"/>
        <w:rPr>
          <w:lang w:val="ru-RU" w:eastAsia="en-US"/>
        </w:rPr>
      </w:pPr>
      <w:r w:rsidRPr="003D7D85">
        <w:rPr>
          <w:vertAlign w:val="superscript"/>
          <w:lang w:val="ru-RU" w:eastAsia="en-US"/>
        </w:rPr>
        <w:t>5</w:t>
      </w:r>
      <w:r w:rsidRPr="003D7D85">
        <w:rPr>
          <w:lang w:val="ru-RU" w:eastAsia="en-US"/>
        </w:rPr>
        <w:t>Нормы возмещения суточных расходов и предельные нормы возмещения расходов по найму</w:t>
      </w:r>
      <w:r w:rsidR="00200E62" w:rsidRPr="003D7D85">
        <w:rPr>
          <w:lang w:val="ru-RU" w:eastAsia="en-US"/>
        </w:rPr>
        <w:t xml:space="preserve"> </w:t>
      </w:r>
      <w:r w:rsidRPr="003D7D85">
        <w:rPr>
          <w:lang w:val="ru-RU" w:eastAsia="en-US"/>
        </w:rPr>
        <w:t>гостиничных номеров работникам рассчитываются в соответствии с постановлением Правительства</w:t>
      </w:r>
      <w:r w:rsidR="00200E62" w:rsidRPr="003D7D85">
        <w:rPr>
          <w:lang w:val="ru-RU" w:eastAsia="en-US"/>
        </w:rPr>
        <w:t xml:space="preserve"> </w:t>
      </w:r>
      <w:r w:rsidRPr="003D7D85">
        <w:rPr>
          <w:lang w:val="ru-RU" w:eastAsia="en-US"/>
        </w:rPr>
        <w:t>Республики Казахстан от 11 мая 2008 года № 256 "Об утверждении Правил возмещения расходов на</w:t>
      </w:r>
      <w:r w:rsidR="00200E62" w:rsidRPr="003D7D85">
        <w:rPr>
          <w:lang w:val="ru-RU" w:eastAsia="en-US"/>
        </w:rPr>
        <w:t xml:space="preserve"> </w:t>
      </w:r>
      <w:r w:rsidRPr="003D7D85">
        <w:rPr>
          <w:lang w:val="ru-RU" w:eastAsia="en-US"/>
        </w:rPr>
        <w:t>служебные командировки за счет бюджетных средств, в том числе в иностранные государства"</w:t>
      </w:r>
    </w:p>
    <w:p w:rsidR="00824969" w:rsidRPr="003D7D85" w:rsidRDefault="00824969" w:rsidP="00824969">
      <w:pPr>
        <w:suppressAutoHyphens w:val="0"/>
        <w:spacing w:line="276" w:lineRule="auto"/>
        <w:jc w:val="both"/>
        <w:rPr>
          <w:lang w:val="ru-RU" w:eastAsia="en-US"/>
        </w:rPr>
      </w:pPr>
      <w:r w:rsidRPr="003D7D85">
        <w:rPr>
          <w:vertAlign w:val="superscript"/>
          <w:lang w:val="ru-RU" w:eastAsia="en-US"/>
        </w:rPr>
        <w:t>6</w:t>
      </w:r>
      <w:r w:rsidRPr="003D7D85">
        <w:rPr>
          <w:lang w:val="ru-RU" w:eastAsia="en-US"/>
        </w:rPr>
        <w:t>При выезде за границу транспортные расходы в иностранной валюте возмещаются в размере стоимости</w:t>
      </w:r>
      <w:r w:rsidR="00200E62" w:rsidRPr="003D7D85">
        <w:rPr>
          <w:lang w:val="ru-RU" w:eastAsia="en-US"/>
        </w:rPr>
        <w:t xml:space="preserve"> </w:t>
      </w:r>
      <w:r w:rsidRPr="003D7D85">
        <w:rPr>
          <w:lang w:val="ru-RU" w:eastAsia="en-US"/>
        </w:rPr>
        <w:t>авиабилета по классу "</w:t>
      </w:r>
      <w:proofErr w:type="gramStart"/>
      <w:r w:rsidRPr="003D7D85">
        <w:rPr>
          <w:lang w:val="ru-RU" w:eastAsia="en-US"/>
        </w:rPr>
        <w:t>Экономический</w:t>
      </w:r>
      <w:proofErr w:type="gramEnd"/>
      <w:r w:rsidRPr="003D7D85">
        <w:rPr>
          <w:lang w:val="ru-RU" w:eastAsia="en-US"/>
        </w:rPr>
        <w:t>"</w:t>
      </w:r>
    </w:p>
    <w:p w:rsidR="00824969" w:rsidRPr="003D7D85" w:rsidRDefault="00824969" w:rsidP="00824969">
      <w:pPr>
        <w:suppressAutoHyphens w:val="0"/>
        <w:spacing w:line="276" w:lineRule="auto"/>
        <w:jc w:val="both"/>
        <w:rPr>
          <w:lang w:val="en-US" w:eastAsia="en-US"/>
        </w:rPr>
      </w:pPr>
      <w:bookmarkStart w:id="101" w:name="z308"/>
      <w:r w:rsidRPr="003D7D85">
        <w:rPr>
          <w:lang w:val="en-US" w:eastAsia="en-US"/>
        </w:rPr>
        <w:t>     </w:t>
      </w:r>
      <w:r w:rsidRPr="003D7D85">
        <w:rPr>
          <w:lang w:val="ru-RU" w:eastAsia="en-US"/>
        </w:rPr>
        <w:t xml:space="preserve"> </w:t>
      </w:r>
      <w:r w:rsidRPr="003D7D85">
        <w:rPr>
          <w:lang w:val="en-US" w:eastAsia="en-US"/>
        </w:rPr>
        <w:t>Таблица 6 –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5"/>
        <w:gridCol w:w="3404"/>
        <w:gridCol w:w="1172"/>
        <w:gridCol w:w="912"/>
        <w:gridCol w:w="873"/>
        <w:gridCol w:w="1091"/>
        <w:gridCol w:w="794"/>
      </w:tblGrid>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Наименование и краткая характеристика услуги</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Исполнитель</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Результат услуги</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 изм.</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 тенге</w:t>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(1-й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(2-й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(3-й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Итого (гр.1 + гр.2 + гр.3), тыс. тенге</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02" w:name="z309"/>
      <w:r w:rsidRPr="003D7D85">
        <w:rPr>
          <w:sz w:val="28"/>
          <w:szCs w:val="22"/>
          <w:lang w:val="en-US" w:eastAsia="en-US"/>
        </w:rPr>
        <w:t xml:space="preserve">      </w:t>
      </w:r>
      <w:r w:rsidRPr="003D7D85">
        <w:rPr>
          <w:lang w:val="en-US" w:eastAsia="en-US"/>
        </w:rPr>
        <w:t>Таблица 7 – Приобретение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1299"/>
        <w:gridCol w:w="947"/>
        <w:gridCol w:w="819"/>
        <w:gridCol w:w="453"/>
        <w:gridCol w:w="1158"/>
        <w:gridCol w:w="454"/>
        <w:gridCol w:w="1158"/>
        <w:gridCol w:w="454"/>
        <w:gridCol w:w="1158"/>
        <w:gridCol w:w="1315"/>
      </w:tblGrid>
      <w:tr w:rsidR="00824969" w:rsidRPr="003D7D85" w:rsidTr="00406C83">
        <w:trPr>
          <w:trHeight w:val="30"/>
          <w:tblCellSpacing w:w="0" w:type="auto"/>
        </w:trPr>
        <w:tc>
          <w:tcPr>
            <w:tcW w:w="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материалов</w:t>
            </w:r>
          </w:p>
        </w:tc>
        <w:tc>
          <w:tcPr>
            <w:tcW w:w="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(3-й год)</w:t>
            </w:r>
          </w:p>
        </w:tc>
        <w:tc>
          <w:tcPr>
            <w:tcW w:w="3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Стоимость всего, тенге (гр.6 + гр.8 + гр.10)</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тенге</w:t>
            </w:r>
            <w:r w:rsidRPr="003D7D85">
              <w:rPr>
                <w:sz w:val="22"/>
                <w:szCs w:val="22"/>
                <w:lang w:val="en-US" w:eastAsia="en-US"/>
              </w:rPr>
              <w:br/>
            </w:r>
            <w:r w:rsidRPr="003D7D85">
              <w:rPr>
                <w:sz w:val="20"/>
                <w:szCs w:val="22"/>
                <w:lang w:val="en-US" w:eastAsia="en-US"/>
              </w:rPr>
              <w:t>(гр.4 × гр.5)</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тенге</w:t>
            </w:r>
            <w:r w:rsidRPr="003D7D85">
              <w:rPr>
                <w:sz w:val="22"/>
                <w:szCs w:val="22"/>
                <w:lang w:val="en-US" w:eastAsia="en-US"/>
              </w:rPr>
              <w:br/>
            </w:r>
            <w:r w:rsidRPr="003D7D85">
              <w:rPr>
                <w:sz w:val="20"/>
                <w:szCs w:val="22"/>
                <w:lang w:val="en-US" w:eastAsia="en-US"/>
              </w:rPr>
              <w:t>(гр.4 × гр.5)</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тенге</w:t>
            </w:r>
            <w:r w:rsidRPr="003D7D85">
              <w:rPr>
                <w:sz w:val="22"/>
                <w:szCs w:val="22"/>
                <w:lang w:val="en-US" w:eastAsia="en-US"/>
              </w:rPr>
              <w:br/>
            </w:r>
            <w:r w:rsidRPr="003D7D85">
              <w:rPr>
                <w:sz w:val="20"/>
                <w:szCs w:val="22"/>
                <w:lang w:val="en-US" w:eastAsia="en-US"/>
              </w:rPr>
              <w:t>(гр.4 × гр.5)</w:t>
            </w: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10</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ru-RU" w:eastAsia="en-US"/>
        </w:rPr>
      </w:pPr>
      <w:bookmarkStart w:id="103" w:name="z310"/>
      <w:r w:rsidRPr="003D7D85">
        <w:rPr>
          <w:lang w:val="en-US" w:eastAsia="en-US"/>
        </w:rPr>
        <w:t>     </w:t>
      </w:r>
      <w:r w:rsidRPr="003D7D85">
        <w:rPr>
          <w:lang w:val="ru-RU" w:eastAsia="en-US"/>
        </w:rPr>
        <w:t xml:space="preserve"> Таблица 8 – Приобретение оборудования и (или) программного обеспечения (для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5"/>
        <w:gridCol w:w="1299"/>
        <w:gridCol w:w="1796"/>
        <w:gridCol w:w="1070"/>
        <w:gridCol w:w="857"/>
        <w:gridCol w:w="1079"/>
        <w:gridCol w:w="2465"/>
      </w:tblGrid>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w:t>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Производитель, модель, основные характеристики</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за единицу, тенге</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Общая стоимость, тенге (гр.5 × гр.6)</w:t>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(1-й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1.2.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(2-й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20___год (3-й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04" w:name="z311"/>
      <w:r w:rsidRPr="003D7D85">
        <w:rPr>
          <w:lang w:val="en-US" w:eastAsia="en-US"/>
        </w:rPr>
        <w:t xml:space="preserve">       Таблица 9– Научно-организационное сопровождение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3"/>
        <w:gridCol w:w="1930"/>
        <w:gridCol w:w="3133"/>
        <w:gridCol w:w="1020"/>
        <w:gridCol w:w="963"/>
        <w:gridCol w:w="1032"/>
      </w:tblGrid>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услуг</w:t>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Результат услуги, его основные характеристики</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всего,</w:t>
            </w:r>
            <w:r w:rsidRPr="003D7D85">
              <w:rPr>
                <w:sz w:val="22"/>
                <w:szCs w:val="22"/>
                <w:lang w:val="en-US" w:eastAsia="en-US"/>
              </w:rPr>
              <w:br/>
            </w:r>
            <w:r w:rsidRPr="003D7D85">
              <w:rPr>
                <w:sz w:val="20"/>
                <w:szCs w:val="22"/>
                <w:lang w:val="en-US" w:eastAsia="en-US"/>
              </w:rPr>
              <w:t>тенге</w:t>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(1-й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(2-й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(3-й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3.1.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(гр.1 + гр.2 + гр. 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05" w:name="z312"/>
      <w:r w:rsidRPr="003D7D85">
        <w:rPr>
          <w:lang w:val="en-US" w:eastAsia="en-US"/>
        </w:rPr>
        <w:t>      Таблица 10 –Аренда помещений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
        <w:gridCol w:w="2715"/>
        <w:gridCol w:w="1396"/>
        <w:gridCol w:w="947"/>
        <w:gridCol w:w="971"/>
        <w:gridCol w:w="829"/>
        <w:gridCol w:w="1756"/>
      </w:tblGrid>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услуг</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Основные характеристики объекта аренды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Цена за единицу, тенге</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 тенге</w:t>
            </w:r>
            <w:r w:rsidRPr="003D7D85">
              <w:rPr>
                <w:sz w:val="22"/>
                <w:szCs w:val="22"/>
                <w:lang w:val="en-US" w:eastAsia="en-US"/>
              </w:rPr>
              <w:br/>
            </w:r>
            <w:r w:rsidRPr="003D7D85">
              <w:rPr>
                <w:sz w:val="20"/>
                <w:szCs w:val="22"/>
                <w:lang w:val="en-US" w:eastAsia="en-US"/>
              </w:rPr>
              <w:t>(гр.5 × гр.6)</w:t>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(1-й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(2-й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(3-й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(гр.1 + гр.2 + гр.3)</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06" w:name="z313"/>
      <w:r w:rsidRPr="003D7D85">
        <w:rPr>
          <w:lang w:val="en-US" w:eastAsia="en-US"/>
        </w:rPr>
        <w:t>      Таблица 11 – Аренда оборудования и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
        <w:gridCol w:w="2715"/>
        <w:gridCol w:w="1396"/>
        <w:gridCol w:w="947"/>
        <w:gridCol w:w="971"/>
        <w:gridCol w:w="829"/>
        <w:gridCol w:w="1756"/>
      </w:tblGrid>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услуг</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Основные характеристики объекта аренды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Цена за единицу, тенге</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 тенге</w:t>
            </w:r>
            <w:r w:rsidRPr="003D7D85">
              <w:rPr>
                <w:sz w:val="22"/>
                <w:szCs w:val="22"/>
                <w:lang w:val="en-US" w:eastAsia="en-US"/>
              </w:rPr>
              <w:br/>
            </w:r>
            <w:r w:rsidRPr="003D7D85">
              <w:rPr>
                <w:sz w:val="20"/>
                <w:szCs w:val="22"/>
                <w:lang w:val="en-US" w:eastAsia="en-US"/>
              </w:rPr>
              <w:t>(гр.5 × гр.6)</w:t>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(1-й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1.1.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(2-й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 год (3-й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 (гр.1 + гр.2 + гр.3)</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ru-RU" w:eastAsia="en-US"/>
        </w:rPr>
      </w:pPr>
      <w:bookmarkStart w:id="107" w:name="z314"/>
      <w:r w:rsidRPr="003D7D85">
        <w:rPr>
          <w:lang w:val="en-US" w:eastAsia="en-US"/>
        </w:rPr>
        <w:t>     </w:t>
      </w:r>
      <w:r w:rsidRPr="003D7D85">
        <w:rPr>
          <w:lang w:val="ru-RU" w:eastAsia="en-US"/>
        </w:rPr>
        <w:t xml:space="preserve"> Таблица 12 –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1299"/>
        <w:gridCol w:w="947"/>
        <w:gridCol w:w="825"/>
        <w:gridCol w:w="716"/>
        <w:gridCol w:w="1047"/>
        <w:gridCol w:w="716"/>
        <w:gridCol w:w="1047"/>
        <w:gridCol w:w="716"/>
        <w:gridCol w:w="1047"/>
        <w:gridCol w:w="859"/>
      </w:tblGrid>
      <w:tr w:rsidR="00824969" w:rsidRPr="003D7D85" w:rsidTr="00406C83">
        <w:trPr>
          <w:trHeight w:val="30"/>
          <w:tblCellSpacing w:w="0" w:type="auto"/>
        </w:trPr>
        <w:tc>
          <w:tcPr>
            <w:tcW w:w="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4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Наименование расходов</w:t>
            </w:r>
          </w:p>
        </w:tc>
        <w:tc>
          <w:tcPr>
            <w:tcW w:w="4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Единица измерения</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Цена за единицу, тыс.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(3-й год)</w:t>
            </w:r>
          </w:p>
        </w:tc>
        <w:tc>
          <w:tcPr>
            <w:tcW w:w="30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Всего,</w:t>
            </w:r>
            <w:r w:rsidRPr="003D7D85">
              <w:rPr>
                <w:sz w:val="22"/>
                <w:szCs w:val="22"/>
                <w:lang w:val="ru-RU" w:eastAsia="en-US"/>
              </w:rPr>
              <w:br/>
            </w:r>
            <w:r w:rsidRPr="003D7D85">
              <w:rPr>
                <w:sz w:val="20"/>
                <w:szCs w:val="22"/>
                <w:lang w:val="ru-RU" w:eastAsia="en-US"/>
              </w:rPr>
              <w:t>тыс. тенге (гр.6 + гр.8 + гр.10)</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тыс. тенге</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тыс. тенге</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Кол-во, единиц</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тыс. тенге</w:t>
            </w: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10</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11</w:t>
            </w: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ru-RU" w:eastAsia="en-US"/>
        </w:rPr>
      </w:pPr>
      <w:bookmarkStart w:id="108" w:name="z315"/>
      <w:r w:rsidRPr="003D7D85">
        <w:rPr>
          <w:lang w:val="ru-RU" w:eastAsia="en-US"/>
        </w:rPr>
        <w:t xml:space="preserve"> </w:t>
      </w:r>
      <w:r w:rsidRPr="003D7D85">
        <w:rPr>
          <w:lang w:val="en-US" w:eastAsia="en-US"/>
        </w:rPr>
        <w:t>     </w:t>
      </w:r>
      <w:r w:rsidRPr="003D7D85">
        <w:rPr>
          <w:lang w:val="ru-RU" w:eastAsia="en-US"/>
        </w:rPr>
        <w:t xml:space="preserve"> Таблица 13- Налоги и другие обязательные платежи в бюджет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7"/>
        <w:gridCol w:w="2709"/>
        <w:gridCol w:w="1683"/>
        <w:gridCol w:w="690"/>
        <w:gridCol w:w="679"/>
        <w:gridCol w:w="690"/>
        <w:gridCol w:w="679"/>
        <w:gridCol w:w="690"/>
        <w:gridCol w:w="679"/>
        <w:gridCol w:w="675"/>
      </w:tblGrid>
      <w:tr w:rsidR="00824969" w:rsidRPr="003D7D85" w:rsidTr="00406C83">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lastRenderedPageBreak/>
              <w:t>№ п/п</w:t>
            </w:r>
          </w:p>
        </w:tc>
        <w:tc>
          <w:tcPr>
            <w:tcW w:w="3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Расчеты по налогам</w:t>
            </w:r>
          </w:p>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Налогооблагаемый фонд оплаты труда или облагаемая сумма, тенге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Сумма, тенге</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en-US" w:eastAsia="en-US"/>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(1-й год)</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(2-й год)</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20___ год (3-й год)</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Всего</w:t>
            </w:r>
            <w:r w:rsidRPr="003D7D85">
              <w:rPr>
                <w:sz w:val="22"/>
                <w:szCs w:val="22"/>
                <w:lang w:val="en-US" w:eastAsia="en-US"/>
              </w:rPr>
              <w:br/>
            </w:r>
            <w:r w:rsidRPr="003D7D85">
              <w:rPr>
                <w:sz w:val="20"/>
                <w:szCs w:val="22"/>
                <w:lang w:val="en-US" w:eastAsia="en-US"/>
              </w:rPr>
              <w:t>(гр.5 + гр.7+ гр.9)</w:t>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10</w:t>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Расчет расходов на уплату социального налога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Расчет расходов на уплату социальных отчислений в Государственный фонд социального страхования</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Отчисления на обязательное социальное страхование</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Обязательные пенсионные взносы работодателя</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Другие обязательные платежи в бюджет:</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ru-RU" w:eastAsia="en-US"/>
              </w:rPr>
            </w:pPr>
            <w:r w:rsidRPr="003D7D85">
              <w:rPr>
                <w:sz w:val="22"/>
                <w:szCs w:val="22"/>
                <w:lang w:val="ru-RU"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_________________________</w:t>
            </w:r>
            <w:r w:rsidRPr="003D7D85">
              <w:rPr>
                <w:sz w:val="22"/>
                <w:szCs w:val="22"/>
                <w:lang w:val="en-US" w:eastAsia="en-US"/>
              </w:rPr>
              <w:br/>
            </w:r>
            <w:r w:rsidRPr="003D7D85">
              <w:rPr>
                <w:sz w:val="20"/>
                <w:szCs w:val="22"/>
                <w:lang w:val="en-US" w:eastAsia="en-US"/>
              </w:rP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5.2.</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_________________________</w:t>
            </w:r>
            <w:r w:rsidRPr="003D7D85">
              <w:rPr>
                <w:sz w:val="22"/>
                <w:szCs w:val="22"/>
                <w:lang w:val="en-US" w:eastAsia="en-US"/>
              </w:rPr>
              <w:br/>
            </w:r>
            <w:r w:rsidRPr="003D7D85">
              <w:rPr>
                <w:sz w:val="20"/>
                <w:szCs w:val="22"/>
                <w:lang w:val="en-US" w:eastAsia="en-US"/>
              </w:rP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5.3.</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_________________________</w:t>
            </w:r>
            <w:r w:rsidRPr="003D7D85">
              <w:rPr>
                <w:sz w:val="22"/>
                <w:szCs w:val="22"/>
                <w:lang w:val="en-US" w:eastAsia="en-US"/>
              </w:rPr>
              <w:br/>
            </w:r>
            <w:r w:rsidRPr="003D7D85">
              <w:rPr>
                <w:sz w:val="20"/>
                <w:szCs w:val="22"/>
                <w:lang w:val="en-US" w:eastAsia="en-US"/>
              </w:rP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Итого</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х</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09" w:name="z316"/>
      <w:r w:rsidRPr="003D7D85">
        <w:rPr>
          <w:sz w:val="28"/>
          <w:szCs w:val="22"/>
          <w:lang w:val="en-US" w:eastAsia="en-US"/>
        </w:rPr>
        <w:t xml:space="preserve">      </w:t>
      </w:r>
      <w:r w:rsidRPr="003D7D85">
        <w:rPr>
          <w:lang w:val="en-US" w:eastAsia="en-US"/>
        </w:rPr>
        <w:t>Таблица 14 - План работ по реализации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1693"/>
        <w:gridCol w:w="1674"/>
        <w:gridCol w:w="1285"/>
        <w:gridCol w:w="1436"/>
        <w:gridCol w:w="1417"/>
        <w:gridCol w:w="1404"/>
      </w:tblGrid>
      <w:tr w:rsidR="00824969" w:rsidRPr="003D7D85" w:rsidTr="00406C83">
        <w:trPr>
          <w:trHeight w:val="30"/>
          <w:tblCellSpacing w:w="0" w:type="auto"/>
        </w:trPr>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Наименование задач и мероприятий по их реализации</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Начало выполнения (дд/мм/</w:t>
            </w:r>
            <w:proofErr w:type="gramStart"/>
            <w:r w:rsidRPr="003D7D85">
              <w:rPr>
                <w:sz w:val="20"/>
                <w:szCs w:val="22"/>
                <w:lang w:val="ru-RU" w:eastAsia="en-US"/>
              </w:rPr>
              <w:t>гг</w:t>
            </w:r>
            <w:proofErr w:type="gramEnd"/>
            <w:r w:rsidRPr="003D7D85">
              <w:rPr>
                <w:sz w:val="20"/>
                <w:szCs w:val="22"/>
                <w:lang w:val="ru-RU" w:eastAsia="en-US"/>
              </w:rPr>
              <w:t>)</w:t>
            </w:r>
          </w:p>
        </w:tc>
        <w:tc>
          <w:tcPr>
            <w:tcW w:w="10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Длительность, месяцев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30143C">
            <w:pPr>
              <w:suppressAutoHyphens w:val="0"/>
              <w:spacing w:after="20" w:line="276" w:lineRule="auto"/>
              <w:ind w:left="20"/>
              <w:jc w:val="both"/>
              <w:rPr>
                <w:sz w:val="22"/>
                <w:szCs w:val="22"/>
                <w:lang w:val="ru-RU" w:eastAsia="en-US"/>
              </w:rPr>
            </w:pPr>
            <w:r w:rsidRPr="003D7D85">
              <w:rPr>
                <w:sz w:val="20"/>
                <w:szCs w:val="22"/>
                <w:lang w:val="ru-RU" w:eastAsia="en-US"/>
              </w:rPr>
              <w:t xml:space="preserve">Ожидаемые результаты реализации </w:t>
            </w:r>
            <w:r w:rsidR="0030143C" w:rsidRPr="003D7D85">
              <w:rPr>
                <w:sz w:val="20"/>
                <w:szCs w:val="22"/>
                <w:lang w:val="ru-RU" w:eastAsia="en-US"/>
              </w:rPr>
              <w:t>программы</w:t>
            </w:r>
            <w:r w:rsidRPr="003D7D85">
              <w:rPr>
                <w:sz w:val="20"/>
                <w:szCs w:val="22"/>
                <w:lang w:val="ru-RU" w:eastAsia="en-US"/>
              </w:rPr>
              <w:t xml:space="preserve"> (в разрезе задач и мероприятий), форма завершения</w:t>
            </w:r>
          </w:p>
        </w:tc>
      </w:tr>
      <w:tr w:rsidR="00824969" w:rsidRPr="003D7D85" w:rsidTr="00406C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3D7D85" w:rsidRDefault="00824969" w:rsidP="00824969">
            <w:pPr>
              <w:suppressAutoHyphens w:val="0"/>
              <w:spacing w:after="200" w:line="276" w:lineRule="auto"/>
              <w:rPr>
                <w:sz w:val="22"/>
                <w:szCs w:val="22"/>
                <w:lang w:val="ru-RU" w:eastAsia="en-US"/>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1-й год</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2-й год</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3-й год</w:t>
            </w:r>
          </w:p>
        </w:tc>
      </w:tr>
      <w:tr w:rsidR="00824969" w:rsidRPr="003D7D85" w:rsidTr="00406C83">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6</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8</w:t>
            </w:r>
          </w:p>
        </w:tc>
      </w:tr>
      <w:tr w:rsidR="00824969" w:rsidRPr="003D7D85" w:rsidTr="00406C83">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824969" w:rsidRPr="003D7D85" w:rsidRDefault="00824969" w:rsidP="00824969">
      <w:pPr>
        <w:suppressAutoHyphens w:val="0"/>
        <w:spacing w:line="276" w:lineRule="auto"/>
        <w:jc w:val="both"/>
        <w:rPr>
          <w:lang w:val="en-US" w:eastAsia="en-US"/>
        </w:rPr>
      </w:pPr>
      <w:bookmarkStart w:id="110" w:name="z317"/>
      <w:r w:rsidRPr="003D7D85">
        <w:rPr>
          <w:lang w:val="en-US" w:eastAsia="en-US"/>
        </w:rPr>
        <w:t>      Таблица 15-План внесения вклада партнером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3"/>
        <w:gridCol w:w="2003"/>
        <w:gridCol w:w="2929"/>
        <w:gridCol w:w="1686"/>
        <w:gridCol w:w="2060"/>
      </w:tblGrid>
      <w:tr w:rsidR="00824969" w:rsidRPr="003D7D85" w:rsidTr="00406C83">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 п/п</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Наименование партнера, адрес, контактная информация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Форма вклада (не более 50 слов)</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Стоимость вклада, тыс. тенге</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ru-RU" w:eastAsia="en-US"/>
              </w:rPr>
            </w:pPr>
            <w:r w:rsidRPr="003D7D85">
              <w:rPr>
                <w:sz w:val="20"/>
                <w:szCs w:val="22"/>
                <w:lang w:val="ru-RU" w:eastAsia="en-US"/>
              </w:rPr>
              <w:t>Дата внесения (дд.мм</w:t>
            </w:r>
            <w:proofErr w:type="gramStart"/>
            <w:r w:rsidRPr="003D7D85">
              <w:rPr>
                <w:sz w:val="20"/>
                <w:szCs w:val="22"/>
                <w:lang w:val="ru-RU" w:eastAsia="en-US"/>
              </w:rPr>
              <w:t>.г</w:t>
            </w:r>
            <w:proofErr w:type="gramEnd"/>
            <w:r w:rsidRPr="003D7D85">
              <w:rPr>
                <w:sz w:val="20"/>
                <w:szCs w:val="22"/>
                <w:lang w:val="ru-RU" w:eastAsia="en-US"/>
              </w:rPr>
              <w:t>ггг)</w:t>
            </w:r>
          </w:p>
        </w:tc>
      </w:tr>
      <w:tr w:rsidR="00824969" w:rsidRPr="003D7D85" w:rsidTr="00406C83">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1</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2</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after="20" w:line="276" w:lineRule="auto"/>
              <w:ind w:left="20"/>
              <w:jc w:val="both"/>
              <w:rPr>
                <w:sz w:val="22"/>
                <w:szCs w:val="22"/>
                <w:lang w:val="en-US" w:eastAsia="en-US"/>
              </w:rPr>
            </w:pPr>
            <w:r w:rsidRPr="003D7D85">
              <w:rPr>
                <w:sz w:val="20"/>
                <w:szCs w:val="22"/>
                <w:lang w:val="en-US" w:eastAsia="en-US"/>
              </w:rPr>
              <w:t>5</w:t>
            </w:r>
          </w:p>
        </w:tc>
      </w:tr>
      <w:tr w:rsidR="00824969" w:rsidRPr="003D7D85" w:rsidTr="00406C83">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r>
      <w:tr w:rsidR="00824969" w:rsidRPr="003D7D85" w:rsidTr="00406C83">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lastRenderedPageBreak/>
              <w:br/>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r w:rsidR="00824969" w:rsidRPr="003D7D85" w:rsidTr="00406C83">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3D7D85" w:rsidRDefault="00824969" w:rsidP="00824969">
            <w:pPr>
              <w:suppressAutoHyphens w:val="0"/>
              <w:spacing w:line="276" w:lineRule="auto"/>
              <w:jc w:val="both"/>
              <w:rPr>
                <w:sz w:val="22"/>
                <w:szCs w:val="22"/>
                <w:lang w:val="en-US" w:eastAsia="en-US"/>
              </w:rPr>
            </w:pPr>
            <w:r w:rsidRPr="003D7D85">
              <w:rPr>
                <w:sz w:val="22"/>
                <w:szCs w:val="22"/>
                <w:lang w:val="en-US" w:eastAsia="en-US"/>
              </w:rPr>
              <w:br/>
            </w:r>
          </w:p>
        </w:tc>
      </w:tr>
    </w:tbl>
    <w:p w:rsidR="00016E30" w:rsidRPr="003D7D85" w:rsidRDefault="00016E30" w:rsidP="002727B2">
      <w:pPr>
        <w:spacing w:before="280" w:after="280"/>
        <w:contextualSpacing/>
        <w:jc w:val="center"/>
        <w:rPr>
          <w:b/>
          <w:lang w:val="ru-RU"/>
        </w:rPr>
      </w:pPr>
    </w:p>
    <w:p w:rsidR="003E7FE4" w:rsidRPr="003D7D85" w:rsidRDefault="003E7FE4" w:rsidP="00824969">
      <w:pPr>
        <w:spacing w:before="280" w:after="280"/>
        <w:contextualSpacing/>
        <w:rPr>
          <w:b/>
          <w:lang w:val="ru-RU"/>
        </w:rPr>
      </w:pPr>
    </w:p>
    <w:p w:rsidR="00C357D4" w:rsidRPr="003D7D85" w:rsidRDefault="00C357D4" w:rsidP="009D25E4">
      <w:pPr>
        <w:jc w:val="right"/>
        <w:rPr>
          <w:lang w:val="ru-RU"/>
        </w:rPr>
      </w:pPr>
    </w:p>
    <w:p w:rsidR="000D387E" w:rsidRPr="003D7D85" w:rsidRDefault="000D387E" w:rsidP="009D25E4">
      <w:pPr>
        <w:jc w:val="right"/>
        <w:rPr>
          <w:lang w:val="ru-RU"/>
        </w:rPr>
      </w:pPr>
    </w:p>
    <w:p w:rsidR="00600719" w:rsidRPr="003D7D85" w:rsidRDefault="00600719" w:rsidP="00AB06DA">
      <w:pPr>
        <w:spacing w:before="280" w:after="280"/>
        <w:contextualSpacing/>
        <w:rPr>
          <w:b/>
          <w:lang w:val="ru-RU"/>
        </w:rPr>
      </w:pPr>
    </w:p>
    <w:p w:rsidR="003F649D" w:rsidRPr="003D7D85" w:rsidRDefault="003F649D">
      <w:pPr>
        <w:suppressAutoHyphens w:val="0"/>
        <w:rPr>
          <w:bCs/>
          <w:lang w:val="ru-RU"/>
        </w:rPr>
      </w:pPr>
      <w:r w:rsidRPr="003D7D85">
        <w:rPr>
          <w:bCs/>
          <w:lang w:val="ru-RU"/>
        </w:rPr>
        <w:br w:type="page"/>
      </w:r>
    </w:p>
    <w:p w:rsidR="00600719" w:rsidRPr="003D7D85" w:rsidRDefault="00600719" w:rsidP="00600719">
      <w:pPr>
        <w:ind w:firstLine="709"/>
        <w:contextualSpacing/>
        <w:jc w:val="right"/>
        <w:rPr>
          <w:bCs/>
          <w:lang w:val="ru-RU"/>
        </w:rPr>
      </w:pPr>
      <w:r w:rsidRPr="003D7D85">
        <w:rPr>
          <w:bCs/>
          <w:lang w:val="ru-RU"/>
        </w:rPr>
        <w:lastRenderedPageBreak/>
        <w:t>Приложение 3</w:t>
      </w:r>
    </w:p>
    <w:p w:rsidR="00600719" w:rsidRPr="003D7D85" w:rsidRDefault="00600719" w:rsidP="00600719">
      <w:pPr>
        <w:shd w:val="clear" w:color="auto" w:fill="FFFFFF"/>
        <w:ind w:firstLine="709"/>
        <w:contextualSpacing/>
        <w:jc w:val="right"/>
        <w:textAlignment w:val="baseline"/>
        <w:rPr>
          <w:spacing w:val="2"/>
          <w:lang w:val="ru-RU"/>
        </w:rPr>
      </w:pPr>
      <w:r w:rsidRPr="003D7D85">
        <w:rPr>
          <w:spacing w:val="2"/>
          <w:lang w:val="ru-RU"/>
        </w:rPr>
        <w:t>к Конкурсной документации</w:t>
      </w:r>
    </w:p>
    <w:p w:rsidR="00600719" w:rsidRPr="003D7D85" w:rsidRDefault="00600719" w:rsidP="00600719">
      <w:pPr>
        <w:shd w:val="clear" w:color="auto" w:fill="FFFFFF"/>
        <w:ind w:firstLine="709"/>
        <w:contextualSpacing/>
        <w:jc w:val="right"/>
        <w:textAlignment w:val="baseline"/>
        <w:rPr>
          <w:bCs/>
          <w:lang w:val="ru-RU"/>
        </w:rPr>
      </w:pPr>
      <w:r w:rsidRPr="003D7D85">
        <w:rPr>
          <w:bCs/>
          <w:lang w:val="ru-RU"/>
        </w:rPr>
        <w:t xml:space="preserve">на программно-целевое финансирование </w:t>
      </w:r>
    </w:p>
    <w:p w:rsidR="00600719" w:rsidRPr="003D7D85" w:rsidRDefault="00600719" w:rsidP="00600719">
      <w:pPr>
        <w:shd w:val="clear" w:color="auto" w:fill="FFFFFF"/>
        <w:ind w:firstLine="709"/>
        <w:contextualSpacing/>
        <w:jc w:val="right"/>
        <w:textAlignment w:val="baseline"/>
        <w:rPr>
          <w:lang w:val="ru-RU"/>
        </w:rPr>
      </w:pPr>
      <w:r w:rsidRPr="003D7D85">
        <w:rPr>
          <w:bCs/>
          <w:lang w:val="ru-RU"/>
        </w:rPr>
        <w:t xml:space="preserve">по </w:t>
      </w:r>
      <w:r w:rsidRPr="003D7D85">
        <w:rPr>
          <w:lang w:val="ru-RU"/>
        </w:rPr>
        <w:t xml:space="preserve">научным, научно-техническим </w:t>
      </w:r>
    </w:p>
    <w:p w:rsidR="00624AB4" w:rsidRPr="003D7D85" w:rsidRDefault="00600719" w:rsidP="00600719">
      <w:pPr>
        <w:pStyle w:val="a4"/>
        <w:spacing w:before="0" w:after="0"/>
        <w:ind w:firstLine="709"/>
        <w:contextualSpacing/>
        <w:jc w:val="right"/>
        <w:rPr>
          <w:spacing w:val="2"/>
        </w:rPr>
      </w:pPr>
      <w:r w:rsidRPr="003D7D85">
        <w:rPr>
          <w:lang w:val="kk-KZ"/>
        </w:rPr>
        <w:t>программам</w:t>
      </w:r>
      <w:r w:rsidRPr="003D7D85">
        <w:rPr>
          <w:bCs/>
          <w:lang w:val="kk-KZ"/>
        </w:rPr>
        <w:t xml:space="preserve"> на </w:t>
      </w:r>
      <w:r w:rsidR="00187B89" w:rsidRPr="003D7D85">
        <w:rPr>
          <w:bCs/>
          <w:lang w:val="kk-KZ"/>
        </w:rPr>
        <w:t>2021</w:t>
      </w:r>
      <w:r w:rsidRPr="003D7D85">
        <w:rPr>
          <w:bCs/>
          <w:lang w:val="kk-KZ"/>
        </w:rPr>
        <w:t>-</w:t>
      </w:r>
      <w:r w:rsidR="00187B89" w:rsidRPr="003D7D85">
        <w:rPr>
          <w:bCs/>
          <w:lang w:val="kk-KZ"/>
        </w:rPr>
        <w:t xml:space="preserve">2023 </w:t>
      </w:r>
      <w:r w:rsidRPr="003D7D85">
        <w:rPr>
          <w:bCs/>
          <w:lang w:val="kk-KZ"/>
        </w:rPr>
        <w:t>годы</w:t>
      </w:r>
    </w:p>
    <w:p w:rsidR="00624AB4" w:rsidRPr="003D7D85" w:rsidRDefault="00624AB4" w:rsidP="00706F59">
      <w:pPr>
        <w:pStyle w:val="a4"/>
        <w:spacing w:before="0" w:after="0"/>
        <w:ind w:firstLine="709"/>
        <w:contextualSpacing/>
        <w:jc w:val="right"/>
      </w:pPr>
    </w:p>
    <w:p w:rsidR="00FD2651" w:rsidRPr="003D7D85" w:rsidRDefault="00FD2651" w:rsidP="00706F59">
      <w:pPr>
        <w:shd w:val="clear" w:color="auto" w:fill="FFFFFF"/>
        <w:contextualSpacing/>
        <w:jc w:val="center"/>
        <w:outlineLvl w:val="0"/>
        <w:rPr>
          <w:b/>
          <w:bCs/>
          <w:lang w:val="ru-RU"/>
        </w:rPr>
      </w:pPr>
    </w:p>
    <w:p w:rsidR="00706F59" w:rsidRPr="003D7D85" w:rsidRDefault="00706F59" w:rsidP="00706F59">
      <w:pPr>
        <w:shd w:val="clear" w:color="auto" w:fill="FFFFFF"/>
        <w:contextualSpacing/>
        <w:jc w:val="center"/>
        <w:outlineLvl w:val="0"/>
        <w:rPr>
          <w:b/>
          <w:bCs/>
          <w:lang w:val="ru-RU"/>
        </w:rPr>
      </w:pPr>
      <w:r w:rsidRPr="003D7D85">
        <w:rPr>
          <w:b/>
          <w:bCs/>
          <w:lang w:val="ru-RU"/>
        </w:rPr>
        <w:t xml:space="preserve">ЗАЯВЛЕНИЕ </w:t>
      </w:r>
    </w:p>
    <w:p w:rsidR="00706F59" w:rsidRPr="003D7D85" w:rsidRDefault="00706F59" w:rsidP="00706F59">
      <w:pPr>
        <w:shd w:val="clear" w:color="auto" w:fill="FFFFFF"/>
        <w:ind w:firstLine="709"/>
        <w:contextualSpacing/>
        <w:jc w:val="center"/>
        <w:outlineLvl w:val="0"/>
        <w:rPr>
          <w:bCs/>
          <w:lang w:val="ru-RU"/>
        </w:rPr>
      </w:pPr>
    </w:p>
    <w:p w:rsidR="00706F59" w:rsidRPr="003D7D85" w:rsidRDefault="00706F59" w:rsidP="00706F59">
      <w:pPr>
        <w:pStyle w:val="a9"/>
        <w:tabs>
          <w:tab w:val="left" w:pos="851"/>
        </w:tabs>
        <w:spacing w:after="0" w:line="240" w:lineRule="auto"/>
        <w:ind w:left="0" w:firstLine="709"/>
        <w:jc w:val="both"/>
        <w:rPr>
          <w:rFonts w:ascii="Times New Roman" w:eastAsia="Times New Roman" w:hAnsi="Times New Roman"/>
          <w:bCs/>
          <w:sz w:val="24"/>
          <w:szCs w:val="24"/>
          <w:lang w:eastAsia="ar-SA"/>
        </w:rPr>
      </w:pPr>
      <w:r w:rsidRPr="003D7D85">
        <w:rPr>
          <w:rFonts w:ascii="Times New Roman" w:eastAsia="Times New Roman" w:hAnsi="Times New Roman"/>
          <w:bCs/>
          <w:sz w:val="24"/>
          <w:szCs w:val="24"/>
          <w:lang w:eastAsia="ar-SA"/>
        </w:rPr>
        <w:t>Мы, ___________________________________________________________________________</w:t>
      </w:r>
    </w:p>
    <w:p w:rsidR="00706F59" w:rsidRPr="003D7D85" w:rsidRDefault="00706F59" w:rsidP="00706F59">
      <w:pPr>
        <w:pStyle w:val="a9"/>
        <w:tabs>
          <w:tab w:val="left" w:pos="851"/>
        </w:tabs>
        <w:spacing w:after="0" w:line="240" w:lineRule="auto"/>
        <w:ind w:left="0" w:firstLine="709"/>
        <w:jc w:val="center"/>
        <w:rPr>
          <w:rFonts w:ascii="Times New Roman" w:eastAsia="Times New Roman" w:hAnsi="Times New Roman"/>
          <w:bCs/>
          <w:sz w:val="24"/>
          <w:szCs w:val="24"/>
          <w:lang w:eastAsia="ar-SA"/>
        </w:rPr>
      </w:pPr>
      <w:r w:rsidRPr="003D7D85">
        <w:rPr>
          <w:rFonts w:ascii="Times New Roman" w:eastAsia="Times New Roman" w:hAnsi="Times New Roman"/>
          <w:bCs/>
          <w:sz w:val="24"/>
          <w:szCs w:val="24"/>
          <w:lang w:eastAsia="ar-SA"/>
        </w:rPr>
        <w:t>указывается Ф.И.О</w:t>
      </w:r>
      <w:r w:rsidR="002923C8" w:rsidRPr="003D7D85">
        <w:rPr>
          <w:rFonts w:ascii="Times New Roman" w:eastAsia="Times New Roman" w:hAnsi="Times New Roman"/>
          <w:bCs/>
          <w:sz w:val="24"/>
          <w:szCs w:val="24"/>
          <w:lang w:eastAsia="ar-SA"/>
        </w:rPr>
        <w:t>.</w:t>
      </w:r>
      <w:r w:rsidRPr="003D7D85">
        <w:rPr>
          <w:rFonts w:ascii="Times New Roman" w:eastAsia="Times New Roman" w:hAnsi="Times New Roman"/>
          <w:bCs/>
          <w:sz w:val="24"/>
          <w:szCs w:val="24"/>
          <w:lang w:eastAsia="ar-SA"/>
        </w:rPr>
        <w:t xml:space="preserve"> руководителя организации </w:t>
      </w:r>
      <w:r w:rsidRPr="003D7D85">
        <w:rPr>
          <w:rFonts w:ascii="Times New Roman" w:hAnsi="Times New Roman"/>
          <w:sz w:val="24"/>
          <w:szCs w:val="24"/>
          <w:lang w:eastAsia="ru-RU"/>
        </w:rPr>
        <w:t>- заявителя</w:t>
      </w:r>
      <w:r w:rsidRPr="003D7D85">
        <w:rPr>
          <w:rFonts w:ascii="Times New Roman" w:eastAsia="Times New Roman" w:hAnsi="Times New Roman"/>
          <w:bCs/>
          <w:sz w:val="24"/>
          <w:szCs w:val="24"/>
          <w:lang w:eastAsia="ar-SA"/>
        </w:rPr>
        <w:t>, ее название (или физическое лицо) и Ф.И.О. научного руководителя</w:t>
      </w:r>
    </w:p>
    <w:p w:rsidR="00706F59" w:rsidRPr="003D7D85" w:rsidRDefault="00706F59" w:rsidP="00706F59">
      <w:pPr>
        <w:pStyle w:val="a9"/>
        <w:tabs>
          <w:tab w:val="left" w:pos="851"/>
        </w:tabs>
        <w:spacing w:after="0" w:line="240" w:lineRule="auto"/>
        <w:ind w:left="0" w:firstLine="709"/>
        <w:jc w:val="both"/>
        <w:rPr>
          <w:rFonts w:ascii="Times New Roman" w:eastAsia="Times New Roman" w:hAnsi="Times New Roman"/>
          <w:bCs/>
          <w:sz w:val="24"/>
          <w:szCs w:val="24"/>
          <w:lang w:eastAsia="ar-SA"/>
        </w:rPr>
      </w:pPr>
    </w:p>
    <w:p w:rsidR="00706F59" w:rsidRPr="003D7D85" w:rsidRDefault="00706F59" w:rsidP="00706F59">
      <w:pPr>
        <w:tabs>
          <w:tab w:val="left" w:pos="851"/>
        </w:tabs>
        <w:ind w:firstLine="709"/>
        <w:contextualSpacing/>
        <w:jc w:val="both"/>
        <w:rPr>
          <w:bCs/>
        </w:rPr>
      </w:pPr>
      <w:r w:rsidRPr="003D7D85">
        <w:rPr>
          <w:bCs/>
        </w:rPr>
        <w:t xml:space="preserve">в рамках </w:t>
      </w:r>
      <w:r w:rsidRPr="003D7D85">
        <w:rPr>
          <w:bCs/>
          <w:lang w:val="ru-RU"/>
        </w:rPr>
        <w:t>программы</w:t>
      </w:r>
      <w:r w:rsidRPr="003D7D85">
        <w:rPr>
          <w:bCs/>
        </w:rPr>
        <w:t>___________________________</w:t>
      </w:r>
      <w:r w:rsidRPr="003D7D85">
        <w:rPr>
          <w:bCs/>
          <w:lang w:val="ru-RU"/>
        </w:rPr>
        <w:t>________</w:t>
      </w:r>
      <w:r w:rsidRPr="003D7D85">
        <w:rPr>
          <w:bCs/>
        </w:rPr>
        <w:t>____________</w:t>
      </w:r>
    </w:p>
    <w:p w:rsidR="00706F59" w:rsidRPr="003D7D85" w:rsidRDefault="00706F59" w:rsidP="00706F59">
      <w:pPr>
        <w:pStyle w:val="a9"/>
        <w:tabs>
          <w:tab w:val="left" w:pos="851"/>
        </w:tabs>
        <w:spacing w:after="0" w:line="240" w:lineRule="auto"/>
        <w:ind w:left="0" w:firstLine="709"/>
        <w:jc w:val="center"/>
        <w:rPr>
          <w:rFonts w:ascii="Times New Roman" w:eastAsia="Times New Roman" w:hAnsi="Times New Roman"/>
          <w:bCs/>
          <w:sz w:val="24"/>
          <w:szCs w:val="24"/>
          <w:lang w:eastAsia="ar-SA"/>
        </w:rPr>
      </w:pPr>
      <w:proofErr w:type="gramStart"/>
      <w:r w:rsidRPr="003D7D85">
        <w:rPr>
          <w:rFonts w:ascii="Times New Roman" w:eastAsia="Times New Roman" w:hAnsi="Times New Roman"/>
          <w:bCs/>
          <w:sz w:val="24"/>
          <w:szCs w:val="24"/>
          <w:lang w:eastAsia="ar-SA"/>
        </w:rPr>
        <w:t>(наименование темы программы, приоритетного и</w:t>
      </w:r>
      <w:proofErr w:type="gramEnd"/>
    </w:p>
    <w:p w:rsidR="00706F59" w:rsidRPr="003D7D85" w:rsidRDefault="00706F59" w:rsidP="00706F59">
      <w:pPr>
        <w:pStyle w:val="a9"/>
        <w:tabs>
          <w:tab w:val="left" w:pos="851"/>
        </w:tabs>
        <w:spacing w:after="0" w:line="240" w:lineRule="auto"/>
        <w:ind w:left="0" w:firstLine="709"/>
        <w:jc w:val="center"/>
        <w:rPr>
          <w:rFonts w:ascii="Times New Roman" w:eastAsia="Times New Roman" w:hAnsi="Times New Roman"/>
          <w:bCs/>
          <w:sz w:val="24"/>
          <w:szCs w:val="24"/>
          <w:lang w:eastAsia="ar-SA"/>
        </w:rPr>
      </w:pPr>
      <w:r w:rsidRPr="003D7D85">
        <w:rPr>
          <w:rFonts w:ascii="Times New Roman" w:eastAsia="Times New Roman" w:hAnsi="Times New Roman"/>
          <w:bCs/>
          <w:sz w:val="24"/>
          <w:szCs w:val="24"/>
          <w:lang w:eastAsia="ar-SA"/>
        </w:rPr>
        <w:t>специализированного научного направления)</w:t>
      </w:r>
    </w:p>
    <w:p w:rsidR="002923C8" w:rsidRPr="003D7D85" w:rsidRDefault="002923C8" w:rsidP="00706F59">
      <w:pPr>
        <w:pStyle w:val="a9"/>
        <w:tabs>
          <w:tab w:val="left" w:pos="851"/>
        </w:tabs>
        <w:spacing w:after="0" w:line="240" w:lineRule="auto"/>
        <w:ind w:left="0" w:firstLine="709"/>
        <w:jc w:val="center"/>
        <w:rPr>
          <w:rFonts w:ascii="Times New Roman" w:eastAsia="Times New Roman" w:hAnsi="Times New Roman"/>
          <w:bCs/>
          <w:sz w:val="24"/>
          <w:szCs w:val="24"/>
          <w:lang w:eastAsia="ar-SA"/>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744"/>
      </w:tblGrid>
      <w:tr w:rsidR="00706F59" w:rsidRPr="003D7D85" w:rsidTr="002923C8">
        <w:tc>
          <w:tcPr>
            <w:tcW w:w="9889" w:type="dxa"/>
            <w:tcBorders>
              <w:top w:val="dashSmallGap" w:sz="4" w:space="0" w:color="auto"/>
              <w:bottom w:val="dashSmallGap" w:sz="4" w:space="0" w:color="auto"/>
            </w:tcBorders>
          </w:tcPr>
          <w:p w:rsidR="00706F59" w:rsidRPr="003D7D85" w:rsidRDefault="00706F59" w:rsidP="00E27D41">
            <w:pPr>
              <w:suppressAutoHyphens w:val="0"/>
              <w:contextualSpacing/>
              <w:jc w:val="center"/>
              <w:rPr>
                <w:lang w:val="ru-RU" w:eastAsia="ru-RU"/>
              </w:rPr>
            </w:pPr>
          </w:p>
        </w:tc>
      </w:tr>
    </w:tbl>
    <w:p w:rsidR="00706F59" w:rsidRPr="003D7D85" w:rsidRDefault="00706F59" w:rsidP="00706F59">
      <w:pPr>
        <w:suppressAutoHyphens w:val="0"/>
        <w:contextualSpacing/>
        <w:jc w:val="center"/>
        <w:rPr>
          <w:spacing w:val="-6"/>
          <w:lang w:val="ru-RU" w:eastAsia="ru-RU"/>
        </w:rPr>
      </w:pPr>
      <w:r w:rsidRPr="003D7D85">
        <w:rPr>
          <w:spacing w:val="-6"/>
          <w:lang w:val="ru-RU" w:eastAsia="ru-RU"/>
        </w:rPr>
        <w:t xml:space="preserve">Ф.И.О., ИИН, телефон и </w:t>
      </w:r>
      <w:r w:rsidRPr="003D7D85">
        <w:rPr>
          <w:spacing w:val="-6"/>
          <w:lang w:val="en-US" w:eastAsia="ru-RU"/>
        </w:rPr>
        <w:t>e</w:t>
      </w:r>
      <w:r w:rsidRPr="003D7D85">
        <w:rPr>
          <w:spacing w:val="-6"/>
          <w:lang w:val="ru-RU" w:eastAsia="ru-RU"/>
        </w:rPr>
        <w:t>-</w:t>
      </w:r>
      <w:r w:rsidRPr="003D7D85">
        <w:rPr>
          <w:spacing w:val="-6"/>
          <w:lang w:val="en-US" w:eastAsia="ru-RU"/>
        </w:rPr>
        <w:t>mail</w:t>
      </w:r>
      <w:r w:rsidRPr="003D7D85">
        <w:rPr>
          <w:spacing w:val="-6"/>
          <w:lang w:val="ru-RU" w:eastAsia="ru-RU"/>
        </w:rPr>
        <w:t xml:space="preserve"> представителя заявителя</w:t>
      </w:r>
    </w:p>
    <w:p w:rsidR="00706F59" w:rsidRPr="003D7D85" w:rsidRDefault="00706F59" w:rsidP="00706F59">
      <w:pPr>
        <w:shd w:val="clear" w:color="auto" w:fill="FFFFFF"/>
        <w:suppressAutoHyphens w:val="0"/>
        <w:ind w:firstLine="709"/>
        <w:contextualSpacing/>
        <w:jc w:val="both"/>
        <w:rPr>
          <w:bCs/>
          <w:lang w:val="ru-RU"/>
        </w:rPr>
      </w:pPr>
    </w:p>
    <w:p w:rsidR="00365C40" w:rsidRPr="003D7D85" w:rsidRDefault="00706F59" w:rsidP="00365C40">
      <w:pPr>
        <w:pStyle w:val="a4"/>
        <w:tabs>
          <w:tab w:val="left" w:pos="284"/>
        </w:tabs>
        <w:spacing w:before="0" w:after="0"/>
        <w:ind w:firstLine="709"/>
        <w:contextualSpacing/>
        <w:jc w:val="both"/>
        <w:rPr>
          <w:bCs/>
        </w:rPr>
      </w:pPr>
      <w:r w:rsidRPr="003D7D85">
        <w:rPr>
          <w:bCs/>
        </w:rPr>
        <w:t xml:space="preserve">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r w:rsidRPr="003D7D85">
        <w:t xml:space="preserve">Гарантируем, что </w:t>
      </w:r>
      <w:r w:rsidR="00365C40" w:rsidRPr="003D7D85">
        <w:t xml:space="preserve">научный </w:t>
      </w:r>
      <w:r w:rsidRPr="003D7D85">
        <w:t>руководител</w:t>
      </w:r>
      <w:r w:rsidR="00365C40" w:rsidRPr="003D7D85">
        <w:t xml:space="preserve">ь программы имеет опыт  </w:t>
      </w:r>
      <w:r w:rsidR="00365C40" w:rsidRPr="003D7D85">
        <w:rPr>
          <w:bCs/>
        </w:rPr>
        <w:t>научных исследований не менее пяти лет</w:t>
      </w:r>
      <w:r w:rsidR="0023028D" w:rsidRPr="003D7D85">
        <w:rPr>
          <w:bCs/>
        </w:rPr>
        <w:t>.</w:t>
      </w:r>
      <w:r w:rsidR="00365C40" w:rsidRPr="003D7D85">
        <w:rPr>
          <w:bCs/>
        </w:rPr>
        <w:t xml:space="preserve"> </w:t>
      </w:r>
    </w:p>
    <w:p w:rsidR="00706F59" w:rsidRPr="003D7D85" w:rsidRDefault="00706F59" w:rsidP="00706F59">
      <w:pPr>
        <w:shd w:val="clear" w:color="auto" w:fill="FFFFFF"/>
        <w:suppressAutoHyphens w:val="0"/>
        <w:ind w:firstLine="709"/>
        <w:contextualSpacing/>
        <w:jc w:val="both"/>
        <w:rPr>
          <w:bCs/>
          <w:lang w:val="ru-RU"/>
        </w:rPr>
      </w:pPr>
      <w:r w:rsidRPr="003D7D85">
        <w:rPr>
          <w:bCs/>
          <w:lang w:val="ru-RU"/>
        </w:rPr>
        <w:t xml:space="preserve">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материалов и лицензий, приобретение и аренда которых запланирована в рамках реализуемой программы. </w:t>
      </w:r>
    </w:p>
    <w:p w:rsidR="00706F59" w:rsidRPr="003D7D85" w:rsidRDefault="00706F59" w:rsidP="00706F59">
      <w:pPr>
        <w:shd w:val="clear" w:color="auto" w:fill="FFFFFF"/>
        <w:suppressAutoHyphens w:val="0"/>
        <w:ind w:firstLine="709"/>
        <w:contextualSpacing/>
        <w:jc w:val="both"/>
        <w:rPr>
          <w:bCs/>
          <w:lang w:val="ru-RU"/>
        </w:rPr>
      </w:pPr>
      <w:r w:rsidRPr="003D7D85">
        <w:rPr>
          <w:bCs/>
          <w:lang w:val="ru-RU"/>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706F59" w:rsidRPr="003D7D85" w:rsidRDefault="00706F59" w:rsidP="00706F59">
      <w:pPr>
        <w:shd w:val="clear" w:color="auto" w:fill="FFFFFF"/>
        <w:suppressAutoHyphens w:val="0"/>
        <w:ind w:firstLine="709"/>
        <w:contextualSpacing/>
        <w:jc w:val="both"/>
        <w:rPr>
          <w:bCs/>
          <w:lang w:val="ru-RU"/>
        </w:rPr>
      </w:pPr>
    </w:p>
    <w:p w:rsidR="00706F59" w:rsidRPr="003D7D85" w:rsidRDefault="00706F59" w:rsidP="00706F59">
      <w:pPr>
        <w:shd w:val="clear" w:color="auto" w:fill="FFFFFF"/>
        <w:ind w:firstLine="709"/>
        <w:contextualSpacing/>
        <w:rPr>
          <w:spacing w:val="-5"/>
          <w:u w:val="single"/>
          <w:lang w:val="ru-RU"/>
        </w:rPr>
      </w:pPr>
    </w:p>
    <w:p w:rsidR="002923C8" w:rsidRPr="003D7D85" w:rsidRDefault="00706F59" w:rsidP="002923C8">
      <w:pPr>
        <w:shd w:val="clear" w:color="auto" w:fill="FFFFFF"/>
        <w:contextualSpacing/>
        <w:rPr>
          <w:spacing w:val="-9"/>
          <w:lang w:val="ru-RU"/>
        </w:rPr>
      </w:pPr>
      <w:r w:rsidRPr="003D7D85">
        <w:rPr>
          <w:spacing w:val="-10"/>
          <w:lang w:val="ru-RU"/>
        </w:rPr>
        <w:t>Д</w:t>
      </w:r>
      <w:r w:rsidRPr="003D7D85">
        <w:rPr>
          <w:spacing w:val="-10"/>
        </w:rPr>
        <w:t>олжность лица, имеющего</w:t>
      </w:r>
      <w:r w:rsidR="009B14B5" w:rsidRPr="003D7D85">
        <w:rPr>
          <w:spacing w:val="-10"/>
          <w:lang w:val="ru-RU"/>
        </w:rPr>
        <w:t xml:space="preserve"> </w:t>
      </w:r>
      <w:r w:rsidRPr="003D7D85">
        <w:rPr>
          <w:spacing w:val="-9"/>
        </w:rPr>
        <w:t>полномочия</w:t>
      </w:r>
    </w:p>
    <w:p w:rsidR="00706F59" w:rsidRPr="003D7D85" w:rsidRDefault="00706F59" w:rsidP="00A501A5">
      <w:pPr>
        <w:shd w:val="clear" w:color="auto" w:fill="FFFFFF"/>
        <w:contextualSpacing/>
        <w:rPr>
          <w:b/>
        </w:rPr>
      </w:pPr>
      <w:r w:rsidRPr="003D7D85">
        <w:rPr>
          <w:spacing w:val="-9"/>
        </w:rPr>
        <w:t xml:space="preserve">для подписания </w:t>
      </w:r>
      <w:r w:rsidRPr="003D7D85">
        <w:rPr>
          <w:spacing w:val="-8"/>
        </w:rPr>
        <w:t>документов от имени заявителя</w:t>
      </w:r>
      <w:r w:rsidR="002923C8" w:rsidRPr="003D7D85">
        <w:rPr>
          <w:spacing w:val="-8"/>
          <w:lang w:val="ru-RU"/>
        </w:rPr>
        <w:t xml:space="preserve">                                     _________________________</w:t>
      </w:r>
      <w:r w:rsidRPr="003D7D85">
        <w:rPr>
          <w:spacing w:val="-8"/>
        </w:rPr>
        <w:t xml:space="preserve">                                                    </w:t>
      </w:r>
      <w:r w:rsidR="00A501A5" w:rsidRPr="003D7D85">
        <w:rPr>
          <w:spacing w:val="-8"/>
          <w:lang w:val="ru-RU"/>
        </w:rPr>
        <w:t xml:space="preserve">                </w:t>
      </w:r>
    </w:p>
    <w:p w:rsidR="00A501A5" w:rsidRPr="003D7D85" w:rsidRDefault="00706F59" w:rsidP="00A501A5">
      <w:pPr>
        <w:shd w:val="clear" w:color="auto" w:fill="FFFFFF"/>
        <w:ind w:left="6946" w:hanging="6237"/>
        <w:contextualSpacing/>
        <w:rPr>
          <w:spacing w:val="-8"/>
          <w:lang w:val="ru-RU"/>
        </w:rPr>
      </w:pPr>
      <w:r w:rsidRPr="003D7D85">
        <w:rPr>
          <w:spacing w:val="-10"/>
          <w:lang w:val="ru-RU"/>
        </w:rPr>
        <w:tab/>
      </w:r>
      <w:r w:rsidR="00A501A5" w:rsidRPr="003D7D85">
        <w:rPr>
          <w:spacing w:val="-5"/>
          <w:lang w:val="ru-RU" w:eastAsia="ru-RU"/>
        </w:rPr>
        <w:t xml:space="preserve">подпись/ </w:t>
      </w:r>
      <w:r w:rsidR="00191C68" w:rsidRPr="003D7D85">
        <w:rPr>
          <w:spacing w:val="-5"/>
          <w:lang w:val="ru-RU" w:eastAsia="ru-RU"/>
        </w:rPr>
        <w:t>Ф.И.О.</w:t>
      </w:r>
      <w:r w:rsidR="00A501A5" w:rsidRPr="003D7D85">
        <w:rPr>
          <w:spacing w:val="-5"/>
          <w:lang w:val="ru-RU" w:eastAsia="ru-RU"/>
        </w:rPr>
        <w:t xml:space="preserve"> /</w:t>
      </w:r>
      <w:r w:rsidR="00A501A5" w:rsidRPr="003D7D85">
        <w:rPr>
          <w:spacing w:val="-8"/>
        </w:rPr>
        <w:t xml:space="preserve"> </w:t>
      </w:r>
      <w:r w:rsidR="00A501A5" w:rsidRPr="003D7D85">
        <w:rPr>
          <w:spacing w:val="-8"/>
          <w:lang w:val="ru-RU"/>
        </w:rPr>
        <w:t xml:space="preserve"> </w:t>
      </w:r>
    </w:p>
    <w:p w:rsidR="00706F59" w:rsidRPr="003D7D85" w:rsidRDefault="00706F59" w:rsidP="00A501A5">
      <w:pPr>
        <w:shd w:val="clear" w:color="auto" w:fill="FFFFFF"/>
        <w:ind w:left="6946"/>
        <w:contextualSpacing/>
        <w:rPr>
          <w:spacing w:val="-10"/>
          <w:lang w:val="ru-RU"/>
        </w:rPr>
      </w:pPr>
      <w:r w:rsidRPr="003D7D85">
        <w:rPr>
          <w:spacing w:val="-8"/>
        </w:rPr>
        <w:t>(печать)</w:t>
      </w:r>
    </w:p>
    <w:p w:rsidR="00706F59" w:rsidRPr="003D7D85" w:rsidRDefault="00706F59" w:rsidP="00A501A5">
      <w:pPr>
        <w:shd w:val="clear" w:color="auto" w:fill="FFFFFF"/>
        <w:contextualSpacing/>
        <w:rPr>
          <w:rFonts w:eastAsia="Calibri"/>
          <w:b/>
          <w:bCs/>
          <w:lang w:val="ru-RU" w:eastAsia="en-US"/>
        </w:rPr>
      </w:pPr>
      <w:r w:rsidRPr="003D7D85">
        <w:rPr>
          <w:spacing w:val="-10"/>
        </w:rPr>
        <w:t>Научный руководитель про</w:t>
      </w:r>
      <w:r w:rsidRPr="003D7D85">
        <w:rPr>
          <w:spacing w:val="-10"/>
          <w:lang w:val="ru-RU"/>
        </w:rPr>
        <w:t>граммы</w:t>
      </w:r>
      <w:r w:rsidRPr="003D7D85">
        <w:rPr>
          <w:spacing w:val="-10"/>
        </w:rPr>
        <w:tab/>
      </w:r>
      <w:r w:rsidRPr="003D7D85">
        <w:rPr>
          <w:spacing w:val="-10"/>
        </w:rPr>
        <w:tab/>
      </w:r>
      <w:r w:rsidRPr="003D7D85">
        <w:rPr>
          <w:spacing w:val="-10"/>
        </w:rPr>
        <w:tab/>
      </w:r>
      <w:r w:rsidRPr="003D7D85">
        <w:rPr>
          <w:spacing w:val="-10"/>
        </w:rPr>
        <w:tab/>
      </w:r>
      <w:r w:rsidR="00A501A5" w:rsidRPr="003D7D85">
        <w:rPr>
          <w:spacing w:val="-10"/>
          <w:lang w:val="ru-RU"/>
        </w:rPr>
        <w:t xml:space="preserve">                ___________________________</w:t>
      </w:r>
    </w:p>
    <w:p w:rsidR="005B3B7D" w:rsidRPr="003D7D85" w:rsidRDefault="00A501A5" w:rsidP="005B3B7D">
      <w:pPr>
        <w:spacing w:before="280" w:after="280"/>
        <w:contextualSpacing/>
        <w:jc w:val="center"/>
        <w:rPr>
          <w:spacing w:val="-5"/>
          <w:lang w:val="ru-RU" w:eastAsia="ru-RU"/>
        </w:rPr>
        <w:sectPr w:rsidR="005B3B7D" w:rsidRPr="003D7D85" w:rsidSect="000E19DB">
          <w:headerReference w:type="default" r:id="rId11"/>
          <w:footerReference w:type="default" r:id="rId12"/>
          <w:footnotePr>
            <w:pos w:val="beneathText"/>
          </w:footnotePr>
          <w:pgSz w:w="11905" w:h="16837"/>
          <w:pgMar w:top="1134" w:right="851" w:bottom="1134" w:left="1418" w:header="567" w:footer="340" w:gutter="0"/>
          <w:cols w:space="720"/>
          <w:titlePg/>
          <w:docGrid w:linePitch="360"/>
        </w:sectPr>
      </w:pPr>
      <w:r w:rsidRPr="003D7D85">
        <w:rPr>
          <w:spacing w:val="-5"/>
          <w:lang w:val="ru-RU" w:eastAsia="ru-RU"/>
        </w:rPr>
        <w:t xml:space="preserve">                                                                                                     подпись/ </w:t>
      </w:r>
      <w:r w:rsidR="00191C68" w:rsidRPr="003D7D85">
        <w:rPr>
          <w:spacing w:val="-5"/>
          <w:lang w:val="ru-RU" w:eastAsia="ru-RU"/>
        </w:rPr>
        <w:t>Ф.И.О.</w:t>
      </w:r>
      <w:r w:rsidRPr="003D7D85">
        <w:rPr>
          <w:spacing w:val="-5"/>
          <w:lang w:val="ru-RU" w:eastAsia="ru-RU"/>
        </w:rPr>
        <w:t>/</w:t>
      </w:r>
    </w:p>
    <w:p w:rsidR="00C659F3" w:rsidRPr="003D7D85" w:rsidRDefault="00C659F3" w:rsidP="00C659F3">
      <w:pPr>
        <w:spacing w:before="280" w:after="280"/>
        <w:contextualSpacing/>
        <w:jc w:val="right"/>
        <w:rPr>
          <w:bCs/>
        </w:rPr>
      </w:pPr>
      <w:r w:rsidRPr="003D7D85">
        <w:rPr>
          <w:bCs/>
        </w:rPr>
        <w:lastRenderedPageBreak/>
        <w:t>Приложение 4</w:t>
      </w:r>
    </w:p>
    <w:p w:rsidR="00C659F3" w:rsidRPr="003D7D85" w:rsidRDefault="00C659F3" w:rsidP="00C659F3">
      <w:pPr>
        <w:shd w:val="clear" w:color="auto" w:fill="FFFFFF"/>
        <w:ind w:firstLine="709"/>
        <w:contextualSpacing/>
        <w:jc w:val="right"/>
        <w:textAlignment w:val="baseline"/>
        <w:rPr>
          <w:spacing w:val="2"/>
          <w:lang w:val="ru-RU"/>
        </w:rPr>
      </w:pPr>
      <w:r w:rsidRPr="003D7D85">
        <w:rPr>
          <w:spacing w:val="2"/>
          <w:lang w:val="ru-RU"/>
        </w:rPr>
        <w:t>к Конкурсной документации</w:t>
      </w:r>
    </w:p>
    <w:p w:rsidR="00C659F3" w:rsidRPr="003D7D85" w:rsidRDefault="00C659F3" w:rsidP="00C659F3">
      <w:pPr>
        <w:shd w:val="clear" w:color="auto" w:fill="FFFFFF"/>
        <w:ind w:firstLine="709"/>
        <w:contextualSpacing/>
        <w:jc w:val="right"/>
        <w:textAlignment w:val="baseline"/>
        <w:rPr>
          <w:bCs/>
          <w:lang w:val="ru-RU"/>
        </w:rPr>
      </w:pPr>
      <w:r w:rsidRPr="003D7D85">
        <w:rPr>
          <w:bCs/>
          <w:lang w:val="ru-RU"/>
        </w:rPr>
        <w:t xml:space="preserve">на программно-целевое финансирование </w:t>
      </w:r>
    </w:p>
    <w:p w:rsidR="00C659F3" w:rsidRPr="003D7D85" w:rsidRDefault="00C659F3" w:rsidP="00C659F3">
      <w:pPr>
        <w:shd w:val="clear" w:color="auto" w:fill="FFFFFF"/>
        <w:ind w:firstLine="709"/>
        <w:contextualSpacing/>
        <w:jc w:val="right"/>
        <w:textAlignment w:val="baseline"/>
        <w:rPr>
          <w:lang w:val="ru-RU"/>
        </w:rPr>
      </w:pPr>
      <w:r w:rsidRPr="003D7D85">
        <w:rPr>
          <w:bCs/>
          <w:lang w:val="ru-RU"/>
        </w:rPr>
        <w:t xml:space="preserve">по </w:t>
      </w:r>
      <w:r w:rsidRPr="003D7D85">
        <w:rPr>
          <w:lang w:val="ru-RU"/>
        </w:rPr>
        <w:t xml:space="preserve">научным, научно-техническим </w:t>
      </w:r>
    </w:p>
    <w:p w:rsidR="00C659F3" w:rsidRPr="003D7D85" w:rsidRDefault="00C659F3" w:rsidP="00C659F3">
      <w:pPr>
        <w:tabs>
          <w:tab w:val="center" w:pos="4677"/>
          <w:tab w:val="right" w:pos="9355"/>
        </w:tabs>
        <w:contextualSpacing/>
        <w:jc w:val="right"/>
        <w:rPr>
          <w:bCs/>
          <w:lang w:val="ru-RU"/>
        </w:rPr>
      </w:pPr>
      <w:r w:rsidRPr="003D7D85">
        <w:t>программам</w:t>
      </w:r>
      <w:r w:rsidRPr="003D7D85">
        <w:rPr>
          <w:bCs/>
        </w:rPr>
        <w:t xml:space="preserve"> на 202</w:t>
      </w:r>
      <w:r w:rsidR="003F649D" w:rsidRPr="003D7D85">
        <w:rPr>
          <w:bCs/>
          <w:lang w:val="ru-RU"/>
        </w:rPr>
        <w:t>1</w:t>
      </w:r>
      <w:r w:rsidRPr="003D7D85">
        <w:rPr>
          <w:bCs/>
        </w:rPr>
        <w:t>-202</w:t>
      </w:r>
      <w:r w:rsidR="003F649D" w:rsidRPr="003D7D85">
        <w:rPr>
          <w:bCs/>
          <w:lang w:val="ru-RU"/>
        </w:rPr>
        <w:t>3</w:t>
      </w:r>
      <w:r w:rsidRPr="003D7D85">
        <w:rPr>
          <w:bCs/>
        </w:rPr>
        <w:t xml:space="preserve"> годы</w:t>
      </w:r>
    </w:p>
    <w:p w:rsidR="00C659F3" w:rsidRPr="003D7D85" w:rsidRDefault="00C659F3" w:rsidP="00C659F3">
      <w:pPr>
        <w:tabs>
          <w:tab w:val="center" w:pos="4677"/>
          <w:tab w:val="right" w:pos="9355"/>
        </w:tabs>
        <w:contextualSpacing/>
        <w:jc w:val="right"/>
        <w:rPr>
          <w:bCs/>
          <w:lang w:val="ru-RU"/>
        </w:rPr>
      </w:pPr>
    </w:p>
    <w:p w:rsidR="00C659F3" w:rsidRPr="003D7D85" w:rsidRDefault="00C659F3" w:rsidP="00C659F3">
      <w:pPr>
        <w:jc w:val="center"/>
        <w:rPr>
          <w:b/>
          <w:lang w:val="ru-RU"/>
        </w:rPr>
      </w:pPr>
    </w:p>
    <w:p w:rsidR="00C659F3" w:rsidRPr="003D7D85" w:rsidRDefault="00C659F3" w:rsidP="00C659F3">
      <w:pPr>
        <w:jc w:val="center"/>
        <w:rPr>
          <w:b/>
          <w:lang w:val="ru-RU"/>
        </w:rPr>
      </w:pPr>
    </w:p>
    <w:p w:rsidR="00F74D60" w:rsidRPr="003D7D85" w:rsidRDefault="00F74D60" w:rsidP="00F74D60">
      <w:pPr>
        <w:jc w:val="center"/>
        <w:textAlignment w:val="baseline"/>
        <w:rPr>
          <w:rStyle w:val="s1"/>
          <w:color w:val="auto"/>
        </w:rPr>
      </w:pPr>
      <w:r w:rsidRPr="009310B1">
        <w:rPr>
          <w:rStyle w:val="s1"/>
          <w:color w:val="auto"/>
          <w:sz w:val="24"/>
          <w:szCs w:val="24"/>
        </w:rPr>
        <w:t>ТЕХНИЧЕСКОЕ ЗАДАНИЕ</w:t>
      </w:r>
      <w:r w:rsidRPr="009310B1">
        <w:rPr>
          <w:rStyle w:val="s1"/>
          <w:color w:val="auto"/>
          <w:sz w:val="24"/>
          <w:szCs w:val="24"/>
        </w:rPr>
        <w:br/>
        <w:t xml:space="preserve">на научно-исследовательскую работу </w:t>
      </w:r>
      <w:r w:rsidRPr="009310B1">
        <w:rPr>
          <w:rStyle w:val="s1"/>
          <w:color w:val="auto"/>
          <w:sz w:val="24"/>
          <w:szCs w:val="24"/>
        </w:rPr>
        <w:br/>
        <w:t>«Развитие атомной энергетики в Республике Казахстан»</w:t>
      </w:r>
      <w:r w:rsidRPr="00EE450A">
        <w:rPr>
          <w:rStyle w:val="s1"/>
          <w:color w:val="00B050"/>
          <w:sz w:val="24"/>
          <w:szCs w:val="24"/>
        </w:rPr>
        <w:t xml:space="preserve"> </w:t>
      </w:r>
      <w:r w:rsidRPr="00EE450A">
        <w:rPr>
          <w:rStyle w:val="s1"/>
          <w:color w:val="00B050"/>
          <w:sz w:val="24"/>
          <w:szCs w:val="24"/>
        </w:rPr>
        <w:br/>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F74D60" w:rsidRPr="003D7D85" w:rsidTr="00AB2B10">
        <w:trPr>
          <w:trHeight w:val="235"/>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r w:rsidRPr="003D7D85">
              <w:t>1. Общие сведения:</w:t>
            </w:r>
          </w:p>
          <w:p w:rsidR="00F74D60" w:rsidRPr="003D7D85" w:rsidRDefault="00F74D60" w:rsidP="00AB2B10">
            <w:r w:rsidRPr="003D7D85">
              <w:t>1.1. Наименование специализированного направления для научной, научно-технической программы (далее – программа): 1. Э</w:t>
            </w:r>
            <w:r w:rsidRPr="003D7D85">
              <w:rPr>
                <w:bCs/>
              </w:rPr>
              <w:t>нергетика и машиностроение</w:t>
            </w:r>
            <w:r w:rsidRPr="003D7D85">
              <w:t>. 1.2. Альтернативная энергетика и технологии: возобновляемые источники энергии, ядерная и водородная энергетика, другие источники энергии</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rPr>
                <w:spacing w:val="-7"/>
              </w:rPr>
            </w:pPr>
            <w:r w:rsidRPr="003D7D85">
              <w:rPr>
                <w:spacing w:val="-7"/>
              </w:rPr>
              <w:t>2. Цели и задачи программы.</w:t>
            </w:r>
          </w:p>
          <w:p w:rsidR="00F74D60" w:rsidRPr="003D7D85" w:rsidRDefault="00F74D60" w:rsidP="00AB2B10">
            <w:pPr>
              <w:jc w:val="both"/>
            </w:pPr>
            <w:r w:rsidRPr="003D7D85">
              <w:rPr>
                <w:spacing w:val="-7"/>
              </w:rPr>
              <w:t xml:space="preserve">2.1 Целью программы является </w:t>
            </w:r>
            <w:r w:rsidRPr="003D7D85">
              <w:rPr>
                <w:bCs/>
              </w:rPr>
              <w:t>научно-техническое обоснование устойчивого и безопасного развития мирного использования атомной энергии, получение комплекса научно-обоснованных расчетно-теоретических и экспериментальных данных, необходимых для развития атомно-энергетической отрасли в Республике Казахстан</w:t>
            </w:r>
            <w:r w:rsidRPr="003D7D85">
              <w:t>.</w:t>
            </w:r>
          </w:p>
        </w:tc>
      </w:tr>
      <w:tr w:rsidR="00F74D60" w:rsidRPr="003D7D85" w:rsidTr="00AB2B10">
        <w:trPr>
          <w:trHeight w:val="1527"/>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adjustRightInd w:val="0"/>
              <w:snapToGrid w:val="0"/>
              <w:jc w:val="both"/>
            </w:pPr>
            <w:r w:rsidRPr="003D7D85">
              <w:t>2.1.1. Для достижения поставленной цели должны быть решены следующие задачи: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Исследование процессов взаимодействия расплава материалов активной зоны водо-водяного энергетического ядерного реактора с защитными материалами устройств локализации кориума при тяжелой аварии с плавлением активной зоны;</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 xml:space="preserve">Актуализация технического проекта </w:t>
            </w:r>
            <w:r w:rsidR="00AF3CC2" w:rsidRPr="003D7D85">
              <w:rPr>
                <w:rFonts w:ascii="Times New Roman" w:hAnsi="Times New Roman"/>
                <w:bCs/>
                <w:sz w:val="24"/>
                <w:szCs w:val="24"/>
                <w:lang w:val="kk-KZ"/>
              </w:rPr>
              <w:t xml:space="preserve">реакторной установки </w:t>
            </w:r>
            <w:r w:rsidR="00A25EAC" w:rsidRPr="003D7D85">
              <w:rPr>
                <w:rFonts w:ascii="Times New Roman" w:hAnsi="Times New Roman"/>
                <w:bCs/>
                <w:sz w:val="24"/>
                <w:szCs w:val="24"/>
                <w:lang w:val="kk-KZ"/>
              </w:rPr>
              <w:t xml:space="preserve">импульсного графитового реактора </w:t>
            </w:r>
            <w:r w:rsidRPr="003D7D85">
              <w:rPr>
                <w:rFonts w:ascii="Times New Roman" w:hAnsi="Times New Roman"/>
                <w:bCs/>
                <w:sz w:val="24"/>
                <w:szCs w:val="24"/>
                <w:lang w:val="kk-KZ"/>
              </w:rPr>
              <w:t xml:space="preserve"> </w:t>
            </w:r>
            <w:r w:rsidR="00AF3CC2" w:rsidRPr="003D7D85">
              <w:rPr>
                <w:rFonts w:ascii="Times New Roman" w:hAnsi="Times New Roman"/>
                <w:bCs/>
                <w:sz w:val="24"/>
                <w:szCs w:val="24"/>
                <w:lang w:val="kk-KZ"/>
              </w:rPr>
              <w:t>(</w:t>
            </w:r>
            <w:r w:rsidR="00A25EAC" w:rsidRPr="003D7D85">
              <w:rPr>
                <w:rFonts w:ascii="Times New Roman" w:hAnsi="Times New Roman"/>
                <w:bCs/>
                <w:sz w:val="24"/>
                <w:szCs w:val="24"/>
                <w:lang w:val="kk-KZ"/>
              </w:rPr>
              <w:t>РУ</w:t>
            </w:r>
            <w:r w:rsidR="00AF3CC2" w:rsidRPr="003D7D85">
              <w:rPr>
                <w:rFonts w:ascii="Times New Roman" w:hAnsi="Times New Roman"/>
                <w:bCs/>
                <w:sz w:val="24"/>
                <w:szCs w:val="24"/>
                <w:lang w:val="kk-KZ"/>
              </w:rPr>
              <w:t xml:space="preserve"> ИГР) </w:t>
            </w:r>
            <w:r w:rsidRPr="003D7D85">
              <w:rPr>
                <w:rFonts w:ascii="Times New Roman" w:hAnsi="Times New Roman"/>
                <w:bCs/>
                <w:sz w:val="24"/>
                <w:szCs w:val="24"/>
                <w:lang w:val="kk-KZ"/>
              </w:rPr>
              <w:t>в части раздела по выводу РУ из эксплуатации;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Разработка методов расчетного анализа параметров испытываемых экспериментальных устройств;</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Изучение свойств оловянно-литиевой эвтектики в обоснование тритиевой безопасности;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Расчетно-экспериментальные исследования радиационного разогрева конструкционных материалов ядерной и термоядерной техники;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Исследования условий формирования финансово-экономических моделей (ФЭМ) атомно-энергетических проектов для повышения степени достоверности результатов планирования инвестиций;</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Изучение прочностных свойств конструкционных материалов атомной и термоядерной энергетики с применением методики испытания миниатюрных образцов;</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Исследование влияния различных температурно-временных параметров термической обработки на формирование комплекса свойств сплавов на основе орторомбического алюминида титана;</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Исследования в обоснование возможности применения электрошлакового переплава для очистки радиоактивно-загрязненного металла;</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Разработка физических основ вывода энергии из ядерного реактора в виде когерентного оптического излучения;</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 xml:space="preserve">Разработка новых методов и программного обеспечения для оценки радиационного состояния объектов </w:t>
            </w:r>
            <w:r w:rsidR="00AF3CC2" w:rsidRPr="003D7D85">
              <w:rPr>
                <w:rFonts w:ascii="Times New Roman" w:hAnsi="Times New Roman"/>
                <w:bCs/>
                <w:sz w:val="24"/>
                <w:szCs w:val="24"/>
                <w:lang w:val="kk-KZ"/>
              </w:rPr>
              <w:t>ядерного топливного цикла (</w:t>
            </w:r>
            <w:r w:rsidRPr="003D7D85">
              <w:rPr>
                <w:rFonts w:ascii="Times New Roman" w:hAnsi="Times New Roman"/>
                <w:bCs/>
                <w:sz w:val="24"/>
                <w:szCs w:val="24"/>
                <w:lang w:val="kk-KZ"/>
              </w:rPr>
              <w:t>ЯТЦ</w:t>
            </w:r>
            <w:r w:rsidR="00AF3CC2" w:rsidRPr="003D7D85">
              <w:rPr>
                <w:rFonts w:ascii="Times New Roman" w:hAnsi="Times New Roman"/>
                <w:bCs/>
                <w:sz w:val="24"/>
                <w:szCs w:val="24"/>
                <w:lang w:val="kk-KZ"/>
              </w:rPr>
              <w:t>)</w:t>
            </w:r>
            <w:r w:rsidRPr="003D7D85">
              <w:rPr>
                <w:rFonts w:ascii="Times New Roman" w:hAnsi="Times New Roman"/>
                <w:bCs/>
                <w:sz w:val="24"/>
                <w:szCs w:val="24"/>
                <w:lang w:val="kk-KZ"/>
              </w:rPr>
              <w:t>;</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Оценка миграции радионуклидов в агрофитоценозах, а также влияния радиационного загрязнения на изменчивость растений;</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 xml:space="preserve">Исследование закономерностей перераспределения радионуклидов в системах </w:t>
            </w:r>
            <w:r w:rsidRPr="003D7D85">
              <w:rPr>
                <w:rFonts w:ascii="Times New Roman" w:hAnsi="Times New Roman"/>
                <w:bCs/>
                <w:sz w:val="24"/>
                <w:szCs w:val="24"/>
                <w:lang w:val="kk-KZ"/>
              </w:rPr>
              <w:lastRenderedPageBreak/>
              <w:t>«почва-воздух» и «почва-растение» для прогноза развития радиоэкологической ситуации в аридных степных зонах;</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Исследование базовых характеристик радионуклидного загрязнения в водной среде и факторов, влияющих на процессы перераспределения и миграцию радионуклидов в водных объектах различного типа;</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Распределение радиоуглерода в окружающей среде вблизи предприятий ЯТЦ и на радиоактивно-загрязненных территориях;</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Определение параметров оценки экологической безопасности биоты на радиоактивно-загрязненных территориях;</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Исследования в обоснование проектирования подземной исследовательской лаборатории;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Разработка методологии комплексной оценки состояния воздушного бассейна в зоне влияния объектов ЯТЦ;</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Разработка методологии аккумулятивной биоиндикации при мониторинге объектов ЯТЦ;</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Экспериментально-расчетное определение зависимости "доза-эффект" для калькуляции индивидуальной поглощенной дозы человека в рамках обеспечения готовности и реагирования в радиационных чрезвычайных ситуациях;</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Обоснование комплекса геофизических показателей для контроля за безопасностью ядерных объектов;</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Развитие геофизической системы мониторинга угроз ядерных или радиационных аварий и землетрясений;</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Изучение сейсмических условий территории Восточного Казахстана для обоснования системы раннего предупреждения о сильных землетрясениях;</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Создание методической и аппаратурной базы для электрометрического мониторинга безопасности на объектах атомной отрасли;</w:t>
            </w:r>
          </w:p>
          <w:p w:rsidR="00F74D60" w:rsidRPr="003D7D85" w:rsidRDefault="00F74D60" w:rsidP="00A168F7">
            <w:pPr>
              <w:pStyle w:val="a9"/>
              <w:numPr>
                <w:ilvl w:val="0"/>
                <w:numId w:val="11"/>
              </w:numPr>
              <w:tabs>
                <w:tab w:val="left" w:pos="993"/>
              </w:tabs>
              <w:spacing w:after="0" w:line="240" w:lineRule="auto"/>
              <w:jc w:val="both"/>
              <w:rPr>
                <w:rFonts w:ascii="Times New Roman" w:hAnsi="Times New Roman"/>
                <w:sz w:val="24"/>
                <w:szCs w:val="24"/>
              </w:rPr>
            </w:pPr>
            <w:r w:rsidRPr="003D7D85">
              <w:rPr>
                <w:rFonts w:ascii="Times New Roman" w:hAnsi="Times New Roman"/>
                <w:bCs/>
                <w:sz w:val="24"/>
                <w:szCs w:val="24"/>
                <w:lang w:val="kk-KZ"/>
              </w:rPr>
              <w:t>Изучение природной и техногенной сейсмичности и обоснование системы непрерывного сейсмического мониторинга территории СИП для контроля безопасности действующих и проектируемых ядерных установок.</w:t>
            </w:r>
          </w:p>
        </w:tc>
      </w:tr>
      <w:tr w:rsidR="00F74D60" w:rsidRPr="003D7D85" w:rsidTr="00AB2B10">
        <w:trPr>
          <w:trHeight w:val="331"/>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tabs>
                <w:tab w:val="left" w:pos="482"/>
              </w:tabs>
              <w:autoSpaceDE w:val="0"/>
              <w:autoSpaceDN w:val="0"/>
              <w:adjustRightInd w:val="0"/>
              <w:jc w:val="both"/>
            </w:pPr>
            <w:r w:rsidRPr="003D7D85">
              <w:lastRenderedPageBreak/>
              <w:t>3. Какие пункты стратегических и программных документов решает:</w:t>
            </w:r>
          </w:p>
          <w:p w:rsidR="00F74D60" w:rsidRPr="003D7D85" w:rsidRDefault="00F74D60" w:rsidP="00AB2B10">
            <w:pPr>
              <w:ind w:firstLine="600"/>
              <w:jc w:val="both"/>
            </w:pPr>
            <w:r w:rsidRPr="003D7D85">
              <w:t>Выполнение Программы позволит реализовать задачи, достичь цели и показатели, определенные в следующих стратегических и программных документах:</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 xml:space="preserve">Закон Республики Казахстан от 18 февраля 2011 года № 407-IV «О науке», ст. 27; </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Указ Президента Республики Казахстан от 15.02.2018 года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sidRPr="003D7D85">
              <w:rPr>
                <w:rFonts w:ascii="Times New Roman" w:hAnsi="Times New Roman"/>
                <w:bCs/>
                <w:sz w:val="24"/>
                <w:szCs w:val="24"/>
              </w:rPr>
              <w:t>Задача "Развитие системы научных исследований")</w:t>
            </w:r>
            <w:r w:rsidRPr="003D7D85">
              <w:rPr>
                <w:rFonts w:ascii="Times New Roman" w:hAnsi="Times New Roman"/>
                <w:bCs/>
                <w:sz w:val="24"/>
                <w:szCs w:val="24"/>
                <w:lang w:val="kk-KZ"/>
              </w:rPr>
              <w:t>;</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Указ Президента РК от 30 мая 2013 года № 577 «О Концепции по переходу Республики Казахстан к «зеленой экономике»;</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28 июня 2014 года № 724 «Об утверждении Концепции развития топливно-энергетического комплекса Республики Казахстан до 2030 года»;</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w:t>
            </w:r>
            <w:r w:rsidRPr="003D7D85">
              <w:rPr>
                <w:rFonts w:ascii="Times New Roman" w:eastAsia="TimesNewRomanPSMT" w:hAnsi="Times New Roman"/>
                <w:sz w:val="24"/>
                <w:szCs w:val="24"/>
              </w:rPr>
              <w:t xml:space="preserve">Цель 2: Увеличение вклада науки в социально-экономическое развитие страны, задача 1. </w:t>
            </w:r>
            <w:proofErr w:type="gramStart"/>
            <w:r w:rsidRPr="003D7D85">
              <w:rPr>
                <w:rFonts w:ascii="Times New Roman" w:eastAsia="TimesNewRomanPSMT" w:hAnsi="Times New Roman"/>
                <w:sz w:val="24"/>
                <w:szCs w:val="24"/>
              </w:rPr>
              <w:t>«Укрепить интеллектуальный потенциал науки»);</w:t>
            </w:r>
            <w:proofErr w:type="gramEnd"/>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w:t>
            </w:r>
            <w:r w:rsidR="00A25EAC" w:rsidRPr="003D7D85">
              <w:rPr>
                <w:rFonts w:ascii="Times New Roman" w:hAnsi="Times New Roman"/>
                <w:bCs/>
                <w:sz w:val="24"/>
                <w:szCs w:val="24"/>
                <w:lang w:val="kk-KZ"/>
              </w:rPr>
              <w:t>нической деятельности»</w:t>
            </w:r>
          </w:p>
          <w:p w:rsidR="00F74D60" w:rsidRPr="003D7D85" w:rsidRDefault="00F74D60" w:rsidP="00A168F7">
            <w:pPr>
              <w:pStyle w:val="a9"/>
              <w:numPr>
                <w:ilvl w:val="0"/>
                <w:numId w:val="9"/>
              </w:numPr>
              <w:tabs>
                <w:tab w:val="left" w:pos="309"/>
              </w:tabs>
              <w:spacing w:after="0" w:line="240" w:lineRule="auto"/>
              <w:ind w:left="0" w:firstLine="25"/>
              <w:jc w:val="both"/>
              <w:rPr>
                <w:rFonts w:ascii="Times New Roman" w:hAnsi="Times New Roman"/>
                <w:sz w:val="24"/>
                <w:szCs w:val="24"/>
              </w:rPr>
            </w:pPr>
            <w:r w:rsidRPr="003D7D85">
              <w:rPr>
                <w:rFonts w:ascii="Times New Roman" w:hAnsi="Times New Roman"/>
                <w:bCs/>
                <w:sz w:val="24"/>
                <w:szCs w:val="24"/>
                <w:lang w:val="kk-KZ"/>
              </w:rPr>
              <w:t>Приказ Министра энергетики Республики Казахстан от 31.12.2019 года № 445 «О Стратегическом плане Министерства энергетики Республики Казахстан на 2020-</w:t>
            </w:r>
            <w:r w:rsidRPr="003D7D85">
              <w:rPr>
                <w:rFonts w:ascii="Times New Roman" w:hAnsi="Times New Roman"/>
                <w:bCs/>
                <w:sz w:val="24"/>
                <w:szCs w:val="24"/>
                <w:lang w:val="kk-KZ"/>
              </w:rPr>
              <w:lastRenderedPageBreak/>
              <w:t>2024 годы» (</w:t>
            </w:r>
            <w:r w:rsidRPr="003D7D85">
              <w:rPr>
                <w:rFonts w:ascii="Times New Roman" w:hAnsi="Times New Roman"/>
                <w:sz w:val="24"/>
                <w:szCs w:val="24"/>
              </w:rPr>
              <w:t>Цель 1.2 Создание условий для безопасного использования атомной энергии и развития возобновляемых источников энергии; Целевой индикатор «</w:t>
            </w:r>
            <w:r w:rsidRPr="003D7D85">
              <w:rPr>
                <w:rFonts w:ascii="Times New Roman" w:hAnsi="Times New Roman"/>
                <w:bCs/>
                <w:sz w:val="24"/>
                <w:szCs w:val="24"/>
              </w:rPr>
              <w:t>Доля научных разработок, готовых к использованию в области атомной науки и техники).</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pPr>
            <w:r w:rsidRPr="003D7D85">
              <w:lastRenderedPageBreak/>
              <w:t>4. Ожидаемые результаты</w:t>
            </w:r>
          </w:p>
          <w:p w:rsidR="00F74D60" w:rsidRPr="003D7D85" w:rsidRDefault="00F74D60" w:rsidP="00AB2B10">
            <w:pPr>
              <w:jc w:val="both"/>
            </w:pPr>
            <w:r w:rsidRPr="003D7D85">
              <w:t>4.1 Прямые результаты:</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П</w:t>
            </w:r>
            <w:r w:rsidR="00AB2B10" w:rsidRPr="003D7D85">
              <w:rPr>
                <w:rFonts w:ascii="Times New Roman" w:hAnsi="Times New Roman"/>
                <w:bCs/>
                <w:sz w:val="24"/>
                <w:szCs w:val="24"/>
                <w:lang w:val="kk-KZ"/>
              </w:rPr>
              <w:t>олучены экспериментальные данные</w:t>
            </w:r>
            <w:r w:rsidRPr="003D7D85">
              <w:rPr>
                <w:rFonts w:ascii="Times New Roman" w:hAnsi="Times New Roman"/>
                <w:bCs/>
                <w:sz w:val="24"/>
                <w:szCs w:val="24"/>
                <w:lang w:val="kk-KZ"/>
              </w:rPr>
              <w:t xml:space="preserve"> об эрозии защитных покрытий подреакторной ловушки расплава при взаимодействии с кориумом в условиях, имитирующих остаточное энерговыделение в кориуме. Проведены исследования эффективности композитного двухслойного защитного покрытия с кипящим слоем, обращенным к кориуму. Определены глубины эрозии огнеупорного слоя композитного защитного покрытия;</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Осуществлен комплекс подготовительных мероприятий для вывода из эксплуатации исследовательского реактора ИГР, включая разработку программно-методической, технической и проектной документации и установление критериев освобождения снятого с эксплуатации исследовательского реактора;</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Обновлена методика подготовки реакторных испытаний на КИР ИГР;</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Определены физико-химические и теплофизические свойства оловянно-литиевой эвтектики. Выявлены механизмы и рассчитаны основные параметры взаимодействия оловянно-литиевой эвтектики с изотопами водорода в условиях высоких тепловых, радиационных и плазменных нагрузок. Выполнено моделирование и создана феноменологическая модель;</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Завершено формирование базы данных по параметрам радиационного разогрева конструкционных материалов ядерных и термоядерных реакторов;</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Адаптирована к условиям Казахстана методика формирования ФЭМ реализации проекта АЭС в современных макроэкономических условиях;</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Внедрена методика испытания миниатюрных образцов для оценки прочностных свойств конструкционных материалов, применяемых в атомной и термоядерной энергетике;</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Получены данные по исследованию влияния различных температурно-временных параметров термической обработки на структурные и фазовые превращения, а также физико-механические свойства сплавов на основе орторомбического алюминида титана Ti2AlNb;</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Определены основные характеристики и параметры технологии очистки радиоактивно-загрязненных сталей методом электрошлакового переплава;</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Получены новые экспериментальные данные о процессах преобразования ядерной энергии в энергию когерентного оптического излучения, а также получены новые активные среды для источников когерентного оптического излучения с возбуждением продуктами ядерных реакций. Разработано заключение об эффективности вывода энергии из ядерного реактора в виде когерентного оптического излучения;</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Разработаны новые методы и программное обеспечение для оперативной оценки радиационной обстановки и контроля распространения радиоактивного загрязнения;</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Определена количественная оценка миграции радионуклидов в агрофитоценозах, а также показателей изменчивости растений в условиях радиационного загрязнения;</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Определены закономерности перераспределения радионуклидов в системах «почва-воздух» и «почва-растение» в аридных климатических условиях, прогнозная оценка развития радиоэкологической ситуации;</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Определена характеристика радионуклидного загрязнения водных объектов различного типа и факторов, влияющих на процессы перераспределения и миграцию радионуклидов в различных компонентах водных экосистем;</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 xml:space="preserve">Получены количественные данные по содержанию радиоуглерода в компонентах природной среды вблизи предприятий ЯТЦ и на радиоактивно-загрязненных </w:t>
            </w:r>
            <w:r w:rsidRPr="003D7D85">
              <w:rPr>
                <w:rFonts w:ascii="Times New Roman" w:hAnsi="Times New Roman"/>
                <w:bCs/>
                <w:sz w:val="24"/>
                <w:szCs w:val="24"/>
                <w:lang w:val="kk-KZ"/>
              </w:rPr>
              <w:lastRenderedPageBreak/>
              <w:t>территориях, необходимые в целях радиационного контроля и оценки вклада в общую эффективную дозу для персонала и населения;</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Разработана методология оценки экологической безопасности биоты на радиоактивно-загрязненных территориях;</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 xml:space="preserve">Проведен обзор международного опыта создания </w:t>
            </w:r>
            <w:r w:rsidR="00A25EAC" w:rsidRPr="003D7D85">
              <w:rPr>
                <w:rFonts w:ascii="Times New Roman" w:hAnsi="Times New Roman"/>
                <w:bCs/>
                <w:sz w:val="24"/>
                <w:szCs w:val="24"/>
                <w:lang w:val="kk-KZ"/>
              </w:rPr>
              <w:t>подземной исследовательской лаборатории (далее-</w:t>
            </w:r>
            <w:r w:rsidRPr="003D7D85">
              <w:rPr>
                <w:rFonts w:ascii="Times New Roman" w:hAnsi="Times New Roman"/>
                <w:bCs/>
                <w:sz w:val="24"/>
                <w:szCs w:val="24"/>
                <w:lang w:val="kk-KZ"/>
              </w:rPr>
              <w:t>ПИЛ</w:t>
            </w:r>
            <w:r w:rsidR="00A25EAC" w:rsidRPr="003D7D85">
              <w:rPr>
                <w:rFonts w:ascii="Times New Roman" w:hAnsi="Times New Roman"/>
                <w:bCs/>
                <w:sz w:val="24"/>
                <w:szCs w:val="24"/>
                <w:lang w:val="kk-KZ"/>
              </w:rPr>
              <w:t>)</w:t>
            </w:r>
            <w:r w:rsidRPr="003D7D85">
              <w:rPr>
                <w:rFonts w:ascii="Times New Roman" w:hAnsi="Times New Roman"/>
                <w:bCs/>
                <w:sz w:val="24"/>
                <w:szCs w:val="24"/>
                <w:lang w:val="kk-KZ"/>
              </w:rPr>
              <w:t>. Получены результаты экспериментального изучения геосреды на участках потенциальной локализации ПИЛ до принятия решения о ее создании. Разработан усовершенствованный комплекс геолого-геофизических методов изучения породного массива в обоснование выбора места для проектирования ПИЛ. Разработаны методические рекомендации по применению геолого-геофизических методов в обоснование пригодности потенциальных площадок для размещения ПИЛ;</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Разработана методология комплексной оценки загрязнения воздушной среды искусственными (естественными) радионуклидами и химическими токсикантами в зоне влияния объектов атомной промышленности;</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Разработана методология аккумулятивной биоиндикации при мониторинге объектов ЯТЦ;</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Определены количественные дозовые зависимости хромосомных аберраций для оценки индивидуальной поглощенной дозы человека цитогенетическими методами;</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Разработана база данных по техногенным и природным изменениям геосреды на объектах атомной отрасли. Получены результаты диагностиирования состояния геологической среды по геофизическим показателям на изученных объектах. Разработан проект методических рекомендаций по комплексу геофизических показателей для контроля за безопасностью объектов атомной отрасли;</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Внедрены новые методы детектирования и локализации сейсмических и инфразвуковых событий. Разработана интеграция 2-х систем: автоматической обработки данных и мониторинга информационной инфраструктуры. Создан ситуационный центр для оперативного реагирования на события различной природы и принятие организационных решений;</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Систематизированы данные о сейсмических, геолого-тектонических условиях и сейсмогенерирующих зонах Восточного Казахстана. Проведена оценка величин запаса времени до возможных главных толчков и оценка расстояний, на которых возможно предупреждение о землетрясении. Проведено обоснование схем пилотных систем раннего предупреждения для объектов атомной отрасли в Восточном Казахстане, методические рекомендации по их осуществлению;</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bCs/>
                <w:sz w:val="24"/>
                <w:szCs w:val="24"/>
                <w:lang w:val="kk-KZ"/>
              </w:rPr>
            </w:pPr>
            <w:r w:rsidRPr="003D7D85">
              <w:rPr>
                <w:rFonts w:ascii="Times New Roman" w:hAnsi="Times New Roman"/>
                <w:bCs/>
                <w:sz w:val="24"/>
                <w:szCs w:val="24"/>
                <w:lang w:val="kk-KZ"/>
              </w:rPr>
              <w:t>Разработаны экспериментальны</w:t>
            </w:r>
            <w:r w:rsidR="00AB2B10" w:rsidRPr="003D7D85">
              <w:rPr>
                <w:rFonts w:ascii="Times New Roman" w:hAnsi="Times New Roman"/>
                <w:bCs/>
                <w:sz w:val="24"/>
                <w:szCs w:val="24"/>
                <w:lang w:val="kk-KZ"/>
              </w:rPr>
              <w:t>е образцы</w:t>
            </w:r>
            <w:r w:rsidRPr="003D7D85">
              <w:rPr>
                <w:rFonts w:ascii="Times New Roman" w:hAnsi="Times New Roman"/>
                <w:bCs/>
                <w:sz w:val="24"/>
                <w:szCs w:val="24"/>
                <w:lang w:val="kk-KZ"/>
              </w:rPr>
              <w:t xml:space="preserve"> помехоустойчивого электрометрического комплекса высокого разрешения и методическое руководство по проведению электрометрического мониторинга на объектах атомной отрасли. Получены результаты лабораторных и полевых испытаний экспериментального образца;</w:t>
            </w:r>
          </w:p>
          <w:p w:rsidR="00F74D60" w:rsidRPr="003D7D85" w:rsidRDefault="00F74D60" w:rsidP="00A168F7">
            <w:pPr>
              <w:pStyle w:val="a9"/>
              <w:numPr>
                <w:ilvl w:val="0"/>
                <w:numId w:val="12"/>
              </w:numPr>
              <w:tabs>
                <w:tab w:val="left" w:pos="567"/>
              </w:tabs>
              <w:spacing w:after="0" w:line="240" w:lineRule="auto"/>
              <w:jc w:val="both"/>
              <w:rPr>
                <w:rFonts w:ascii="Times New Roman" w:hAnsi="Times New Roman"/>
                <w:sz w:val="24"/>
                <w:szCs w:val="24"/>
              </w:rPr>
            </w:pPr>
            <w:r w:rsidRPr="003D7D85">
              <w:rPr>
                <w:rFonts w:ascii="Times New Roman" w:hAnsi="Times New Roman"/>
                <w:bCs/>
                <w:sz w:val="24"/>
                <w:szCs w:val="24"/>
                <w:lang w:val="kk-KZ"/>
              </w:rPr>
              <w:t>Получены данные полевого сейсмического мониторинга на СИП за 2021 – 2023 гг. Установлены закономерности пространственно-временного распределения очагов сейсмических событий на СИП в привязке к тектоническим нарушениям, местам проведения подземных ядерных взрывов, промышленным карьерам. Заработан проект системы непрерывного сейсмического мониторинга территории СИП.</w:t>
            </w:r>
          </w:p>
        </w:tc>
      </w:tr>
      <w:tr w:rsidR="00F74D60" w:rsidRPr="003D7D85" w:rsidTr="006D18AB">
        <w:trPr>
          <w:trHeight w:val="700"/>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pPr>
            <w:r w:rsidRPr="003D7D85">
              <w:lastRenderedPageBreak/>
              <w:t>4.2 Конечный результат:</w:t>
            </w:r>
          </w:p>
          <w:p w:rsidR="00F74D60" w:rsidRPr="003D7D85" w:rsidRDefault="00F74D60" w:rsidP="00AB2B10">
            <w:pPr>
              <w:pStyle w:val="a9"/>
              <w:ind w:left="0" w:firstLine="450"/>
              <w:jc w:val="both"/>
              <w:rPr>
                <w:rFonts w:ascii="Times New Roman" w:hAnsi="Times New Roman"/>
                <w:i/>
                <w:sz w:val="24"/>
                <w:szCs w:val="24"/>
              </w:rPr>
            </w:pPr>
            <w:r w:rsidRPr="003D7D85">
              <w:rPr>
                <w:rFonts w:ascii="Times New Roman" w:hAnsi="Times New Roman"/>
                <w:i/>
                <w:sz w:val="24"/>
                <w:szCs w:val="24"/>
                <w:u w:val="single"/>
              </w:rPr>
              <w:t>Ожидаемый социальный и экономический эффект</w:t>
            </w:r>
          </w:p>
          <w:p w:rsidR="00F74D60" w:rsidRPr="003D7D85" w:rsidRDefault="00F74D60" w:rsidP="00AB2B10">
            <w:pPr>
              <w:pStyle w:val="a9"/>
              <w:ind w:left="0" w:firstLine="450"/>
              <w:jc w:val="both"/>
              <w:rPr>
                <w:rFonts w:ascii="Times New Roman" w:hAnsi="Times New Roman"/>
                <w:sz w:val="24"/>
                <w:szCs w:val="24"/>
              </w:rPr>
            </w:pPr>
            <w:r w:rsidRPr="003D7D85">
              <w:rPr>
                <w:rFonts w:ascii="Times New Roman" w:hAnsi="Times New Roman"/>
                <w:sz w:val="24"/>
                <w:szCs w:val="24"/>
              </w:rPr>
              <w:t xml:space="preserve">Реализация Программы вместе с решением конкретных научных и технологических задач в области мирного использования атомной энергии позволит сохранить и развивать научно-технический и интеллектуальный потенциал атомной отрасли и </w:t>
            </w:r>
            <w:r w:rsidRPr="003D7D85">
              <w:rPr>
                <w:rFonts w:ascii="Times New Roman" w:hAnsi="Times New Roman"/>
                <w:sz w:val="24"/>
                <w:szCs w:val="24"/>
              </w:rPr>
              <w:lastRenderedPageBreak/>
              <w:t>создать технологические основы для развития атомной энергетики. Атомная отрасль, являясь наукоемкой, при хорошем уровне развития может стать технологической базой для инноваций. Сохранение «ядерной компетентности» является важным заделом для включения атомной энергетики в портфель энергоресурсов.</w:t>
            </w:r>
          </w:p>
          <w:p w:rsidR="00F74D60" w:rsidRPr="003D7D85" w:rsidRDefault="00F74D60" w:rsidP="00AB2B10">
            <w:pPr>
              <w:pStyle w:val="a9"/>
              <w:ind w:left="0" w:firstLine="450"/>
              <w:jc w:val="both"/>
              <w:rPr>
                <w:rFonts w:ascii="Times New Roman" w:hAnsi="Times New Roman"/>
                <w:sz w:val="24"/>
                <w:szCs w:val="24"/>
              </w:rPr>
            </w:pPr>
            <w:r w:rsidRPr="003D7D85">
              <w:rPr>
                <w:rFonts w:ascii="Times New Roman" w:hAnsi="Times New Roman"/>
                <w:sz w:val="24"/>
                <w:szCs w:val="24"/>
              </w:rPr>
              <w:t>Реализация программы окажет существенное влияние на развитие атомной науки и ядерных технологий и</w:t>
            </w:r>
            <w:r w:rsidRPr="003D7D85">
              <w:rPr>
                <w:rFonts w:ascii="Times New Roman" w:hAnsi="Times New Roman"/>
                <w:i/>
                <w:sz w:val="24"/>
                <w:szCs w:val="24"/>
              </w:rPr>
              <w:t xml:space="preserve"> </w:t>
            </w:r>
            <w:r w:rsidRPr="003D7D85">
              <w:rPr>
                <w:rFonts w:ascii="Times New Roman" w:hAnsi="Times New Roman"/>
                <w:sz w:val="24"/>
                <w:szCs w:val="24"/>
              </w:rPr>
              <w:t>позволит развить:</w:t>
            </w:r>
          </w:p>
          <w:p w:rsidR="00F74D60" w:rsidRPr="003D7D85" w:rsidRDefault="00F74D60" w:rsidP="00A168F7">
            <w:pPr>
              <w:pStyle w:val="a9"/>
              <w:numPr>
                <w:ilvl w:val="0"/>
                <w:numId w:val="10"/>
              </w:numPr>
              <w:tabs>
                <w:tab w:val="left" w:pos="993"/>
              </w:tabs>
              <w:spacing w:after="0" w:line="240" w:lineRule="auto"/>
              <w:ind w:left="0" w:firstLine="450"/>
              <w:jc w:val="both"/>
              <w:rPr>
                <w:rFonts w:ascii="Times New Roman" w:hAnsi="Times New Roman"/>
                <w:sz w:val="24"/>
                <w:szCs w:val="24"/>
              </w:rPr>
            </w:pPr>
            <w:r w:rsidRPr="003D7D85">
              <w:rPr>
                <w:rFonts w:ascii="Times New Roman" w:hAnsi="Times New Roman"/>
                <w:sz w:val="24"/>
                <w:szCs w:val="24"/>
              </w:rPr>
              <w:t xml:space="preserve">научно-технический потенциал в области физики и техники атомной энергетики; </w:t>
            </w:r>
          </w:p>
          <w:p w:rsidR="00F74D60" w:rsidRPr="003D7D85" w:rsidRDefault="00F74D60" w:rsidP="00A168F7">
            <w:pPr>
              <w:pStyle w:val="a9"/>
              <w:numPr>
                <w:ilvl w:val="0"/>
                <w:numId w:val="10"/>
              </w:numPr>
              <w:tabs>
                <w:tab w:val="left" w:pos="993"/>
              </w:tabs>
              <w:spacing w:after="0" w:line="240" w:lineRule="auto"/>
              <w:ind w:left="0" w:firstLine="450"/>
              <w:jc w:val="both"/>
              <w:rPr>
                <w:rFonts w:ascii="Times New Roman" w:hAnsi="Times New Roman"/>
                <w:sz w:val="24"/>
                <w:szCs w:val="24"/>
              </w:rPr>
            </w:pPr>
            <w:r w:rsidRPr="003D7D85">
              <w:rPr>
                <w:rFonts w:ascii="Times New Roman" w:hAnsi="Times New Roman"/>
                <w:sz w:val="24"/>
                <w:szCs w:val="24"/>
              </w:rPr>
              <w:t>методы и технологии для исследования свойств реакторных материалов, ядерного топлива в нормальных и аварийных режимах;</w:t>
            </w:r>
          </w:p>
          <w:p w:rsidR="00F74D60" w:rsidRPr="003D7D85" w:rsidRDefault="00F74D60" w:rsidP="00A168F7">
            <w:pPr>
              <w:pStyle w:val="a9"/>
              <w:numPr>
                <w:ilvl w:val="0"/>
                <w:numId w:val="10"/>
              </w:numPr>
              <w:tabs>
                <w:tab w:val="left" w:pos="993"/>
              </w:tabs>
              <w:spacing w:after="0" w:line="240" w:lineRule="auto"/>
              <w:ind w:left="0" w:firstLine="450"/>
              <w:jc w:val="both"/>
              <w:rPr>
                <w:rFonts w:ascii="Times New Roman" w:hAnsi="Times New Roman"/>
                <w:sz w:val="24"/>
                <w:szCs w:val="24"/>
              </w:rPr>
            </w:pPr>
            <w:r w:rsidRPr="003D7D85">
              <w:rPr>
                <w:rFonts w:ascii="Times New Roman" w:hAnsi="Times New Roman"/>
                <w:sz w:val="24"/>
                <w:szCs w:val="24"/>
              </w:rPr>
              <w:t>принципы прогнозной оценки состояния экосистем (воздух, водные объекты, почва) для обеспечения радиационной и экологической безопасности атомной отрасли.</w:t>
            </w:r>
          </w:p>
          <w:p w:rsidR="00F74D60" w:rsidRPr="003D7D85" w:rsidRDefault="00F74D60" w:rsidP="00AB2B10">
            <w:pPr>
              <w:tabs>
                <w:tab w:val="left" w:pos="567"/>
              </w:tabs>
              <w:ind w:firstLine="450"/>
              <w:jc w:val="both"/>
            </w:pPr>
            <w:r w:rsidRPr="003D7D85">
              <w:rPr>
                <w:bCs/>
              </w:rPr>
              <w:t>Вместе с тем, развитие теории и практики сейсмической и инфразвуковой систем мониторинга в условиях действия многообразных источников событий на территории Казахстана и на трансграничных территориях будет содействовать эффективной реализации Национального плана реагирования при риске возникновения опасных ситуаций, связанных с сильными землетрясениями, авариями и взрывами, а также защите жизни и здоровья людей, их имущества и минимизации бюджетных затрат на преодоление чрезвычайных ситуаций.</w:t>
            </w:r>
          </w:p>
          <w:p w:rsidR="00F74D60" w:rsidRPr="003D7D85" w:rsidRDefault="00F74D60" w:rsidP="00AB2B10">
            <w:pPr>
              <w:tabs>
                <w:tab w:val="left" w:pos="567"/>
              </w:tabs>
              <w:ind w:firstLine="450"/>
              <w:jc w:val="both"/>
            </w:pPr>
            <w:r w:rsidRPr="003D7D85">
              <w:t>В результатах программы могут быть заинтересованы предприятия атомно-промышленного и добывающего комплекса Республики Казахстан, которые могут выступить потребителями разрабатываемых технологий и методик. Количество рабочих мест в научных центрах атомной отрасли будет не только сохранено, но будет увеличиваться за счет притока молодых специалистов.</w:t>
            </w:r>
          </w:p>
          <w:p w:rsidR="00F74D60" w:rsidRPr="003D7D85" w:rsidRDefault="00F74D60" w:rsidP="00AB2B10">
            <w:pPr>
              <w:ind w:firstLine="709"/>
              <w:jc w:val="both"/>
            </w:pPr>
          </w:p>
          <w:p w:rsidR="00F74D60" w:rsidRPr="003D7D85" w:rsidRDefault="00F74D60" w:rsidP="00AB2B10">
            <w:pPr>
              <w:tabs>
                <w:tab w:val="left" w:pos="567"/>
              </w:tabs>
              <w:ind w:firstLine="450"/>
              <w:jc w:val="both"/>
              <w:rPr>
                <w:i/>
                <w:u w:val="single"/>
              </w:rPr>
            </w:pPr>
            <w:r w:rsidRPr="003D7D85">
              <w:rPr>
                <w:i/>
                <w:u w:val="single"/>
              </w:rPr>
              <w:t>Ожидаемый экологический эффект</w:t>
            </w:r>
          </w:p>
          <w:p w:rsidR="00F74D60" w:rsidRPr="003D7D85" w:rsidRDefault="00F74D60" w:rsidP="00AB2B10">
            <w:pPr>
              <w:tabs>
                <w:tab w:val="left" w:pos="567"/>
              </w:tabs>
              <w:ind w:firstLine="450"/>
              <w:jc w:val="both"/>
            </w:pPr>
            <w:r w:rsidRPr="003D7D85">
              <w:t>Общий прогресс в развитии ядерной энергетики зависит от решения экологических проблем, в том числе охраны природной среды от радиационного воздействия, связанного с полным ядерным топливным циклом (ЯТЦ). Последнее обусловлено тем, что на некоторых этапах ЯТЦ, от добычи уранового сырья до переработки отработавшего топлива и захоронения радиоактивных отходов, происходит высвобождение искусственных радионуклидов в окружающую среду. Изучение влияния ионизирующего излучения на биоту при деятельности предприятий ЯТЦ и выводе их из эксплуатации, радиационный мониторинг на прилегающих к ним территориях продолжают относиться к числу актуальных экологических вопросов.</w:t>
            </w:r>
          </w:p>
          <w:p w:rsidR="00F74D60" w:rsidRPr="003D7D85" w:rsidRDefault="00F74D60" w:rsidP="00AB2B10">
            <w:pPr>
              <w:tabs>
                <w:tab w:val="left" w:pos="567"/>
              </w:tabs>
              <w:ind w:firstLine="450"/>
              <w:jc w:val="both"/>
            </w:pPr>
            <w:r w:rsidRPr="003D7D85">
              <w:t>Реализация программы позволит наработать практический опыт и знания в области радиоэкологии, который будет способствовать объективному обоснованию природоохранных мероприятий при функционировании предприятий ЯТЦ.</w:t>
            </w:r>
          </w:p>
          <w:p w:rsidR="00F74D60" w:rsidRPr="003D7D85" w:rsidRDefault="00F74D60" w:rsidP="00AB2B10">
            <w:pPr>
              <w:tabs>
                <w:tab w:val="left" w:pos="567"/>
              </w:tabs>
              <w:ind w:firstLine="450"/>
              <w:jc w:val="both"/>
            </w:pPr>
            <w:r w:rsidRPr="003D7D85">
              <w:t>Новые технологии геолого-геофизического контроля за геоэкологическим состоянием территорий, на которых функционируют объекты атомной отрасли, будет содействовать своевременному устранению техногенных опасностей, снизит риски при эксплуатации предприятий атомно-энергетической отрасли РК и предотвратит возможный материальный и экономический ущерб. Наряду с этим, технологии сейсмического мониторинга обеспечат возможность повышения безопасности выбора мест размещения при строительстве новых объектов атомной отрасли.</w:t>
            </w:r>
          </w:p>
          <w:p w:rsidR="00F74D60" w:rsidRPr="003D7D85" w:rsidRDefault="00F74D60" w:rsidP="00AB2B10">
            <w:pPr>
              <w:tabs>
                <w:tab w:val="left" w:pos="567"/>
              </w:tabs>
              <w:ind w:firstLine="450"/>
              <w:jc w:val="both"/>
            </w:pPr>
            <w:r w:rsidRPr="003D7D85">
              <w:t xml:space="preserve">Необходимость обеспечения радиационной безопасности ядерных и радиационно-опасных объектов, а также решение проблем радиоэкологии признана не только Правительством страны, но и международной общественностью. Полученные результаты важны для специалистов и экспертов государств, развивающих атомную энергетику, и имеющих неблагоприятные последствия деятельности предприятий ядерного топливного цикла (Япония, Россия, Украина, Беларусь) или же территории с </w:t>
            </w:r>
            <w:r w:rsidRPr="003D7D85">
              <w:lastRenderedPageBreak/>
              <w:t>неблагоприятной радиационной обстановкой, вследствие проведения ядерных испытаний (Казахстан, Россия, США, Китай, Франция).</w:t>
            </w:r>
          </w:p>
        </w:tc>
      </w:tr>
    </w:tbl>
    <w:p w:rsidR="00F74D60" w:rsidRPr="003D7D85" w:rsidRDefault="00F74D60" w:rsidP="00F74D60">
      <w:pPr>
        <w:jc w:val="center"/>
        <w:textAlignment w:val="baseline"/>
        <w:rPr>
          <w:bCs/>
        </w:rPr>
      </w:pPr>
    </w:p>
    <w:p w:rsidR="008D30A3" w:rsidRPr="003D7D85" w:rsidRDefault="008D30A3" w:rsidP="008D30A3">
      <w:pPr>
        <w:jc w:val="center"/>
        <w:rPr>
          <w:b/>
        </w:rPr>
      </w:pPr>
    </w:p>
    <w:p w:rsidR="00F74D60" w:rsidRPr="009310B1" w:rsidRDefault="00F74D60" w:rsidP="00F74D60">
      <w:pPr>
        <w:jc w:val="center"/>
        <w:textAlignment w:val="baseline"/>
        <w:rPr>
          <w:rStyle w:val="s1"/>
          <w:color w:val="auto"/>
          <w:sz w:val="24"/>
          <w:szCs w:val="24"/>
        </w:rPr>
      </w:pPr>
      <w:r w:rsidRPr="009310B1">
        <w:rPr>
          <w:rStyle w:val="s1"/>
          <w:color w:val="auto"/>
          <w:sz w:val="24"/>
          <w:szCs w:val="24"/>
        </w:rPr>
        <w:t>Техническое задание</w:t>
      </w:r>
      <w:r w:rsidRPr="009310B1">
        <w:rPr>
          <w:rStyle w:val="s1"/>
          <w:color w:val="auto"/>
          <w:sz w:val="24"/>
          <w:szCs w:val="24"/>
        </w:rPr>
        <w:br/>
        <w:t xml:space="preserve">на научно-исследовательскую работу </w:t>
      </w:r>
      <w:r w:rsidRPr="009310B1">
        <w:rPr>
          <w:rStyle w:val="s1"/>
          <w:color w:val="auto"/>
          <w:sz w:val="24"/>
          <w:szCs w:val="24"/>
        </w:rPr>
        <w:br/>
        <w:t xml:space="preserve">«Научно-техническое обеспечение экспериментальных исследований </w:t>
      </w:r>
      <w:r w:rsidRPr="009310B1">
        <w:rPr>
          <w:rStyle w:val="s1"/>
          <w:color w:val="auto"/>
          <w:sz w:val="24"/>
          <w:szCs w:val="24"/>
        </w:rPr>
        <w:br/>
        <w:t xml:space="preserve">на Казахстанском материаловедческом токамаке КТМ» </w:t>
      </w:r>
      <w:r w:rsidRPr="009310B1">
        <w:rPr>
          <w:rStyle w:val="s1"/>
          <w:color w:val="auto"/>
          <w:sz w:val="24"/>
          <w:szCs w:val="24"/>
        </w:rPr>
        <w:br/>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F74D60" w:rsidRPr="003D7D85" w:rsidTr="00AB2B10">
        <w:trPr>
          <w:trHeight w:val="235"/>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r w:rsidRPr="003D7D85">
              <w:t>1. Общие сведения:</w:t>
            </w:r>
          </w:p>
          <w:p w:rsidR="00F74D60" w:rsidRPr="003D7D85" w:rsidRDefault="00F74D60" w:rsidP="00AB2B10">
            <w:r w:rsidRPr="003D7D85">
              <w:t>1.1. Наименование специализированного направления для научной, научно-технической программы (далее – программа): 1. Э</w:t>
            </w:r>
            <w:r w:rsidRPr="003D7D85">
              <w:rPr>
                <w:bCs/>
              </w:rPr>
              <w:t>нергетика и машиностроение</w:t>
            </w:r>
            <w:r w:rsidRPr="003D7D85">
              <w:t>. 1.2. Альтернативная энергетика и технологии: возобновляемые источники энергии, ядерная и водородная энергетика, другие источники энергии</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rPr>
                <w:spacing w:val="-7"/>
              </w:rPr>
            </w:pPr>
            <w:r w:rsidRPr="003D7D85">
              <w:rPr>
                <w:spacing w:val="-7"/>
              </w:rPr>
              <w:t>2. Цели и задачи программы.</w:t>
            </w:r>
          </w:p>
          <w:p w:rsidR="00F74D60" w:rsidRPr="003D7D85" w:rsidRDefault="00F74D60" w:rsidP="00AB2B10">
            <w:pPr>
              <w:jc w:val="both"/>
            </w:pPr>
            <w:r w:rsidRPr="003D7D85">
              <w:rPr>
                <w:spacing w:val="-7"/>
              </w:rPr>
              <w:t>2.1 Целью программы является м</w:t>
            </w:r>
            <w:r w:rsidRPr="003D7D85">
              <w:rPr>
                <w:bCs/>
              </w:rPr>
              <w:t>етодическое и техническое об</w:t>
            </w:r>
            <w:r w:rsidR="00A25EAC" w:rsidRPr="003D7D85">
              <w:rPr>
                <w:bCs/>
              </w:rPr>
              <w:t xml:space="preserve">еспечение эксплуатации </w:t>
            </w:r>
            <w:r w:rsidR="00A25EAC" w:rsidRPr="003D7D85">
              <w:rPr>
                <w:bCs/>
                <w:lang w:val="ru-RU"/>
              </w:rPr>
              <w:t>казахстанского маериаловедческого токамака (далее-</w:t>
            </w:r>
            <w:r w:rsidRPr="003D7D85">
              <w:rPr>
                <w:bCs/>
              </w:rPr>
              <w:t>КТМ</w:t>
            </w:r>
            <w:r w:rsidR="00A25EAC" w:rsidRPr="003D7D85">
              <w:rPr>
                <w:bCs/>
                <w:lang w:val="ru-RU"/>
              </w:rPr>
              <w:t>)</w:t>
            </w:r>
            <w:r w:rsidRPr="003D7D85">
              <w:rPr>
                <w:bCs/>
              </w:rPr>
              <w:t xml:space="preserve"> и проведения исследований физики плазмы и комплексных испытаний кандидатных конструкционных материалов термоядерного реактора</w:t>
            </w:r>
            <w:r w:rsidRPr="003D7D85">
              <w:t>.</w:t>
            </w:r>
          </w:p>
        </w:tc>
      </w:tr>
      <w:tr w:rsidR="00F74D60" w:rsidRPr="003D7D85" w:rsidTr="00AB2B10">
        <w:trPr>
          <w:trHeight w:val="1527"/>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adjustRightInd w:val="0"/>
              <w:snapToGrid w:val="0"/>
              <w:jc w:val="both"/>
            </w:pPr>
            <w:r w:rsidRPr="003D7D85">
              <w:t>2.1.1. Для достижения поставленной цели должны быть решены следующие задачи:</w:t>
            </w:r>
          </w:p>
          <w:p w:rsidR="00F74D60" w:rsidRPr="003D7D85" w:rsidRDefault="00F74D60" w:rsidP="00AB2B10">
            <w:pPr>
              <w:adjustRightInd w:val="0"/>
              <w:snapToGrid w:val="0"/>
              <w:jc w:val="both"/>
            </w:pPr>
          </w:p>
          <w:p w:rsidR="005D1154" w:rsidRPr="003D7D85" w:rsidRDefault="005D1154"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 xml:space="preserve"> </w:t>
            </w:r>
            <w:r w:rsidR="00F74D60" w:rsidRPr="003D7D85">
              <w:rPr>
                <w:rFonts w:ascii="Times New Roman" w:hAnsi="Times New Roman"/>
                <w:bCs/>
                <w:sz w:val="24"/>
                <w:szCs w:val="24"/>
                <w:lang w:val="kk-KZ"/>
              </w:rPr>
              <w:t>Исследование плазменного разряда токамака КТМ;</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Испытания системы изменения плотности плазмы на основе газодинамического источника молекулярного пучка;</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Отработка режимов управления вертикальным положением плазмы токамака КТМ;</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Отработка методики дополнительного ВЧ-нагрева плазмы;</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Исследование взаимодействия плазмы с карбидизированной поверхностью вольфрама;</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Испытания охлаждаемого макета литиевого дивертора с системой термостабилизации парогазовой смесью низкого давления;</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Отработка режимов работы системы напуска особо чистых газов в вакуумную камеру токамака КТМ;</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Отработка режимов кондиционирования вакуумной камеры токамака КТМ;</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Исследование радиационных полей токамака КТМ, создание системы импульсного радиационного контроля (ИРК);</w:t>
            </w:r>
          </w:p>
          <w:p w:rsidR="005D1154"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Исследования воздействия облучения заряженными частицами и плазмы на распыление и тепловую эрозию поверхности, накопление газовых примесей и изменение механических свойств перспективных материалов защиты первой стенки ТЯР;</w:t>
            </w:r>
          </w:p>
          <w:p w:rsidR="00F74D60" w:rsidRPr="003D7D85" w:rsidRDefault="00F74D60" w:rsidP="005D1154">
            <w:pPr>
              <w:pStyle w:val="a9"/>
              <w:numPr>
                <w:ilvl w:val="3"/>
                <w:numId w:val="6"/>
              </w:numPr>
              <w:tabs>
                <w:tab w:val="left" w:pos="567"/>
                <w:tab w:val="left" w:pos="884"/>
              </w:tabs>
              <w:spacing w:after="0" w:line="240" w:lineRule="auto"/>
              <w:ind w:left="0" w:firstLine="567"/>
              <w:jc w:val="both"/>
              <w:rPr>
                <w:rFonts w:ascii="Times New Roman" w:hAnsi="Times New Roman"/>
                <w:bCs/>
                <w:sz w:val="24"/>
                <w:szCs w:val="24"/>
                <w:lang w:val="kk-KZ"/>
              </w:rPr>
            </w:pPr>
            <w:r w:rsidRPr="003D7D85">
              <w:rPr>
                <w:rFonts w:ascii="Times New Roman" w:hAnsi="Times New Roman"/>
                <w:bCs/>
                <w:sz w:val="24"/>
                <w:szCs w:val="24"/>
                <w:lang w:val="kk-KZ"/>
              </w:rPr>
              <w:t>Изучение изменений структуры, физико-механических и коррозионных свойств материалов первой стенки и дивертора КТМ в результате нейтронного облучения и термического воздействия.</w:t>
            </w:r>
          </w:p>
        </w:tc>
      </w:tr>
      <w:tr w:rsidR="00F74D60" w:rsidRPr="003D7D85" w:rsidTr="00AB2B10">
        <w:trPr>
          <w:trHeight w:val="331"/>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tabs>
                <w:tab w:val="left" w:pos="482"/>
              </w:tabs>
              <w:autoSpaceDE w:val="0"/>
              <w:autoSpaceDN w:val="0"/>
              <w:adjustRightInd w:val="0"/>
              <w:jc w:val="both"/>
            </w:pPr>
            <w:r w:rsidRPr="003D7D85">
              <w:t>3. Какие пункты стратегических и программных документов решает:</w:t>
            </w:r>
          </w:p>
          <w:p w:rsidR="00F74D60" w:rsidRPr="003D7D85" w:rsidRDefault="00F74D60" w:rsidP="00AB2B10">
            <w:pPr>
              <w:ind w:firstLine="600"/>
              <w:jc w:val="both"/>
            </w:pPr>
            <w:r w:rsidRPr="003D7D85">
              <w:t>Выполнение Программы позволит достичь целей и показателей, определенных в следующих стратегических и программных документах:</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Закон Республики Казахстан от 18 февраля 2011 года № 407-IV «О науке», ст. 27;</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Указ Президента Республики Казахстан от 15.02.2018 года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sidRPr="003D7D85">
              <w:rPr>
                <w:rFonts w:ascii="Times New Roman" w:hAnsi="Times New Roman"/>
                <w:bCs/>
                <w:sz w:val="24"/>
                <w:szCs w:val="24"/>
              </w:rPr>
              <w:t xml:space="preserve">Задача </w:t>
            </w:r>
            <w:r w:rsidRPr="003D7D85">
              <w:rPr>
                <w:rFonts w:ascii="Times New Roman" w:hAnsi="Times New Roman"/>
                <w:bCs/>
                <w:sz w:val="24"/>
                <w:szCs w:val="24"/>
              </w:rPr>
              <w:lastRenderedPageBreak/>
              <w:t>"Развитие системы научных исследований")</w:t>
            </w:r>
            <w:r w:rsidRPr="003D7D85">
              <w:rPr>
                <w:rFonts w:ascii="Times New Roman" w:hAnsi="Times New Roman"/>
                <w:bCs/>
                <w:sz w:val="24"/>
                <w:szCs w:val="24"/>
                <w:lang w:val="kk-KZ"/>
              </w:rPr>
              <w:t>;</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Указ Президента РК от 30 мая 2013 года № 577 «О Концепции по переходу Республики Казахстан к «зеленой экономике»;</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w:t>
            </w:r>
            <w:r w:rsidR="00A25EAC" w:rsidRPr="003D7D85">
              <w:rPr>
                <w:rFonts w:ascii="Times New Roman" w:hAnsi="Times New Roman"/>
                <w:bCs/>
                <w:sz w:val="24"/>
                <w:szCs w:val="24"/>
                <w:lang w:val="kk-KZ"/>
              </w:rPr>
              <w:t>нической деятельности»</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28 июня 2014 года № 724 «Об утверждении Концепции развития топливно-энергетического комплекса Республики Казахстан до 2030 года»;</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 (</w:t>
            </w:r>
            <w:r w:rsidRPr="003D7D85">
              <w:rPr>
                <w:rFonts w:ascii="Times New Roman" w:eastAsia="TimesNewRomanPSMT" w:hAnsi="Times New Roman"/>
                <w:sz w:val="24"/>
                <w:szCs w:val="24"/>
              </w:rPr>
              <w:t xml:space="preserve">Цель 2: Увеличение вклада науки в социально-экономическое развитие страны; задача 1. </w:t>
            </w:r>
            <w:proofErr w:type="gramStart"/>
            <w:r w:rsidRPr="003D7D85">
              <w:rPr>
                <w:rFonts w:ascii="Times New Roman" w:eastAsia="TimesNewRomanPSMT" w:hAnsi="Times New Roman"/>
                <w:sz w:val="24"/>
                <w:szCs w:val="24"/>
              </w:rPr>
              <w:t>«Укрепить интеллектуальный потенциал науки»);</w:t>
            </w:r>
            <w:proofErr w:type="gramEnd"/>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bCs/>
                <w:sz w:val="24"/>
                <w:szCs w:val="24"/>
                <w:lang w:val="kk-KZ"/>
              </w:rPr>
            </w:pPr>
            <w:r w:rsidRPr="003D7D85">
              <w:rPr>
                <w:rFonts w:ascii="Times New Roman" w:hAnsi="Times New Roman"/>
                <w:bCs/>
                <w:sz w:val="24"/>
                <w:szCs w:val="24"/>
                <w:lang w:val="kk-KZ"/>
              </w:rPr>
              <w:t>Приказ Министра энергетики Республики Казахстан от 31.12.2019 года № 445 «О Стратегическом плане Министерства энергетики Республики Казахстан на 2020-2024 годы» (</w:t>
            </w:r>
            <w:r w:rsidRPr="003D7D85">
              <w:rPr>
                <w:rFonts w:ascii="Times New Roman" w:hAnsi="Times New Roman"/>
                <w:sz w:val="24"/>
                <w:szCs w:val="24"/>
              </w:rPr>
              <w:t>Цель 1.2 Создание условий для безопасного использования атомной энергии и развития возобновляемых источников энергии; Целевой индикатор «</w:t>
            </w:r>
            <w:r w:rsidRPr="003D7D85">
              <w:rPr>
                <w:rFonts w:ascii="Times New Roman" w:hAnsi="Times New Roman"/>
                <w:bCs/>
                <w:sz w:val="24"/>
                <w:szCs w:val="24"/>
              </w:rPr>
              <w:t>Доля научных разработок, готовых к использованию в области атомной науки и техники)</w:t>
            </w:r>
            <w:r w:rsidRPr="003D7D85">
              <w:rPr>
                <w:rFonts w:ascii="Times New Roman" w:hAnsi="Times New Roman"/>
                <w:bCs/>
                <w:sz w:val="24"/>
                <w:szCs w:val="24"/>
                <w:lang w:val="kk-KZ"/>
              </w:rPr>
              <w:t>;</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sz w:val="24"/>
                <w:szCs w:val="24"/>
              </w:rPr>
            </w:pPr>
            <w:r w:rsidRPr="003D7D85">
              <w:rPr>
                <w:rFonts w:ascii="Times New Roman" w:hAnsi="Times New Roman"/>
                <w:sz w:val="24"/>
                <w:szCs w:val="24"/>
              </w:rPr>
              <w:t>Программа научных исследований на казахстанском материаловедческом токамаке на 2021–2023 годы в рамках Комиссии «Атом-СНГ»;</w:t>
            </w:r>
          </w:p>
          <w:p w:rsidR="00F74D60" w:rsidRPr="003D7D85" w:rsidRDefault="00F74D60" w:rsidP="00A168F7">
            <w:pPr>
              <w:pStyle w:val="a9"/>
              <w:numPr>
                <w:ilvl w:val="0"/>
                <w:numId w:val="9"/>
              </w:numPr>
              <w:tabs>
                <w:tab w:val="left" w:pos="567"/>
              </w:tabs>
              <w:spacing w:after="0" w:line="240" w:lineRule="auto"/>
              <w:ind w:left="567" w:hanging="283"/>
              <w:jc w:val="both"/>
              <w:rPr>
                <w:rFonts w:ascii="Times New Roman" w:hAnsi="Times New Roman"/>
                <w:sz w:val="24"/>
                <w:szCs w:val="24"/>
              </w:rPr>
            </w:pPr>
            <w:r w:rsidRPr="003D7D85">
              <w:rPr>
                <w:rFonts w:ascii="Times New Roman" w:hAnsi="Times New Roman"/>
                <w:sz w:val="24"/>
                <w:szCs w:val="24"/>
              </w:rPr>
              <w:t>Соглашение о совместном использовании токамака КТМ, подписанного на заседании Совета глав правительств СНГ в г. Казани 26 мая 2017 года шестью странами СНГ</w:t>
            </w:r>
            <w:r w:rsidRPr="003D7D85">
              <w:rPr>
                <w:rFonts w:ascii="Times New Roman" w:hAnsi="Times New Roman"/>
                <w:b/>
                <w:sz w:val="24"/>
                <w:szCs w:val="24"/>
              </w:rPr>
              <w:t xml:space="preserve"> </w:t>
            </w:r>
            <w:r w:rsidRPr="003D7D85">
              <w:rPr>
                <w:rFonts w:ascii="Times New Roman" w:hAnsi="Times New Roman"/>
                <w:sz w:val="24"/>
                <w:szCs w:val="24"/>
              </w:rPr>
              <w:t>(Россия, Казахстан, Беларусь, Армения, Кыргызстан и Таджикистан).</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pPr>
            <w:r w:rsidRPr="003D7D85">
              <w:lastRenderedPageBreak/>
              <w:t>4. Ожидаемые результаты</w:t>
            </w:r>
          </w:p>
          <w:p w:rsidR="00F74D60" w:rsidRPr="003D7D85" w:rsidRDefault="00F74D60" w:rsidP="005D1154">
            <w:pPr>
              <w:pStyle w:val="a9"/>
              <w:numPr>
                <w:ilvl w:val="1"/>
                <w:numId w:val="7"/>
              </w:numPr>
              <w:jc w:val="both"/>
              <w:rPr>
                <w:rFonts w:ascii="Times New Roman" w:hAnsi="Times New Roman"/>
                <w:sz w:val="24"/>
                <w:szCs w:val="24"/>
              </w:rPr>
            </w:pPr>
            <w:r w:rsidRPr="003D7D85">
              <w:rPr>
                <w:rFonts w:ascii="Times New Roman" w:hAnsi="Times New Roman"/>
                <w:sz w:val="24"/>
                <w:szCs w:val="24"/>
              </w:rPr>
              <w:t>Прямые результаты:</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4.1.1. </w:t>
            </w:r>
            <w:r w:rsidR="00F74D60" w:rsidRPr="003D7D85">
              <w:rPr>
                <w:rFonts w:ascii="Times New Roman" w:hAnsi="Times New Roman"/>
                <w:bCs/>
                <w:sz w:val="24"/>
                <w:szCs w:val="24"/>
                <w:lang w:val="kk-KZ"/>
              </w:rPr>
              <w:t>Экспериментальные данные по плазменному разряду на токамаке КТМ в режиме с омическим нагревом;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4.1.2.</w:t>
            </w:r>
            <w:r w:rsidR="00F74D60" w:rsidRPr="003D7D85">
              <w:rPr>
                <w:rFonts w:ascii="Times New Roman" w:hAnsi="Times New Roman"/>
                <w:bCs/>
                <w:sz w:val="24"/>
                <w:szCs w:val="24"/>
                <w:lang w:val="kk-KZ"/>
              </w:rPr>
              <w:t xml:space="preserve">Рекомендации по использованию системы изменения плотности плазмы на основе </w:t>
            </w:r>
            <w:r w:rsidR="00A25EAC" w:rsidRPr="003D7D85">
              <w:rPr>
                <w:rFonts w:ascii="Times New Roman" w:hAnsi="Times New Roman"/>
                <w:bCs/>
                <w:sz w:val="24"/>
                <w:szCs w:val="24"/>
                <w:lang w:val="kk-KZ"/>
              </w:rPr>
              <w:t>газо-динамичного источника (</w:t>
            </w:r>
            <w:r w:rsidR="00F74D60" w:rsidRPr="003D7D85">
              <w:rPr>
                <w:rFonts w:ascii="Times New Roman" w:hAnsi="Times New Roman"/>
                <w:bCs/>
                <w:sz w:val="24"/>
                <w:szCs w:val="24"/>
                <w:lang w:val="kk-KZ"/>
              </w:rPr>
              <w:t>ГДИ</w:t>
            </w:r>
            <w:r w:rsidR="00A25EAC" w:rsidRPr="003D7D85">
              <w:rPr>
                <w:rFonts w:ascii="Times New Roman" w:hAnsi="Times New Roman"/>
                <w:bCs/>
                <w:sz w:val="24"/>
                <w:szCs w:val="24"/>
                <w:lang w:val="kk-KZ"/>
              </w:rPr>
              <w:t>)</w:t>
            </w:r>
            <w:r w:rsidR="00F74D60" w:rsidRPr="003D7D85">
              <w:rPr>
                <w:rFonts w:ascii="Times New Roman" w:hAnsi="Times New Roman"/>
                <w:bCs/>
                <w:sz w:val="24"/>
                <w:szCs w:val="24"/>
                <w:lang w:val="kk-KZ"/>
              </w:rPr>
              <w:t xml:space="preserve"> на токамаке КТМ;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4.1.3.</w:t>
            </w:r>
            <w:r w:rsidR="00F74D60" w:rsidRPr="003D7D85">
              <w:rPr>
                <w:rFonts w:ascii="Times New Roman" w:hAnsi="Times New Roman"/>
                <w:bCs/>
                <w:sz w:val="24"/>
                <w:szCs w:val="24"/>
                <w:lang w:val="kk-KZ"/>
              </w:rPr>
              <w:t>Экспериментальные данные по работе системы управления вертикальным положением плазмы в токамаке КТМ;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4.1.4.</w:t>
            </w:r>
            <w:r w:rsidR="00F74D60" w:rsidRPr="003D7D85">
              <w:rPr>
                <w:rFonts w:ascii="Times New Roman" w:hAnsi="Times New Roman"/>
                <w:bCs/>
                <w:sz w:val="24"/>
                <w:szCs w:val="24"/>
                <w:lang w:val="kk-KZ"/>
              </w:rPr>
              <w:t xml:space="preserve">Данные по отработке методик и режимов испытаний </w:t>
            </w:r>
            <w:r w:rsidR="003B500A" w:rsidRPr="003D7D85">
              <w:rPr>
                <w:rFonts w:ascii="Times New Roman" w:hAnsi="Times New Roman"/>
                <w:bCs/>
                <w:sz w:val="24"/>
                <w:szCs w:val="24"/>
                <w:lang w:val="kk-KZ"/>
              </w:rPr>
              <w:t>высоко-частотной системы (</w:t>
            </w:r>
            <w:r w:rsidR="00F74D60" w:rsidRPr="003D7D85">
              <w:rPr>
                <w:rFonts w:ascii="Times New Roman" w:hAnsi="Times New Roman"/>
                <w:bCs/>
                <w:sz w:val="24"/>
                <w:szCs w:val="24"/>
                <w:lang w:val="kk-KZ"/>
              </w:rPr>
              <w:t>ВЧ-системы</w:t>
            </w:r>
            <w:r w:rsidR="003B500A" w:rsidRPr="003D7D85">
              <w:rPr>
                <w:rFonts w:ascii="Times New Roman" w:hAnsi="Times New Roman"/>
                <w:bCs/>
                <w:sz w:val="24"/>
                <w:szCs w:val="24"/>
                <w:lang w:val="kk-KZ"/>
              </w:rPr>
              <w:t>)</w:t>
            </w:r>
            <w:r w:rsidR="00F74D60" w:rsidRPr="003D7D85">
              <w:rPr>
                <w:rFonts w:ascii="Times New Roman" w:hAnsi="Times New Roman"/>
                <w:bCs/>
                <w:sz w:val="24"/>
                <w:szCs w:val="24"/>
                <w:lang w:val="kk-KZ"/>
              </w:rPr>
              <w:t xml:space="preserve"> для дополнительного нагрева плазмы токамака КТМ;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4.1.5. </w:t>
            </w:r>
            <w:r w:rsidR="00F74D60" w:rsidRPr="003D7D85">
              <w:rPr>
                <w:rFonts w:ascii="Times New Roman" w:hAnsi="Times New Roman"/>
                <w:bCs/>
                <w:sz w:val="24"/>
                <w:szCs w:val="24"/>
                <w:lang w:val="kk-KZ"/>
              </w:rPr>
              <w:t>Экспериментальные данные по взаимодействию плазмы с карбидизированной поверхностью вольфрама;</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4.1.6.</w:t>
            </w:r>
            <w:r w:rsidR="00F74D60" w:rsidRPr="003D7D85">
              <w:rPr>
                <w:rFonts w:ascii="Times New Roman" w:hAnsi="Times New Roman"/>
                <w:bCs/>
                <w:sz w:val="24"/>
                <w:szCs w:val="24"/>
                <w:lang w:val="kk-KZ"/>
              </w:rPr>
              <w:t>Экспериментальные данные испытаний охлаждаемого макета литиевого дивертора с системой термостабилизации парогазовой смесью низкого давления. Рабочие параметры макета литиевого дивертора в экспериментах на КТМ.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4.1.7. </w:t>
            </w:r>
            <w:r w:rsidR="00F74D60" w:rsidRPr="003D7D85">
              <w:rPr>
                <w:rFonts w:ascii="Times New Roman" w:hAnsi="Times New Roman"/>
                <w:bCs/>
                <w:sz w:val="24"/>
                <w:szCs w:val="24"/>
                <w:lang w:val="kk-KZ"/>
              </w:rPr>
              <w:t>Экспериментальные данные режимов работы системы напуска рабочего газа для управления плотностью плазменного шнура на токамаке КТМ;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4.1.8. </w:t>
            </w:r>
            <w:r w:rsidR="00F74D60" w:rsidRPr="003D7D85">
              <w:rPr>
                <w:rFonts w:ascii="Times New Roman" w:hAnsi="Times New Roman"/>
                <w:bCs/>
                <w:sz w:val="24"/>
                <w:szCs w:val="24"/>
                <w:lang w:val="kk-KZ"/>
              </w:rPr>
              <w:t>Режимы и методы очистки разрядной камеры, исследования возможности очистки разрядной камеры индукционно-плазменным разрядом;</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4.1.9. </w:t>
            </w:r>
            <w:r w:rsidR="00F74D60" w:rsidRPr="003D7D85">
              <w:rPr>
                <w:rFonts w:ascii="Times New Roman" w:hAnsi="Times New Roman"/>
                <w:bCs/>
                <w:sz w:val="24"/>
                <w:szCs w:val="24"/>
                <w:lang w:val="kk-KZ"/>
              </w:rPr>
              <w:t>Определение дозы внешнего облучения персонала КТМ за счет импульсного рентгеновского излучения установки во время проведения эксперимента.</w:t>
            </w:r>
          </w:p>
          <w:p w:rsidR="005D1154"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4.1.10. </w:t>
            </w:r>
            <w:r w:rsidR="00F74D60" w:rsidRPr="003D7D85">
              <w:rPr>
                <w:rFonts w:ascii="Times New Roman" w:hAnsi="Times New Roman"/>
                <w:bCs/>
                <w:sz w:val="24"/>
                <w:szCs w:val="24"/>
                <w:lang w:val="kk-KZ"/>
              </w:rPr>
              <w:t xml:space="preserve">Данные по воздействию нейтронного облучения в среде гелия на структуру и свойства высокочистого вольфрама DFW. Данные по накоплению гелия и его влиянию на механические свойства высокопрочных, термостойких металлических и керамических покрытий </w:t>
            </w:r>
          </w:p>
          <w:p w:rsidR="00F74D60" w:rsidRPr="003D7D85" w:rsidRDefault="005D1154" w:rsidP="005D1154">
            <w:pPr>
              <w:pStyle w:val="a9"/>
              <w:tabs>
                <w:tab w:val="left" w:pos="600"/>
              </w:tabs>
              <w:spacing w:after="0" w:line="240" w:lineRule="auto"/>
              <w:ind w:left="0"/>
              <w:jc w:val="both"/>
              <w:rPr>
                <w:rFonts w:ascii="Times New Roman" w:hAnsi="Times New Roman"/>
                <w:bCs/>
                <w:sz w:val="24"/>
                <w:szCs w:val="24"/>
                <w:lang w:val="kk-KZ"/>
              </w:rPr>
            </w:pPr>
            <w:r w:rsidRPr="003D7D85">
              <w:rPr>
                <w:rFonts w:ascii="Times New Roman" w:hAnsi="Times New Roman"/>
                <w:bCs/>
                <w:sz w:val="24"/>
                <w:szCs w:val="24"/>
                <w:lang w:val="kk-KZ"/>
              </w:rPr>
              <w:t xml:space="preserve">4.1.11. </w:t>
            </w:r>
            <w:r w:rsidR="00F74D60" w:rsidRPr="003D7D85">
              <w:rPr>
                <w:rFonts w:ascii="Times New Roman" w:hAnsi="Times New Roman"/>
                <w:bCs/>
                <w:sz w:val="24"/>
                <w:szCs w:val="24"/>
                <w:lang w:val="kk-KZ"/>
              </w:rPr>
              <w:t xml:space="preserve">Установление характера и степени изменений микроструктуры, фазового </w:t>
            </w:r>
            <w:r w:rsidR="00F74D60" w:rsidRPr="003D7D85">
              <w:rPr>
                <w:rFonts w:ascii="Times New Roman" w:hAnsi="Times New Roman"/>
                <w:bCs/>
                <w:sz w:val="24"/>
                <w:szCs w:val="24"/>
                <w:lang w:val="kk-KZ"/>
              </w:rPr>
              <w:lastRenderedPageBreak/>
              <w:t>состава, физико-механических и коррозионных свойств кандидатных материалов для разрабатываемых термоядерных установок, подверженных интенсивному воздействию нейтронов, плазмы и температуры.</w:t>
            </w:r>
          </w:p>
        </w:tc>
      </w:tr>
      <w:tr w:rsidR="00F74D60" w:rsidRPr="003D7D85" w:rsidTr="006D18AB">
        <w:trPr>
          <w:trHeight w:val="416"/>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pPr>
            <w:r w:rsidRPr="003D7D85">
              <w:lastRenderedPageBreak/>
              <w:t>4.2 Конечный результат:</w:t>
            </w:r>
          </w:p>
          <w:p w:rsidR="00F74D60" w:rsidRPr="003D7D85" w:rsidRDefault="00F74D60" w:rsidP="00AB2B10">
            <w:pPr>
              <w:jc w:val="both"/>
              <w:rPr>
                <w:rFonts w:eastAsia="+mn-ea"/>
                <w:kern w:val="24"/>
              </w:rPr>
            </w:pPr>
            <w:r w:rsidRPr="003D7D85">
              <w:rPr>
                <w:i/>
                <w:u w:val="single"/>
              </w:rPr>
              <w:t>Ожидаемый социальный и экономический эффект</w:t>
            </w:r>
          </w:p>
          <w:p w:rsidR="00F74D60" w:rsidRPr="003D7D85" w:rsidRDefault="00F74D60" w:rsidP="00AB2B10">
            <w:pPr>
              <w:ind w:firstLine="317"/>
              <w:jc w:val="both"/>
            </w:pPr>
            <w:r w:rsidRPr="003D7D85">
              <w:rPr>
                <w:rFonts w:eastAsiaTheme="minorEastAsia"/>
                <w:kern w:val="24"/>
              </w:rPr>
              <w:t>Программа не имеет прямого экономического эффекта, но ключевой финансовый и социальный результат будет получен за счет развития смежных отраслей промышленности, которые будут вовлечены в процесс реализации данного проекта. Поскольку в процессе проведения исследований на токамаке КТМ используются уникальные технологические изделия, зачастую не имеющие аналогов в мире - это дает существенный импульс для развития электроэнергетической, металлургической, машиностроительной отраслей в странах-участницах Программы</w:t>
            </w:r>
            <w:r w:rsidRPr="003D7D85">
              <w:t xml:space="preserve"> совместных работ, разработанной в рамках Комиссии АТОМ-СНГ</w:t>
            </w:r>
            <w:r w:rsidRPr="003D7D85">
              <w:rPr>
                <w:rFonts w:eastAsiaTheme="minorEastAsia"/>
                <w:kern w:val="24"/>
              </w:rPr>
              <w:t>, что позволит приобрести уникальный опыт и сформировать в странах-участницах команды высококвалифицированных специалистов – основу индустриально-инновационного развития любой страны мира. Кроме того, работы по программе позволят повысить квалификацию и расширить область специальных знаний эксплуатирующего и научного персонала, реализовать эффективную программу подготовки молодых специалистов путем организации прохождения производственной и преддипломной практики и разработки дипломных проектов по тематике программы.</w:t>
            </w:r>
          </w:p>
          <w:p w:rsidR="00F74D60" w:rsidRPr="003D7D85" w:rsidRDefault="00F74D60" w:rsidP="00AB2B10">
            <w:pPr>
              <w:ind w:firstLine="317"/>
              <w:jc w:val="both"/>
            </w:pPr>
            <w:r w:rsidRPr="003D7D85">
              <w:rPr>
                <w:rFonts w:eastAsiaTheme="minorEastAsia"/>
                <w:kern w:val="24"/>
              </w:rPr>
              <w:t xml:space="preserve">В долгосрочной перспективе положительный экономический эффект будет получен за счет внедрения в странах-участницах готовых технологий на основе управляемого термоядерного синтеза – инновационной, экологически чистой энергетики с практически неиссякаемым ресурсом. </w:t>
            </w:r>
            <w:r w:rsidRPr="003D7D85">
              <w:t xml:space="preserve">Из-за исчерпаемости органического топлива на Земле в ближайшие 40-60 лет социальный спрос на термоядерную энергетику будет возрастать в ближайшие десятилетия. </w:t>
            </w:r>
            <w:r w:rsidRPr="003D7D85">
              <w:rPr>
                <w:rFonts w:eastAsia="+mn-ea"/>
                <w:kern w:val="24"/>
              </w:rPr>
              <w:t xml:space="preserve">Успешная реализация программы будет способствовать </w:t>
            </w:r>
            <w:r w:rsidRPr="003D7D85">
              <w:t>созданию научно-технологической базы для реализации конкурентоспособной инновационной энергетики на основе управляемого термоядерного синтеза, накоплению знаний в области материаловедения для успешной разработки технологий производства материалов, способных выдерживать экстремальные условия в будущих термоядерных реакторах. Исследования в области управляемого термоядерного синтеза и физики плазмы в настоящее время осуществляются в более чем 50 государствах-членах МАГАТЭ.</w:t>
            </w:r>
          </w:p>
          <w:p w:rsidR="00F74D60" w:rsidRPr="003D7D85" w:rsidRDefault="00F74D60" w:rsidP="00AB2B10">
            <w:pPr>
              <w:ind w:firstLine="317"/>
              <w:jc w:val="both"/>
              <w:rPr>
                <w:i/>
                <w:u w:val="single"/>
              </w:rPr>
            </w:pPr>
            <w:r w:rsidRPr="003D7D85">
              <w:rPr>
                <w:i/>
                <w:u w:val="single"/>
              </w:rPr>
              <w:t>Ожидаемый экологический эффект</w:t>
            </w:r>
          </w:p>
          <w:p w:rsidR="00F74D60" w:rsidRPr="003D7D85" w:rsidRDefault="00F74D60" w:rsidP="00AB2B10">
            <w:pPr>
              <w:ind w:firstLine="317"/>
              <w:jc w:val="both"/>
            </w:pPr>
            <w:r w:rsidRPr="003D7D85">
              <w:rPr>
                <w:bCs/>
              </w:rPr>
              <w:t>Истощение запасов органического топлива и возникшие из-за его использования экологические проблемы побуждают учёных ускорить работы над созданием новых энергоисточников. Одна из самых перспективных идей — освоение термоядерного синтеза. Известно, что</w:t>
            </w:r>
            <w:r w:rsidRPr="003D7D85">
              <w:t xml:space="preserve"> термоядерные источники энергии не производят вредных выбросов, не накапливают отходов, в том числе радиоактивных.</w:t>
            </w:r>
          </w:p>
          <w:p w:rsidR="00F74D60" w:rsidRPr="003D7D85" w:rsidRDefault="00F74D60" w:rsidP="00AB2B10">
            <w:pPr>
              <w:ind w:firstLine="317"/>
              <w:jc w:val="both"/>
            </w:pPr>
            <w:r w:rsidRPr="003D7D85">
              <w:rPr>
                <w:iCs/>
              </w:rPr>
              <w:t>В стратегическом плане развития Республики Казахстан до 2025 года, утвержденным Указом Президента Республики Казахстан от 15 февраля 2018 года №636 отмечено, что «Казахстан является страной с энергоемкой экономикой, поэтому на сегодня необходимы шаги по переходу к устойчивому долгосрочному развитию. Реализуется Концепция «зеленой» экономики, комплексно решаются вопросы перехода к возобновляемой энергетике и охране окружающей среды. Задана цель на достижение 50% доли использования альтернативной и возобновляемой энергии к 2050 году. Казахстан присоединился к Парижскому соглашению и обязуется достичь заявленных вкладов по сокращению выбросов парниковых газов на 15 % до 2030 года». Внедрение атомной генерации, создание основ термоядерной энергетики, наряду с развитием возобновляемых источников энергии, является одним из факторов успешной реализации Казахстаном собственной концепции по переходу к «зеленой экономике».</w:t>
            </w:r>
          </w:p>
        </w:tc>
      </w:tr>
    </w:tbl>
    <w:p w:rsidR="00F74D60" w:rsidRPr="003D7D85" w:rsidRDefault="00F74D60" w:rsidP="00F74D60">
      <w:pPr>
        <w:jc w:val="center"/>
        <w:textAlignment w:val="baseline"/>
      </w:pPr>
    </w:p>
    <w:p w:rsidR="00F74D60" w:rsidRPr="009310B1" w:rsidRDefault="00F74D60" w:rsidP="00F74D60">
      <w:pPr>
        <w:jc w:val="center"/>
        <w:rPr>
          <w:b/>
        </w:rPr>
      </w:pPr>
      <w:r w:rsidRPr="009310B1">
        <w:rPr>
          <w:b/>
          <w:lang w:val="ru-RU"/>
        </w:rPr>
        <w:lastRenderedPageBreak/>
        <w:t>Техническое задание</w:t>
      </w:r>
    </w:p>
    <w:p w:rsidR="00F74D60" w:rsidRPr="00EE450A" w:rsidRDefault="00F74D60" w:rsidP="00F74D60">
      <w:pPr>
        <w:jc w:val="center"/>
        <w:rPr>
          <w:color w:val="00B050"/>
          <w:lang w:val="ru-RU"/>
        </w:rPr>
      </w:pPr>
      <w:r w:rsidRPr="009310B1">
        <w:rPr>
          <w:b/>
          <w:lang w:val="ru-RU"/>
        </w:rPr>
        <w:t>«Развитие комплексных научных исследований в области ядерной и радиационной физики на базе казахстанских ускорительных комплексов»</w:t>
      </w:r>
      <w:r w:rsidRPr="009310B1">
        <w:rPr>
          <w:lang w:val="ru-RU"/>
        </w:rPr>
        <w:t xml:space="preserve"> </w:t>
      </w:r>
    </w:p>
    <w:p w:rsidR="00200E62" w:rsidRPr="003D7D85" w:rsidRDefault="00200E62" w:rsidP="00F74D60">
      <w:pPr>
        <w:jc w:val="center"/>
        <w:rPr>
          <w:lang w:val="ru-RU"/>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F74D60" w:rsidRPr="003D7D85" w:rsidTr="00AB2B10">
        <w:trPr>
          <w:trHeight w:val="235"/>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rPr>
                <w:lang w:val="ru-RU"/>
              </w:rPr>
            </w:pPr>
            <w:r w:rsidRPr="003D7D85">
              <w:rPr>
                <w:lang w:val="ru-RU"/>
              </w:rPr>
              <w:t>1. Общие сведения:</w:t>
            </w:r>
          </w:p>
          <w:p w:rsidR="00F74D60" w:rsidRPr="003D7D85" w:rsidRDefault="00F74D60" w:rsidP="00AB2B10">
            <w:pPr>
              <w:jc w:val="both"/>
              <w:rPr>
                <w:lang w:val="ru-RU"/>
              </w:rPr>
            </w:pPr>
            <w:r w:rsidRPr="003D7D85">
              <w:rPr>
                <w:lang w:val="ru-RU"/>
              </w:rPr>
              <w:t>1.1. Наименование специализированного направления для научной, научно-технической программы (далее – программа): 1. Э</w:t>
            </w:r>
            <w:r w:rsidRPr="003D7D85">
              <w:rPr>
                <w:bCs/>
                <w:lang w:val="ru-RU"/>
              </w:rPr>
              <w:t>нергетика и машиностроение</w:t>
            </w:r>
            <w:r w:rsidRPr="003D7D85">
              <w:rPr>
                <w:lang w:val="ru-RU"/>
              </w:rPr>
              <w:t>. 1.2. Альтернативная энергетика и технологии: возобновляемые источники энергии, ядерная и водородная энергетика, другие источники энергии</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rPr>
                <w:spacing w:val="-7"/>
                <w:lang w:val="ru-RU"/>
              </w:rPr>
            </w:pPr>
            <w:r w:rsidRPr="003D7D85">
              <w:rPr>
                <w:spacing w:val="-7"/>
                <w:lang w:val="ru-RU"/>
              </w:rPr>
              <w:t>2. Цели и задачи программы.</w:t>
            </w:r>
          </w:p>
          <w:p w:rsidR="00F74D60" w:rsidRPr="003D7D85" w:rsidRDefault="00F74D60" w:rsidP="00AB2B10">
            <w:pPr>
              <w:jc w:val="both"/>
              <w:rPr>
                <w:lang w:val="ru-RU"/>
              </w:rPr>
            </w:pPr>
            <w:r w:rsidRPr="003D7D85">
              <w:rPr>
                <w:spacing w:val="-7"/>
                <w:lang w:val="ru-RU"/>
              </w:rPr>
              <w:t>2.1 Целью программы является п</w:t>
            </w:r>
            <w:r w:rsidRPr="003D7D85">
              <w:rPr>
                <w:lang w:val="ru-RU"/>
              </w:rPr>
              <w:t>роведение фундаментальных и прикладных исследований в области ядерной и радиационной физики, ускорительной техники на базе казахстанских ускорительных комплексов для развития новых перспективных технологий.</w:t>
            </w:r>
          </w:p>
        </w:tc>
      </w:tr>
      <w:tr w:rsidR="00F74D60" w:rsidRPr="003D7D85" w:rsidTr="00AB2B10">
        <w:trPr>
          <w:trHeight w:val="1527"/>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adjustRightInd w:val="0"/>
              <w:snapToGrid w:val="0"/>
              <w:jc w:val="both"/>
              <w:rPr>
                <w:lang w:val="ru-RU"/>
              </w:rPr>
            </w:pPr>
            <w:r w:rsidRPr="003D7D85">
              <w:rPr>
                <w:lang w:val="ru-RU"/>
              </w:rPr>
              <w:t>2.1</w:t>
            </w:r>
            <w:proofErr w:type="gramStart"/>
            <w:r w:rsidRPr="003D7D85">
              <w:rPr>
                <w:lang w:val="ru-RU"/>
              </w:rPr>
              <w:t xml:space="preserve"> Д</w:t>
            </w:r>
            <w:proofErr w:type="gramEnd"/>
            <w:r w:rsidRPr="003D7D85">
              <w:rPr>
                <w:lang w:val="ru-RU"/>
              </w:rPr>
              <w:t>ля достижения поставленной цели должны быть решены следующие задачи:</w:t>
            </w:r>
          </w:p>
          <w:p w:rsidR="00F74D60" w:rsidRPr="003D7D85" w:rsidRDefault="00F74D60" w:rsidP="00AB2B10">
            <w:pPr>
              <w:adjustRightInd w:val="0"/>
              <w:snapToGrid w:val="0"/>
              <w:jc w:val="both"/>
              <w:rPr>
                <w:lang w:val="ru-RU"/>
              </w:rPr>
            </w:pPr>
          </w:p>
          <w:p w:rsidR="00F74D60" w:rsidRPr="003D7D85" w:rsidRDefault="00F74D60" w:rsidP="00AB2B10">
            <w:pPr>
              <w:tabs>
                <w:tab w:val="left" w:pos="993"/>
              </w:tabs>
              <w:jc w:val="both"/>
              <w:rPr>
                <w:lang w:val="ru-RU"/>
              </w:rPr>
            </w:pPr>
            <w:r w:rsidRPr="003D7D85">
              <w:rPr>
                <w:snapToGrid w:val="0"/>
                <w:lang w:val="ru-RU"/>
              </w:rPr>
              <w:t xml:space="preserve">2.1.1 Измерение и анализ сечений ядерных реакций на ядрах </w:t>
            </w:r>
            <w:r w:rsidRPr="003D7D85">
              <w:rPr>
                <w:snapToGrid w:val="0"/>
                <w:vertAlign w:val="superscript"/>
                <w:lang w:val="ru-RU"/>
              </w:rPr>
              <w:t>10,11</w:t>
            </w:r>
            <w:r w:rsidRPr="003D7D85">
              <w:rPr>
                <w:snapToGrid w:val="0"/>
                <w:lang w:val="ru-RU"/>
              </w:rPr>
              <w:t xml:space="preserve">В, индуцированных дейтронами и </w:t>
            </w:r>
            <w:proofErr w:type="gramStart"/>
            <w:r w:rsidRPr="003D7D85">
              <w:rPr>
                <w:snapToGrid w:val="0"/>
              </w:rPr>
              <w:t>α</w:t>
            </w:r>
            <w:r w:rsidRPr="003D7D85">
              <w:rPr>
                <w:snapToGrid w:val="0"/>
                <w:lang w:val="ru-RU"/>
              </w:rPr>
              <w:t>-</w:t>
            </w:r>
            <w:proofErr w:type="gramEnd"/>
            <w:r w:rsidRPr="003D7D85">
              <w:rPr>
                <w:snapToGrid w:val="0"/>
                <w:lang w:val="ru-RU"/>
              </w:rPr>
              <w:t>частицами, для астрофизических и термоядерных приложений</w:t>
            </w:r>
            <w:r w:rsidRPr="003D7D85">
              <w:rPr>
                <w:lang w:val="ru-RU"/>
              </w:rPr>
              <w:t>;</w:t>
            </w:r>
          </w:p>
          <w:p w:rsidR="00F74D60" w:rsidRPr="003D7D85" w:rsidRDefault="00F74D60" w:rsidP="00AB2B10">
            <w:pPr>
              <w:tabs>
                <w:tab w:val="left" w:pos="993"/>
              </w:tabs>
              <w:jc w:val="both"/>
              <w:rPr>
                <w:lang w:val="ru-RU"/>
              </w:rPr>
            </w:pPr>
            <w:r w:rsidRPr="003D7D85">
              <w:rPr>
                <w:lang w:val="ru-RU"/>
              </w:rPr>
              <w:t>2.1.2 Экспериментальное и теоретическое исследование инклюзивных сечений реакций из взаимодействия протонов с ядрами кобальта и родия;</w:t>
            </w:r>
          </w:p>
          <w:p w:rsidR="00F74D60" w:rsidRPr="003D7D85" w:rsidRDefault="00F74D60" w:rsidP="00AB2B10">
            <w:pPr>
              <w:tabs>
                <w:tab w:val="left" w:pos="993"/>
              </w:tabs>
              <w:jc w:val="both"/>
              <w:rPr>
                <w:lang w:val="ru-RU"/>
              </w:rPr>
            </w:pPr>
            <w:r w:rsidRPr="003D7D85">
              <w:rPr>
                <w:lang w:val="ru-RU"/>
              </w:rPr>
              <w:t xml:space="preserve">2.1.3 Изучение особенностей характеристик асимметричного и </w:t>
            </w:r>
            <w:proofErr w:type="gramStart"/>
            <w:r w:rsidRPr="003D7D85">
              <w:rPr>
                <w:lang w:val="ru-RU"/>
              </w:rPr>
              <w:t>супер-асимметричного</w:t>
            </w:r>
            <w:proofErr w:type="gramEnd"/>
            <w:r w:rsidRPr="003D7D85">
              <w:rPr>
                <w:lang w:val="ru-RU"/>
              </w:rPr>
              <w:t xml:space="preserve"> деления актинидных ядер протонами низких и промежуточных энергий;</w:t>
            </w:r>
          </w:p>
          <w:p w:rsidR="00F74D60" w:rsidRPr="003D7D85" w:rsidRDefault="00F74D60" w:rsidP="00AB2B10">
            <w:pPr>
              <w:tabs>
                <w:tab w:val="left" w:pos="993"/>
              </w:tabs>
              <w:jc w:val="both"/>
              <w:rPr>
                <w:lang w:val="ru-RU"/>
              </w:rPr>
            </w:pPr>
            <w:r w:rsidRPr="003D7D85">
              <w:rPr>
                <w:lang w:val="ru-RU"/>
              </w:rPr>
              <w:t>2.1.4 Эффекты несферичности при трехмерном рассеянии в ядерных реакциях;</w:t>
            </w:r>
          </w:p>
          <w:p w:rsidR="00F74D60" w:rsidRPr="003D7D85" w:rsidRDefault="00F74D60" w:rsidP="00AB2B10">
            <w:pPr>
              <w:tabs>
                <w:tab w:val="left" w:pos="993"/>
              </w:tabs>
              <w:jc w:val="both"/>
              <w:rPr>
                <w:lang w:val="ru-RU"/>
              </w:rPr>
            </w:pPr>
            <w:r w:rsidRPr="003D7D85">
              <w:rPr>
                <w:lang w:val="ru-RU"/>
              </w:rPr>
              <w:t>2.1.5 Закономерности влияния облучения нейтронами и заряженными частицами на изменения структур, фазового состава, магнитных и коррозионных свойств конструкционных материалов ядерных реакторов;</w:t>
            </w:r>
          </w:p>
          <w:p w:rsidR="00F74D60" w:rsidRPr="003D7D85" w:rsidRDefault="00F74D60" w:rsidP="00AB2B10">
            <w:pPr>
              <w:tabs>
                <w:tab w:val="left" w:pos="993"/>
              </w:tabs>
              <w:jc w:val="both"/>
              <w:rPr>
                <w:lang w:val="ru-RU"/>
              </w:rPr>
            </w:pPr>
            <w:r w:rsidRPr="003D7D85">
              <w:rPr>
                <w:lang w:val="ru-RU"/>
              </w:rPr>
              <w:t>2.1.6 Имитационные экспериментальные исследования радиационной стойкости конструкционной стали нового поколения ЭК-181;</w:t>
            </w:r>
          </w:p>
          <w:p w:rsidR="00F74D60" w:rsidRPr="003D7D85" w:rsidRDefault="00F74D60" w:rsidP="00AB2B10">
            <w:pPr>
              <w:tabs>
                <w:tab w:val="left" w:pos="993"/>
              </w:tabs>
              <w:jc w:val="both"/>
              <w:rPr>
                <w:lang w:val="ru-RU"/>
              </w:rPr>
            </w:pPr>
            <w:r w:rsidRPr="003D7D85">
              <w:rPr>
                <w:lang w:val="ru-RU"/>
              </w:rPr>
              <w:t xml:space="preserve">2.1.7 Изучение влияния имплантации </w:t>
            </w:r>
            <w:r w:rsidRPr="003D7D85">
              <w:t>He</w:t>
            </w:r>
            <w:r w:rsidRPr="003D7D85">
              <w:rPr>
                <w:lang w:val="ru-RU"/>
              </w:rPr>
              <w:t xml:space="preserve"> на структуру и свойства твердооксидных ионных проводников на основе скандата лантана;</w:t>
            </w:r>
          </w:p>
          <w:p w:rsidR="00F74D60" w:rsidRPr="003D7D85" w:rsidRDefault="00F74D60" w:rsidP="00AB2B10">
            <w:pPr>
              <w:tabs>
                <w:tab w:val="left" w:pos="993"/>
              </w:tabs>
              <w:jc w:val="both"/>
              <w:rPr>
                <w:bCs/>
                <w:lang w:val="ru-RU"/>
              </w:rPr>
            </w:pPr>
            <w:r w:rsidRPr="003D7D85">
              <w:rPr>
                <w:lang w:val="ru-RU"/>
              </w:rPr>
              <w:t>2.1.8 Исследование радиационно стимулированных структурно-фазовых превращений в металлах и сплавах, подвергнутых облучению тяжелыми ионами;</w:t>
            </w:r>
          </w:p>
          <w:p w:rsidR="00F74D60" w:rsidRPr="003D7D85" w:rsidRDefault="00F74D60" w:rsidP="00AB2B10">
            <w:pPr>
              <w:tabs>
                <w:tab w:val="left" w:pos="993"/>
              </w:tabs>
              <w:jc w:val="both"/>
              <w:rPr>
                <w:lang w:val="ru-RU"/>
              </w:rPr>
            </w:pPr>
            <w:r w:rsidRPr="003D7D85">
              <w:rPr>
                <w:bCs/>
                <w:lang w:val="ru-RU"/>
              </w:rPr>
              <w:t>2.1.9 Развитие количественного метода анализа элементного состава аэрозолей на пучках тяжелых ионов</w:t>
            </w:r>
            <w:r w:rsidRPr="003D7D85">
              <w:rPr>
                <w:lang w:val="ru-RU"/>
              </w:rPr>
              <w:t>;</w:t>
            </w:r>
          </w:p>
          <w:p w:rsidR="00F74D60" w:rsidRPr="003D7D85" w:rsidRDefault="00F74D60" w:rsidP="00AB2B10">
            <w:pPr>
              <w:adjustRightInd w:val="0"/>
              <w:snapToGrid w:val="0"/>
              <w:jc w:val="both"/>
              <w:rPr>
                <w:spacing w:val="2"/>
                <w:lang w:val="ru-RU"/>
              </w:rPr>
            </w:pPr>
            <w:r w:rsidRPr="003D7D85">
              <w:rPr>
                <w:lang w:val="ru-RU"/>
              </w:rPr>
              <w:t xml:space="preserve">2.1.10 </w:t>
            </w:r>
            <w:r w:rsidRPr="003D7D85">
              <w:t>Оптимизация работы ускорителя ДЦ-60.</w:t>
            </w:r>
          </w:p>
          <w:p w:rsidR="00F74D60" w:rsidRPr="003D7D85" w:rsidRDefault="00F74D60" w:rsidP="00AB2B10">
            <w:pPr>
              <w:adjustRightInd w:val="0"/>
              <w:snapToGrid w:val="0"/>
              <w:ind w:right="57"/>
              <w:rPr>
                <w:lang w:val="ru-RU"/>
              </w:rPr>
            </w:pPr>
          </w:p>
        </w:tc>
      </w:tr>
      <w:tr w:rsidR="00F74D60" w:rsidRPr="003D7D85" w:rsidTr="00AB2B10">
        <w:trPr>
          <w:trHeight w:val="331"/>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tabs>
                <w:tab w:val="left" w:pos="482"/>
              </w:tabs>
              <w:autoSpaceDE w:val="0"/>
              <w:autoSpaceDN w:val="0"/>
              <w:adjustRightInd w:val="0"/>
              <w:jc w:val="both"/>
              <w:rPr>
                <w:lang w:val="ru-RU"/>
              </w:rPr>
            </w:pPr>
            <w:r w:rsidRPr="003D7D85">
              <w:rPr>
                <w:lang w:val="ru-RU"/>
              </w:rPr>
              <w:t>3. Какие пункты стратегических и программных документов решает:</w:t>
            </w:r>
          </w:p>
          <w:p w:rsidR="00F74D60" w:rsidRPr="003D7D85" w:rsidRDefault="00F74D60" w:rsidP="00AB2B10">
            <w:pPr>
              <w:jc w:val="both"/>
              <w:rPr>
                <w:lang w:val="ru-RU"/>
              </w:rPr>
            </w:pPr>
            <w:r w:rsidRPr="003D7D85">
              <w:rPr>
                <w:rFonts w:eastAsia="TimesNewRomanPSMT"/>
                <w:lang w:val="ru-RU" w:eastAsia="ru-RU"/>
              </w:rPr>
              <w:t xml:space="preserve">Реализация задач Программы решает вопросы, указанные в Цели 2: Увеличение вклада науки в социально-экономическое развитие страны Государственной программы развития образования и науки Республики Казахстан на 2020 - 2025 годы, утвержденной  Постановлением Правительства Республики Казахстан от 27 декабря 2019 года № 988, а также задачи пункта 5.2.1. «Укрепить интеллектуальный потенциал науки», </w:t>
            </w:r>
            <w:r w:rsidRPr="003D7D85">
              <w:rPr>
                <w:lang w:val="ru-RU"/>
              </w:rPr>
              <w:t xml:space="preserve">позволит достичь показателей, определенных в </w:t>
            </w:r>
            <w:r w:rsidRPr="003D7D85">
              <w:rPr>
                <w:bCs/>
                <w:lang w:val="ru-RU" w:eastAsia="ru-RU"/>
              </w:rPr>
              <w:t xml:space="preserve">концепции развития топливно-энергетического комплекса Республики Казахстан до 2030 года, утвержденной постановлением Правительства Республики Казахстан от </w:t>
            </w:r>
            <w:r w:rsidRPr="003D7D85">
              <w:rPr>
                <w:lang w:val="ru-RU" w:eastAsia="ru-RU"/>
              </w:rPr>
              <w:t>28 июня 2014 года № 724</w:t>
            </w:r>
            <w:r w:rsidRPr="003D7D85">
              <w:rPr>
                <w:bCs/>
                <w:lang w:val="ru-RU" w:eastAsia="ru-RU"/>
              </w:rPr>
              <w:t xml:space="preserve">, и </w:t>
            </w:r>
            <w:r w:rsidRPr="003D7D85">
              <w:rPr>
                <w:lang w:val="ru-RU"/>
              </w:rPr>
              <w:t>в стратегическом плане Министерства энергетики Республики Казахстан на 2017-2021 годы.</w:t>
            </w:r>
          </w:p>
        </w:tc>
      </w:tr>
      <w:tr w:rsidR="00F74D60" w:rsidRPr="003D7D85" w:rsidTr="00AB2B10">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rPr>
                <w:lang w:val="ru-RU"/>
              </w:rPr>
            </w:pPr>
            <w:r w:rsidRPr="003D7D85">
              <w:rPr>
                <w:lang w:val="ru-RU"/>
              </w:rPr>
              <w:t>4. Ожидаемые результаты</w:t>
            </w:r>
          </w:p>
          <w:p w:rsidR="00F74D60" w:rsidRPr="003D7D85" w:rsidRDefault="00F74D60" w:rsidP="00AB2B10">
            <w:pPr>
              <w:jc w:val="both"/>
              <w:rPr>
                <w:lang w:val="ru-RU"/>
              </w:rPr>
            </w:pPr>
            <w:r w:rsidRPr="003D7D85">
              <w:rPr>
                <w:lang w:val="ru-RU"/>
              </w:rPr>
              <w:t>4.1 Прямые результаты:</w:t>
            </w:r>
          </w:p>
          <w:p w:rsidR="00F74D60" w:rsidRPr="003D7D85" w:rsidRDefault="00F74D60" w:rsidP="00AB2B10">
            <w:pPr>
              <w:jc w:val="both"/>
              <w:rPr>
                <w:lang w:val="ru-RU"/>
              </w:rPr>
            </w:pPr>
            <w:r w:rsidRPr="003D7D85">
              <w:rPr>
                <w:lang w:val="ru-RU"/>
              </w:rPr>
              <w:t>4.1.1 Новые экспериментальные данные, необходимые для характеризации процессов, происходящих в звездах и перспективных ядерно-энергетических установках.</w:t>
            </w:r>
          </w:p>
          <w:p w:rsidR="00F74D60" w:rsidRPr="003D7D85" w:rsidRDefault="00F74D60" w:rsidP="00AB2B10">
            <w:pPr>
              <w:jc w:val="both"/>
              <w:rPr>
                <w:lang w:val="ru-RU"/>
              </w:rPr>
            </w:pPr>
            <w:r w:rsidRPr="003D7D85">
              <w:rPr>
                <w:lang w:val="ru-RU"/>
              </w:rPr>
              <w:t xml:space="preserve">4.1.2 Новые экспериментальные данные по дважды-дифференциальным и интегральным сечениям из взаимодействия протонов с ядрами-кандидатами на конструкционные </w:t>
            </w:r>
            <w:r w:rsidRPr="003D7D85">
              <w:rPr>
                <w:lang w:val="ru-RU"/>
              </w:rPr>
              <w:lastRenderedPageBreak/>
              <w:t>материалы проектируемых ядерно-физических установок.</w:t>
            </w:r>
          </w:p>
          <w:p w:rsidR="00F74D60" w:rsidRPr="003D7D85" w:rsidRDefault="00F74D60" w:rsidP="00AB2B10">
            <w:pPr>
              <w:jc w:val="both"/>
              <w:rPr>
                <w:lang w:val="ru-RU"/>
              </w:rPr>
            </w:pPr>
            <w:r w:rsidRPr="003D7D85">
              <w:rPr>
                <w:lang w:val="ru-RU"/>
              </w:rPr>
              <w:t xml:space="preserve">4.1.3 Новые экспериментальные данные о массовых и энергетических характеристиках осколков при асимметричном и </w:t>
            </w:r>
            <w:proofErr w:type="gramStart"/>
            <w:r w:rsidRPr="003D7D85">
              <w:rPr>
                <w:lang w:val="ru-RU"/>
              </w:rPr>
              <w:t>супер-асимметричном</w:t>
            </w:r>
            <w:proofErr w:type="gramEnd"/>
            <w:r w:rsidRPr="003D7D85">
              <w:rPr>
                <w:lang w:val="ru-RU"/>
              </w:rPr>
              <w:t xml:space="preserve"> делении актинидных ядер протонами низких и промежуточных энергий.</w:t>
            </w:r>
          </w:p>
          <w:p w:rsidR="00F74D60" w:rsidRPr="003D7D85" w:rsidRDefault="00F74D60" w:rsidP="00AB2B10">
            <w:pPr>
              <w:jc w:val="both"/>
              <w:rPr>
                <w:lang w:val="ru-RU"/>
              </w:rPr>
            </w:pPr>
            <w:r w:rsidRPr="003D7D85">
              <w:rPr>
                <w:lang w:val="ru-RU"/>
              </w:rPr>
              <w:t xml:space="preserve">4.1.4 Учет эффектов несферичности при трехмерном рассеянии в ядерных реакциях. </w:t>
            </w:r>
          </w:p>
          <w:p w:rsidR="00F74D60" w:rsidRPr="003D7D85" w:rsidRDefault="00F74D60" w:rsidP="00AB2B10">
            <w:pPr>
              <w:jc w:val="both"/>
              <w:rPr>
                <w:lang w:val="ru-RU"/>
              </w:rPr>
            </w:pPr>
            <w:r w:rsidRPr="003D7D85">
              <w:rPr>
                <w:lang w:val="ru-RU"/>
              </w:rPr>
              <w:t xml:space="preserve">4.1.5 Новые экспериментальные знания по влиянию облучения тепловыми и быстрыми нейтронами, а также заряженными частицами на изменения фазового структурного состояния, механических и коррозионных характеристик конструкционных материалов ядерных реакторов. </w:t>
            </w:r>
          </w:p>
          <w:p w:rsidR="00F74D60" w:rsidRPr="003D7D85" w:rsidRDefault="00F74D60" w:rsidP="00AB2B10">
            <w:pPr>
              <w:jc w:val="both"/>
              <w:rPr>
                <w:lang w:val="ru-RU"/>
              </w:rPr>
            </w:pPr>
            <w:r w:rsidRPr="003D7D85">
              <w:rPr>
                <w:lang w:val="ru-RU"/>
              </w:rPr>
              <w:t>4.1.6 Новые экспериментальные данные и результаты испытаний перспективной конструкционной стали нового поколения ЭК-181 для высокотемпературных, гибридных и термоядерных реакторов.</w:t>
            </w:r>
          </w:p>
          <w:p w:rsidR="00F74D60" w:rsidRPr="003D7D85" w:rsidRDefault="00F74D60" w:rsidP="00AB2B10">
            <w:pPr>
              <w:jc w:val="both"/>
              <w:rPr>
                <w:lang w:val="ru-RU"/>
              </w:rPr>
            </w:pPr>
            <w:r w:rsidRPr="003D7D85">
              <w:rPr>
                <w:lang w:val="ru-RU"/>
              </w:rPr>
              <w:t>4.1.7 Новые данные по влиянию имплантации He на структуру и свойства твердооксидных ионных проводников на основе скандата лантана.</w:t>
            </w:r>
          </w:p>
          <w:p w:rsidR="00F74D60" w:rsidRPr="003D7D85" w:rsidRDefault="00F74D60" w:rsidP="00AB2B10">
            <w:pPr>
              <w:jc w:val="both"/>
              <w:rPr>
                <w:lang w:val="ru-RU"/>
              </w:rPr>
            </w:pPr>
            <w:r w:rsidRPr="003D7D85">
              <w:rPr>
                <w:lang w:val="ru-RU"/>
              </w:rPr>
              <w:t>4.1.8 Новые данные по радиационно стимулированным структурно-фазовым превращениям в металлах и сплавах, подвергнутых облучению тяжелыми ионами.</w:t>
            </w:r>
          </w:p>
          <w:p w:rsidR="00F74D60" w:rsidRPr="003D7D85" w:rsidRDefault="00F74D60" w:rsidP="00AB2B10">
            <w:pPr>
              <w:jc w:val="both"/>
              <w:rPr>
                <w:lang w:val="ru-RU"/>
              </w:rPr>
            </w:pPr>
            <w:r w:rsidRPr="003D7D85">
              <w:rPr>
                <w:lang w:val="ru-RU"/>
              </w:rPr>
              <w:t>4.1.9</w:t>
            </w:r>
            <w:proofErr w:type="gramStart"/>
            <w:r w:rsidRPr="003D7D85">
              <w:rPr>
                <w:lang w:val="ru-RU"/>
              </w:rPr>
              <w:t xml:space="preserve"> Б</w:t>
            </w:r>
            <w:proofErr w:type="gramEnd"/>
            <w:r w:rsidRPr="003D7D85">
              <w:rPr>
                <w:lang w:val="ru-RU"/>
              </w:rPr>
              <w:t>удет развит количественный метод анализа элементного состава аэрозолей на пучках тяжелых ионов.</w:t>
            </w:r>
          </w:p>
          <w:p w:rsidR="00F74D60" w:rsidRPr="003D7D85" w:rsidRDefault="00F74D60" w:rsidP="00AB2B10">
            <w:pPr>
              <w:jc w:val="both"/>
              <w:rPr>
                <w:lang w:val="ru-RU"/>
              </w:rPr>
            </w:pPr>
            <w:r w:rsidRPr="003D7D85">
              <w:rPr>
                <w:lang w:val="ru-RU"/>
              </w:rPr>
              <w:t>4.1.10</w:t>
            </w:r>
            <w:proofErr w:type="gramStart"/>
            <w:r w:rsidRPr="003D7D85">
              <w:rPr>
                <w:lang w:val="ru-RU"/>
              </w:rPr>
              <w:t xml:space="preserve"> Б</w:t>
            </w:r>
            <w:proofErr w:type="gramEnd"/>
            <w:r w:rsidRPr="003D7D85">
              <w:rPr>
                <w:lang w:val="ru-RU"/>
              </w:rPr>
              <w:t>удут получены интенсивные пучки ионов. Оптимизированы системы ускорителя ДЦ-60 для получения пучков ионов.</w:t>
            </w:r>
          </w:p>
        </w:tc>
      </w:tr>
      <w:tr w:rsidR="00F74D60" w:rsidRPr="003D7D85" w:rsidTr="00AB2B10">
        <w:trPr>
          <w:trHeight w:val="1338"/>
        </w:trPr>
        <w:tc>
          <w:tcPr>
            <w:tcW w:w="9348" w:type="dxa"/>
            <w:tcBorders>
              <w:top w:val="single" w:sz="4" w:space="0" w:color="auto"/>
              <w:left w:val="single" w:sz="4" w:space="0" w:color="auto"/>
              <w:bottom w:val="single" w:sz="4" w:space="0" w:color="auto"/>
              <w:right w:val="single" w:sz="4" w:space="0" w:color="auto"/>
            </w:tcBorders>
          </w:tcPr>
          <w:p w:rsidR="00F74D60" w:rsidRPr="003D7D85" w:rsidRDefault="00F74D60" w:rsidP="00AB2B10">
            <w:pPr>
              <w:jc w:val="both"/>
              <w:rPr>
                <w:lang w:val="ru-RU"/>
              </w:rPr>
            </w:pPr>
            <w:r w:rsidRPr="003D7D85">
              <w:rPr>
                <w:lang w:val="ru-RU"/>
              </w:rPr>
              <w:lastRenderedPageBreak/>
              <w:t>4.2 Конечный результат:</w:t>
            </w:r>
          </w:p>
          <w:p w:rsidR="00F74D60" w:rsidRPr="003D7D85" w:rsidRDefault="00F74D60" w:rsidP="00AB2B10">
            <w:pPr>
              <w:jc w:val="both"/>
              <w:rPr>
                <w:lang w:val="ru-RU"/>
              </w:rPr>
            </w:pPr>
            <w:r w:rsidRPr="003D7D85">
              <w:rPr>
                <w:lang w:val="ru-RU"/>
              </w:rPr>
              <w:t>Получение новых экспериментальных и теоретических данных по сечениям ядерных реакций, выходам осколков деления, структурным характеристикам ядер и т.д. играют ключевую роль, как для фундаментальных, так и для прикладных исследований, связанных с развитием ядерной и термоядерной энергетики.</w:t>
            </w:r>
          </w:p>
          <w:p w:rsidR="00F74D60" w:rsidRPr="003D7D85" w:rsidRDefault="00F74D60" w:rsidP="00AB2B10">
            <w:pPr>
              <w:jc w:val="both"/>
              <w:rPr>
                <w:lang w:val="ru-RU"/>
              </w:rPr>
            </w:pPr>
            <w:r w:rsidRPr="003D7D85">
              <w:rPr>
                <w:lang w:val="ru-RU"/>
              </w:rPr>
              <w:t>Такие данные в последующем служат физической основой создания различных ядерных технологий для промышленности, сельского хозяйства и ядерной медицины.</w:t>
            </w:r>
          </w:p>
          <w:p w:rsidR="00F74D60" w:rsidRPr="003D7D85" w:rsidRDefault="00F74D60" w:rsidP="00AB2B10">
            <w:pPr>
              <w:jc w:val="both"/>
              <w:rPr>
                <w:lang w:val="ru-RU"/>
              </w:rPr>
            </w:pPr>
            <w:r w:rsidRPr="003D7D85">
              <w:rPr>
                <w:lang w:val="ru-RU"/>
              </w:rPr>
              <w:t>Комплексные научные исследования в области радиационной физики твердого тела и материаловедения направлены на решения практических задач, связанных с изучением эксплуатационных характеристик перспективных конструкционных материалов для ядерной энергетики, которые в значительной мере определяют безопасность и экономичность атомных станций.</w:t>
            </w:r>
          </w:p>
          <w:p w:rsidR="00F74D60" w:rsidRPr="003D7D85" w:rsidRDefault="00F74D60" w:rsidP="00AB2B10">
            <w:pPr>
              <w:jc w:val="both"/>
              <w:rPr>
                <w:lang w:val="ru-RU"/>
              </w:rPr>
            </w:pPr>
            <w:r w:rsidRPr="003D7D85">
              <w:rPr>
                <w:lang w:val="ru-RU"/>
              </w:rPr>
              <w:t>Материаловедческие исследования, связанные с изучением структуры конструкционных сталей и сплавов, выявлением взаимосвязи структурных изменений с физико-механическими характеристиками материалов актуальны как для мировой науки, так и для Казахстана. Другим перспективным направлением снижения рисков аварий на реакторах представляется исследование применения протонных проводников в качестве материалов водородных датчиков.</w:t>
            </w:r>
          </w:p>
          <w:p w:rsidR="00F74D60" w:rsidRPr="003D7D85" w:rsidRDefault="00F74D60" w:rsidP="00AB2B10">
            <w:pPr>
              <w:jc w:val="both"/>
              <w:rPr>
                <w:lang w:val="ru-RU"/>
              </w:rPr>
            </w:pPr>
            <w:r w:rsidRPr="003D7D85">
              <w:rPr>
                <w:lang w:val="ru-RU"/>
              </w:rPr>
              <w:t>Результаты научных исследований способствуют расширению возможностей использования ядерной науки, ядерных и радиационных технологий в ядерной энергетике, медицине и промышленности, а также сохранению научно-технического и интеллектуального потенциала атомной отрасли, направлены на развитие индустриализации Казахстана и наукоемких услуг.</w:t>
            </w:r>
          </w:p>
        </w:tc>
      </w:tr>
    </w:tbl>
    <w:p w:rsidR="00F74D60" w:rsidRPr="003D7D85" w:rsidRDefault="00F74D60" w:rsidP="00F74D60">
      <w:pPr>
        <w:jc w:val="both"/>
        <w:rPr>
          <w:lang w:val="ru-RU"/>
        </w:rPr>
      </w:pPr>
    </w:p>
    <w:p w:rsidR="00794C90" w:rsidRPr="009310B1" w:rsidRDefault="00794C90" w:rsidP="00794C90">
      <w:pPr>
        <w:jc w:val="center"/>
        <w:rPr>
          <w:b/>
          <w:lang w:val="ru-RU"/>
        </w:rPr>
      </w:pPr>
      <w:r w:rsidRPr="009310B1">
        <w:rPr>
          <w:b/>
          <w:lang w:val="ru-RU"/>
        </w:rPr>
        <w:t>Техническое задание на научно-техническую программу «Развитие ядерно-физических методов и технологий для ин</w:t>
      </w:r>
      <w:r w:rsidRPr="009310B1">
        <w:rPr>
          <w:b/>
        </w:rPr>
        <w:t>н</w:t>
      </w:r>
      <w:r w:rsidRPr="009310B1">
        <w:rPr>
          <w:b/>
          <w:lang w:val="ru-RU"/>
        </w:rPr>
        <w:t>овационной модернизации экономики Казахстана»</w:t>
      </w:r>
    </w:p>
    <w:p w:rsidR="00297BF7" w:rsidRPr="003D7D85" w:rsidRDefault="00297BF7" w:rsidP="00794C90">
      <w:pPr>
        <w:jc w:val="center"/>
        <w:rPr>
          <w:b/>
          <w:lang w:val="ru-RU"/>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E3043F" w:rsidRPr="003D7D85" w:rsidTr="00A51C56">
        <w:trPr>
          <w:trHeight w:val="235"/>
        </w:trPr>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ind w:firstLine="426"/>
              <w:rPr>
                <w:lang w:val="ru-RU"/>
              </w:rPr>
            </w:pPr>
            <w:r w:rsidRPr="003D7D85">
              <w:rPr>
                <w:lang w:val="ru-RU"/>
              </w:rPr>
              <w:t xml:space="preserve">1. Общие сведения: </w:t>
            </w:r>
          </w:p>
          <w:p w:rsidR="00E3043F" w:rsidRPr="003D7D85" w:rsidRDefault="00E3043F" w:rsidP="00A51C56">
            <w:pPr>
              <w:ind w:firstLine="426"/>
              <w:jc w:val="both"/>
              <w:rPr>
                <w:lang w:val="ru-RU"/>
              </w:rPr>
            </w:pPr>
            <w:r w:rsidRPr="003D7D85">
              <w:rPr>
                <w:lang w:val="ru-RU"/>
              </w:rPr>
              <w:t xml:space="preserve">1.1. </w:t>
            </w:r>
            <w:r w:rsidRPr="003D7D85">
              <w:rPr>
                <w:color w:val="000000"/>
                <w:lang w:val="ru-RU"/>
              </w:rPr>
              <w:t>Наименование специализированного направления для научной, научно-технической программы (далее – программа)</w:t>
            </w:r>
            <w:r w:rsidRPr="003D7D85">
              <w:rPr>
                <w:lang w:val="ru-RU"/>
              </w:rPr>
              <w:t xml:space="preserve">: </w:t>
            </w:r>
            <w:r w:rsidRPr="003D7D85">
              <w:t>Альтернативная</w:t>
            </w:r>
            <w:r w:rsidRPr="003D7D85">
              <w:rPr>
                <w:lang w:val="ru-RU"/>
              </w:rPr>
              <w:t xml:space="preserve"> энергетика и технологии: возобновляемые источники энергии, ядерная и водородная энергетика, другие </w:t>
            </w:r>
            <w:r w:rsidRPr="003D7D85">
              <w:rPr>
                <w:lang w:val="ru-RU"/>
              </w:rPr>
              <w:lastRenderedPageBreak/>
              <w:t>источники энергии</w:t>
            </w:r>
          </w:p>
          <w:p w:rsidR="00E3043F" w:rsidRPr="003D7D85" w:rsidRDefault="00E3043F" w:rsidP="00A51C56">
            <w:pPr>
              <w:ind w:firstLine="426"/>
              <w:jc w:val="both"/>
              <w:rPr>
                <w:lang w:val="ru-RU"/>
              </w:rPr>
            </w:pPr>
          </w:p>
        </w:tc>
      </w:tr>
      <w:tr w:rsidR="00E3043F" w:rsidRPr="003D7D85" w:rsidTr="00A51C56">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ind w:firstLine="426"/>
              <w:jc w:val="both"/>
              <w:rPr>
                <w:lang w:val="ru-RU"/>
              </w:rPr>
            </w:pPr>
            <w:r w:rsidRPr="003D7D85">
              <w:rPr>
                <w:spacing w:val="-7"/>
                <w:lang w:val="ru-RU"/>
              </w:rPr>
              <w:lastRenderedPageBreak/>
              <w:t>2. Цели и задачи программы: развит</w:t>
            </w:r>
            <w:r w:rsidRPr="003D7D85">
              <w:rPr>
                <w:iCs/>
                <w:lang w:val="ru-RU"/>
              </w:rPr>
              <w:t xml:space="preserve">ие потенциала в области ядерных и радиационных технологий для улучшения здравоохранения, </w:t>
            </w:r>
            <w:r w:rsidRPr="003D7D85">
              <w:rPr>
                <w:lang w:val="ru-RU"/>
              </w:rPr>
              <w:t>снижения загрязнения окружающей среды</w:t>
            </w:r>
            <w:r w:rsidRPr="003D7D85">
              <w:rPr>
                <w:iCs/>
                <w:lang w:val="ru-RU"/>
              </w:rPr>
              <w:t xml:space="preserve"> и разработки новых материалов для промышленности</w:t>
            </w:r>
            <w:r w:rsidRPr="003D7D85">
              <w:rPr>
                <w:lang w:val="ru-RU" w:eastAsia="x-none"/>
              </w:rPr>
              <w:t>.</w:t>
            </w:r>
          </w:p>
          <w:p w:rsidR="00E3043F" w:rsidRPr="003D7D85" w:rsidRDefault="00E3043F" w:rsidP="00A51C56">
            <w:pPr>
              <w:ind w:firstLine="426"/>
              <w:jc w:val="both"/>
              <w:rPr>
                <w:lang w:val="ru-RU"/>
              </w:rPr>
            </w:pPr>
          </w:p>
        </w:tc>
      </w:tr>
      <w:tr w:rsidR="00E3043F" w:rsidRPr="003D7D85" w:rsidTr="00A51C56">
        <w:trPr>
          <w:trHeight w:val="1527"/>
        </w:trPr>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ind w:firstLine="426"/>
              <w:rPr>
                <w:lang w:val="ru-RU"/>
              </w:rPr>
            </w:pPr>
            <w:r w:rsidRPr="003D7D85">
              <w:rPr>
                <w:lang w:val="ru-RU"/>
              </w:rPr>
              <w:t>2.1. Для достижения поставленной цели должны быть решены следующие задачи:</w:t>
            </w:r>
          </w:p>
          <w:p w:rsidR="00E3043F" w:rsidRPr="003D7D85" w:rsidRDefault="00E3043F" w:rsidP="00A51C56">
            <w:pPr>
              <w:ind w:firstLine="426"/>
              <w:jc w:val="both"/>
              <w:rPr>
                <w:lang w:val="ru-RU"/>
              </w:rPr>
            </w:pPr>
            <w:r w:rsidRPr="003D7D85">
              <w:rPr>
                <w:lang w:val="ru-RU"/>
              </w:rPr>
              <w:t xml:space="preserve">2.1.1. Исследование экспериментальных методов разработки тераностической группы радиофармпрепаратов на основе изотопов </w:t>
            </w:r>
            <w:r w:rsidRPr="003D7D85">
              <w:rPr>
                <w:vertAlign w:val="superscript"/>
                <w:lang w:val="ru-RU"/>
              </w:rPr>
              <w:t>18</w:t>
            </w:r>
            <w:r w:rsidRPr="003D7D85">
              <w:t>F</w:t>
            </w:r>
            <w:r w:rsidRPr="003D7D85">
              <w:rPr>
                <w:lang w:val="ru-RU"/>
              </w:rPr>
              <w:t xml:space="preserve">, </w:t>
            </w:r>
            <w:r w:rsidRPr="003D7D85">
              <w:rPr>
                <w:vertAlign w:val="superscript"/>
                <w:lang w:val="ru-RU"/>
              </w:rPr>
              <w:t>99</w:t>
            </w:r>
            <w:r w:rsidRPr="003D7D85">
              <w:rPr>
                <w:vertAlign w:val="superscript"/>
              </w:rPr>
              <w:t>m</w:t>
            </w:r>
            <w:r w:rsidRPr="003D7D85">
              <w:t>Tc</w:t>
            </w:r>
            <w:r w:rsidRPr="003D7D85">
              <w:rPr>
                <w:lang w:val="ru-RU"/>
              </w:rPr>
              <w:t xml:space="preserve"> и </w:t>
            </w:r>
            <w:r w:rsidRPr="003D7D85">
              <w:rPr>
                <w:vertAlign w:val="superscript"/>
                <w:lang w:val="ru-RU"/>
              </w:rPr>
              <w:t>177</w:t>
            </w:r>
            <w:r w:rsidRPr="003D7D85">
              <w:t>Lu</w:t>
            </w:r>
            <w:r w:rsidRPr="003D7D85">
              <w:rPr>
                <w:lang w:val="ru-RU"/>
              </w:rPr>
              <w:t>;</w:t>
            </w:r>
          </w:p>
          <w:p w:rsidR="00E3043F" w:rsidRPr="003D7D85" w:rsidRDefault="00E3043F" w:rsidP="00A51C56">
            <w:pPr>
              <w:ind w:firstLine="426"/>
              <w:jc w:val="both"/>
              <w:rPr>
                <w:lang w:val="ru-RU"/>
              </w:rPr>
            </w:pPr>
            <w:r w:rsidRPr="003D7D85">
              <w:rPr>
                <w:lang w:val="ru-RU"/>
              </w:rPr>
              <w:t>2.1.2. Разработка радиационно-химических технологий синтеза новых классов полимерных композиционных материалов с заданными свойствами и функциональностью;</w:t>
            </w:r>
          </w:p>
          <w:p w:rsidR="00E3043F" w:rsidRPr="003D7D85" w:rsidRDefault="00E3043F" w:rsidP="00A51C56">
            <w:pPr>
              <w:ind w:firstLine="426"/>
              <w:jc w:val="both"/>
              <w:rPr>
                <w:lang w:val="ru-RU"/>
              </w:rPr>
            </w:pPr>
            <w:r w:rsidRPr="003D7D85">
              <w:rPr>
                <w:lang w:val="ru-RU"/>
              </w:rPr>
              <w:t>2.1.3. Модернизация технологии нейтронно-активационного анализа на атомном реакторе ВВР-К с использованием современных систем автоматизации и программного обеспечения;</w:t>
            </w:r>
          </w:p>
          <w:p w:rsidR="00E3043F" w:rsidRPr="003D7D85" w:rsidRDefault="00E3043F" w:rsidP="00A51C56">
            <w:pPr>
              <w:ind w:firstLine="426"/>
              <w:jc w:val="both"/>
              <w:rPr>
                <w:lang w:val="ru-RU"/>
              </w:rPr>
            </w:pPr>
            <w:r w:rsidRPr="003D7D85">
              <w:rPr>
                <w:lang w:val="ru-RU"/>
              </w:rPr>
              <w:t>2.1.4. Развитие приборно-методической базы определения трития в объектах окружающей среды, на территориях, подверженных влиянию ядерных установок;</w:t>
            </w:r>
          </w:p>
          <w:p w:rsidR="00E3043F" w:rsidRPr="003D7D85" w:rsidRDefault="00E3043F" w:rsidP="00A51C56">
            <w:pPr>
              <w:ind w:firstLine="426"/>
              <w:jc w:val="both"/>
              <w:rPr>
                <w:rFonts w:eastAsia="MS Mincho"/>
                <w:color w:val="000000"/>
                <w:lang w:val="ru-RU" w:eastAsia="ja-JP"/>
              </w:rPr>
            </w:pPr>
            <w:r w:rsidRPr="003D7D85">
              <w:rPr>
                <w:lang w:val="ru-RU"/>
              </w:rPr>
              <w:t>2.1.5. Развитие способов неразрушающего контроля на основе цифровой обработки сигнала для проведения технической диагностики объектов атомной энергетики;</w:t>
            </w:r>
          </w:p>
          <w:p w:rsidR="00E3043F" w:rsidRPr="003D7D85" w:rsidRDefault="00E3043F" w:rsidP="00A51C56">
            <w:pPr>
              <w:ind w:firstLine="426"/>
              <w:jc w:val="both"/>
              <w:rPr>
                <w:color w:val="000000"/>
                <w:lang w:val="ru-RU"/>
              </w:rPr>
            </w:pPr>
            <w:r w:rsidRPr="003D7D85">
              <w:rPr>
                <w:rFonts w:eastAsia="MS Mincho"/>
                <w:color w:val="000000"/>
                <w:lang w:val="ru-RU" w:eastAsia="ja-JP"/>
              </w:rPr>
              <w:t>2.1.6.</w:t>
            </w:r>
            <w:r w:rsidRPr="003D7D85">
              <w:rPr>
                <w:lang w:val="ru-RU"/>
              </w:rPr>
              <w:t xml:space="preserve"> </w:t>
            </w:r>
            <w:r w:rsidRPr="003D7D85">
              <w:rPr>
                <w:lang w:eastAsia="ru-RU"/>
              </w:rPr>
              <w:t>Разработка методики формирования и исследование свойств пористых покрытий на основе переходных и тугоплавких металлов, сформированных методом ионно-плазменного осаждения;</w:t>
            </w:r>
          </w:p>
          <w:p w:rsidR="00E3043F" w:rsidRPr="003D7D85" w:rsidRDefault="00E3043F" w:rsidP="00A51C56">
            <w:pPr>
              <w:ind w:firstLine="426"/>
              <w:jc w:val="both"/>
              <w:rPr>
                <w:lang w:val="ru-RU"/>
              </w:rPr>
            </w:pPr>
            <w:r w:rsidRPr="003D7D85">
              <w:rPr>
                <w:color w:val="000000"/>
                <w:lang w:val="ru-RU"/>
              </w:rPr>
              <w:t>2.1.7.</w:t>
            </w:r>
            <w:r w:rsidRPr="003D7D85">
              <w:rPr>
                <w:lang w:val="ru-RU"/>
              </w:rPr>
              <w:t xml:space="preserve"> </w:t>
            </w:r>
            <w:r w:rsidRPr="003D7D85">
              <w:rPr>
                <w:rFonts w:eastAsia="Calibri"/>
                <w:snapToGrid w:val="0"/>
              </w:rPr>
              <w:t>Разработка электрохимических сенсоров на основе модифицированных</w:t>
            </w:r>
            <w:r w:rsidRPr="003D7D85">
              <w:rPr>
                <w:snapToGrid w:val="0"/>
              </w:rPr>
              <w:t xml:space="preserve"> ионно-трековых мембран</w:t>
            </w:r>
            <w:r w:rsidRPr="003D7D85">
              <w:rPr>
                <w:spacing w:val="-4"/>
                <w:lang w:val="ru-RU"/>
              </w:rPr>
              <w:t>;</w:t>
            </w:r>
          </w:p>
          <w:p w:rsidR="00E3043F" w:rsidRPr="003D7D85" w:rsidRDefault="00E3043F" w:rsidP="00A51C56">
            <w:pPr>
              <w:ind w:firstLine="426"/>
              <w:jc w:val="both"/>
              <w:rPr>
                <w:lang w:val="ru-RU"/>
              </w:rPr>
            </w:pPr>
            <w:r w:rsidRPr="003D7D85">
              <w:rPr>
                <w:color w:val="000000"/>
                <w:lang w:val="ru-RU"/>
              </w:rPr>
              <w:t>2.1.8.</w:t>
            </w:r>
            <w:r w:rsidRPr="003D7D85">
              <w:rPr>
                <w:lang w:val="ru-RU"/>
              </w:rPr>
              <w:t xml:space="preserve"> Разработка способа равномерного нейтронно-трансмутационного легирования монокристаллического кремния большого диаметра в реакторе ВВР-К.</w:t>
            </w:r>
          </w:p>
          <w:p w:rsidR="00E3043F" w:rsidRPr="003D7D85" w:rsidRDefault="00E3043F" w:rsidP="00A51C56">
            <w:pPr>
              <w:ind w:firstLine="426"/>
              <w:jc w:val="both"/>
              <w:rPr>
                <w:lang w:val="ru-RU"/>
              </w:rPr>
            </w:pPr>
          </w:p>
        </w:tc>
      </w:tr>
      <w:tr w:rsidR="00E3043F" w:rsidRPr="003D7D85" w:rsidTr="00A51C56">
        <w:trPr>
          <w:trHeight w:val="331"/>
        </w:trPr>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autoSpaceDE w:val="0"/>
              <w:autoSpaceDN w:val="0"/>
              <w:adjustRightInd w:val="0"/>
              <w:ind w:firstLine="426"/>
              <w:jc w:val="both"/>
              <w:rPr>
                <w:lang w:val="ru-RU"/>
              </w:rPr>
            </w:pPr>
            <w:r w:rsidRPr="003D7D85">
              <w:rPr>
                <w:lang w:val="ru-RU"/>
              </w:rPr>
              <w:t>3. Какие пункты стратегических и программных документов решает:</w:t>
            </w:r>
          </w:p>
          <w:p w:rsidR="00E3043F" w:rsidRPr="003D7D85" w:rsidRDefault="00E3043F" w:rsidP="00A51C56">
            <w:pPr>
              <w:autoSpaceDE w:val="0"/>
              <w:autoSpaceDN w:val="0"/>
              <w:adjustRightInd w:val="0"/>
              <w:ind w:firstLine="426"/>
              <w:jc w:val="both"/>
              <w:rPr>
                <w:lang w:val="ru-RU"/>
              </w:rPr>
            </w:pPr>
            <w:r w:rsidRPr="003D7D85">
              <w:rPr>
                <w:lang w:val="ru-RU" w:eastAsia="ru-RU"/>
              </w:rPr>
              <w:t>Ключевые задачи атомной отрасли в подразделе Атомная промышленность раздела 2 Тенденции и видение развития Концепции</w:t>
            </w:r>
            <w:r w:rsidRPr="003D7D85">
              <w:rPr>
                <w:bCs/>
                <w:lang w:val="ru-RU" w:eastAsia="ru-RU"/>
              </w:rPr>
              <w:t xml:space="preserve"> развития топливно-энергетического комплекса Республики Казахстан до 2030 года, утверждена постановлением Правительства Республики Казахстан от </w:t>
            </w:r>
            <w:r w:rsidRPr="003D7D85">
              <w:rPr>
                <w:lang w:val="ru-RU" w:eastAsia="ru-RU"/>
              </w:rPr>
              <w:t>28 июня 2014 года № 724;</w:t>
            </w:r>
          </w:p>
          <w:p w:rsidR="00E3043F" w:rsidRPr="003D7D85" w:rsidRDefault="00E3043F" w:rsidP="00A51C56">
            <w:pPr>
              <w:ind w:firstLine="426"/>
              <w:jc w:val="both"/>
              <w:rPr>
                <w:lang w:val="ru-RU" w:eastAsia="ru-RU"/>
              </w:rPr>
            </w:pPr>
            <w:r w:rsidRPr="003D7D85">
              <w:rPr>
                <w:lang w:val="ru-RU" w:eastAsia="ru-RU"/>
              </w:rPr>
              <w:t xml:space="preserve">Государственная программа развития образования и науки </w:t>
            </w:r>
            <w:r w:rsidRPr="003D7D85">
              <w:rPr>
                <w:bCs/>
                <w:lang w:val="ru-RU" w:eastAsia="ru-RU"/>
              </w:rPr>
              <w:t xml:space="preserve">Республики Казахстан на 2020-2025 годы, утверждена постановлением Правительства Республики Казахстан от </w:t>
            </w:r>
            <w:r w:rsidRPr="003D7D85">
              <w:rPr>
                <w:lang w:val="ru-RU" w:eastAsia="ru-RU"/>
              </w:rPr>
              <w:t>27 декабря 2019 года № 988.</w:t>
            </w:r>
          </w:p>
          <w:p w:rsidR="00E3043F" w:rsidRPr="003D7D85" w:rsidRDefault="00E3043F" w:rsidP="00A51C56">
            <w:pPr>
              <w:ind w:firstLine="426"/>
              <w:jc w:val="both"/>
              <w:rPr>
                <w:lang w:val="ru-RU"/>
              </w:rPr>
            </w:pPr>
            <w:r w:rsidRPr="003D7D85">
              <w:rPr>
                <w:lang w:val="ru-RU" w:eastAsia="ru-RU"/>
              </w:rPr>
              <w:t>Стратегический план Министерства энергетики на 2020-2024 годы</w:t>
            </w:r>
          </w:p>
        </w:tc>
      </w:tr>
      <w:tr w:rsidR="00E3043F" w:rsidRPr="003D7D85" w:rsidTr="00A51C56">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jc w:val="both"/>
              <w:rPr>
                <w:color w:val="000000"/>
                <w:lang w:val="ru-RU"/>
              </w:rPr>
            </w:pPr>
            <w:r w:rsidRPr="003D7D85">
              <w:rPr>
                <w:color w:val="000000"/>
                <w:lang w:val="ru-RU"/>
              </w:rPr>
              <w:t>4. Ожидаемые результаты</w:t>
            </w:r>
          </w:p>
          <w:p w:rsidR="00E3043F" w:rsidRPr="003D7D85" w:rsidRDefault="00E3043F" w:rsidP="00A51C56">
            <w:pPr>
              <w:jc w:val="both"/>
              <w:rPr>
                <w:color w:val="000000"/>
                <w:lang w:val="ru-RU"/>
              </w:rPr>
            </w:pPr>
            <w:r w:rsidRPr="003D7D85">
              <w:rPr>
                <w:color w:val="000000"/>
                <w:lang w:val="ru-RU"/>
              </w:rPr>
              <w:t>4.1 Прямые результаты:</w:t>
            </w:r>
          </w:p>
          <w:p w:rsidR="00E3043F" w:rsidRPr="003D7D85" w:rsidRDefault="00E3043F" w:rsidP="00A51C56">
            <w:pPr>
              <w:ind w:firstLine="426"/>
              <w:jc w:val="both"/>
              <w:rPr>
                <w:lang w:val="ru-RU"/>
              </w:rPr>
            </w:pPr>
            <w:r w:rsidRPr="003D7D85">
              <w:rPr>
                <w:color w:val="000000"/>
                <w:lang w:val="ru-RU"/>
              </w:rPr>
              <w:t xml:space="preserve">4.1.1. Новые </w:t>
            </w:r>
            <w:r w:rsidRPr="003D7D85">
              <w:rPr>
                <w:lang w:val="ru-RU"/>
              </w:rPr>
              <w:t xml:space="preserve">экспериментальные данные по разработке тераностической группы радиофармпрепаратов на основе изотопов </w:t>
            </w:r>
            <w:r w:rsidRPr="003D7D85">
              <w:rPr>
                <w:vertAlign w:val="superscript"/>
                <w:lang w:val="ru-RU"/>
              </w:rPr>
              <w:t>18</w:t>
            </w:r>
            <w:r w:rsidRPr="003D7D85">
              <w:t>F</w:t>
            </w:r>
            <w:r w:rsidRPr="003D7D85">
              <w:rPr>
                <w:lang w:val="ru-RU"/>
              </w:rPr>
              <w:t xml:space="preserve">, </w:t>
            </w:r>
            <w:r w:rsidRPr="003D7D85">
              <w:rPr>
                <w:vertAlign w:val="superscript"/>
                <w:lang w:val="ru-RU"/>
              </w:rPr>
              <w:t>99</w:t>
            </w:r>
            <w:r w:rsidRPr="003D7D85">
              <w:rPr>
                <w:vertAlign w:val="superscript"/>
              </w:rPr>
              <w:t>m</w:t>
            </w:r>
            <w:r w:rsidRPr="003D7D85">
              <w:t>Tc</w:t>
            </w:r>
            <w:r w:rsidRPr="003D7D85">
              <w:rPr>
                <w:lang w:val="ru-RU"/>
              </w:rPr>
              <w:t xml:space="preserve"> и </w:t>
            </w:r>
            <w:r w:rsidRPr="003D7D85">
              <w:rPr>
                <w:vertAlign w:val="superscript"/>
                <w:lang w:val="ru-RU"/>
              </w:rPr>
              <w:t>177</w:t>
            </w:r>
            <w:r w:rsidRPr="003D7D85">
              <w:t>Lu</w:t>
            </w:r>
            <w:r w:rsidRPr="003D7D85">
              <w:rPr>
                <w:lang w:val="ru-RU"/>
              </w:rPr>
              <w:t>.</w:t>
            </w:r>
          </w:p>
          <w:p w:rsidR="00E3043F" w:rsidRPr="003D7D85" w:rsidRDefault="00E3043F" w:rsidP="00A51C56">
            <w:pPr>
              <w:ind w:firstLine="426"/>
              <w:jc w:val="both"/>
              <w:rPr>
                <w:lang w:val="ru-RU"/>
              </w:rPr>
            </w:pPr>
            <w:r w:rsidRPr="003D7D85">
              <w:rPr>
                <w:lang w:val="ru-RU"/>
              </w:rPr>
              <w:t xml:space="preserve">4.1.2. </w:t>
            </w:r>
            <w:r w:rsidRPr="003D7D85">
              <w:rPr>
                <w:color w:val="000000"/>
                <w:lang w:val="ru-RU"/>
              </w:rPr>
              <w:t xml:space="preserve">Новые </w:t>
            </w:r>
            <w:r w:rsidRPr="003D7D85">
              <w:rPr>
                <w:lang w:val="ru-RU"/>
              </w:rPr>
              <w:t xml:space="preserve">экспериментальные данные по </w:t>
            </w:r>
            <w:r w:rsidRPr="003D7D85">
              <w:rPr>
                <w:color w:val="000000"/>
              </w:rPr>
              <w:t>синтезу полифункциональных полимерных композиционных материалов методом радиационного облучения.</w:t>
            </w:r>
          </w:p>
          <w:p w:rsidR="00E3043F" w:rsidRPr="003D7D85" w:rsidRDefault="00E3043F" w:rsidP="00A51C56">
            <w:pPr>
              <w:ind w:firstLine="426"/>
              <w:jc w:val="both"/>
              <w:rPr>
                <w:color w:val="000000"/>
                <w:lang w:val="ru-RU"/>
              </w:rPr>
            </w:pPr>
            <w:r w:rsidRPr="003D7D85">
              <w:rPr>
                <w:lang w:val="ru-RU"/>
              </w:rPr>
              <w:t>4.1.3. Модернизация технологии нейтронно-активационного анализа на атомном реакторе ВВР-К с использованием современных систем автоматизации и программного обеспечения.</w:t>
            </w:r>
          </w:p>
          <w:p w:rsidR="00E3043F" w:rsidRPr="003D7D85" w:rsidRDefault="00E3043F" w:rsidP="00A51C56">
            <w:pPr>
              <w:ind w:firstLine="426"/>
              <w:jc w:val="both"/>
              <w:rPr>
                <w:color w:val="000000"/>
                <w:lang w:val="ru-RU"/>
              </w:rPr>
            </w:pPr>
            <w:r w:rsidRPr="003D7D85">
              <w:rPr>
                <w:lang w:val="ru-RU"/>
              </w:rPr>
              <w:t>4.1.4. Новые подходы для усовершенствования технологии определения трития в объектах окружающей среды, на территориях, подверженных влиянию ядерных установок.</w:t>
            </w:r>
          </w:p>
          <w:p w:rsidR="00E3043F" w:rsidRPr="003D7D85" w:rsidRDefault="00E3043F" w:rsidP="00A51C56">
            <w:pPr>
              <w:ind w:firstLine="426"/>
              <w:jc w:val="both"/>
              <w:rPr>
                <w:color w:val="000000"/>
                <w:lang w:val="ru-RU"/>
              </w:rPr>
            </w:pPr>
            <w:r w:rsidRPr="003D7D85">
              <w:rPr>
                <w:lang w:val="ru-RU"/>
              </w:rPr>
              <w:t>4.1.5. Отработка методики неразрушающего контроля с использованием цифровых технологий обработки сигнала для проведения технической диагностики трубопроводов атомных энергетических установок.</w:t>
            </w:r>
          </w:p>
          <w:p w:rsidR="00E3043F" w:rsidRPr="003D7D85" w:rsidRDefault="00E3043F" w:rsidP="00A51C56">
            <w:pPr>
              <w:ind w:firstLine="426"/>
              <w:jc w:val="both"/>
              <w:rPr>
                <w:color w:val="000000"/>
                <w:lang w:val="ru-RU"/>
              </w:rPr>
            </w:pPr>
            <w:r w:rsidRPr="003D7D85">
              <w:rPr>
                <w:lang w:val="ru-RU"/>
              </w:rPr>
              <w:t>4.1.6. О</w:t>
            </w:r>
            <w:r w:rsidRPr="003D7D85">
              <w:rPr>
                <w:lang w:val="ru-RU" w:eastAsia="ru-RU"/>
              </w:rPr>
              <w:t xml:space="preserve">тработка методики ионно-плазменного формирования пористых покрытий </w:t>
            </w:r>
            <w:r w:rsidRPr="003D7D85">
              <w:rPr>
                <w:lang w:val="ru-RU" w:eastAsia="ru-RU"/>
              </w:rPr>
              <w:lastRenderedPageBreak/>
              <w:t>на основе переходных и тугоплавких металлов.</w:t>
            </w:r>
          </w:p>
          <w:p w:rsidR="00E3043F" w:rsidRPr="003D7D85" w:rsidRDefault="00E3043F" w:rsidP="00A51C56">
            <w:pPr>
              <w:ind w:firstLine="426"/>
              <w:jc w:val="both"/>
              <w:rPr>
                <w:color w:val="000000"/>
                <w:lang w:val="ru-RU"/>
              </w:rPr>
            </w:pPr>
            <w:r w:rsidRPr="003D7D85">
              <w:rPr>
                <w:lang w:val="ru-RU"/>
              </w:rPr>
              <w:t>4.1.7. Разработка сенсоров на основе ионно-трековых мембран путем проведения модификации селективными агентами для эффективной детекции уранил иона и глюкозы.</w:t>
            </w:r>
          </w:p>
          <w:p w:rsidR="00E3043F" w:rsidRPr="003D7D85" w:rsidRDefault="00E3043F" w:rsidP="00A51C56">
            <w:pPr>
              <w:ind w:firstLine="426"/>
              <w:jc w:val="both"/>
              <w:rPr>
                <w:color w:val="000000"/>
                <w:lang w:val="ru-RU"/>
              </w:rPr>
            </w:pPr>
            <w:r w:rsidRPr="003D7D85">
              <w:rPr>
                <w:lang w:val="ru-RU"/>
              </w:rPr>
              <w:t>4.1.8. Разработка способа равномерного нейтронно-трансмутационного легирования монокристаллического кремния большого диаметра в реакторе ВВР-К.</w:t>
            </w:r>
          </w:p>
          <w:p w:rsidR="00E3043F" w:rsidRPr="003D7D85" w:rsidRDefault="00E3043F" w:rsidP="00A51C56">
            <w:pPr>
              <w:ind w:firstLine="426"/>
              <w:jc w:val="both"/>
              <w:rPr>
                <w:color w:val="000000"/>
                <w:lang w:val="ru-RU"/>
              </w:rPr>
            </w:pPr>
          </w:p>
        </w:tc>
      </w:tr>
      <w:tr w:rsidR="00E3043F" w:rsidRPr="003D7D85" w:rsidTr="00A51C56">
        <w:trPr>
          <w:trHeight w:val="1338"/>
        </w:trPr>
        <w:tc>
          <w:tcPr>
            <w:tcW w:w="9348" w:type="dxa"/>
            <w:tcBorders>
              <w:top w:val="single" w:sz="4" w:space="0" w:color="auto"/>
              <w:left w:val="single" w:sz="4" w:space="0" w:color="auto"/>
              <w:bottom w:val="single" w:sz="4" w:space="0" w:color="auto"/>
              <w:right w:val="single" w:sz="4" w:space="0" w:color="auto"/>
            </w:tcBorders>
          </w:tcPr>
          <w:p w:rsidR="00E3043F" w:rsidRPr="003D7D85" w:rsidRDefault="00E3043F" w:rsidP="00A51C56">
            <w:pPr>
              <w:ind w:firstLine="426"/>
              <w:jc w:val="both"/>
              <w:rPr>
                <w:color w:val="000000"/>
                <w:lang w:val="ru-RU"/>
              </w:rPr>
            </w:pPr>
            <w:r w:rsidRPr="003D7D85">
              <w:rPr>
                <w:color w:val="000000"/>
                <w:lang w:val="ru-RU"/>
              </w:rPr>
              <w:lastRenderedPageBreak/>
              <w:t>4.2 Конечный результат:</w:t>
            </w:r>
          </w:p>
          <w:p w:rsidR="00E3043F" w:rsidRPr="003D7D85" w:rsidRDefault="00E3043F" w:rsidP="00A51C56">
            <w:pPr>
              <w:ind w:firstLine="426"/>
              <w:jc w:val="both"/>
              <w:rPr>
                <w:lang w:val="ru-RU"/>
              </w:rPr>
            </w:pPr>
            <w:proofErr w:type="gramStart"/>
            <w:r w:rsidRPr="003D7D85">
              <w:rPr>
                <w:lang w:val="ru-RU"/>
              </w:rPr>
              <w:t>Производство новых тераностических радиофармпрепаратов является одной из наиболее актуальных задач, стоящих перед ядерной медициной в настоящее время.</w:t>
            </w:r>
            <w:proofErr w:type="gramEnd"/>
            <w:r w:rsidRPr="003D7D85">
              <w:rPr>
                <w:lang w:val="ru-RU"/>
              </w:rPr>
              <w:t xml:space="preserve"> Тераностические радиофармпрпепараты используются для диагностики и терапии одновременно, и поэтому представляют собой новый сегмент рынка радиофармпрпепаратов в мире.</w:t>
            </w:r>
          </w:p>
          <w:p w:rsidR="00E3043F" w:rsidRPr="003D7D85" w:rsidRDefault="00E3043F" w:rsidP="00A51C56">
            <w:pPr>
              <w:ind w:firstLine="426"/>
              <w:jc w:val="both"/>
              <w:rPr>
                <w:lang w:val="ru-RU"/>
              </w:rPr>
            </w:pPr>
            <w:r w:rsidRPr="003D7D85">
              <w:rPr>
                <w:lang w:val="ru-RU"/>
              </w:rPr>
              <w:t>Радиационная облучение природных и синтетических полимеров позволяет изменить всю совокупность физико-химических свойств материала, таких как структурное состояние, механическую прочность, растворимость в различных средах, реакционную способность и другие характеристики. Разработка радиационно-химических технологий синтеза новых классов полимерных композиционных материалов расширяет спектр их прикладных и эксплуатационных характеристик.</w:t>
            </w:r>
          </w:p>
          <w:p w:rsidR="00E3043F" w:rsidRPr="003D7D85" w:rsidRDefault="00E3043F" w:rsidP="00A51C56">
            <w:pPr>
              <w:ind w:firstLine="426"/>
              <w:jc w:val="both"/>
              <w:rPr>
                <w:lang w:val="ru-RU"/>
              </w:rPr>
            </w:pPr>
            <w:r w:rsidRPr="003D7D85">
              <w:rPr>
                <w:lang w:val="ru-RU"/>
              </w:rPr>
              <w:t xml:space="preserve">Модернизация технологии нейтронно-активационного анализа позволит увеличить спектр определяемых элементов для решения различных научных и практических задач. Актуальность проблемы связана с возрастающей потребностью в надежных аналитических данных в условиях значительного уменьшения числа действующих исследовательских реакторов и соответственно аналитических центров. </w:t>
            </w:r>
          </w:p>
          <w:p w:rsidR="00E3043F" w:rsidRPr="003D7D85" w:rsidRDefault="00E3043F" w:rsidP="00A51C56">
            <w:pPr>
              <w:ind w:firstLine="426"/>
              <w:jc w:val="both"/>
              <w:rPr>
                <w:lang w:val="ru-RU"/>
              </w:rPr>
            </w:pPr>
            <w:r w:rsidRPr="003D7D85">
              <w:rPr>
                <w:lang w:val="ru-RU"/>
              </w:rPr>
              <w:t xml:space="preserve">Развитие приборно-методической базы определения трития в объектах окружающей среды в нашей стране позволит усовершенствовать </w:t>
            </w:r>
            <w:r w:rsidRPr="003D7D85">
              <w:rPr>
                <w:bCs/>
                <w:color w:val="000000"/>
                <w:lang w:val="ru-RU"/>
              </w:rPr>
              <w:t>аналитические методики обнаружения трития в компонентах окружающей среды</w:t>
            </w:r>
            <w:r w:rsidRPr="003D7D85">
              <w:rPr>
                <w:lang w:val="ru-RU" w:eastAsia="ko-KR"/>
              </w:rPr>
              <w:t>, таких как сезонные осадки, атмосферный воздух и растительность</w:t>
            </w:r>
            <w:r w:rsidRPr="003D7D85">
              <w:rPr>
                <w:lang w:val="ru-RU"/>
              </w:rPr>
              <w:t>.</w:t>
            </w:r>
          </w:p>
          <w:p w:rsidR="00E3043F" w:rsidRPr="003D7D85" w:rsidRDefault="00E3043F" w:rsidP="00A51C56">
            <w:pPr>
              <w:ind w:firstLine="426"/>
              <w:jc w:val="both"/>
              <w:rPr>
                <w:lang w:val="ru-RU"/>
              </w:rPr>
            </w:pPr>
            <w:r w:rsidRPr="003D7D85">
              <w:rPr>
                <w:lang w:val="ru-RU"/>
              </w:rPr>
              <w:t>Отработка методики неразрушающего контроля с использованием цифровых технологий обработки сигнала позволит более детально проводить техническую диагностику состояния трубопроводов атомных реакторов для обеспечения их безопасной эксплуатации.</w:t>
            </w:r>
          </w:p>
          <w:p w:rsidR="00E3043F" w:rsidRPr="003D7D85" w:rsidRDefault="00E3043F" w:rsidP="00A51C56">
            <w:pPr>
              <w:ind w:firstLine="426"/>
              <w:jc w:val="both"/>
              <w:rPr>
                <w:lang w:val="ru-RU" w:eastAsia="ru-RU"/>
              </w:rPr>
            </w:pPr>
            <w:r w:rsidRPr="003D7D85">
              <w:rPr>
                <w:lang w:val="ru-RU"/>
              </w:rPr>
              <w:t>О</w:t>
            </w:r>
            <w:r w:rsidRPr="003D7D85">
              <w:rPr>
                <w:lang w:val="ru-RU" w:eastAsia="ru-RU"/>
              </w:rPr>
              <w:t>тработка методики ионно-плазменного формирования пористых покрытий на основе переходных и тугоплавких металлов позволит расширить технологические приемы модификации функциональных свойств поверхностей металлов.</w:t>
            </w:r>
          </w:p>
          <w:p w:rsidR="00E3043F" w:rsidRPr="003D7D85" w:rsidRDefault="00E3043F" w:rsidP="00A51C56">
            <w:pPr>
              <w:ind w:firstLine="426"/>
              <w:jc w:val="both"/>
              <w:rPr>
                <w:lang w:val="ru-RU"/>
              </w:rPr>
            </w:pPr>
            <w:r w:rsidRPr="003D7D85">
              <w:rPr>
                <w:bCs/>
                <w:color w:val="000000"/>
                <w:lang w:val="ru-RU"/>
              </w:rPr>
              <w:t xml:space="preserve">Создание высокоактивных групп на поверхности ионно-трековых мембран методом прививочной полимеризации и последующих полимераналогичных превращениях позволит получить селективные сенсоры для детекции уранил </w:t>
            </w:r>
            <w:proofErr w:type="gramStart"/>
            <w:r w:rsidRPr="003D7D85">
              <w:rPr>
                <w:bCs/>
                <w:color w:val="000000"/>
                <w:lang w:val="ru-RU"/>
              </w:rPr>
              <w:t>аниона</w:t>
            </w:r>
            <w:proofErr w:type="gramEnd"/>
            <w:r w:rsidRPr="003D7D85">
              <w:rPr>
                <w:bCs/>
                <w:color w:val="000000"/>
                <w:lang w:val="ru-RU"/>
              </w:rPr>
              <w:t xml:space="preserve"> а также биосенсоры для определения глюкозы.</w:t>
            </w:r>
          </w:p>
          <w:p w:rsidR="00E3043F" w:rsidRPr="003D7D85" w:rsidRDefault="00E3043F" w:rsidP="00A51C56">
            <w:pPr>
              <w:ind w:firstLine="426"/>
              <w:jc w:val="both"/>
              <w:rPr>
                <w:lang w:val="ru-RU"/>
              </w:rPr>
            </w:pPr>
            <w:r w:rsidRPr="003D7D85">
              <w:rPr>
                <w:lang w:val="ru-RU"/>
              </w:rPr>
              <w:t>Разработка способа равномерного нейтронно-трансмутационного легирования монокристаллического кремния большого диаметра в реакторе ВВР-К позволит получать материал, который востребован для силовой электроники.</w:t>
            </w:r>
          </w:p>
          <w:p w:rsidR="00E3043F" w:rsidRPr="003D7D85" w:rsidRDefault="00E3043F" w:rsidP="00A51C56">
            <w:pPr>
              <w:ind w:firstLine="426"/>
              <w:jc w:val="both"/>
              <w:rPr>
                <w:lang w:val="ru-RU"/>
              </w:rPr>
            </w:pPr>
          </w:p>
        </w:tc>
      </w:tr>
    </w:tbl>
    <w:p w:rsidR="00E3043F" w:rsidRPr="003D7D85" w:rsidRDefault="00E3043F" w:rsidP="00E3043F"/>
    <w:p w:rsidR="00E3043F" w:rsidRPr="003D7D85" w:rsidRDefault="00E3043F" w:rsidP="00794C90">
      <w:pPr>
        <w:jc w:val="center"/>
        <w:rPr>
          <w:b/>
        </w:rPr>
      </w:pPr>
    </w:p>
    <w:p w:rsidR="00794C90" w:rsidRPr="003D7D85" w:rsidRDefault="00794C90" w:rsidP="00794C90">
      <w:pPr>
        <w:jc w:val="center"/>
        <w:outlineLvl w:val="0"/>
        <w:rPr>
          <w:lang w:val="ru-RU"/>
        </w:rPr>
      </w:pPr>
      <w:r w:rsidRPr="003D7D85">
        <w:rPr>
          <w:lang w:val="ru-RU"/>
        </w:rPr>
        <w:t>____________________________________________</w:t>
      </w:r>
    </w:p>
    <w:p w:rsidR="00794C90" w:rsidRPr="003D7D85" w:rsidRDefault="00794C90" w:rsidP="00794C90">
      <w:pPr>
        <w:rPr>
          <w:lang w:val="ru-RU"/>
        </w:rPr>
      </w:pPr>
    </w:p>
    <w:p w:rsidR="00200E62" w:rsidRPr="003D7D85" w:rsidRDefault="00200E62" w:rsidP="00794C90">
      <w:pPr>
        <w:rPr>
          <w:lang w:val="ru-RU"/>
        </w:rPr>
      </w:pPr>
    </w:p>
    <w:p w:rsidR="00200E62" w:rsidRPr="003D7D85" w:rsidRDefault="00200E62" w:rsidP="00794C90">
      <w:pPr>
        <w:rPr>
          <w:lang w:val="ru-RU"/>
        </w:rPr>
      </w:pPr>
    </w:p>
    <w:p w:rsidR="00200E62" w:rsidRPr="003D7D85" w:rsidRDefault="00200E62"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E3043F" w:rsidRPr="003D7D85" w:rsidRDefault="00E3043F"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Pr="003D7D85" w:rsidRDefault="008B5A44" w:rsidP="00794C90">
      <w:pPr>
        <w:rPr>
          <w:lang w:val="ru-RU"/>
        </w:rPr>
      </w:pPr>
    </w:p>
    <w:p w:rsidR="008B5A44" w:rsidRDefault="008B5A44" w:rsidP="00794C90">
      <w:pPr>
        <w:rPr>
          <w:lang w:val="ru-RU"/>
        </w:rPr>
      </w:pPr>
    </w:p>
    <w:p w:rsidR="006D18AB" w:rsidRDefault="006D18AB" w:rsidP="00794C90">
      <w:pPr>
        <w:rPr>
          <w:lang w:val="ru-RU"/>
        </w:rPr>
      </w:pPr>
    </w:p>
    <w:p w:rsidR="006D18AB" w:rsidRDefault="006D18AB" w:rsidP="00794C90">
      <w:pPr>
        <w:rPr>
          <w:lang w:val="ru-RU"/>
        </w:rPr>
      </w:pPr>
    </w:p>
    <w:p w:rsidR="006D18AB" w:rsidRDefault="006D18AB" w:rsidP="00794C90">
      <w:pPr>
        <w:rPr>
          <w:lang w:val="ru-RU"/>
        </w:rPr>
      </w:pPr>
    </w:p>
    <w:p w:rsidR="006D18AB" w:rsidRDefault="006D18AB" w:rsidP="00794C90">
      <w:pPr>
        <w:rPr>
          <w:lang w:val="ru-RU"/>
        </w:rPr>
      </w:pPr>
    </w:p>
    <w:p w:rsidR="006D18AB" w:rsidRDefault="006D18AB" w:rsidP="00794C90">
      <w:pPr>
        <w:rPr>
          <w:lang w:val="ru-RU"/>
        </w:rPr>
      </w:pPr>
    </w:p>
    <w:p w:rsidR="006D18AB" w:rsidRDefault="006D18AB" w:rsidP="00794C90">
      <w:pPr>
        <w:rPr>
          <w:lang w:val="ru-RU"/>
        </w:rPr>
      </w:pPr>
    </w:p>
    <w:p w:rsidR="006D18AB" w:rsidRDefault="006D18AB" w:rsidP="00794C90">
      <w:pPr>
        <w:rPr>
          <w:lang w:val="ru-RU"/>
        </w:rPr>
      </w:pPr>
    </w:p>
    <w:p w:rsidR="006D18AB" w:rsidRPr="003D7D85" w:rsidRDefault="006D18AB" w:rsidP="00794C90">
      <w:pPr>
        <w:rPr>
          <w:lang w:val="ru-RU"/>
        </w:rPr>
      </w:pPr>
    </w:p>
    <w:p w:rsidR="00E3043F" w:rsidRDefault="00E3043F" w:rsidP="00794C90">
      <w:pPr>
        <w:rPr>
          <w:lang w:val="ru-RU"/>
        </w:rPr>
      </w:pPr>
    </w:p>
    <w:p w:rsidR="00CD4AC3" w:rsidRPr="003D7D85" w:rsidRDefault="00CD4AC3" w:rsidP="00794C90">
      <w:pPr>
        <w:rPr>
          <w:lang w:val="ru-RU"/>
        </w:rPr>
      </w:pPr>
    </w:p>
    <w:p w:rsidR="00600719" w:rsidRPr="003D7D85" w:rsidRDefault="00600719" w:rsidP="00600719">
      <w:pPr>
        <w:pStyle w:val="a4"/>
        <w:spacing w:before="0" w:after="0"/>
        <w:ind w:firstLine="709"/>
        <w:contextualSpacing/>
        <w:jc w:val="right"/>
        <w:rPr>
          <w:bCs/>
        </w:rPr>
      </w:pPr>
      <w:r w:rsidRPr="003D7D85">
        <w:rPr>
          <w:bCs/>
        </w:rPr>
        <w:lastRenderedPageBreak/>
        <w:t xml:space="preserve">Приложение </w:t>
      </w:r>
      <w:r w:rsidR="00936CA3" w:rsidRPr="003D7D85">
        <w:rPr>
          <w:bCs/>
        </w:rPr>
        <w:t>5</w:t>
      </w:r>
    </w:p>
    <w:p w:rsidR="00600719" w:rsidRPr="003D7D85" w:rsidRDefault="00600719" w:rsidP="00600719">
      <w:pPr>
        <w:pStyle w:val="a4"/>
        <w:shd w:val="clear" w:color="auto" w:fill="FFFFFF"/>
        <w:spacing w:before="0" w:after="0"/>
        <w:ind w:firstLine="709"/>
        <w:contextualSpacing/>
        <w:jc w:val="right"/>
        <w:textAlignment w:val="baseline"/>
        <w:rPr>
          <w:spacing w:val="2"/>
        </w:rPr>
      </w:pPr>
      <w:r w:rsidRPr="003D7D85">
        <w:rPr>
          <w:spacing w:val="2"/>
        </w:rPr>
        <w:t>к Конкурсной документации</w:t>
      </w:r>
    </w:p>
    <w:p w:rsidR="00600719" w:rsidRPr="003D7D85" w:rsidRDefault="00600719" w:rsidP="00600719">
      <w:pPr>
        <w:pStyle w:val="a4"/>
        <w:shd w:val="clear" w:color="auto" w:fill="FFFFFF"/>
        <w:spacing w:before="0" w:after="0"/>
        <w:ind w:firstLine="709"/>
        <w:contextualSpacing/>
        <w:jc w:val="right"/>
        <w:textAlignment w:val="baseline"/>
        <w:rPr>
          <w:bCs/>
        </w:rPr>
      </w:pPr>
      <w:r w:rsidRPr="003D7D85">
        <w:rPr>
          <w:bCs/>
        </w:rPr>
        <w:t xml:space="preserve">на программно-целевое финансирование </w:t>
      </w:r>
    </w:p>
    <w:p w:rsidR="00600719" w:rsidRPr="003D7D85" w:rsidRDefault="00600719" w:rsidP="00600719">
      <w:pPr>
        <w:pStyle w:val="a4"/>
        <w:shd w:val="clear" w:color="auto" w:fill="FFFFFF"/>
        <w:spacing w:before="0" w:after="0"/>
        <w:ind w:firstLine="709"/>
        <w:contextualSpacing/>
        <w:jc w:val="right"/>
        <w:textAlignment w:val="baseline"/>
      </w:pPr>
      <w:r w:rsidRPr="003D7D85">
        <w:rPr>
          <w:bCs/>
        </w:rPr>
        <w:t xml:space="preserve">по </w:t>
      </w:r>
      <w:r w:rsidRPr="003D7D85">
        <w:t xml:space="preserve">научным, научно-техническим </w:t>
      </w:r>
    </w:p>
    <w:p w:rsidR="00346EE4" w:rsidRPr="003D7D85" w:rsidRDefault="00600719" w:rsidP="00600719">
      <w:pPr>
        <w:pStyle w:val="ae"/>
        <w:contextualSpacing/>
        <w:jc w:val="right"/>
        <w:rPr>
          <w:strike/>
          <w:lang w:val="ru-RU"/>
        </w:rPr>
      </w:pPr>
      <w:r w:rsidRPr="003D7D85">
        <w:t>программам</w:t>
      </w:r>
      <w:r w:rsidRPr="003D7D85">
        <w:rPr>
          <w:bCs/>
        </w:rPr>
        <w:t xml:space="preserve"> на </w:t>
      </w:r>
      <w:r w:rsidR="00187B89" w:rsidRPr="003D7D85">
        <w:rPr>
          <w:bCs/>
        </w:rPr>
        <w:t>20</w:t>
      </w:r>
      <w:r w:rsidR="00187B89" w:rsidRPr="003D7D85">
        <w:rPr>
          <w:bCs/>
          <w:lang w:val="ru-RU"/>
        </w:rPr>
        <w:t>21</w:t>
      </w:r>
      <w:r w:rsidRPr="003D7D85">
        <w:rPr>
          <w:bCs/>
        </w:rPr>
        <w:t>-</w:t>
      </w:r>
      <w:r w:rsidR="00187B89" w:rsidRPr="003D7D85">
        <w:rPr>
          <w:bCs/>
        </w:rPr>
        <w:t>20</w:t>
      </w:r>
      <w:r w:rsidR="00187B89" w:rsidRPr="003D7D85">
        <w:rPr>
          <w:bCs/>
          <w:lang w:val="ru-RU"/>
        </w:rPr>
        <w:t>23</w:t>
      </w:r>
      <w:r w:rsidR="00EA0642" w:rsidRPr="003D7D85">
        <w:rPr>
          <w:bCs/>
          <w:lang w:val="ru-RU"/>
        </w:rPr>
        <w:t xml:space="preserve"> </w:t>
      </w:r>
      <w:r w:rsidRPr="003D7D85">
        <w:rPr>
          <w:bCs/>
        </w:rPr>
        <w:t>годы</w:t>
      </w:r>
    </w:p>
    <w:p w:rsidR="00346EE4" w:rsidRPr="003D7D85" w:rsidRDefault="00346EE4" w:rsidP="00346EE4">
      <w:pPr>
        <w:pStyle w:val="a4"/>
        <w:shd w:val="clear" w:color="auto" w:fill="FFFFFF"/>
        <w:spacing w:before="0" w:after="0"/>
        <w:ind w:firstLine="709"/>
        <w:contextualSpacing/>
        <w:jc w:val="center"/>
        <w:textAlignment w:val="baseline"/>
        <w:rPr>
          <w:b/>
          <w:bCs/>
          <w:spacing w:val="2"/>
        </w:rPr>
      </w:pPr>
    </w:p>
    <w:p w:rsidR="00346EE4" w:rsidRPr="003D7D85" w:rsidRDefault="00346EE4" w:rsidP="00346EE4">
      <w:pPr>
        <w:pStyle w:val="a4"/>
        <w:shd w:val="clear" w:color="auto" w:fill="FFFFFF"/>
        <w:spacing w:before="0" w:after="0"/>
        <w:ind w:firstLine="709"/>
        <w:contextualSpacing/>
        <w:jc w:val="center"/>
        <w:textAlignment w:val="baseline"/>
        <w:rPr>
          <w:b/>
          <w:bCs/>
          <w:spacing w:val="2"/>
        </w:rPr>
      </w:pPr>
      <w:r w:rsidRPr="003D7D85">
        <w:rPr>
          <w:b/>
          <w:bCs/>
          <w:spacing w:val="2"/>
        </w:rPr>
        <w:t>Договор №___</w:t>
      </w:r>
    </w:p>
    <w:p w:rsidR="00346EE4" w:rsidRPr="003D7D85" w:rsidRDefault="00346EE4" w:rsidP="00346EE4">
      <w:pPr>
        <w:pStyle w:val="a4"/>
        <w:shd w:val="clear" w:color="auto" w:fill="FFFFFF"/>
        <w:spacing w:before="0" w:after="0"/>
        <w:ind w:firstLine="709"/>
        <w:contextualSpacing/>
        <w:jc w:val="center"/>
        <w:textAlignment w:val="baseline"/>
        <w:rPr>
          <w:b/>
          <w:bCs/>
          <w:spacing w:val="2"/>
        </w:rPr>
      </w:pPr>
      <w:r w:rsidRPr="003D7D85">
        <w:rPr>
          <w:b/>
          <w:bCs/>
          <w:spacing w:val="2"/>
        </w:rPr>
        <w:t xml:space="preserve">на </w:t>
      </w:r>
      <w:r w:rsidR="00A148B0" w:rsidRPr="003D7D85">
        <w:rPr>
          <w:b/>
          <w:bCs/>
          <w:spacing w:val="2"/>
        </w:rPr>
        <w:t xml:space="preserve">программно-целевое </w:t>
      </w:r>
      <w:r w:rsidRPr="003D7D85">
        <w:rPr>
          <w:b/>
          <w:bCs/>
          <w:spacing w:val="2"/>
        </w:rPr>
        <w:t>финансирование</w:t>
      </w:r>
    </w:p>
    <w:p w:rsidR="00346EE4" w:rsidRPr="003D7D85" w:rsidRDefault="00346EE4" w:rsidP="00346EE4">
      <w:pPr>
        <w:pStyle w:val="a4"/>
        <w:shd w:val="clear" w:color="auto" w:fill="FFFFFF"/>
        <w:spacing w:before="0" w:after="0"/>
        <w:ind w:firstLine="709"/>
        <w:contextualSpacing/>
        <w:jc w:val="both"/>
        <w:textAlignment w:val="baseline"/>
        <w:rPr>
          <w:b/>
          <w:bCs/>
          <w:spacing w:val="2"/>
        </w:rPr>
      </w:pPr>
    </w:p>
    <w:p w:rsidR="00346EE4" w:rsidRPr="003D7D85" w:rsidRDefault="00346EE4" w:rsidP="00346EE4">
      <w:pPr>
        <w:pStyle w:val="a4"/>
        <w:shd w:val="clear" w:color="auto" w:fill="FFFFFF"/>
        <w:spacing w:before="0" w:after="0"/>
        <w:ind w:firstLine="709"/>
        <w:contextualSpacing/>
        <w:jc w:val="both"/>
        <w:textAlignment w:val="baseline"/>
        <w:rPr>
          <w:b/>
          <w:spacing w:val="2"/>
        </w:rPr>
      </w:pPr>
      <w:r w:rsidRPr="003D7D85">
        <w:rPr>
          <w:b/>
          <w:spacing w:val="2"/>
        </w:rPr>
        <w:t xml:space="preserve">г. </w:t>
      </w:r>
      <w:r w:rsidRPr="003D7D85">
        <w:rPr>
          <w:b/>
          <w:spacing w:val="2"/>
          <w:lang w:val="kk-KZ"/>
        </w:rPr>
        <w:t>Нур-Султан</w:t>
      </w:r>
      <w:r w:rsidRPr="003D7D85">
        <w:rPr>
          <w:b/>
          <w:spacing w:val="2"/>
        </w:rPr>
        <w:tab/>
      </w:r>
      <w:r w:rsidRPr="003D7D85">
        <w:rPr>
          <w:b/>
          <w:spacing w:val="2"/>
        </w:rPr>
        <w:tab/>
      </w:r>
      <w:r w:rsidRPr="003D7D85">
        <w:rPr>
          <w:b/>
          <w:spacing w:val="2"/>
        </w:rPr>
        <w:tab/>
        <w:t xml:space="preserve">                от «___» __________ 20___ года</w:t>
      </w:r>
    </w:p>
    <w:p w:rsidR="00346EE4" w:rsidRPr="003D7D85" w:rsidRDefault="00346EE4" w:rsidP="00346EE4">
      <w:pPr>
        <w:pStyle w:val="a4"/>
        <w:shd w:val="clear" w:color="auto" w:fill="FFFFFF"/>
        <w:spacing w:before="0" w:after="0"/>
        <w:ind w:firstLine="709"/>
        <w:contextualSpacing/>
        <w:jc w:val="both"/>
        <w:textAlignment w:val="baseline"/>
        <w:rPr>
          <w:spacing w:val="2"/>
        </w:rPr>
      </w:pPr>
    </w:p>
    <w:p w:rsidR="00346EE4" w:rsidRPr="003D7D85" w:rsidRDefault="00346EE4" w:rsidP="00267D1C">
      <w:pPr>
        <w:suppressAutoHyphens w:val="0"/>
        <w:autoSpaceDE w:val="0"/>
        <w:autoSpaceDN w:val="0"/>
        <w:adjustRightInd w:val="0"/>
        <w:ind w:firstLine="708"/>
        <w:jc w:val="both"/>
        <w:rPr>
          <w:rFonts w:eastAsia="Calibri"/>
          <w:lang w:val="ru-RU" w:eastAsia="ru-RU"/>
        </w:rPr>
      </w:pPr>
      <w:r w:rsidRPr="003D7D85">
        <w:rPr>
          <w:spacing w:val="2"/>
        </w:rPr>
        <w:t xml:space="preserve">Государственное учреждение </w:t>
      </w:r>
      <w:r w:rsidR="00E51692" w:rsidRPr="003D7D85">
        <w:t>«Министерство энергетики Республики Казахстан»</w:t>
      </w:r>
      <w:r w:rsidRPr="003D7D85">
        <w:rPr>
          <w:spacing w:val="2"/>
        </w:rPr>
        <w:t xml:space="preserve">, именуемое в дальнейшем Заказчик, в лице </w:t>
      </w:r>
      <w:r w:rsidR="00E51692" w:rsidRPr="003D7D85">
        <w:rPr>
          <w:spacing w:val="2"/>
        </w:rPr>
        <w:t>вице-министра Рахимова Кайрата Болатовича</w:t>
      </w:r>
      <w:r w:rsidRPr="00340CBC">
        <w:rPr>
          <w:spacing w:val="2"/>
        </w:rPr>
        <w:t>,</w:t>
      </w:r>
      <w:r w:rsidR="00E51692" w:rsidRPr="003D7D85">
        <w:rPr>
          <w:spacing w:val="2"/>
        </w:rPr>
        <w:t xml:space="preserve"> </w:t>
      </w:r>
      <w:r w:rsidR="00E51692" w:rsidRPr="003D7D85">
        <w:rPr>
          <w:rFonts w:eastAsia="Calibri"/>
          <w:lang w:val="ru-RU" w:eastAsia="ru-RU"/>
        </w:rPr>
        <w:t xml:space="preserve">действующий на основании приказов Министра энергетики Республики Казахстан от 30 декабря 2019 года №442 «О распределении обязанностей», от 17 января 2020 года №17 «О закреплении некоторых должностных лиц Министерства энергетики Республики Казахстан руководителями бюджетных программ», от 17 января 2020 года №16 «О праве первой и второй подписи» </w:t>
      </w:r>
      <w:r w:rsidRPr="003D7D85">
        <w:rPr>
          <w:spacing w:val="2"/>
        </w:rPr>
        <w:t>с одной стороны, </w:t>
      </w:r>
      <w:r w:rsidRPr="003D7D85">
        <w:rPr>
          <w:i/>
          <w:spacing w:val="2"/>
        </w:rPr>
        <w:t>и (для физ.лиц Ф.И.О./ для юр.лиц юридическое наименование организации)</w:t>
      </w:r>
      <w:r w:rsidRPr="003D7D85">
        <w:rPr>
          <w:spacing w:val="2"/>
        </w:rPr>
        <w:t xml:space="preserve">, именуемое в дальнейшем Исполнитель, в лице </w:t>
      </w:r>
      <w:r w:rsidRPr="003D7D85">
        <w:rPr>
          <w:i/>
          <w:spacing w:val="2"/>
        </w:rPr>
        <w:t>(только для юр.лиц Должность руководителя Ф.И.О.)</w:t>
      </w:r>
      <w:r w:rsidRPr="003D7D85">
        <w:rPr>
          <w:spacing w:val="2"/>
        </w:rPr>
        <w:t xml:space="preserve">, действующего на основании </w:t>
      </w:r>
      <w:r w:rsidRPr="003D7D85">
        <w:rPr>
          <w:i/>
          <w:spacing w:val="2"/>
        </w:rPr>
        <w:t>(для физ.лиц удостоверение личности/для юр.лиц юридический документ)</w:t>
      </w:r>
      <w:r w:rsidRPr="003D7D85">
        <w:rPr>
          <w:spacing w:val="2"/>
        </w:rPr>
        <w:t>, выданного/утвержденного </w:t>
      </w:r>
      <w:r w:rsidRPr="003D7D85">
        <w:rPr>
          <w:i/>
          <w:spacing w:val="2"/>
        </w:rPr>
        <w:t>(для физ.лиц кем и от какого числа выдано «___» __________ года/для юр.лиц от «___» ______ года №__)</w:t>
      </w:r>
      <w:r w:rsidRPr="003D7D85">
        <w:rPr>
          <w:spacing w:val="2"/>
        </w:rPr>
        <w:t>, с другой стороны, 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w:t>
      </w:r>
      <w:r w:rsidR="00297BF7" w:rsidRPr="003D7D85">
        <w:rPr>
          <w:spacing w:val="2"/>
        </w:rPr>
        <w:t>___________________ от _____ 20</w:t>
      </w:r>
      <w:r w:rsidRPr="003D7D85">
        <w:rPr>
          <w:spacing w:val="2"/>
        </w:rPr>
        <w:t xml:space="preserve">___ года № ___ «Об утверждении конкурсной документации на </w:t>
      </w:r>
      <w:r w:rsidR="00E62062" w:rsidRPr="003D7D85">
        <w:rPr>
          <w:spacing w:val="2"/>
        </w:rPr>
        <w:t>программно-целевое</w:t>
      </w:r>
      <w:r w:rsidRPr="003D7D85">
        <w:rPr>
          <w:spacing w:val="2"/>
        </w:rPr>
        <w:t xml:space="preserve"> финансирование по научным и (или) научно-техническим </w:t>
      </w:r>
      <w:r w:rsidR="00E62062" w:rsidRPr="003D7D85">
        <w:rPr>
          <w:spacing w:val="2"/>
        </w:rPr>
        <w:t>программам</w:t>
      </w:r>
      <w:r w:rsidR="00AB2B10" w:rsidRPr="003D7D85">
        <w:rPr>
          <w:spacing w:val="2"/>
        </w:rPr>
        <w:t xml:space="preserve"> на 20</w:t>
      </w:r>
      <w:r w:rsidR="00AB2B10" w:rsidRPr="003D7D85">
        <w:rPr>
          <w:spacing w:val="2"/>
          <w:lang w:val="ru-RU"/>
        </w:rPr>
        <w:t>21</w:t>
      </w:r>
      <w:r w:rsidR="00AB2B10" w:rsidRPr="003D7D85">
        <w:rPr>
          <w:spacing w:val="2"/>
        </w:rPr>
        <w:t>-202</w:t>
      </w:r>
      <w:r w:rsidR="00AB2B10" w:rsidRPr="003D7D85">
        <w:rPr>
          <w:spacing w:val="2"/>
          <w:lang w:val="ru-RU"/>
        </w:rPr>
        <w:t>3</w:t>
      </w:r>
      <w:r w:rsidRPr="003D7D85">
        <w:rPr>
          <w:spacing w:val="2"/>
        </w:rPr>
        <w:t xml:space="preserve"> годы», </w:t>
      </w:r>
      <w:r w:rsidR="003B500A" w:rsidRPr="003D7D85">
        <w:rPr>
          <w:spacing w:val="2"/>
        </w:rPr>
        <w:t>решени</w:t>
      </w:r>
      <w:r w:rsidR="003B500A" w:rsidRPr="003D7D85">
        <w:rPr>
          <w:spacing w:val="2"/>
          <w:lang w:val="ru-RU"/>
        </w:rPr>
        <w:t>я</w:t>
      </w:r>
      <w:r w:rsidRPr="003D7D85">
        <w:rPr>
          <w:spacing w:val="2"/>
        </w:rPr>
        <w:t xml:space="preserve"> </w:t>
      </w:r>
      <w:r w:rsidR="003B500A" w:rsidRPr="003D7D85">
        <w:rPr>
          <w:spacing w:val="2"/>
        </w:rPr>
        <w:t>Национальн</w:t>
      </w:r>
      <w:r w:rsidR="003B500A" w:rsidRPr="003D7D85">
        <w:rPr>
          <w:spacing w:val="2"/>
          <w:lang w:val="ru-RU"/>
        </w:rPr>
        <w:t>ого</w:t>
      </w:r>
      <w:r w:rsidR="003B500A" w:rsidRPr="003D7D85">
        <w:rPr>
          <w:spacing w:val="2"/>
        </w:rPr>
        <w:t xml:space="preserve"> научн</w:t>
      </w:r>
      <w:r w:rsidR="003B500A" w:rsidRPr="003D7D85">
        <w:rPr>
          <w:spacing w:val="2"/>
          <w:lang w:val="ru-RU"/>
        </w:rPr>
        <w:t>ого</w:t>
      </w:r>
      <w:r w:rsidR="003B500A" w:rsidRPr="003D7D85">
        <w:rPr>
          <w:spacing w:val="2"/>
        </w:rPr>
        <w:t xml:space="preserve"> совет</w:t>
      </w:r>
      <w:r w:rsidR="003B500A" w:rsidRPr="003D7D85">
        <w:rPr>
          <w:spacing w:val="2"/>
          <w:lang w:val="ru-RU"/>
        </w:rPr>
        <w:t>а</w:t>
      </w:r>
      <w:r w:rsidRPr="003D7D85">
        <w:rPr>
          <w:spacing w:val="2"/>
        </w:rPr>
        <w:t xml:space="preserve"> о </w:t>
      </w:r>
      <w:r w:rsidR="00E62062" w:rsidRPr="003D7D85">
        <w:rPr>
          <w:spacing w:val="2"/>
        </w:rPr>
        <w:t>программно-целевом</w:t>
      </w:r>
      <w:r w:rsidRPr="003D7D85">
        <w:rPr>
          <w:spacing w:val="2"/>
        </w:rPr>
        <w:t xml:space="preserve"> финансировании по приоритету </w:t>
      </w:r>
      <w:r w:rsidRPr="003D7D85">
        <w:rPr>
          <w:i/>
          <w:spacing w:val="2"/>
        </w:rPr>
        <w:t>«Указывается реализуемый приоритет» (протокол от «___»________ 2020 года №__)</w:t>
      </w:r>
      <w:r w:rsidRPr="003D7D85">
        <w:rPr>
          <w:spacing w:val="2"/>
        </w:rPr>
        <w:t>, заключили настоящий договор (далее – Договор) о нижеследующем:</w:t>
      </w:r>
    </w:p>
    <w:p w:rsidR="00346EE4" w:rsidRPr="003D7D85" w:rsidRDefault="00346EE4" w:rsidP="00346EE4">
      <w:pPr>
        <w:pStyle w:val="a4"/>
        <w:shd w:val="clear" w:color="auto" w:fill="FFFFFF"/>
        <w:spacing w:before="0" w:after="0"/>
        <w:contextualSpacing/>
        <w:jc w:val="both"/>
        <w:textAlignment w:val="baseline"/>
        <w:rPr>
          <w:b/>
          <w:bCs/>
          <w:spacing w:val="2"/>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bCs/>
          <w:spacing w:val="2"/>
        </w:rPr>
      </w:pPr>
      <w:r w:rsidRPr="003D7D85">
        <w:rPr>
          <w:b/>
          <w:bCs/>
          <w:spacing w:val="2"/>
        </w:rPr>
        <w:t>Предмет договора</w:t>
      </w:r>
    </w:p>
    <w:p w:rsidR="00346EE4" w:rsidRPr="003D7D85" w:rsidRDefault="00346EE4" w:rsidP="00172179">
      <w:pPr>
        <w:ind w:firstLine="142"/>
        <w:jc w:val="both"/>
        <w:rPr>
          <w:b/>
        </w:rPr>
      </w:pPr>
      <w:r w:rsidRPr="003D7D85">
        <w:rPr>
          <w:spacing w:val="2"/>
        </w:rPr>
        <w:t>1.1 Заказчик поручает, а Исполнитель принимает на себя обязательства, по выполнению научного(-ых) исследования(-й),</w:t>
      </w:r>
      <w:r w:rsidRPr="003D7D85">
        <w:rPr>
          <w:spacing w:val="2"/>
          <w:shd w:val="clear" w:color="auto" w:fill="FFFFFF"/>
        </w:rPr>
        <w:t xml:space="preserve"> </w:t>
      </w:r>
      <w:r w:rsidRPr="003D7D85">
        <w:rPr>
          <w:spacing w:val="2"/>
        </w:rPr>
        <w:t xml:space="preserve">в рамках государственного заказа на реализацию </w:t>
      </w:r>
      <w:r w:rsidR="000D67B2" w:rsidRPr="003D7D85">
        <w:rPr>
          <w:spacing w:val="2"/>
        </w:rPr>
        <w:t xml:space="preserve">научной </w:t>
      </w:r>
      <w:r w:rsidRPr="003D7D85">
        <w:rPr>
          <w:spacing w:val="2"/>
        </w:rPr>
        <w:t>и (или) научно-</w:t>
      </w:r>
      <w:r w:rsidR="000D67B2" w:rsidRPr="003D7D85">
        <w:rPr>
          <w:spacing w:val="2"/>
        </w:rPr>
        <w:t xml:space="preserve">технической </w:t>
      </w:r>
      <w:r w:rsidR="001A4053" w:rsidRPr="003D7D85">
        <w:rPr>
          <w:spacing w:val="2"/>
        </w:rPr>
        <w:t xml:space="preserve">программы </w:t>
      </w:r>
      <w:r w:rsidRPr="003D7D85">
        <w:rPr>
          <w:spacing w:val="2"/>
        </w:rPr>
        <w:t xml:space="preserve">по бюджетной программе </w:t>
      </w:r>
      <w:r w:rsidR="00172179" w:rsidRPr="003D7D85">
        <w:rPr>
          <w:spacing w:val="2"/>
        </w:rPr>
        <w:t>036</w:t>
      </w:r>
      <w:r w:rsidR="00172179" w:rsidRPr="003D7D85">
        <w:rPr>
          <w:spacing w:val="2"/>
          <w:lang w:val="ru-RU"/>
        </w:rPr>
        <w:t xml:space="preserve"> </w:t>
      </w:r>
      <w:r w:rsidRPr="003D7D85">
        <w:rPr>
          <w:spacing w:val="2"/>
        </w:rPr>
        <w:t>«</w:t>
      </w:r>
      <w:r w:rsidR="00172179" w:rsidRPr="003D7D85">
        <w:t xml:space="preserve">Развитие атомных </w:t>
      </w:r>
      <w:r w:rsidR="00172179" w:rsidRPr="003D7D85">
        <w:rPr>
          <w:lang w:val="ru-RU"/>
        </w:rPr>
        <w:t xml:space="preserve"> </w:t>
      </w:r>
      <w:r w:rsidR="00172179" w:rsidRPr="003D7D85">
        <w:t>и энергетических проектов</w:t>
      </w:r>
      <w:r w:rsidRPr="003D7D85">
        <w:rPr>
          <w:spacing w:val="2"/>
        </w:rPr>
        <w:t>», подпрограмме 10</w:t>
      </w:r>
      <w:r w:rsidR="00172179" w:rsidRPr="003D7D85">
        <w:rPr>
          <w:spacing w:val="2"/>
          <w:lang w:val="ru-RU"/>
        </w:rPr>
        <w:t>5</w:t>
      </w:r>
      <w:r w:rsidRPr="003D7D85">
        <w:rPr>
          <w:spacing w:val="2"/>
        </w:rPr>
        <w:t xml:space="preserve"> «</w:t>
      </w:r>
      <w:r w:rsidR="00172179" w:rsidRPr="003D7D85">
        <w:t>Прикладные научные исследования технологического</w:t>
      </w:r>
      <w:r w:rsidR="00172179" w:rsidRPr="003D7D85">
        <w:rPr>
          <w:lang w:val="ru-RU"/>
        </w:rPr>
        <w:t xml:space="preserve"> </w:t>
      </w:r>
      <w:r w:rsidR="00172179" w:rsidRPr="003D7D85">
        <w:t>характера в сфере атомной энергетик</w:t>
      </w:r>
      <w:r w:rsidR="00172179" w:rsidRPr="003D7D85">
        <w:rPr>
          <w:lang w:val="ru-RU"/>
        </w:rPr>
        <w:t>и</w:t>
      </w:r>
      <w:r w:rsidRPr="003D7D85">
        <w:rPr>
          <w:spacing w:val="2"/>
        </w:rPr>
        <w:t xml:space="preserve">», специфике 156 «Оплата консалтинговых услуг и исследований» на общую сумму_______ (сумма с прописью) на весь срок реализации </w:t>
      </w:r>
      <w:r w:rsidR="001A4053" w:rsidRPr="003D7D85">
        <w:rPr>
          <w:spacing w:val="2"/>
        </w:rPr>
        <w:t>программы</w:t>
      </w:r>
      <w:r w:rsidRPr="003D7D85">
        <w:rPr>
          <w:spacing w:val="2"/>
        </w:rPr>
        <w:t xml:space="preserve"> с разбивкой по годам:</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в пределах сумм финансирования на </w:t>
      </w:r>
      <w:r w:rsidR="007A60E1">
        <w:rPr>
          <w:spacing w:val="2"/>
        </w:rPr>
        <w:t>2021</w:t>
      </w:r>
      <w:r w:rsidR="00187B89" w:rsidRPr="003D7D85">
        <w:rPr>
          <w:spacing w:val="2"/>
        </w:rPr>
        <w:t xml:space="preserve"> </w:t>
      </w:r>
      <w:r w:rsidRPr="003D7D85">
        <w:rPr>
          <w:spacing w:val="2"/>
        </w:rPr>
        <w:t>год - в сумме ________ (сумма с прописью);</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в пределах сумм финансирования на </w:t>
      </w:r>
      <w:r w:rsidR="009A0FAB" w:rsidRPr="003D7D85">
        <w:rPr>
          <w:spacing w:val="2"/>
        </w:rPr>
        <w:t>2</w:t>
      </w:r>
      <w:r w:rsidR="007A60E1">
        <w:rPr>
          <w:spacing w:val="2"/>
        </w:rPr>
        <w:t>022</w:t>
      </w:r>
      <w:r w:rsidR="00187B89" w:rsidRPr="003D7D85">
        <w:rPr>
          <w:spacing w:val="2"/>
        </w:rPr>
        <w:t xml:space="preserve"> </w:t>
      </w:r>
      <w:r w:rsidRPr="003D7D85">
        <w:rPr>
          <w:spacing w:val="2"/>
        </w:rPr>
        <w:t>год - в сумме ________ (сумма с прописью);</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в пределах сумм финансирования на </w:t>
      </w:r>
      <w:r w:rsidR="00187B89" w:rsidRPr="003D7D85">
        <w:rPr>
          <w:spacing w:val="2"/>
        </w:rPr>
        <w:t xml:space="preserve">2023 </w:t>
      </w:r>
      <w:r w:rsidRPr="003D7D85">
        <w:rPr>
          <w:spacing w:val="2"/>
        </w:rPr>
        <w:t xml:space="preserve">год - в сумме ________ (сумма с прописью), по приоритету: </w:t>
      </w:r>
      <w:r w:rsidRPr="003D7D85">
        <w:rPr>
          <w:spacing w:val="2"/>
          <w:u w:val="single"/>
        </w:rPr>
        <w:t>(указать наименование)</w:t>
      </w:r>
      <w:r w:rsidRPr="003D7D85">
        <w:rPr>
          <w:spacing w:val="2"/>
        </w:rPr>
        <w:t xml:space="preserve"> и по теме (ам): 1) ИРН </w:t>
      </w:r>
      <w:r w:rsidRPr="003D7D85">
        <w:rPr>
          <w:spacing w:val="2"/>
        </w:rPr>
        <w:lastRenderedPageBreak/>
        <w:t xml:space="preserve">«______________________» </w:t>
      </w:r>
      <w:r w:rsidRPr="003D7D85">
        <w:rPr>
          <w:spacing w:val="2"/>
          <w:u w:val="single"/>
        </w:rPr>
        <w:t xml:space="preserve">(указать темы </w:t>
      </w:r>
      <w:r w:rsidR="001A4053" w:rsidRPr="003D7D85">
        <w:rPr>
          <w:spacing w:val="2"/>
          <w:u w:val="single"/>
        </w:rPr>
        <w:t>пр</w:t>
      </w:r>
      <w:r w:rsidR="00672A53" w:rsidRPr="003D7D85">
        <w:rPr>
          <w:spacing w:val="2"/>
          <w:u w:val="single"/>
        </w:rPr>
        <w:t>о</w:t>
      </w:r>
      <w:r w:rsidR="001A4053" w:rsidRPr="003D7D85">
        <w:rPr>
          <w:spacing w:val="2"/>
          <w:u w:val="single"/>
        </w:rPr>
        <w:t>граммы</w:t>
      </w:r>
      <w:r w:rsidRPr="003D7D85">
        <w:rPr>
          <w:spacing w:val="2"/>
          <w:u w:val="single"/>
        </w:rPr>
        <w:t xml:space="preserve"> соответствующего приоритета по организации)</w:t>
      </w:r>
      <w:r w:rsidRPr="003D7D85">
        <w:rPr>
          <w:spacing w:val="2"/>
        </w:rPr>
        <w:t>.</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1.2 Содержание и сроки выполнения основных этапов реализации научного и (или) научно-технического </w:t>
      </w:r>
      <w:r w:rsidR="00672A53" w:rsidRPr="003D7D85">
        <w:rPr>
          <w:spacing w:val="2"/>
        </w:rPr>
        <w:t>программы</w:t>
      </w:r>
      <w:r w:rsidRPr="003D7D85">
        <w:rPr>
          <w:spacing w:val="2"/>
        </w:rPr>
        <w:t xml:space="preserve"> по </w:t>
      </w:r>
      <w:r w:rsidR="00E8469F" w:rsidRPr="003D7D85">
        <w:rPr>
          <w:spacing w:val="2"/>
        </w:rPr>
        <w:t>программно-целевому</w:t>
      </w:r>
      <w:r w:rsidR="00143993" w:rsidRPr="003D7D85">
        <w:rPr>
          <w:spacing w:val="2"/>
        </w:rPr>
        <w:t xml:space="preserve"> финансированию определяются</w:t>
      </w:r>
      <w:r w:rsidRPr="003D7D85">
        <w:rPr>
          <w:spacing w:val="2"/>
          <w:lang w:val="kk-KZ"/>
        </w:rPr>
        <w:t xml:space="preserve"> </w:t>
      </w:r>
      <w:r w:rsidRPr="003D7D85">
        <w:rPr>
          <w:spacing w:val="2"/>
        </w:rPr>
        <w:t>календарным планом работ</w:t>
      </w:r>
      <w:r w:rsidRPr="003D7D85">
        <w:rPr>
          <w:spacing w:val="2"/>
          <w:lang w:val="kk-KZ"/>
        </w:rPr>
        <w:t xml:space="preserve"> </w:t>
      </w:r>
      <w:r w:rsidRPr="003D7D85">
        <w:rPr>
          <w:spacing w:val="2"/>
        </w:rPr>
        <w:t xml:space="preserve">согласно конкурсной заявке Исполнителя на </w:t>
      </w:r>
      <w:r w:rsidR="00E8469F" w:rsidRPr="003D7D85">
        <w:rPr>
          <w:spacing w:val="2"/>
        </w:rPr>
        <w:t>программно-целевое</w:t>
      </w:r>
      <w:r w:rsidRPr="003D7D85">
        <w:rPr>
          <w:spacing w:val="2"/>
        </w:rPr>
        <w:t xml:space="preserve"> финансирование.</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1.3 Перечисленные ниже документы и условия, оговоренные в них, образуют данный Договор и являются его неотъемлемой частью:</w:t>
      </w:r>
    </w:p>
    <w:p w:rsidR="00346EE4" w:rsidRPr="003D7D85" w:rsidRDefault="00346EE4" w:rsidP="00346EE4">
      <w:pPr>
        <w:pStyle w:val="a4"/>
        <w:shd w:val="clear" w:color="auto" w:fill="FFFFFF"/>
        <w:spacing w:before="0" w:after="0"/>
        <w:ind w:firstLine="708"/>
        <w:contextualSpacing/>
        <w:jc w:val="both"/>
        <w:textAlignment w:val="baseline"/>
        <w:rPr>
          <w:spacing w:val="2"/>
        </w:rPr>
      </w:pPr>
      <w:r w:rsidRPr="003D7D85">
        <w:rPr>
          <w:spacing w:val="2"/>
        </w:rPr>
        <w:t>1) Настоящий Договор;</w:t>
      </w:r>
    </w:p>
    <w:p w:rsidR="00346EE4" w:rsidRPr="003D7D85" w:rsidRDefault="00346EE4" w:rsidP="00346EE4">
      <w:pPr>
        <w:pStyle w:val="a4"/>
        <w:shd w:val="clear" w:color="auto" w:fill="FFFFFF"/>
        <w:spacing w:before="0" w:after="0"/>
        <w:ind w:firstLine="708"/>
        <w:contextualSpacing/>
        <w:jc w:val="both"/>
        <w:textAlignment w:val="baseline"/>
        <w:rPr>
          <w:spacing w:val="2"/>
        </w:rPr>
      </w:pPr>
      <w:r w:rsidRPr="003D7D85">
        <w:rPr>
          <w:spacing w:val="2"/>
        </w:rPr>
        <w:t xml:space="preserve">2) </w:t>
      </w:r>
      <w:r w:rsidR="00906754" w:rsidRPr="003D7D85">
        <w:rPr>
          <w:spacing w:val="2"/>
        </w:rPr>
        <w:t>Техническая спецификация и к</w:t>
      </w:r>
      <w:r w:rsidRPr="003D7D85">
        <w:rPr>
          <w:spacing w:val="2"/>
        </w:rPr>
        <w:t>алендарны</w:t>
      </w:r>
      <w:r w:rsidR="009B5056" w:rsidRPr="003D7D85">
        <w:rPr>
          <w:spacing w:val="2"/>
        </w:rPr>
        <w:t>й план (Приложение 1</w:t>
      </w:r>
      <w:r w:rsidRPr="003D7D85">
        <w:rPr>
          <w:spacing w:val="2"/>
        </w:rPr>
        <w:t>);</w:t>
      </w:r>
    </w:p>
    <w:p w:rsidR="00346EE4" w:rsidRPr="003D7D85" w:rsidRDefault="00346EE4" w:rsidP="00346EE4">
      <w:pPr>
        <w:pStyle w:val="a4"/>
        <w:shd w:val="clear" w:color="auto" w:fill="FFFFFF"/>
        <w:spacing w:before="0" w:after="0"/>
        <w:ind w:firstLine="708"/>
        <w:contextualSpacing/>
        <w:jc w:val="both"/>
        <w:textAlignment w:val="baseline"/>
        <w:rPr>
          <w:spacing w:val="2"/>
        </w:rPr>
      </w:pPr>
      <w:r w:rsidRPr="003D7D85">
        <w:rPr>
          <w:spacing w:val="2"/>
        </w:rPr>
        <w:t>3) Отчет об использовании выделенных сред</w:t>
      </w:r>
      <w:r w:rsidR="009B5056" w:rsidRPr="003D7D85">
        <w:rPr>
          <w:spacing w:val="2"/>
        </w:rPr>
        <w:t>ств (Приложение 2</w:t>
      </w:r>
      <w:r w:rsidRPr="003D7D85">
        <w:rPr>
          <w:spacing w:val="2"/>
        </w:rPr>
        <w:t>).</w:t>
      </w:r>
    </w:p>
    <w:p w:rsidR="00346EE4" w:rsidRPr="003D7D85" w:rsidRDefault="00346EE4" w:rsidP="00346EE4">
      <w:pPr>
        <w:pStyle w:val="a4"/>
        <w:shd w:val="clear" w:color="auto" w:fill="FFFFFF"/>
        <w:spacing w:before="0" w:after="0"/>
        <w:ind w:firstLine="709"/>
        <w:contextualSpacing/>
        <w:jc w:val="both"/>
        <w:textAlignment w:val="baseline"/>
        <w:rPr>
          <w:spacing w:val="2"/>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spacing w:val="2"/>
        </w:rPr>
      </w:pPr>
      <w:r w:rsidRPr="003D7D85">
        <w:rPr>
          <w:b/>
          <w:spacing w:val="2"/>
        </w:rPr>
        <w:t>Характеристика научно-технической продукции</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2.1 Характеристики научно-технической продукции по квалификационным признакам и экономические показатели Указаны в </w:t>
      </w:r>
      <w:r w:rsidR="005D4F0B" w:rsidRPr="003D7D85">
        <w:rPr>
          <w:spacing w:val="2"/>
        </w:rPr>
        <w:t>Приложении 1.</w:t>
      </w:r>
    </w:p>
    <w:p w:rsidR="00346EE4" w:rsidRPr="003D7D85" w:rsidRDefault="00346EE4" w:rsidP="00346EE4">
      <w:pPr>
        <w:pStyle w:val="a4"/>
        <w:shd w:val="clear" w:color="auto" w:fill="FFFFFF"/>
        <w:spacing w:before="0" w:after="0"/>
        <w:ind w:firstLine="709"/>
        <w:contextualSpacing/>
        <w:jc w:val="both"/>
        <w:textAlignment w:val="baseline"/>
        <w:rPr>
          <w:b/>
          <w:bCs/>
          <w:spacing w:val="2"/>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bCs/>
          <w:spacing w:val="2"/>
        </w:rPr>
      </w:pPr>
      <w:r w:rsidRPr="003D7D85">
        <w:rPr>
          <w:b/>
          <w:bCs/>
          <w:spacing w:val="2"/>
        </w:rPr>
        <w:t>Общая сумма договора и условия оплаты</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3D7D85">
        <w:rPr>
          <w:spacing w:val="2"/>
        </w:rPr>
        <w:t>программы</w:t>
      </w:r>
      <w:r w:rsidRPr="003D7D85">
        <w:rPr>
          <w:spacing w:val="2"/>
        </w:rPr>
        <w:t>, с разбивкой по годам:</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в пределах сумм финансирования на </w:t>
      </w:r>
      <w:r w:rsidR="009A0FAB" w:rsidRPr="003D7D85">
        <w:rPr>
          <w:spacing w:val="2"/>
        </w:rPr>
        <w:t>2021</w:t>
      </w:r>
      <w:r w:rsidRPr="003D7D85">
        <w:rPr>
          <w:spacing w:val="2"/>
        </w:rPr>
        <w:t xml:space="preserve"> год - в сумме ________ (сумма прописью),</w:t>
      </w:r>
      <w:r w:rsidRPr="003D7D85">
        <w:t xml:space="preserve"> </w:t>
      </w:r>
      <w:r w:rsidRPr="003D7D85">
        <w:rPr>
          <w:spacing w:val="2"/>
        </w:rPr>
        <w:t xml:space="preserve">(из них _____ тенге (сумма прописью) </w:t>
      </w:r>
      <w:r w:rsidRPr="00340CBC">
        <w:rPr>
          <w:spacing w:val="2"/>
        </w:rPr>
        <w:t>10% индивидуального подоходного налога для физических лиц);</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в пределах сумм финансирования на 202</w:t>
      </w:r>
      <w:r w:rsidR="009A0FAB" w:rsidRPr="003D7D85">
        <w:rPr>
          <w:spacing w:val="2"/>
        </w:rPr>
        <w:t>2</w:t>
      </w:r>
      <w:r w:rsidRPr="003D7D85">
        <w:rPr>
          <w:spacing w:val="2"/>
        </w:rPr>
        <w:t xml:space="preserve"> год - в сумме ________ (сумма прописью), (из них _____ тенге (сумма прописью) 10% индивидуального подоходного налога для физических лиц);</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в пределах сумм финансирования на 202</w:t>
      </w:r>
      <w:r w:rsidR="009A0FAB" w:rsidRPr="003D7D85">
        <w:rPr>
          <w:spacing w:val="2"/>
        </w:rPr>
        <w:t>3</w:t>
      </w:r>
      <w:r w:rsidRPr="003D7D85">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3.2 Работы Исполнителя оплачиваются Заказчиком в следующем порядке: Заказчик осуществляет предоплату </w:t>
      </w:r>
      <w:r w:rsidR="00906754" w:rsidRPr="003D7D85">
        <w:rPr>
          <w:spacing w:val="2"/>
        </w:rPr>
        <w:t>3</w:t>
      </w:r>
      <w:r w:rsidRPr="003D7D85">
        <w:rPr>
          <w:spacing w:val="2"/>
        </w:rPr>
        <w:t>0% от суммы финансирования на со</w:t>
      </w:r>
      <w:r w:rsidR="009441BF" w:rsidRPr="003D7D85">
        <w:rPr>
          <w:spacing w:val="2"/>
        </w:rPr>
        <w:t>ответствующий год, в течени</w:t>
      </w:r>
      <w:proofErr w:type="gramStart"/>
      <w:r w:rsidR="009441BF" w:rsidRPr="003D7D85">
        <w:rPr>
          <w:spacing w:val="2"/>
        </w:rPr>
        <w:t>и</w:t>
      </w:r>
      <w:proofErr w:type="gramEnd"/>
      <w:r w:rsidRPr="003D7D85">
        <w:rPr>
          <w:spacing w:val="2"/>
        </w:rPr>
        <w:t xml:space="preserve"> </w:t>
      </w:r>
      <w:r w:rsidR="00C50080" w:rsidRPr="00340CBC">
        <w:rPr>
          <w:spacing w:val="2"/>
        </w:rPr>
        <w:t>10</w:t>
      </w:r>
      <w:r w:rsidRPr="00340CBC">
        <w:rPr>
          <w:spacing w:val="2"/>
        </w:rPr>
        <w:t xml:space="preserve"> (</w:t>
      </w:r>
      <w:r w:rsidR="00C50080" w:rsidRPr="00340CBC">
        <w:rPr>
          <w:spacing w:val="2"/>
        </w:rPr>
        <w:t>десяти</w:t>
      </w:r>
      <w:r w:rsidRPr="00340CBC">
        <w:rPr>
          <w:spacing w:val="2"/>
        </w:rPr>
        <w:t xml:space="preserve">) </w:t>
      </w:r>
      <w:r w:rsidR="00C50080" w:rsidRPr="00340CBC">
        <w:rPr>
          <w:spacing w:val="2"/>
        </w:rPr>
        <w:t>рабочих</w:t>
      </w:r>
      <w:r w:rsidRPr="003D7D85">
        <w:rPr>
          <w:spacing w:val="2"/>
        </w:rPr>
        <w:t xml:space="preserve"> дней с момента регистрации настоящего Договора в органах Казначейства. </w:t>
      </w:r>
    </w:p>
    <w:p w:rsidR="009A0FAB" w:rsidRPr="003D7D85" w:rsidRDefault="00346EE4" w:rsidP="009A0FAB">
      <w:pPr>
        <w:ind w:firstLine="709"/>
        <w:jc w:val="both"/>
        <w:rPr>
          <w:sz w:val="26"/>
          <w:szCs w:val="26"/>
          <w:lang w:val="ru-RU"/>
        </w:rPr>
      </w:pPr>
      <w:r w:rsidRPr="003D7D85">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w:t>
      </w:r>
      <w:r w:rsidR="009A0FAB" w:rsidRPr="003D7D85">
        <w:rPr>
          <w:spacing w:val="2"/>
        </w:rPr>
        <w:t xml:space="preserve">торонами акта выполненных работ </w:t>
      </w:r>
      <w:r w:rsidR="009A0FAB" w:rsidRPr="003D7D85">
        <w:rPr>
          <w:sz w:val="26"/>
          <w:szCs w:val="26"/>
        </w:rPr>
        <w:t>в соответствии с требованиями, установленными Заказчиком</w:t>
      </w:r>
      <w:r w:rsidR="009441BF" w:rsidRPr="003D7D85">
        <w:rPr>
          <w:sz w:val="26"/>
          <w:szCs w:val="26"/>
          <w:lang w:val="ru-RU"/>
        </w:rPr>
        <w:t>.</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Окончательная оплата Заказчиком по </w:t>
      </w:r>
      <w:r w:rsidRPr="003D7D85">
        <w:rPr>
          <w:spacing w:val="2"/>
          <w:lang w:val="kk-KZ"/>
        </w:rPr>
        <w:t>Д</w:t>
      </w:r>
      <w:r w:rsidRPr="003D7D85">
        <w:rPr>
          <w:spacing w:val="2"/>
        </w:rPr>
        <w:t xml:space="preserve">оговору на конец соответствующего финансового года (первый год, второй год реализации </w:t>
      </w:r>
      <w:r w:rsidR="00672A53" w:rsidRPr="003D7D85">
        <w:rPr>
          <w:spacing w:val="2"/>
        </w:rPr>
        <w:t>программы</w:t>
      </w:r>
      <w:r w:rsidRPr="003D7D85">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w:t>
      </w:r>
      <w:proofErr w:type="gramStart"/>
      <w:r w:rsidRPr="003D7D85">
        <w:rPr>
          <w:spacing w:val="2"/>
        </w:rPr>
        <w:t>о(</w:t>
      </w:r>
      <w:proofErr w:type="gramEnd"/>
      <w:r w:rsidRPr="003D7D85">
        <w:rPr>
          <w:spacing w:val="2"/>
        </w:rPr>
        <w:t>-ых) решения(-й) Национальных научных советов, отчета об использовании выделенных средств, и последующего подписания Сторонами акта выполненных работ, в соответствии с требованиями установленными законодательством.</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Окончательная оплата Заказчиком по </w:t>
      </w:r>
      <w:r w:rsidRPr="003D7D85">
        <w:rPr>
          <w:spacing w:val="2"/>
          <w:lang w:val="kk-KZ"/>
        </w:rPr>
        <w:t>Д</w:t>
      </w:r>
      <w:r w:rsidRPr="003D7D85">
        <w:rPr>
          <w:spacing w:val="2"/>
        </w:rPr>
        <w:t xml:space="preserve">оговору на конец соответствующего финансового года (третий год реализации </w:t>
      </w:r>
      <w:r w:rsidR="00672A53" w:rsidRPr="003D7D85">
        <w:rPr>
          <w:spacing w:val="2"/>
        </w:rPr>
        <w:t>программы</w:t>
      </w:r>
      <w:r w:rsidRPr="003D7D85">
        <w:rPr>
          <w:spacing w:val="2"/>
        </w:rPr>
        <w:t xml:space="preserve">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w:t>
      </w:r>
      <w:proofErr w:type="gramStart"/>
      <w:r w:rsidRPr="003D7D85">
        <w:rPr>
          <w:spacing w:val="2"/>
        </w:rPr>
        <w:t>о(</w:t>
      </w:r>
      <w:proofErr w:type="gramEnd"/>
      <w:r w:rsidRPr="003D7D85">
        <w:rPr>
          <w:spacing w:val="2"/>
        </w:rPr>
        <w:t xml:space="preserve">-ых) решения(-й) </w:t>
      </w:r>
      <w:r w:rsidRPr="003D7D85">
        <w:rPr>
          <w:spacing w:val="2"/>
        </w:rPr>
        <w:lastRenderedPageBreak/>
        <w:t xml:space="preserve">Национальных научных советов, отчета об использовании выделенных средств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w:t>
      </w:r>
      <w:r w:rsidRPr="003D7D85">
        <w:rPr>
          <w:spacing w:val="2"/>
          <w:lang w:val="kk-KZ"/>
        </w:rPr>
        <w:t>Б</w:t>
      </w:r>
      <w:r w:rsidRPr="003D7D85">
        <w:rPr>
          <w:spacing w:val="2"/>
        </w:rPr>
        <w:t xml:space="preserve">ИК. </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3.3 Источник финансирования: Республиканский бюджет.</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rsidR="00346EE4" w:rsidRPr="003D7D85" w:rsidRDefault="00346EE4" w:rsidP="00346EE4">
      <w:pPr>
        <w:ind w:left="28" w:firstLine="680"/>
        <w:contextualSpacing/>
        <w:jc w:val="both"/>
        <w:rPr>
          <w:lang w:val="ru-RU"/>
        </w:rPr>
      </w:pPr>
      <w:r w:rsidRPr="003D7D85">
        <w:rPr>
          <w:spacing w:val="2"/>
        </w:rPr>
        <w:t xml:space="preserve">3.5 </w:t>
      </w:r>
      <w:r w:rsidRPr="003D7D85">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r w:rsidR="00630E6E" w:rsidRPr="003D7D85">
        <w:rPr>
          <w:lang w:val="ru-RU"/>
        </w:rPr>
        <w:t xml:space="preserve"> </w:t>
      </w:r>
    </w:p>
    <w:p w:rsidR="00346EE4" w:rsidRPr="003D7D85" w:rsidRDefault="00346EE4" w:rsidP="00346EE4">
      <w:pPr>
        <w:pStyle w:val="a4"/>
        <w:shd w:val="clear" w:color="auto" w:fill="FFFFFF"/>
        <w:spacing w:before="0" w:after="0"/>
        <w:ind w:firstLine="709"/>
        <w:contextualSpacing/>
        <w:jc w:val="both"/>
        <w:textAlignment w:val="baseline"/>
        <w:rPr>
          <w:b/>
          <w:spacing w:val="2"/>
          <w:lang w:val="kk-KZ"/>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spacing w:val="2"/>
        </w:rPr>
      </w:pPr>
      <w:r w:rsidRPr="003D7D85">
        <w:rPr>
          <w:b/>
          <w:spacing w:val="2"/>
        </w:rPr>
        <w:t>Порядок сдачи и приемки работ</w:t>
      </w:r>
    </w:p>
    <w:p w:rsidR="00630E6E" w:rsidRPr="003D7D85" w:rsidRDefault="00630E6E" w:rsidP="00630E6E">
      <w:pPr>
        <w:pStyle w:val="a9"/>
        <w:spacing w:after="0" w:line="240" w:lineRule="auto"/>
        <w:ind w:left="0" w:firstLine="709"/>
        <w:jc w:val="both"/>
        <w:rPr>
          <w:rFonts w:ascii="Times New Roman" w:hAnsi="Times New Roman"/>
          <w:sz w:val="24"/>
          <w:szCs w:val="24"/>
        </w:rPr>
      </w:pPr>
      <w:r w:rsidRPr="003D7D85">
        <w:rPr>
          <w:rFonts w:ascii="Times New Roman" w:hAnsi="Times New Roman"/>
          <w:sz w:val="24"/>
          <w:szCs w:val="24"/>
          <w:lang w:val="kk-KZ"/>
        </w:rPr>
        <w:t>4.</w:t>
      </w:r>
      <w:r w:rsidRPr="003D7D85">
        <w:rPr>
          <w:rFonts w:ascii="Times New Roman" w:hAnsi="Times New Roman"/>
          <w:sz w:val="24"/>
          <w:szCs w:val="24"/>
        </w:rPr>
        <w:t xml:space="preserve">1. Передача оформленной в установленном порядке документации по отдельным этапам договора осуществляется ежемесячным актом выполненных работ и аннотационным отчетом Исполнителя. </w:t>
      </w:r>
    </w:p>
    <w:p w:rsidR="00346EE4" w:rsidRPr="003D7D85" w:rsidRDefault="00346EE4" w:rsidP="00346EE4">
      <w:pPr>
        <w:ind w:firstLine="709"/>
        <w:contextualSpacing/>
        <w:jc w:val="both"/>
        <w:rPr>
          <w:lang w:val="ru-RU"/>
        </w:rPr>
      </w:pPr>
      <w:r w:rsidRPr="003D7D85">
        <w:rPr>
          <w:lang w:val="ru-RU"/>
        </w:rPr>
        <w:t>4.</w:t>
      </w:r>
      <w:r w:rsidR="00630E6E" w:rsidRPr="003D7D85">
        <w:rPr>
          <w:lang w:val="ru-RU"/>
        </w:rPr>
        <w:t>2</w:t>
      </w:r>
      <w:r w:rsidR="005D4F0B" w:rsidRPr="003D7D85">
        <w:rPr>
          <w:lang w:val="ru-RU"/>
        </w:rPr>
        <w:t>.</w:t>
      </w:r>
      <w:r w:rsidRPr="003D7D85">
        <w:rPr>
          <w:lang w:val="ru-RU"/>
        </w:rPr>
        <w:t xml:space="preserve"> </w:t>
      </w:r>
      <w:proofErr w:type="gramStart"/>
      <w:r w:rsidRPr="003D7D85">
        <w:rPr>
          <w:lang w:val="ru-RU"/>
        </w:rPr>
        <w:t>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3D7D85">
        <w:rPr>
          <w:lang w:val="ru-RU"/>
        </w:rPr>
        <w:t>граммы</w:t>
      </w:r>
      <w:r w:rsidRPr="003D7D85">
        <w:rPr>
          <w:lang w:val="ru-RU"/>
        </w:rPr>
        <w:t xml:space="preserve"> со сроком реализации 1 (один год)), второй год реализации про</w:t>
      </w:r>
      <w:r w:rsidR="0048417C" w:rsidRPr="003D7D85">
        <w:rPr>
          <w:lang w:val="ru-RU"/>
        </w:rPr>
        <w:t>граммы</w:t>
      </w:r>
      <w:r w:rsidRPr="003D7D85">
        <w:rPr>
          <w:lang w:val="ru-RU"/>
        </w:rPr>
        <w:t xml:space="preserve"> (за исключением про</w:t>
      </w:r>
      <w:r w:rsidR="0048417C" w:rsidRPr="003D7D85">
        <w:rPr>
          <w:lang w:val="ru-RU"/>
        </w:rPr>
        <w:t>граммы</w:t>
      </w:r>
      <w:r w:rsidRPr="003D7D85">
        <w:rPr>
          <w:lang w:val="ru-RU"/>
        </w:rPr>
        <w:t xml:space="preserve"> со сроком реализации 2 (два года)) не позднее 15 ноября текущего отчетного года </w:t>
      </w:r>
      <w:r w:rsidRPr="003D7D85">
        <w:rPr>
          <w:spacing w:val="2"/>
        </w:rPr>
        <w:t>по ГОСТ 7.32-2017.</w:t>
      </w:r>
      <w:proofErr w:type="gramEnd"/>
      <w:r w:rsidRPr="003D7D85">
        <w:rPr>
          <w:lang w:val="ru-RU"/>
        </w:rPr>
        <w:t xml:space="preserve"> Итоговые отчеты о научной и (или) научно-технической деятельности - не позднее 1 ноября текущего отчетного года.</w:t>
      </w:r>
    </w:p>
    <w:p w:rsidR="00115EE5" w:rsidRPr="003D7D85" w:rsidRDefault="00346EE4" w:rsidP="00115EE5">
      <w:pPr>
        <w:pStyle w:val="a4"/>
        <w:shd w:val="clear" w:color="auto" w:fill="FFFFFF"/>
        <w:spacing w:before="0" w:after="0"/>
        <w:ind w:firstLine="709"/>
        <w:contextualSpacing/>
        <w:jc w:val="both"/>
        <w:textAlignment w:val="baseline"/>
        <w:rPr>
          <w:spacing w:val="2"/>
        </w:rPr>
      </w:pPr>
      <w:r w:rsidRPr="003D7D85">
        <w:rPr>
          <w:spacing w:val="2"/>
        </w:rPr>
        <w:t>4.</w:t>
      </w:r>
      <w:r w:rsidR="00217973">
        <w:rPr>
          <w:spacing w:val="2"/>
        </w:rPr>
        <w:t>3</w:t>
      </w:r>
      <w:r w:rsidR="005D4F0B" w:rsidRPr="003D7D85">
        <w:rPr>
          <w:spacing w:val="2"/>
        </w:rPr>
        <w:t>.</w:t>
      </w:r>
      <w:r w:rsidRPr="003D7D85">
        <w:rPr>
          <w:spacing w:val="2"/>
        </w:rPr>
        <w:t xml:space="preserve"> </w:t>
      </w:r>
      <w:proofErr w:type="gramStart"/>
      <w:r w:rsidRPr="003D7D85">
        <w:rPr>
          <w:spacing w:val="2"/>
        </w:rPr>
        <w:t xml:space="preserve">Исполнитель представляет Заказчику итоговый </w:t>
      </w:r>
      <w:r w:rsidRPr="003D7D85">
        <w:t xml:space="preserve">отчет </w:t>
      </w:r>
      <w:r w:rsidRPr="00340CBC">
        <w:t>об использовании</w:t>
      </w:r>
      <w:r w:rsidRPr="003D7D85">
        <w:t xml:space="preserve"> выделенных средств по </w:t>
      </w:r>
      <w:r w:rsidR="0048417C" w:rsidRPr="003D7D85">
        <w:t>программно-целевому</w:t>
      </w:r>
      <w:r w:rsidRPr="003D7D85">
        <w:t xml:space="preserve"> финансированию (в первом году - по </w:t>
      </w:r>
      <w:r w:rsidR="00672A53" w:rsidRPr="003D7D85">
        <w:t>программам</w:t>
      </w:r>
      <w:r w:rsidR="007A7152" w:rsidRPr="003D7D85">
        <w:t xml:space="preserve"> со сроком реализации</w:t>
      </w:r>
      <w:r w:rsidRPr="003D7D85">
        <w:t xml:space="preserve"> 1 (один год), втором году – со сроком реализации 2 (два года), третьем году - со сроком реализации 3 (три года) </w:t>
      </w:r>
      <w:r w:rsidRPr="003D7D85">
        <w:rPr>
          <w:spacing w:val="2"/>
        </w:rPr>
        <w:t xml:space="preserve">(приложение </w:t>
      </w:r>
      <w:r w:rsidR="005D4F0B" w:rsidRPr="003D7D85">
        <w:rPr>
          <w:spacing w:val="2"/>
        </w:rPr>
        <w:t>2</w:t>
      </w:r>
      <w:r w:rsidRPr="003D7D85">
        <w:rPr>
          <w:spacing w:val="2"/>
        </w:rPr>
        <w:t xml:space="preserve"> к Договору), </w:t>
      </w:r>
      <w:bookmarkStart w:id="111" w:name="z39"/>
      <w:r w:rsidR="00115EE5" w:rsidRPr="003D7D85">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w:t>
      </w:r>
      <w:proofErr w:type="gramEnd"/>
      <w:r w:rsidR="00115EE5" w:rsidRPr="003D7D85">
        <w:rPr>
          <w:spacing w:val="2"/>
        </w:rPr>
        <w:t xml:space="preserve"> отчетного года.</w:t>
      </w:r>
    </w:p>
    <w:p w:rsidR="00346EE4" w:rsidRPr="003D7D85" w:rsidRDefault="00346EE4" w:rsidP="00115EE5">
      <w:pPr>
        <w:pStyle w:val="a4"/>
        <w:shd w:val="clear" w:color="auto" w:fill="FFFFFF"/>
        <w:spacing w:before="0" w:after="0"/>
        <w:ind w:firstLine="709"/>
        <w:contextualSpacing/>
        <w:jc w:val="both"/>
        <w:textAlignment w:val="baseline"/>
      </w:pPr>
      <w:r w:rsidRPr="003D7D85">
        <w:t>Исполнитель обеспечивает достоверность и правомерность отражаемых сведений в отчете об испол</w:t>
      </w:r>
      <w:r w:rsidR="004E24D8" w:rsidRPr="003D7D85">
        <w:t>ьзовании выделенных средств по программно-целевому</w:t>
      </w:r>
      <w:r w:rsidRPr="003D7D85">
        <w:t xml:space="preserve"> финансированию.</w:t>
      </w:r>
      <w:bookmarkEnd w:id="111"/>
    </w:p>
    <w:p w:rsidR="00F25961"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4.</w:t>
      </w:r>
      <w:r w:rsidR="00217973">
        <w:rPr>
          <w:spacing w:val="2"/>
        </w:rPr>
        <w:t>4</w:t>
      </w:r>
      <w:r w:rsidR="005D4F0B" w:rsidRPr="003D7D85">
        <w:rPr>
          <w:spacing w:val="2"/>
          <w:lang w:val="kk-KZ"/>
        </w:rPr>
        <w:t>.</w:t>
      </w:r>
      <w:r w:rsidRPr="003D7D85">
        <w:rPr>
          <w:spacing w:val="2"/>
        </w:rPr>
        <w:t xml:space="preserve"> </w:t>
      </w:r>
      <w:proofErr w:type="gramStart"/>
      <w:r w:rsidR="00F25961" w:rsidRPr="003D7D85">
        <w:rPr>
          <w:bCs/>
        </w:rPr>
        <w:t xml:space="preserve">При публикации научной работы, результатов исследований </w:t>
      </w:r>
      <w:r w:rsidR="00F25961" w:rsidRPr="003D7D85">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3D7D85">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w:t>
      </w:r>
      <w:r w:rsidR="005D4F0B" w:rsidRPr="003D7D85">
        <w:rPr>
          <w:bCs/>
        </w:rPr>
        <w:t>ГУ «</w:t>
      </w:r>
      <w:r w:rsidR="00453DDB" w:rsidRPr="003D7D85">
        <w:rPr>
          <w:bCs/>
        </w:rPr>
        <w:t>Министерство энергетики Республики Казахстан</w:t>
      </w:r>
      <w:r w:rsidR="005D4F0B" w:rsidRPr="003D7D85">
        <w:rPr>
          <w:bCs/>
        </w:rPr>
        <w:t>»</w:t>
      </w:r>
      <w:r w:rsidR="00F25961" w:rsidRPr="003D7D85">
        <w:rPr>
          <w:bCs/>
        </w:rPr>
        <w:t>).</w:t>
      </w:r>
      <w:proofErr w:type="gramEnd"/>
    </w:p>
    <w:p w:rsidR="00346EE4" w:rsidRPr="003D7D85" w:rsidRDefault="00217973" w:rsidP="00346EE4">
      <w:pPr>
        <w:pStyle w:val="a4"/>
        <w:shd w:val="clear" w:color="auto" w:fill="FFFFFF"/>
        <w:spacing w:before="0" w:after="0"/>
        <w:ind w:firstLine="709"/>
        <w:contextualSpacing/>
        <w:jc w:val="both"/>
        <w:textAlignment w:val="baseline"/>
        <w:rPr>
          <w:spacing w:val="2"/>
        </w:rPr>
      </w:pPr>
      <w:r>
        <w:rPr>
          <w:spacing w:val="2"/>
        </w:rPr>
        <w:t>4.5</w:t>
      </w:r>
      <w:r w:rsidR="005D4F0B" w:rsidRPr="003D7D85">
        <w:rPr>
          <w:spacing w:val="2"/>
        </w:rPr>
        <w:t xml:space="preserve">. </w:t>
      </w:r>
      <w:r w:rsidR="00346EE4" w:rsidRPr="003D7D85">
        <w:rPr>
          <w:spacing w:val="2"/>
        </w:rPr>
        <w:t>Есл</w:t>
      </w:r>
      <w:r w:rsidR="003D2179" w:rsidRPr="003D7D85">
        <w:rPr>
          <w:spacing w:val="2"/>
        </w:rPr>
        <w:t>и в процессе реализации научной и (или) научно-технической</w:t>
      </w:r>
      <w:r w:rsidR="00346EE4" w:rsidRPr="003D7D85">
        <w:rPr>
          <w:spacing w:val="2"/>
        </w:rPr>
        <w:t xml:space="preserve"> </w:t>
      </w:r>
      <w:r w:rsidR="003D2179" w:rsidRPr="003D7D85">
        <w:rPr>
          <w:spacing w:val="2"/>
        </w:rPr>
        <w:t>программы</w:t>
      </w:r>
      <w:r w:rsidR="00346EE4" w:rsidRPr="003D7D85">
        <w:rPr>
          <w:spacing w:val="2"/>
        </w:rPr>
        <w:t xml:space="preserve"> по </w:t>
      </w:r>
      <w:r w:rsidR="00672A53" w:rsidRPr="003D7D85">
        <w:rPr>
          <w:spacing w:val="2"/>
        </w:rPr>
        <w:t>программно-целевому</w:t>
      </w:r>
      <w:r w:rsidR="00346EE4" w:rsidRPr="003D7D85">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3D7D85">
        <w:rPr>
          <w:spacing w:val="2"/>
        </w:rPr>
        <w:t>й</w:t>
      </w:r>
      <w:r w:rsidR="00346EE4" w:rsidRPr="003D7D85">
        <w:rPr>
          <w:spacing w:val="2"/>
        </w:rPr>
        <w:t xml:space="preserve"> </w:t>
      </w:r>
      <w:r w:rsidR="00D57CBC" w:rsidRPr="003D7D85">
        <w:rPr>
          <w:spacing w:val="2"/>
        </w:rPr>
        <w:t xml:space="preserve">и </w:t>
      </w:r>
      <w:r w:rsidR="00346EE4" w:rsidRPr="003D7D85">
        <w:rPr>
          <w:spacing w:val="2"/>
        </w:rPr>
        <w:t>(или) научно-техническо</w:t>
      </w:r>
      <w:r w:rsidR="00D57CBC" w:rsidRPr="003D7D85">
        <w:rPr>
          <w:spacing w:val="2"/>
        </w:rPr>
        <w:t>й программы</w:t>
      </w:r>
      <w:r w:rsidR="00346EE4" w:rsidRPr="003D7D85">
        <w:rPr>
          <w:spacing w:val="2"/>
        </w:rPr>
        <w:t>, Исполнитель обязан приостановить их, поставив в известность Заказчика в пятидневный срок после приостановления работы.</w:t>
      </w:r>
    </w:p>
    <w:p w:rsidR="00346EE4" w:rsidRPr="003D7D85" w:rsidRDefault="00346EE4" w:rsidP="00346EE4">
      <w:pPr>
        <w:pStyle w:val="a4"/>
        <w:shd w:val="clear" w:color="auto" w:fill="FFFFFF"/>
        <w:spacing w:before="0" w:after="0"/>
        <w:ind w:firstLine="709"/>
        <w:contextualSpacing/>
        <w:jc w:val="both"/>
        <w:textAlignment w:val="baseline"/>
        <w:rPr>
          <w:spacing w:val="2"/>
          <w:lang w:val="kk-KZ"/>
        </w:rPr>
      </w:pPr>
      <w:r w:rsidRPr="003D7D85">
        <w:rPr>
          <w:spacing w:val="2"/>
        </w:rPr>
        <w:t>В этом случае стороны обязаны рассмотреть вопрос о целесообразности и направлениях продолжения научно</w:t>
      </w:r>
      <w:r w:rsidR="00A85411" w:rsidRPr="003D7D85">
        <w:rPr>
          <w:spacing w:val="2"/>
        </w:rPr>
        <w:t>й</w:t>
      </w:r>
      <w:r w:rsidRPr="003D7D85">
        <w:rPr>
          <w:spacing w:val="2"/>
        </w:rPr>
        <w:t xml:space="preserve"> и (или) научно-техническо</w:t>
      </w:r>
      <w:r w:rsidR="00A85411" w:rsidRPr="003D7D85">
        <w:rPr>
          <w:spacing w:val="2"/>
        </w:rPr>
        <w:t>й</w:t>
      </w:r>
      <w:r w:rsidRPr="003D7D85">
        <w:rPr>
          <w:spacing w:val="2"/>
        </w:rPr>
        <w:t xml:space="preserve"> про</w:t>
      </w:r>
      <w:r w:rsidR="00A85411" w:rsidRPr="003D7D85">
        <w:rPr>
          <w:spacing w:val="2"/>
        </w:rPr>
        <w:t>граммы</w:t>
      </w:r>
      <w:r w:rsidRPr="003D7D85">
        <w:rPr>
          <w:spacing w:val="2"/>
        </w:rPr>
        <w:t xml:space="preserve"> путем получения решени</w:t>
      </w:r>
      <w:proofErr w:type="gramStart"/>
      <w:r w:rsidRPr="003D7D85">
        <w:rPr>
          <w:spacing w:val="2"/>
        </w:rPr>
        <w:t>я(</w:t>
      </w:r>
      <w:proofErr w:type="gramEnd"/>
      <w:r w:rsidRPr="003D7D85">
        <w:rPr>
          <w:spacing w:val="2"/>
        </w:rPr>
        <w:t xml:space="preserve">-й) Национального(-ых) научного(-ых) совета(-ов). </w:t>
      </w:r>
    </w:p>
    <w:p w:rsidR="00346EE4" w:rsidRPr="003D7D85" w:rsidRDefault="00217973" w:rsidP="00346EE4">
      <w:pPr>
        <w:tabs>
          <w:tab w:val="left" w:pos="993"/>
        </w:tabs>
        <w:ind w:firstLine="709"/>
        <w:contextualSpacing/>
        <w:jc w:val="both"/>
        <w:rPr>
          <w:lang w:val="ru-RU"/>
        </w:rPr>
      </w:pPr>
      <w:r>
        <w:rPr>
          <w:lang w:val="ru-RU"/>
        </w:rPr>
        <w:t>4.6.</w:t>
      </w:r>
      <w:r w:rsidR="00346EE4" w:rsidRPr="003D7D85">
        <w:rPr>
          <w:lang w:val="ru-RU"/>
        </w:rPr>
        <w:t xml:space="preserve"> Оборудование, приборы и (или) инвентарь, приобретенное (ые) государственными организациями в рамках </w:t>
      </w:r>
      <w:r w:rsidR="006A7E79" w:rsidRPr="003D7D85">
        <w:rPr>
          <w:lang w:val="ru-RU"/>
        </w:rPr>
        <w:t>программы</w:t>
      </w:r>
      <w:r w:rsidR="00346EE4" w:rsidRPr="003D7D85">
        <w:rPr>
          <w:lang w:val="ru-RU"/>
        </w:rPr>
        <w:t>, закрепляются на их балансе.</w:t>
      </w:r>
    </w:p>
    <w:p w:rsidR="00346EE4" w:rsidRPr="003D7D85" w:rsidRDefault="00346EE4" w:rsidP="00346EE4">
      <w:pPr>
        <w:tabs>
          <w:tab w:val="left" w:pos="993"/>
        </w:tabs>
        <w:ind w:firstLine="709"/>
        <w:contextualSpacing/>
        <w:jc w:val="both"/>
        <w:rPr>
          <w:lang w:val="ru-RU"/>
        </w:rPr>
      </w:pPr>
    </w:p>
    <w:p w:rsidR="00346EE4" w:rsidRPr="003D7D85" w:rsidRDefault="00346EE4" w:rsidP="00A168F7">
      <w:pPr>
        <w:pStyle w:val="a4"/>
        <w:numPr>
          <w:ilvl w:val="0"/>
          <w:numId w:val="5"/>
        </w:numPr>
        <w:shd w:val="clear" w:color="auto" w:fill="FFFFFF"/>
        <w:spacing w:before="0" w:after="0"/>
        <w:ind w:left="709"/>
        <w:contextualSpacing/>
        <w:jc w:val="center"/>
        <w:textAlignment w:val="baseline"/>
        <w:rPr>
          <w:b/>
          <w:spacing w:val="2"/>
        </w:rPr>
      </w:pPr>
      <w:r w:rsidRPr="003D7D85">
        <w:rPr>
          <w:b/>
          <w:spacing w:val="2"/>
        </w:rPr>
        <w:t>Ответственность сторон</w:t>
      </w:r>
    </w:p>
    <w:p w:rsidR="00346EE4" w:rsidRPr="003D7D85" w:rsidRDefault="00346EE4" w:rsidP="00346EE4">
      <w:pPr>
        <w:pStyle w:val="a4"/>
        <w:shd w:val="clear" w:color="auto" w:fill="FFFFFF"/>
        <w:spacing w:before="0" w:after="0"/>
        <w:ind w:firstLine="709"/>
        <w:contextualSpacing/>
        <w:jc w:val="both"/>
        <w:textAlignment w:val="baseline"/>
        <w:rPr>
          <w:spacing w:val="2"/>
          <w:lang w:val="kk-KZ"/>
        </w:rPr>
      </w:pPr>
      <w:r w:rsidRPr="003D7D85">
        <w:rPr>
          <w:spacing w:val="2"/>
        </w:rPr>
        <w:t>5.1</w:t>
      </w:r>
      <w:r w:rsidR="00217973">
        <w:rPr>
          <w:spacing w:val="2"/>
        </w:rPr>
        <w:t>.</w:t>
      </w:r>
      <w:r w:rsidRPr="003D7D85">
        <w:rPr>
          <w:spacing w:val="2"/>
        </w:rPr>
        <w:t xml:space="preserve">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lastRenderedPageBreak/>
        <w:t>5.2</w:t>
      </w:r>
      <w:r w:rsidR="00217973">
        <w:rPr>
          <w:spacing w:val="2"/>
        </w:rPr>
        <w:t>.</w:t>
      </w:r>
      <w:r w:rsidRPr="003D7D85">
        <w:rPr>
          <w:spacing w:val="2"/>
        </w:rPr>
        <w:tab/>
        <w:t>В случае невыполнения работ по научно</w:t>
      </w:r>
      <w:r w:rsidR="00450957" w:rsidRPr="003D7D85">
        <w:rPr>
          <w:spacing w:val="2"/>
        </w:rPr>
        <w:t>й</w:t>
      </w:r>
      <w:r w:rsidRPr="003D7D85">
        <w:rPr>
          <w:spacing w:val="2"/>
        </w:rPr>
        <w:t xml:space="preserve"> и (или) научно-техническо</w:t>
      </w:r>
      <w:r w:rsidR="00450957" w:rsidRPr="003D7D85">
        <w:rPr>
          <w:spacing w:val="2"/>
        </w:rPr>
        <w:t>й программы</w:t>
      </w:r>
      <w:r w:rsidRPr="003D7D85">
        <w:rPr>
          <w:spacing w:val="2"/>
        </w:rPr>
        <w:t xml:space="preserve"> в сроки, указанные в приложени</w:t>
      </w:r>
      <w:proofErr w:type="gramStart"/>
      <w:r w:rsidRPr="003D7D85">
        <w:rPr>
          <w:spacing w:val="2"/>
        </w:rPr>
        <w:t>и(</w:t>
      </w:r>
      <w:proofErr w:type="gramEnd"/>
      <w:r w:rsidRPr="003D7D85">
        <w:rPr>
          <w:spacing w:val="2"/>
        </w:rPr>
        <w:t xml:space="preserve">-ях) </w:t>
      </w:r>
      <w:r w:rsidR="009441BF" w:rsidRPr="003D7D85">
        <w:rPr>
          <w:spacing w:val="2"/>
        </w:rPr>
        <w:t xml:space="preserve">1 </w:t>
      </w:r>
      <w:r w:rsidRPr="003D7D85">
        <w:rPr>
          <w:spacing w:val="2"/>
        </w:rPr>
        <w:t>настоящего Договора и пункте 4.1</w:t>
      </w:r>
      <w:r w:rsidR="009441BF" w:rsidRPr="003D7D85">
        <w:rPr>
          <w:spacing w:val="2"/>
        </w:rPr>
        <w:t xml:space="preserve">-4.3 </w:t>
      </w:r>
      <w:r w:rsidRPr="003D7D85">
        <w:rPr>
          <w:spacing w:val="2"/>
        </w:rPr>
        <w:t xml:space="preserve">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3D7D85">
        <w:rPr>
          <w:spacing w:val="2"/>
        </w:rPr>
        <w:t>й</w:t>
      </w:r>
      <w:r w:rsidRPr="003D7D85">
        <w:rPr>
          <w:spacing w:val="2"/>
        </w:rPr>
        <w:t xml:space="preserve"> и (или) научно-техническо</w:t>
      </w:r>
      <w:r w:rsidR="004E6650" w:rsidRPr="003D7D85">
        <w:rPr>
          <w:spacing w:val="2"/>
        </w:rPr>
        <w:t>й</w:t>
      </w:r>
      <w:r w:rsidRPr="003D7D85">
        <w:rPr>
          <w:spacing w:val="2"/>
        </w:rPr>
        <w:t xml:space="preserve"> </w:t>
      </w:r>
      <w:r w:rsidR="004E6650" w:rsidRPr="003D7D85">
        <w:rPr>
          <w:spacing w:val="2"/>
        </w:rPr>
        <w:t>программы</w:t>
      </w:r>
      <w:r w:rsidRPr="003D7D85">
        <w:rPr>
          <w:spacing w:val="2"/>
        </w:rPr>
        <w:t xml:space="preserve"> за каждый просроченный календарный день.</w:t>
      </w:r>
    </w:p>
    <w:p w:rsidR="00346EE4" w:rsidRPr="003D7D85" w:rsidRDefault="00346EE4" w:rsidP="00346EE4">
      <w:pPr>
        <w:pStyle w:val="a4"/>
        <w:shd w:val="clear" w:color="auto" w:fill="FFFFFF"/>
        <w:spacing w:before="0" w:after="0"/>
        <w:ind w:firstLine="709"/>
        <w:contextualSpacing/>
        <w:jc w:val="both"/>
        <w:textAlignment w:val="baseline"/>
        <w:rPr>
          <w:spacing w:val="2"/>
        </w:rPr>
      </w:pPr>
      <w:proofErr w:type="gramStart"/>
      <w:r w:rsidRPr="003D7D85">
        <w:rPr>
          <w:spacing w:val="2"/>
        </w:rPr>
        <w:t>В случае невыполнения и ненадлежащего вы</w:t>
      </w:r>
      <w:r w:rsidR="00143993" w:rsidRPr="003D7D85">
        <w:rPr>
          <w:spacing w:val="2"/>
        </w:rPr>
        <w:t>полнения работ, предусмотренных</w:t>
      </w:r>
      <w:r w:rsidRPr="003D7D85">
        <w:rPr>
          <w:spacing w:val="2"/>
          <w:lang w:val="kk-KZ"/>
        </w:rPr>
        <w:t xml:space="preserve"> </w:t>
      </w:r>
      <w:r w:rsidR="009441BF" w:rsidRPr="003D7D85">
        <w:rPr>
          <w:spacing w:val="2"/>
          <w:lang w:val="kk-KZ"/>
        </w:rPr>
        <w:t xml:space="preserve">технической српецификацией и </w:t>
      </w:r>
      <w:r w:rsidRPr="003D7D85">
        <w:rPr>
          <w:spacing w:val="2"/>
        </w:rPr>
        <w:t>календарным планом работ</w:t>
      </w:r>
      <w:r w:rsidRPr="003D7D85">
        <w:rPr>
          <w:spacing w:val="2"/>
          <w:lang w:val="kk-KZ"/>
        </w:rPr>
        <w:t xml:space="preserve"> </w:t>
      </w:r>
      <w:r w:rsidR="009441BF" w:rsidRPr="003D7D85">
        <w:rPr>
          <w:spacing w:val="2"/>
        </w:rPr>
        <w:t>(приложение 1</w:t>
      </w:r>
      <w:r w:rsidRPr="003D7D85">
        <w:rPr>
          <w:spacing w:val="2"/>
        </w:rPr>
        <w:t>) настоящего Договора, Исполнитель выплачивает в доход соответствующего бюджета неустойку в размере 0,05 % от суммы соответ</w:t>
      </w:r>
      <w:r w:rsidR="00377C83" w:rsidRPr="003D7D85">
        <w:rPr>
          <w:spacing w:val="2"/>
        </w:rPr>
        <w:t>ствующего текущего года научной и (или) научно-технической</w:t>
      </w:r>
      <w:r w:rsidRPr="003D7D85">
        <w:rPr>
          <w:spacing w:val="2"/>
        </w:rPr>
        <w:t xml:space="preserve"> </w:t>
      </w:r>
      <w:r w:rsidR="00377C83" w:rsidRPr="003D7D85">
        <w:rPr>
          <w:spacing w:val="2"/>
        </w:rPr>
        <w:t>программы</w:t>
      </w:r>
      <w:r w:rsidRPr="003D7D85">
        <w:rPr>
          <w:spacing w:val="2"/>
        </w:rPr>
        <w:t xml:space="preserve"> за каждый просроченный календарный день.</w:t>
      </w:r>
      <w:proofErr w:type="gramEnd"/>
    </w:p>
    <w:p w:rsidR="0090488C" w:rsidRPr="00340CBC" w:rsidRDefault="0090488C" w:rsidP="0090488C">
      <w:pPr>
        <w:pStyle w:val="a4"/>
        <w:shd w:val="clear" w:color="auto" w:fill="FFFFFF"/>
        <w:spacing w:before="0" w:after="0"/>
        <w:ind w:firstLine="709"/>
        <w:contextualSpacing/>
        <w:jc w:val="both"/>
        <w:textAlignment w:val="baseline"/>
        <w:rPr>
          <w:spacing w:val="2"/>
        </w:rPr>
      </w:pPr>
      <w:r w:rsidRPr="00340CBC">
        <w:rPr>
          <w:spacing w:val="2"/>
        </w:rPr>
        <w:t xml:space="preserve">Для вычета суммы неустойки Исполнитель и Заказчик заключает дополнительное соглашение к Договору. </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5.3</w:t>
      </w:r>
      <w:r w:rsidR="00217973">
        <w:rPr>
          <w:spacing w:val="2"/>
        </w:rPr>
        <w:t>.</w:t>
      </w:r>
      <w:r w:rsidRPr="003D7D85">
        <w:rPr>
          <w:spacing w:val="2"/>
        </w:rPr>
        <w:t xml:space="preserve"> В случае невыполнения и ненадлежащего выполнения Исполнителем работ по </w:t>
      </w:r>
      <w:proofErr w:type="gramStart"/>
      <w:r w:rsidRPr="003D7D85">
        <w:rPr>
          <w:spacing w:val="2"/>
        </w:rPr>
        <w:t>научному</w:t>
      </w:r>
      <w:proofErr w:type="gramEnd"/>
      <w:r w:rsidRPr="003D7D85">
        <w:rPr>
          <w:spacing w:val="2"/>
        </w:rPr>
        <w:t xml:space="preserve"> и (или) научно-техническому </w:t>
      </w:r>
      <w:r w:rsidR="00847F26" w:rsidRPr="003D7D85">
        <w:rPr>
          <w:spacing w:val="2"/>
        </w:rPr>
        <w:t>программу</w:t>
      </w:r>
      <w:r w:rsidRPr="003D7D85">
        <w:rPr>
          <w:spacing w:val="2"/>
        </w:rPr>
        <w:t>, Заказчик вправе прекратить их финансирование на любом этапе выполнения, на основании решения Национального научного совета.</w:t>
      </w:r>
    </w:p>
    <w:p w:rsidR="00346EE4" w:rsidRPr="003D7D85" w:rsidRDefault="00346EE4" w:rsidP="00346EE4">
      <w:pPr>
        <w:pStyle w:val="a4"/>
        <w:shd w:val="clear" w:color="auto" w:fill="FFFFFF"/>
        <w:spacing w:before="0" w:after="0"/>
        <w:ind w:firstLine="709"/>
        <w:contextualSpacing/>
        <w:jc w:val="both"/>
        <w:textAlignment w:val="baseline"/>
        <w:rPr>
          <w:bCs/>
          <w:spacing w:val="2"/>
        </w:rPr>
      </w:pPr>
      <w:r w:rsidRPr="003D7D85">
        <w:rPr>
          <w:bCs/>
          <w:spacing w:val="2"/>
        </w:rPr>
        <w:t>5.4</w:t>
      </w:r>
      <w:r w:rsidR="00217973">
        <w:rPr>
          <w:bCs/>
          <w:spacing w:val="2"/>
        </w:rPr>
        <w:t>.</w:t>
      </w:r>
      <w:r w:rsidRPr="003D7D85">
        <w:rPr>
          <w:bCs/>
          <w:spacing w:val="2"/>
        </w:rPr>
        <w:t xml:space="preserve"> Средства </w:t>
      </w:r>
      <w:r w:rsidR="00274199" w:rsidRPr="003D7D85">
        <w:rPr>
          <w:bCs/>
          <w:spacing w:val="2"/>
        </w:rPr>
        <w:t>программно-</w:t>
      </w:r>
      <w:r w:rsidR="006D18AB">
        <w:rPr>
          <w:bCs/>
          <w:spacing w:val="2"/>
        </w:rPr>
        <w:t>целевого</w:t>
      </w:r>
      <w:r w:rsidR="000D67B2" w:rsidRPr="003D7D85">
        <w:rPr>
          <w:bCs/>
          <w:spacing w:val="2"/>
        </w:rPr>
        <w:t xml:space="preserve"> </w:t>
      </w:r>
      <w:r w:rsidRPr="003D7D85">
        <w:rPr>
          <w:bCs/>
          <w:spacing w:val="2"/>
        </w:rPr>
        <w:t xml:space="preserve">финансирования распределяются научным руководителем </w:t>
      </w:r>
      <w:r w:rsidR="00847F26" w:rsidRPr="003D7D85">
        <w:rPr>
          <w:bCs/>
          <w:spacing w:val="2"/>
        </w:rPr>
        <w:t>программы</w:t>
      </w:r>
      <w:r w:rsidR="00C51167" w:rsidRPr="003D7D85">
        <w:rPr>
          <w:bCs/>
          <w:spacing w:val="2"/>
        </w:rPr>
        <w:t>,</w:t>
      </w:r>
      <w:r w:rsidRPr="003D7D85">
        <w:rPr>
          <w:bCs/>
          <w:spacing w:val="2"/>
        </w:rPr>
        <w:t xml:space="preserve"> назначаемым заявителем для непосредственного руководства научным и (или) научно-техническим </w:t>
      </w:r>
      <w:r w:rsidR="00847F26" w:rsidRPr="003D7D85">
        <w:rPr>
          <w:bCs/>
          <w:spacing w:val="2"/>
        </w:rPr>
        <w:t>программам</w:t>
      </w:r>
      <w:r w:rsidRPr="003D7D85">
        <w:rPr>
          <w:bCs/>
          <w:spacing w:val="2"/>
        </w:rPr>
        <w:t xml:space="preserve">, согласно заявке на </w:t>
      </w:r>
      <w:r w:rsidR="00274199" w:rsidRPr="003D7D85">
        <w:rPr>
          <w:bCs/>
          <w:spacing w:val="2"/>
        </w:rPr>
        <w:t>программно-целевое</w:t>
      </w:r>
      <w:r w:rsidRPr="003D7D85">
        <w:rPr>
          <w:bCs/>
          <w:spacing w:val="2"/>
        </w:rPr>
        <w:t xml:space="preserve"> финансирование.</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bCs/>
          <w:spacing w:val="2"/>
        </w:rPr>
        <w:t>5.5</w:t>
      </w:r>
      <w:r w:rsidR="00217973">
        <w:rPr>
          <w:bCs/>
          <w:spacing w:val="2"/>
        </w:rPr>
        <w:t>.</w:t>
      </w:r>
      <w:r w:rsidRPr="003D7D85">
        <w:rPr>
          <w:bCs/>
          <w:spacing w:val="2"/>
        </w:rPr>
        <w:t xml:space="preserve"> </w:t>
      </w:r>
      <w:r w:rsidRPr="003D7D85">
        <w:rPr>
          <w:spacing w:val="2"/>
        </w:rPr>
        <w:t xml:space="preserve">Средства </w:t>
      </w:r>
      <w:r w:rsidR="00274199" w:rsidRPr="003D7D85">
        <w:rPr>
          <w:spacing w:val="2"/>
        </w:rPr>
        <w:t>программно-целевого</w:t>
      </w:r>
      <w:r w:rsidRPr="003D7D85">
        <w:rPr>
          <w:spacing w:val="2"/>
        </w:rPr>
        <w:t xml:space="preserve"> финансирования направляются на расходы, непосредственно связанные с реализацией научно</w:t>
      </w:r>
      <w:r w:rsidR="00847F26" w:rsidRPr="003D7D85">
        <w:rPr>
          <w:spacing w:val="2"/>
        </w:rPr>
        <w:t>й и (или) научно-технической</w:t>
      </w:r>
      <w:r w:rsidRPr="003D7D85">
        <w:rPr>
          <w:spacing w:val="2"/>
        </w:rPr>
        <w:t xml:space="preserve"> </w:t>
      </w:r>
      <w:r w:rsidR="00847F26" w:rsidRPr="003D7D85">
        <w:rPr>
          <w:spacing w:val="2"/>
        </w:rPr>
        <w:t>программы</w:t>
      </w:r>
      <w:r w:rsidRPr="003D7D85">
        <w:rPr>
          <w:spacing w:val="2"/>
        </w:rPr>
        <w:t>, в соответствии с требованиями установленными законодательством.</w:t>
      </w:r>
    </w:p>
    <w:p w:rsidR="00346EE4" w:rsidRPr="003D7D85" w:rsidRDefault="00346EE4" w:rsidP="00346EE4">
      <w:pPr>
        <w:pStyle w:val="a4"/>
        <w:shd w:val="clear" w:color="auto" w:fill="FFFFFF"/>
        <w:spacing w:before="0" w:after="0"/>
        <w:ind w:firstLine="709"/>
        <w:contextualSpacing/>
        <w:jc w:val="both"/>
        <w:textAlignment w:val="baseline"/>
        <w:rPr>
          <w:bCs/>
          <w:spacing w:val="2"/>
        </w:rPr>
      </w:pPr>
      <w:r w:rsidRPr="003D7D85">
        <w:rPr>
          <w:bCs/>
          <w:spacing w:val="2"/>
        </w:rPr>
        <w:t>5.6</w:t>
      </w:r>
      <w:r w:rsidR="00217973">
        <w:rPr>
          <w:bCs/>
          <w:spacing w:val="2"/>
        </w:rPr>
        <w:t>.</w:t>
      </w:r>
      <w:r w:rsidRPr="003D7D85">
        <w:rPr>
          <w:bCs/>
          <w:spacing w:val="2"/>
        </w:rPr>
        <w:t xml:space="preserve"> В случае неэффективного и необоснованного использования сре</w:t>
      </w:r>
      <w:proofErr w:type="gramStart"/>
      <w:r w:rsidRPr="003D7D85">
        <w:rPr>
          <w:bCs/>
          <w:spacing w:val="2"/>
        </w:rPr>
        <w:t xml:space="preserve">дств </w:t>
      </w:r>
      <w:r w:rsidR="00274199" w:rsidRPr="003D7D85">
        <w:rPr>
          <w:bCs/>
          <w:spacing w:val="2"/>
        </w:rPr>
        <w:t>пр</w:t>
      </w:r>
      <w:proofErr w:type="gramEnd"/>
      <w:r w:rsidR="00274199" w:rsidRPr="003D7D85">
        <w:rPr>
          <w:bCs/>
          <w:spacing w:val="2"/>
        </w:rPr>
        <w:t>ограммно-целевого</w:t>
      </w:r>
      <w:r w:rsidRPr="003D7D85">
        <w:rPr>
          <w:bCs/>
          <w:spacing w:val="2"/>
        </w:rPr>
        <w:t xml:space="preserve"> финансирования, Исполнитель несет ответственность в установленном законодательством порядке.</w:t>
      </w:r>
    </w:p>
    <w:p w:rsidR="00346EE4" w:rsidRPr="003D7D85" w:rsidRDefault="00346EE4" w:rsidP="00346EE4">
      <w:pPr>
        <w:pStyle w:val="a4"/>
        <w:shd w:val="clear" w:color="auto" w:fill="FFFFFF"/>
        <w:spacing w:before="0" w:after="0"/>
        <w:contextualSpacing/>
        <w:jc w:val="both"/>
        <w:textAlignment w:val="baseline"/>
        <w:rPr>
          <w:spacing w:val="2"/>
          <w:lang w:val="kk-KZ"/>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bCs/>
          <w:spacing w:val="2"/>
        </w:rPr>
      </w:pPr>
      <w:r w:rsidRPr="003D7D85">
        <w:rPr>
          <w:b/>
          <w:bCs/>
          <w:spacing w:val="2"/>
        </w:rPr>
        <w:t>Прочие условия</w:t>
      </w:r>
    </w:p>
    <w:p w:rsidR="00346EE4" w:rsidRPr="003D7D85" w:rsidRDefault="00346EE4" w:rsidP="00346EE4">
      <w:pPr>
        <w:pStyle w:val="a4"/>
        <w:shd w:val="clear" w:color="auto" w:fill="FFFFFF"/>
        <w:spacing w:before="0" w:after="0"/>
        <w:ind w:firstLine="709"/>
        <w:contextualSpacing/>
        <w:jc w:val="both"/>
        <w:textAlignment w:val="baseline"/>
        <w:rPr>
          <w:bCs/>
          <w:strike/>
          <w:spacing w:val="2"/>
        </w:rPr>
      </w:pPr>
      <w:r w:rsidRPr="003D7D85">
        <w:rPr>
          <w:bCs/>
          <w:spacing w:val="2"/>
        </w:rPr>
        <w:t>6.1. Мониторинг хода реализации научн</w:t>
      </w:r>
      <w:r w:rsidR="00CF2849" w:rsidRPr="003D7D85">
        <w:rPr>
          <w:bCs/>
          <w:spacing w:val="2"/>
        </w:rPr>
        <w:t>ой</w:t>
      </w:r>
      <w:r w:rsidRPr="003D7D85">
        <w:rPr>
          <w:bCs/>
          <w:spacing w:val="2"/>
        </w:rPr>
        <w:t xml:space="preserve"> и (или) научно-техническ</w:t>
      </w:r>
      <w:r w:rsidR="00CF2849" w:rsidRPr="003D7D85">
        <w:rPr>
          <w:bCs/>
          <w:spacing w:val="2"/>
        </w:rPr>
        <w:t>ой программы</w:t>
      </w:r>
      <w:r w:rsidRPr="003D7D85">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3D7D85">
        <w:rPr>
          <w:bCs/>
          <w:spacing w:val="2"/>
        </w:rPr>
        <w:t>ой</w:t>
      </w:r>
      <w:r w:rsidRPr="003D7D85">
        <w:rPr>
          <w:bCs/>
          <w:spacing w:val="2"/>
        </w:rPr>
        <w:t xml:space="preserve"> и (или) научно-техническ</w:t>
      </w:r>
      <w:r w:rsidR="00274199" w:rsidRPr="003D7D85">
        <w:rPr>
          <w:bCs/>
          <w:spacing w:val="2"/>
        </w:rPr>
        <w:t>ой программы</w:t>
      </w:r>
      <w:r w:rsidRPr="003D7D85">
        <w:rPr>
          <w:bCs/>
          <w:spacing w:val="2"/>
        </w:rPr>
        <w:t xml:space="preserve"> осуществляется в соответствии с действующим законодательством.</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6.2.</w:t>
      </w:r>
      <w:r w:rsidRPr="003D7D85">
        <w:rPr>
          <w:spacing w:val="2"/>
        </w:rPr>
        <w:tab/>
        <w:t>В случае внесения изменений в Закон Республики Казахстан «О</w:t>
      </w:r>
      <w:r w:rsidR="00802789" w:rsidRPr="003D7D85">
        <w:rPr>
          <w:spacing w:val="2"/>
        </w:rPr>
        <w:t xml:space="preserve"> республиканском бюджете на 2021-2023</w:t>
      </w:r>
      <w:r w:rsidRPr="003D7D85">
        <w:rPr>
          <w:spacing w:val="2"/>
        </w:rPr>
        <w:t xml:space="preserve"> годы», в части уменьшения средств на соответствующий финансовый год, выделяемых на выполнение </w:t>
      </w:r>
      <w:r w:rsidRPr="003D7D85">
        <w:rPr>
          <w:bCs/>
          <w:spacing w:val="2"/>
        </w:rPr>
        <w:t>научн</w:t>
      </w:r>
      <w:r w:rsidR="00274199" w:rsidRPr="003D7D85">
        <w:rPr>
          <w:bCs/>
          <w:spacing w:val="2"/>
        </w:rPr>
        <w:t xml:space="preserve">ой </w:t>
      </w:r>
      <w:r w:rsidRPr="003D7D85">
        <w:rPr>
          <w:bCs/>
          <w:spacing w:val="2"/>
        </w:rPr>
        <w:t>и (или) научно-техническ</w:t>
      </w:r>
      <w:r w:rsidR="00274199" w:rsidRPr="003D7D85">
        <w:rPr>
          <w:bCs/>
          <w:spacing w:val="2"/>
        </w:rPr>
        <w:t>ой программы</w:t>
      </w:r>
      <w:r w:rsidRPr="003D7D85">
        <w:rPr>
          <w:spacing w:val="2"/>
        </w:rPr>
        <w:t>, Заказчик на основании решения Национального научного совета вправе вносить соответствующие изменения в пункт 3.1. Договора</w:t>
      </w:r>
      <w:r w:rsidRPr="003D7D85">
        <w:rPr>
          <w:spacing w:val="2"/>
          <w:lang w:val="kk-KZ"/>
        </w:rPr>
        <w:t xml:space="preserve">, </w:t>
      </w:r>
      <w:r w:rsidRPr="003D7D85">
        <w:rPr>
          <w:spacing w:val="2"/>
        </w:rPr>
        <w:t>календарный план</w:t>
      </w:r>
      <w:r w:rsidR="00802789" w:rsidRPr="003D7D85">
        <w:rPr>
          <w:spacing w:val="2"/>
        </w:rPr>
        <w:t xml:space="preserve"> и техническую спецификацию </w:t>
      </w:r>
      <w:r w:rsidR="009441BF" w:rsidRPr="003D7D85">
        <w:rPr>
          <w:spacing w:val="2"/>
        </w:rPr>
        <w:t xml:space="preserve"> (приложение 1 </w:t>
      </w:r>
      <w:r w:rsidRPr="003D7D85">
        <w:rPr>
          <w:spacing w:val="2"/>
        </w:rPr>
        <w:t>Договора).</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 xml:space="preserve">6.4. </w:t>
      </w:r>
      <w:proofErr w:type="gramStart"/>
      <w:r w:rsidRPr="003D7D85">
        <w:rPr>
          <w:spacing w:val="2"/>
        </w:rPr>
        <w:t xml:space="preserve">Научные, научно-технические </w:t>
      </w:r>
      <w:r w:rsidR="00B56DBB" w:rsidRPr="003D7D85">
        <w:rPr>
          <w:spacing w:val="2"/>
        </w:rPr>
        <w:t>программы</w:t>
      </w:r>
      <w:r w:rsidRPr="003D7D85">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roofErr w:type="gramEnd"/>
    </w:p>
    <w:p w:rsidR="00346EE4" w:rsidRPr="003D7D85" w:rsidRDefault="00346EE4" w:rsidP="00346EE4">
      <w:pPr>
        <w:pStyle w:val="a4"/>
        <w:shd w:val="clear" w:color="auto" w:fill="FFFFFF"/>
        <w:spacing w:before="0" w:after="0"/>
        <w:ind w:firstLine="709"/>
        <w:contextualSpacing/>
        <w:jc w:val="both"/>
        <w:textAlignment w:val="baseline"/>
        <w:rPr>
          <w:spacing w:val="2"/>
        </w:rPr>
      </w:pPr>
      <w:r w:rsidRPr="003D7D85">
        <w:rPr>
          <w:spacing w:val="2"/>
        </w:rPr>
        <w:t>6.5. Ответственность по всем претензиям третьих лиц несет Исполнитель.</w:t>
      </w:r>
    </w:p>
    <w:p w:rsidR="00F431BE" w:rsidRPr="003D7D85" w:rsidRDefault="00346EE4" w:rsidP="00F431BE">
      <w:pPr>
        <w:pStyle w:val="a4"/>
        <w:shd w:val="clear" w:color="auto" w:fill="FFFFFF"/>
        <w:spacing w:before="0" w:after="0"/>
        <w:ind w:firstLine="709"/>
        <w:contextualSpacing/>
        <w:jc w:val="both"/>
        <w:textAlignment w:val="baseline"/>
        <w:rPr>
          <w:spacing w:val="2"/>
        </w:rPr>
      </w:pPr>
      <w:r w:rsidRPr="003D7D85">
        <w:rPr>
          <w:spacing w:val="2"/>
        </w:rPr>
        <w:t xml:space="preserve">6.6. </w:t>
      </w:r>
      <w:r w:rsidR="00F431BE" w:rsidRPr="003D7D85">
        <w:t>Договор составлен в двух экземплярах, по одному экземпляру для каждой из сторон, имеющих одинаковую юридическую силу.</w:t>
      </w:r>
    </w:p>
    <w:p w:rsidR="00346EE4" w:rsidRPr="003D7D85" w:rsidRDefault="00F431BE" w:rsidP="00346EE4">
      <w:pPr>
        <w:pStyle w:val="a4"/>
        <w:shd w:val="clear" w:color="auto" w:fill="FFFFFF"/>
        <w:tabs>
          <w:tab w:val="left" w:pos="851"/>
          <w:tab w:val="left" w:pos="993"/>
        </w:tabs>
        <w:spacing w:before="0" w:after="0"/>
        <w:ind w:firstLine="709"/>
        <w:contextualSpacing/>
        <w:jc w:val="both"/>
        <w:textAlignment w:val="baseline"/>
        <w:rPr>
          <w:spacing w:val="2"/>
        </w:rPr>
      </w:pPr>
      <w:r w:rsidRPr="003D7D85">
        <w:rPr>
          <w:spacing w:val="2"/>
        </w:rPr>
        <w:lastRenderedPageBreak/>
        <w:t xml:space="preserve">6.7. </w:t>
      </w:r>
      <w:r w:rsidR="00346EE4" w:rsidRPr="003D7D85">
        <w:rPr>
          <w:spacing w:val="2"/>
        </w:rPr>
        <w:t>Все изменения и дополнения к настоящему Договору оформляются дополнительными соглашениями и подписываются первыми руководителями Сторон.</w:t>
      </w:r>
    </w:p>
    <w:p w:rsidR="00346EE4" w:rsidRPr="003D7D85" w:rsidRDefault="00346EE4" w:rsidP="00346EE4">
      <w:pPr>
        <w:pStyle w:val="a4"/>
        <w:shd w:val="clear" w:color="auto" w:fill="FFFFFF"/>
        <w:tabs>
          <w:tab w:val="left" w:pos="851"/>
          <w:tab w:val="left" w:pos="993"/>
        </w:tabs>
        <w:spacing w:before="0" w:after="0"/>
        <w:ind w:firstLine="709"/>
        <w:contextualSpacing/>
        <w:jc w:val="both"/>
        <w:textAlignment w:val="baseline"/>
        <w:rPr>
          <w:spacing w:val="2"/>
        </w:rPr>
      </w:pPr>
    </w:p>
    <w:p w:rsidR="00346EE4" w:rsidRPr="003D7D85" w:rsidRDefault="00346EE4" w:rsidP="00A168F7">
      <w:pPr>
        <w:pStyle w:val="a4"/>
        <w:numPr>
          <w:ilvl w:val="0"/>
          <w:numId w:val="5"/>
        </w:numPr>
        <w:shd w:val="clear" w:color="auto" w:fill="FFFFFF"/>
        <w:spacing w:before="0" w:after="0"/>
        <w:contextualSpacing/>
        <w:jc w:val="center"/>
        <w:textAlignment w:val="baseline"/>
        <w:rPr>
          <w:b/>
          <w:spacing w:val="2"/>
        </w:rPr>
      </w:pPr>
      <w:r w:rsidRPr="003D7D85">
        <w:rPr>
          <w:b/>
          <w:spacing w:val="2"/>
        </w:rPr>
        <w:t>Юридические адреса сторон</w:t>
      </w:r>
    </w:p>
    <w:p w:rsidR="00346EE4" w:rsidRPr="003D7D85" w:rsidRDefault="00346EE4" w:rsidP="00346EE4">
      <w:pPr>
        <w:pStyle w:val="a4"/>
        <w:shd w:val="clear" w:color="auto" w:fill="FFFFFF"/>
        <w:spacing w:before="0" w:after="0"/>
        <w:ind w:firstLine="709"/>
        <w:contextualSpacing/>
        <w:jc w:val="center"/>
        <w:textAlignment w:val="baseline"/>
        <w:rPr>
          <w:bCs/>
          <w:i/>
          <w:spacing w:val="2"/>
        </w:rPr>
      </w:pPr>
      <w:r w:rsidRPr="003D7D85">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346EE4" w:rsidRPr="003D7D85" w:rsidTr="00323D67">
        <w:trPr>
          <w:trHeight w:val="150"/>
        </w:trPr>
        <w:tc>
          <w:tcPr>
            <w:tcW w:w="4962" w:type="dxa"/>
          </w:tcPr>
          <w:p w:rsidR="00346EE4" w:rsidRPr="003D7D85" w:rsidRDefault="00346EE4" w:rsidP="00323D67">
            <w:pPr>
              <w:pStyle w:val="a4"/>
              <w:shd w:val="clear" w:color="auto" w:fill="FFFFFF"/>
              <w:spacing w:before="0" w:after="0"/>
              <w:contextualSpacing/>
              <w:jc w:val="both"/>
              <w:textAlignment w:val="baseline"/>
              <w:rPr>
                <w:b/>
                <w:spacing w:val="2"/>
              </w:rPr>
            </w:pPr>
            <w:r w:rsidRPr="003D7D85">
              <w:rPr>
                <w:b/>
                <w:spacing w:val="2"/>
              </w:rPr>
              <w:t>Заказчик:</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ГУ «</w:t>
            </w:r>
            <w:r w:rsidR="0011499D" w:rsidRPr="003D7D85">
              <w:rPr>
                <w:spacing w:val="2"/>
              </w:rPr>
              <w:t>Министерство энергетики Республики Казахстан</w:t>
            </w:r>
            <w:r w:rsidRPr="003D7D85">
              <w:rPr>
                <w:spacing w:val="2"/>
              </w:rPr>
              <w:t>»</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г</w:t>
            </w:r>
            <w:proofErr w:type="gramStart"/>
            <w:r w:rsidRPr="003D7D85">
              <w:rPr>
                <w:rFonts w:eastAsia="Calibri"/>
                <w:lang w:val="ru-RU" w:eastAsia="ru-RU"/>
              </w:rPr>
              <w:t>.Н</w:t>
            </w:r>
            <w:proofErr w:type="gramEnd"/>
            <w:r w:rsidRPr="003D7D85">
              <w:rPr>
                <w:rFonts w:eastAsia="Calibri"/>
                <w:lang w:val="ru-RU" w:eastAsia="ru-RU"/>
              </w:rPr>
              <w:t>ур-Су</w:t>
            </w:r>
            <w:r w:rsidR="00802789" w:rsidRPr="003D7D85">
              <w:rPr>
                <w:rFonts w:eastAsia="Calibri"/>
                <w:lang w:val="ru-RU" w:eastAsia="ru-RU"/>
              </w:rPr>
              <w:t xml:space="preserve">лтан, ПРОСПЕКТ КАБАНБАЙ БАТЫРА, </w:t>
            </w:r>
            <w:r w:rsidRPr="003D7D85">
              <w:rPr>
                <w:rFonts w:eastAsia="Calibri"/>
                <w:lang w:val="ru-RU" w:eastAsia="ru-RU"/>
              </w:rPr>
              <w:t>19, блок А</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БИН 140940023346</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БИК KKMFKZ2A</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ИИК KZ92070101KSN0000000</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РГУ "КОМИТЕТ КАЗНАЧЕЙСТВА</w:t>
            </w:r>
          </w:p>
          <w:p w:rsidR="00AE2971" w:rsidRPr="003D7D85" w:rsidRDefault="00AE2971" w:rsidP="00AE2971">
            <w:pPr>
              <w:suppressAutoHyphens w:val="0"/>
              <w:autoSpaceDE w:val="0"/>
              <w:autoSpaceDN w:val="0"/>
              <w:adjustRightInd w:val="0"/>
              <w:rPr>
                <w:rFonts w:eastAsia="Calibri"/>
                <w:lang w:val="ru-RU" w:eastAsia="ru-RU"/>
              </w:rPr>
            </w:pPr>
            <w:r w:rsidRPr="003D7D85">
              <w:rPr>
                <w:rFonts w:eastAsia="Calibri"/>
                <w:lang w:val="ru-RU" w:eastAsia="ru-RU"/>
              </w:rPr>
              <w:t>МИНИСТЕРСТВА ФИНАНСОВ РК"</w:t>
            </w:r>
          </w:p>
          <w:p w:rsidR="00346EE4" w:rsidRPr="003D7D85" w:rsidRDefault="00346EE4" w:rsidP="00323D67">
            <w:pPr>
              <w:pStyle w:val="a4"/>
              <w:shd w:val="clear" w:color="auto" w:fill="FFFFFF"/>
              <w:spacing w:before="0" w:after="0"/>
              <w:ind w:firstLine="162"/>
              <w:contextualSpacing/>
              <w:jc w:val="both"/>
              <w:textAlignment w:val="baseline"/>
              <w:rPr>
                <w:spacing w:val="2"/>
              </w:rPr>
            </w:pPr>
          </w:p>
          <w:p w:rsidR="00346EE4" w:rsidRPr="003D7D85" w:rsidRDefault="00346EE4" w:rsidP="00323D67">
            <w:pPr>
              <w:pStyle w:val="a4"/>
              <w:shd w:val="clear" w:color="auto" w:fill="FFFFFF"/>
              <w:spacing w:before="0" w:after="0"/>
              <w:ind w:firstLine="162"/>
              <w:contextualSpacing/>
              <w:jc w:val="both"/>
              <w:textAlignment w:val="baseline"/>
              <w:rPr>
                <w:spacing w:val="2"/>
              </w:rPr>
            </w:pPr>
          </w:p>
          <w:p w:rsidR="00346EE4" w:rsidRPr="003D7D85" w:rsidRDefault="00431424" w:rsidP="00323D67">
            <w:pPr>
              <w:pStyle w:val="a4"/>
              <w:shd w:val="clear" w:color="auto" w:fill="FFFFFF"/>
              <w:spacing w:before="0" w:after="0"/>
              <w:ind w:firstLine="162"/>
              <w:contextualSpacing/>
              <w:jc w:val="both"/>
              <w:textAlignment w:val="baseline"/>
              <w:rPr>
                <w:b/>
                <w:spacing w:val="2"/>
              </w:rPr>
            </w:pPr>
            <w:proofErr w:type="gramStart"/>
            <w:r w:rsidRPr="003D7D85">
              <w:rPr>
                <w:b/>
                <w:spacing w:val="2"/>
              </w:rPr>
              <w:t>Вице-министр</w:t>
            </w:r>
            <w:proofErr w:type="gramEnd"/>
            <w:r w:rsidR="00346EE4" w:rsidRPr="003D7D85">
              <w:rPr>
                <w:b/>
                <w:spacing w:val="2"/>
              </w:rPr>
              <w:t xml:space="preserve">  </w:t>
            </w:r>
          </w:p>
          <w:p w:rsidR="00346EE4" w:rsidRPr="003D7D85" w:rsidRDefault="00346EE4" w:rsidP="00323D67">
            <w:pPr>
              <w:pStyle w:val="a4"/>
              <w:shd w:val="clear" w:color="auto" w:fill="FFFFFF"/>
              <w:spacing w:before="0" w:after="0"/>
              <w:ind w:firstLine="162"/>
              <w:contextualSpacing/>
              <w:jc w:val="both"/>
              <w:textAlignment w:val="baseline"/>
              <w:rPr>
                <w:b/>
                <w:spacing w:val="2"/>
              </w:rPr>
            </w:pPr>
          </w:p>
          <w:p w:rsidR="00346EE4" w:rsidRPr="003D7D85" w:rsidRDefault="00346EE4" w:rsidP="00323D67">
            <w:pPr>
              <w:pStyle w:val="a4"/>
              <w:shd w:val="clear" w:color="auto" w:fill="FFFFFF"/>
              <w:spacing w:before="0" w:after="0"/>
              <w:ind w:firstLine="162"/>
              <w:contextualSpacing/>
              <w:jc w:val="both"/>
              <w:textAlignment w:val="baseline"/>
              <w:rPr>
                <w:b/>
                <w:spacing w:val="2"/>
              </w:rPr>
            </w:pPr>
            <w:r w:rsidRPr="003D7D85">
              <w:rPr>
                <w:b/>
                <w:spacing w:val="2"/>
              </w:rPr>
              <w:t xml:space="preserve">________________ </w:t>
            </w:r>
            <w:r w:rsidR="00431424" w:rsidRPr="003D7D85">
              <w:rPr>
                <w:b/>
                <w:spacing w:val="2"/>
              </w:rPr>
              <w:t>К. Рахимов</w:t>
            </w:r>
          </w:p>
          <w:p w:rsidR="00346EE4" w:rsidRPr="003D7D85" w:rsidRDefault="00346EE4" w:rsidP="00323D67">
            <w:pPr>
              <w:pStyle w:val="a4"/>
              <w:spacing w:before="0" w:after="0"/>
              <w:ind w:firstLine="162"/>
              <w:contextualSpacing/>
              <w:jc w:val="both"/>
              <w:textAlignment w:val="baseline"/>
              <w:rPr>
                <w:b/>
                <w:bCs/>
                <w:spacing w:val="2"/>
              </w:rPr>
            </w:pPr>
            <w:r w:rsidRPr="003D7D85">
              <w:rPr>
                <w:b/>
                <w:spacing w:val="2"/>
              </w:rPr>
              <w:t>м.п.</w:t>
            </w:r>
            <w:r w:rsidRPr="003D7D85">
              <w:rPr>
                <w:spacing w:val="2"/>
              </w:rPr>
              <w:t xml:space="preserve">                        </w:t>
            </w:r>
          </w:p>
        </w:tc>
        <w:tc>
          <w:tcPr>
            <w:tcW w:w="4783" w:type="dxa"/>
          </w:tcPr>
          <w:p w:rsidR="00346EE4" w:rsidRPr="003D7D85" w:rsidRDefault="00346EE4" w:rsidP="00323D67">
            <w:pPr>
              <w:pStyle w:val="a4"/>
              <w:shd w:val="clear" w:color="auto" w:fill="FFFFFF"/>
              <w:spacing w:before="0" w:after="0"/>
              <w:contextualSpacing/>
              <w:jc w:val="both"/>
              <w:textAlignment w:val="baseline"/>
              <w:rPr>
                <w:b/>
                <w:spacing w:val="2"/>
              </w:rPr>
            </w:pPr>
            <w:r w:rsidRPr="003D7D85">
              <w:rPr>
                <w:b/>
                <w:spacing w:val="2"/>
              </w:rPr>
              <w:t>Исполнитель:</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Юридическое  наименование организации</w:t>
            </w:r>
          </w:p>
          <w:p w:rsidR="00346EE4" w:rsidRPr="003D7D85" w:rsidRDefault="00346EE4" w:rsidP="00323D67">
            <w:pPr>
              <w:pStyle w:val="a4"/>
              <w:shd w:val="clear" w:color="auto" w:fill="FFFFFF"/>
              <w:spacing w:before="0" w:after="0"/>
              <w:contextualSpacing/>
              <w:jc w:val="both"/>
              <w:textAlignment w:val="baseline"/>
              <w:rPr>
                <w:spacing w:val="2"/>
              </w:rPr>
            </w:pP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Юридический адрес</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Область, город, улица, дом</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БИН XXX XXX XXX …</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БИК XX XX XX</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ИИК XXXX XXXX XXXX …</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Кбе ХХХ</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БАНК  без филиала и города</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Тел. Обязательно (номер исполнителя)</w:t>
            </w:r>
          </w:p>
          <w:p w:rsidR="00346EE4" w:rsidRPr="003D7D85" w:rsidRDefault="00346EE4" w:rsidP="00323D67">
            <w:pPr>
              <w:pStyle w:val="a4"/>
              <w:shd w:val="clear" w:color="auto" w:fill="FFFFFF"/>
              <w:spacing w:before="0" w:after="0"/>
              <w:contextualSpacing/>
              <w:jc w:val="both"/>
              <w:textAlignment w:val="baseline"/>
              <w:rPr>
                <w:spacing w:val="2"/>
              </w:rPr>
            </w:pPr>
          </w:p>
          <w:p w:rsidR="00346EE4" w:rsidRPr="003D7D85" w:rsidRDefault="00346EE4" w:rsidP="00323D67">
            <w:pPr>
              <w:pStyle w:val="a4"/>
              <w:shd w:val="clear" w:color="auto" w:fill="FFFFFF"/>
              <w:spacing w:before="0" w:after="0"/>
              <w:contextualSpacing/>
              <w:jc w:val="both"/>
              <w:textAlignment w:val="baseline"/>
              <w:rPr>
                <w:b/>
                <w:spacing w:val="2"/>
              </w:rPr>
            </w:pPr>
            <w:r w:rsidRPr="003D7D85">
              <w:rPr>
                <w:b/>
                <w:spacing w:val="2"/>
              </w:rPr>
              <w:t xml:space="preserve">Должность (без организации)  </w:t>
            </w:r>
          </w:p>
          <w:p w:rsidR="00346EE4" w:rsidRPr="003D7D85" w:rsidRDefault="00346EE4" w:rsidP="00323D67">
            <w:pPr>
              <w:pStyle w:val="a4"/>
              <w:shd w:val="clear" w:color="auto" w:fill="FFFFFF"/>
              <w:spacing w:before="0" w:after="0"/>
              <w:contextualSpacing/>
              <w:jc w:val="both"/>
              <w:textAlignment w:val="baseline"/>
              <w:rPr>
                <w:b/>
                <w:spacing w:val="2"/>
              </w:rPr>
            </w:pPr>
          </w:p>
          <w:p w:rsidR="00346EE4" w:rsidRPr="003D7D85" w:rsidRDefault="00346EE4" w:rsidP="00323D67">
            <w:pPr>
              <w:pStyle w:val="a4"/>
              <w:shd w:val="clear" w:color="auto" w:fill="FFFFFF"/>
              <w:spacing w:before="0" w:after="0"/>
              <w:contextualSpacing/>
              <w:jc w:val="both"/>
              <w:textAlignment w:val="baseline"/>
              <w:rPr>
                <w:b/>
                <w:spacing w:val="2"/>
              </w:rPr>
            </w:pPr>
            <w:r w:rsidRPr="003D7D85">
              <w:rPr>
                <w:b/>
                <w:spacing w:val="2"/>
              </w:rPr>
              <w:t>________________ Фамилия. И.О.</w:t>
            </w:r>
          </w:p>
          <w:p w:rsidR="00346EE4" w:rsidRPr="003D7D85" w:rsidRDefault="00346EE4" w:rsidP="00323D67">
            <w:pPr>
              <w:pStyle w:val="a4"/>
              <w:shd w:val="clear" w:color="auto" w:fill="FFFFFF"/>
              <w:spacing w:before="0" w:after="0"/>
              <w:contextualSpacing/>
              <w:jc w:val="both"/>
              <w:textAlignment w:val="baseline"/>
              <w:rPr>
                <w:b/>
                <w:spacing w:val="2"/>
              </w:rPr>
            </w:pPr>
            <w:r w:rsidRPr="003D7D85">
              <w:rPr>
                <w:b/>
                <w:spacing w:val="2"/>
              </w:rPr>
              <w:t xml:space="preserve">м.п.  </w:t>
            </w:r>
          </w:p>
          <w:p w:rsidR="00346EE4" w:rsidRPr="003D7D85" w:rsidRDefault="00346EE4" w:rsidP="00323D67">
            <w:pPr>
              <w:pStyle w:val="a4"/>
              <w:shd w:val="clear" w:color="auto" w:fill="FFFFFF"/>
              <w:spacing w:before="0" w:after="0"/>
              <w:contextualSpacing/>
              <w:jc w:val="both"/>
              <w:textAlignment w:val="baseline"/>
              <w:rPr>
                <w:spacing w:val="2"/>
              </w:rPr>
            </w:pPr>
            <w:r w:rsidRPr="003D7D85">
              <w:rPr>
                <w:spacing w:val="2"/>
              </w:rPr>
              <w:t>(примечание - подписывать синей,  шариковой ручкой, печать четкая)</w:t>
            </w:r>
          </w:p>
        </w:tc>
        <w:tc>
          <w:tcPr>
            <w:tcW w:w="4783" w:type="dxa"/>
          </w:tcPr>
          <w:p w:rsidR="00346EE4" w:rsidRPr="003D7D85" w:rsidRDefault="00346EE4" w:rsidP="00323D67">
            <w:pPr>
              <w:suppressAutoHyphens w:val="0"/>
              <w:contextualSpacing/>
              <w:jc w:val="both"/>
              <w:rPr>
                <w:b/>
                <w:bCs/>
                <w:spacing w:val="2"/>
              </w:rPr>
            </w:pPr>
          </w:p>
        </w:tc>
      </w:tr>
    </w:tbl>
    <w:p w:rsidR="00346EE4" w:rsidRPr="003D7D85" w:rsidRDefault="00346EE4" w:rsidP="00346EE4">
      <w:pPr>
        <w:pStyle w:val="a4"/>
        <w:shd w:val="clear" w:color="auto" w:fill="FFFFFF"/>
        <w:spacing w:before="0" w:after="0"/>
        <w:contextualSpacing/>
        <w:jc w:val="both"/>
        <w:textAlignment w:val="baseline"/>
        <w:rPr>
          <w:b/>
          <w:bCs/>
          <w:spacing w:val="2"/>
        </w:rPr>
      </w:pPr>
    </w:p>
    <w:p w:rsidR="00346EE4" w:rsidRPr="003D7D85" w:rsidRDefault="00346EE4" w:rsidP="00346EE4">
      <w:pPr>
        <w:pStyle w:val="a4"/>
        <w:shd w:val="clear" w:color="auto" w:fill="FFFFFF"/>
        <w:spacing w:before="0" w:after="0"/>
        <w:contextualSpacing/>
        <w:jc w:val="center"/>
        <w:textAlignment w:val="baseline"/>
        <w:rPr>
          <w:b/>
          <w:bCs/>
          <w:spacing w:val="2"/>
        </w:rPr>
      </w:pPr>
      <w:r w:rsidRPr="003D7D85">
        <w:rPr>
          <w:b/>
          <w:bCs/>
          <w:spacing w:val="2"/>
        </w:rPr>
        <w:t>(РЕКВИЗИТЫ С ПОДПИСЯМИ НЕЛЬЗЯ РАЗМЕЩАТЬ НА ОТДЕЛЬНОЙ СТРАНИЦЕ)</w:t>
      </w:r>
    </w:p>
    <w:p w:rsidR="00346EE4" w:rsidRPr="003D7D85" w:rsidRDefault="00346EE4" w:rsidP="00346EE4">
      <w:pPr>
        <w:tabs>
          <w:tab w:val="left" w:pos="2410"/>
        </w:tabs>
        <w:contextualSpacing/>
        <w:jc w:val="right"/>
      </w:pPr>
      <w:r w:rsidRPr="003D7D85">
        <w:br w:type="page"/>
      </w:r>
      <w:r w:rsidRPr="003D7D85">
        <w:lastRenderedPageBreak/>
        <w:t>Приложение 1</w:t>
      </w:r>
    </w:p>
    <w:p w:rsidR="00346EE4" w:rsidRPr="003D7D85" w:rsidRDefault="00346EE4" w:rsidP="00346EE4">
      <w:pPr>
        <w:pStyle w:val="a4"/>
        <w:shd w:val="clear" w:color="auto" w:fill="FFFFFF"/>
        <w:spacing w:before="0" w:after="0"/>
        <w:ind w:firstLine="709"/>
        <w:contextualSpacing/>
        <w:jc w:val="right"/>
        <w:textAlignment w:val="baseline"/>
        <w:rPr>
          <w:spacing w:val="2"/>
        </w:rPr>
      </w:pPr>
      <w:r w:rsidRPr="003D7D85">
        <w:rPr>
          <w:spacing w:val="2"/>
        </w:rPr>
        <w:t xml:space="preserve">к настоящему договору </w:t>
      </w:r>
    </w:p>
    <w:p w:rsidR="00346EE4" w:rsidRPr="003D7D85" w:rsidRDefault="00346EE4" w:rsidP="00346EE4">
      <w:pPr>
        <w:pStyle w:val="a4"/>
        <w:shd w:val="clear" w:color="auto" w:fill="FFFFFF"/>
        <w:spacing w:before="0" w:after="0"/>
        <w:ind w:firstLine="709"/>
        <w:contextualSpacing/>
        <w:jc w:val="right"/>
        <w:textAlignment w:val="baseline"/>
        <w:rPr>
          <w:spacing w:val="2"/>
        </w:rPr>
      </w:pPr>
      <w:r w:rsidRPr="003D7D85">
        <w:rPr>
          <w:spacing w:val="2"/>
        </w:rPr>
        <w:t xml:space="preserve">№__ от «___»_______ 20__ года </w:t>
      </w:r>
    </w:p>
    <w:p w:rsidR="00346EE4" w:rsidRPr="003D7D85" w:rsidRDefault="00346EE4" w:rsidP="00346EE4">
      <w:pPr>
        <w:tabs>
          <w:tab w:val="left" w:pos="2410"/>
        </w:tabs>
        <w:contextualSpacing/>
        <w:jc w:val="right"/>
      </w:pPr>
    </w:p>
    <w:p w:rsidR="00346EE4" w:rsidRPr="003D7D85" w:rsidRDefault="00802789" w:rsidP="00346EE4">
      <w:pPr>
        <w:widowControl w:val="0"/>
        <w:contextualSpacing/>
        <w:jc w:val="center"/>
        <w:rPr>
          <w:rFonts w:eastAsia="Arial Unicode MS"/>
          <w:b/>
          <w:sz w:val="28"/>
          <w:lang w:val="ru-RU" w:eastAsia="en-US" w:bidi="en-US"/>
        </w:rPr>
      </w:pPr>
      <w:r w:rsidRPr="003D7D85">
        <w:rPr>
          <w:rFonts w:eastAsia="Arial Unicode MS"/>
          <w:b/>
          <w:sz w:val="28"/>
          <w:lang w:val="ru-RU" w:eastAsia="en-US" w:bidi="en-US"/>
        </w:rPr>
        <w:t xml:space="preserve">ТЕХНИЧЕСКАЯ СПЕЦИФИКАЦИЯ И КАЛЕНДАРНЫЙ   ПЛАН  РАБОТ </w:t>
      </w:r>
    </w:p>
    <w:p w:rsidR="00346EE4" w:rsidRPr="003D7D85" w:rsidRDefault="00346EE4" w:rsidP="00346EE4">
      <w:pPr>
        <w:widowControl w:val="0"/>
        <w:contextualSpacing/>
        <w:jc w:val="center"/>
        <w:rPr>
          <w:rFonts w:eastAsia="Arial Unicode MS"/>
          <w:sz w:val="28"/>
          <w:lang w:val="ru-RU" w:eastAsia="en-US" w:bidi="en-US"/>
        </w:rPr>
      </w:pPr>
    </w:p>
    <w:p w:rsidR="00346EE4" w:rsidRPr="003D7D85" w:rsidRDefault="00346EE4" w:rsidP="00346EE4">
      <w:pPr>
        <w:widowControl w:val="0"/>
        <w:contextualSpacing/>
        <w:jc w:val="center"/>
        <w:rPr>
          <w:rFonts w:eastAsia="Arial Unicode MS"/>
          <w:lang w:val="ru-RU" w:eastAsia="en-US" w:bidi="en-US"/>
        </w:rPr>
      </w:pPr>
      <w:r w:rsidRPr="003D7D85">
        <w:rPr>
          <w:rFonts w:eastAsia="Arial Unicode MS"/>
          <w:lang w:val="ru-RU" w:eastAsia="en-US" w:bidi="en-US"/>
        </w:rPr>
        <w:t>По договору №_____ от __________________20__ года</w:t>
      </w:r>
    </w:p>
    <w:p w:rsidR="00346EE4" w:rsidRPr="003D7D85" w:rsidRDefault="00346EE4" w:rsidP="00346EE4">
      <w:pPr>
        <w:widowControl w:val="0"/>
        <w:contextualSpacing/>
        <w:jc w:val="center"/>
        <w:rPr>
          <w:rFonts w:eastAsia="Arial Unicode MS"/>
          <w:lang w:val="ru-RU" w:eastAsia="en-US" w:bidi="en-US"/>
        </w:rPr>
      </w:pPr>
    </w:p>
    <w:p w:rsidR="00346EE4" w:rsidRPr="003D7D85" w:rsidRDefault="00346EE4" w:rsidP="00346EE4">
      <w:pPr>
        <w:widowControl w:val="0"/>
        <w:contextualSpacing/>
        <w:jc w:val="center"/>
        <w:rPr>
          <w:rFonts w:eastAsia="Arial Unicode MS"/>
          <w:lang w:val="ru-RU" w:eastAsia="en-US" w:bidi="en-US"/>
        </w:rPr>
      </w:pPr>
    </w:p>
    <w:p w:rsidR="00346EE4" w:rsidRPr="00340CBC" w:rsidRDefault="00346EE4" w:rsidP="00346EE4">
      <w:pPr>
        <w:widowControl w:val="0"/>
        <w:contextualSpacing/>
        <w:jc w:val="center"/>
        <w:rPr>
          <w:rFonts w:eastAsia="Arial Unicode MS"/>
          <w:lang w:val="ru-RU" w:eastAsia="en-US" w:bidi="en-US"/>
        </w:rPr>
      </w:pPr>
      <w:r w:rsidRPr="003D7D85">
        <w:rPr>
          <w:rFonts w:eastAsia="Arial Unicode MS"/>
          <w:b/>
          <w:lang w:val="ru-RU" w:eastAsia="en-US" w:bidi="en-US"/>
        </w:rPr>
        <w:t>1. НАИМЕНОВАНИЕ ИСПОЛНИТЕЛЯ</w:t>
      </w:r>
      <w:r w:rsidRPr="003D7D85">
        <w:rPr>
          <w:rFonts w:eastAsia="Arial Unicode MS"/>
          <w:lang w:val="ru-RU" w:eastAsia="en-US" w:bidi="en-US"/>
        </w:rPr>
        <w:t xml:space="preserve"> </w:t>
      </w:r>
      <w:r w:rsidRPr="00340CBC">
        <w:rPr>
          <w:rFonts w:eastAsia="Arial Unicode MS"/>
          <w:lang w:val="ru-RU" w:eastAsia="en-US" w:bidi="en-US"/>
        </w:rPr>
        <w:t>(юр. или физ. лицо)</w:t>
      </w:r>
    </w:p>
    <w:p w:rsidR="00346EE4" w:rsidRPr="00340CBC" w:rsidRDefault="00346EE4" w:rsidP="00346EE4">
      <w:pPr>
        <w:widowControl w:val="0"/>
        <w:contextualSpacing/>
        <w:jc w:val="center"/>
        <w:rPr>
          <w:rFonts w:eastAsia="Arial Unicode MS"/>
          <w:lang w:val="ru-RU" w:eastAsia="en-US" w:bidi="en-US"/>
        </w:rPr>
      </w:pP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lang w:val="ru-RU" w:eastAsia="en-US" w:bidi="en-US"/>
        </w:rPr>
        <w:t>1.1</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приоритету: ______________________________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lang w:val="ru-RU" w:eastAsia="en-US" w:bidi="en-US"/>
        </w:rPr>
        <w:t>1.2</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подприоритету:___________________________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firstLine="709"/>
        <w:contextualSpacing/>
        <w:rPr>
          <w:rFonts w:eastAsia="Arial Unicode MS"/>
          <w:lang w:val="ru-RU" w:eastAsia="en-US" w:bidi="en-US"/>
        </w:rPr>
      </w:pPr>
      <w:r w:rsidRPr="00340CBC">
        <w:rPr>
          <w:rFonts w:eastAsia="Arial Unicode MS"/>
          <w:lang w:val="ru-RU" w:eastAsia="en-US" w:bidi="en-US"/>
        </w:rPr>
        <w:t>1.3</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теме </w:t>
      </w:r>
      <w:r w:rsidR="00274199" w:rsidRPr="00340CBC">
        <w:rPr>
          <w:rFonts w:eastAsia="Arial Unicode MS"/>
          <w:lang w:val="ru-RU" w:eastAsia="en-US" w:bidi="en-US"/>
        </w:rPr>
        <w:t>программы</w:t>
      </w:r>
      <w:r w:rsidRPr="00340CBC">
        <w:rPr>
          <w:rFonts w:eastAsia="Arial Unicode MS"/>
          <w:lang w:val="ru-RU" w:eastAsia="en-US" w:bidi="en-US"/>
        </w:rPr>
        <w:t xml:space="preserve">: </w:t>
      </w:r>
      <w:r w:rsidRPr="003D7D85">
        <w:rPr>
          <w:rFonts w:eastAsia="Arial Unicode MS"/>
          <w:bCs/>
          <w:lang w:val="ru-RU" w:eastAsia="en-US" w:bidi="en-US"/>
        </w:rPr>
        <w:t xml:space="preserve">№____ «______________________________________»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left="709"/>
        <w:contextualSpacing/>
        <w:jc w:val="both"/>
        <w:rPr>
          <w:rFonts w:eastAsia="Arial Unicode MS"/>
          <w:lang w:val="ru-RU" w:eastAsia="en-US" w:bidi="en-US"/>
        </w:rPr>
      </w:pPr>
      <w:r w:rsidRPr="003D7D85">
        <w:rPr>
          <w:rFonts w:eastAsia="Arial Unicode MS"/>
          <w:lang w:val="ru-RU" w:eastAsia="en-US" w:bidi="en-US"/>
        </w:rPr>
        <w:t xml:space="preserve">1.4 Общая сумма </w:t>
      </w:r>
      <w:r w:rsidR="00B56DBB" w:rsidRPr="003D7D85">
        <w:rPr>
          <w:rFonts w:eastAsia="Arial Unicode MS"/>
          <w:lang w:val="ru-RU" w:eastAsia="en-US" w:bidi="en-US"/>
        </w:rPr>
        <w:t>программы</w:t>
      </w:r>
      <w:r w:rsidRPr="003D7D85">
        <w:rPr>
          <w:rFonts w:eastAsia="Arial Unicode MS"/>
          <w:lang w:val="ru-RU" w:eastAsia="en-US" w:bidi="en-US"/>
        </w:rPr>
        <w:t xml:space="preserve">   ХХХХХХ (цифровое значение суммы </w:t>
      </w:r>
      <w:r w:rsidR="00B56DBB" w:rsidRPr="00340CBC">
        <w:rPr>
          <w:rFonts w:eastAsia="Arial Unicode MS"/>
          <w:lang w:val="ru-RU" w:eastAsia="en-US" w:bidi="en-US"/>
        </w:rPr>
        <w:t>программы</w:t>
      </w:r>
      <w:r w:rsidRPr="00340CBC">
        <w:rPr>
          <w:rFonts w:eastAsia="Arial Unicode MS"/>
          <w:lang w:val="ru-RU" w:eastAsia="en-US" w:bidi="en-US"/>
        </w:rPr>
        <w:t>) (прописью) тенге, в том числе с разбивкой по годам, для выполнения работ согласно пункту</w:t>
      </w:r>
      <w:r w:rsidRPr="00340CBC">
        <w:rPr>
          <w:rFonts w:eastAsia="Arial Unicode MS"/>
          <w:b/>
          <w:lang w:val="ru-RU" w:eastAsia="en-US" w:bidi="en-US"/>
        </w:rPr>
        <w:t xml:space="preserve"> </w:t>
      </w:r>
      <w:r w:rsidRPr="00340CBC">
        <w:rPr>
          <w:rFonts w:eastAsia="Arial Unicode MS"/>
          <w:lang w:val="ru-RU" w:eastAsia="en-US" w:bidi="en-US"/>
        </w:rPr>
        <w:t>3:</w:t>
      </w:r>
    </w:p>
    <w:p w:rsidR="00346EE4" w:rsidRPr="00340CBC" w:rsidRDefault="00346EE4" w:rsidP="00346EE4">
      <w:pPr>
        <w:widowControl w:val="0"/>
        <w:ind w:firstLine="993"/>
        <w:contextualSpacing/>
        <w:jc w:val="both"/>
        <w:rPr>
          <w:rFonts w:eastAsia="Arial Unicode MS"/>
          <w:lang w:val="ru-RU" w:eastAsia="en-US" w:bidi="en-US"/>
        </w:rPr>
      </w:pPr>
      <w:r w:rsidRPr="00340CBC">
        <w:rPr>
          <w:rFonts w:eastAsia="Arial Unicode MS"/>
          <w:lang w:val="ru-RU" w:eastAsia="en-US" w:bidi="en-US"/>
        </w:rPr>
        <w:t xml:space="preserve">- на </w:t>
      </w:r>
      <w:r w:rsidR="002A728C" w:rsidRPr="00340CBC">
        <w:rPr>
          <w:rFonts w:eastAsia="Arial Unicode MS"/>
          <w:lang w:val="ru-RU" w:eastAsia="en-US" w:bidi="en-US"/>
        </w:rPr>
        <w:t xml:space="preserve">2021 </w:t>
      </w:r>
      <w:r w:rsidRPr="00340CBC">
        <w:rPr>
          <w:rFonts w:eastAsia="Arial Unicode MS"/>
          <w:lang w:val="ru-RU" w:eastAsia="en-US" w:bidi="en-US"/>
        </w:rPr>
        <w:t>год - в сумме ХХХХХХ (сумма с прописью) тенге;</w:t>
      </w:r>
    </w:p>
    <w:p w:rsidR="00346EE4" w:rsidRPr="00340CBC" w:rsidRDefault="00346EE4" w:rsidP="00346EE4">
      <w:pPr>
        <w:widowControl w:val="0"/>
        <w:ind w:firstLine="993"/>
        <w:contextualSpacing/>
        <w:jc w:val="both"/>
        <w:rPr>
          <w:rFonts w:eastAsia="Arial Unicode MS"/>
          <w:lang w:val="ru-RU" w:eastAsia="en-US" w:bidi="en-US"/>
        </w:rPr>
      </w:pPr>
      <w:r w:rsidRPr="00340CBC">
        <w:rPr>
          <w:rFonts w:eastAsia="Arial Unicode MS"/>
          <w:lang w:val="ru-RU" w:eastAsia="en-US" w:bidi="en-US"/>
        </w:rPr>
        <w:t xml:space="preserve">- на </w:t>
      </w:r>
      <w:r w:rsidR="002A728C" w:rsidRPr="00340CBC">
        <w:rPr>
          <w:rFonts w:eastAsia="Arial Unicode MS"/>
          <w:lang w:val="ru-RU" w:eastAsia="en-US" w:bidi="en-US"/>
        </w:rPr>
        <w:t xml:space="preserve">2022 </w:t>
      </w:r>
      <w:r w:rsidRPr="00340CBC">
        <w:rPr>
          <w:rFonts w:eastAsia="Arial Unicode MS"/>
          <w:lang w:val="ru-RU" w:eastAsia="en-US" w:bidi="en-US"/>
        </w:rPr>
        <w:t>год - в сумме ХХХХХХ (сумма с прописью) тенге;</w:t>
      </w:r>
    </w:p>
    <w:p w:rsidR="00346EE4" w:rsidRPr="00340CBC" w:rsidRDefault="00346EE4" w:rsidP="00346EE4">
      <w:pPr>
        <w:widowControl w:val="0"/>
        <w:ind w:firstLine="993"/>
        <w:contextualSpacing/>
        <w:jc w:val="both"/>
        <w:rPr>
          <w:rFonts w:eastAsia="Arial Unicode MS"/>
          <w:lang w:val="ru-RU" w:eastAsia="en-US" w:bidi="en-US"/>
        </w:rPr>
      </w:pPr>
      <w:r w:rsidRPr="00340CBC">
        <w:rPr>
          <w:rFonts w:eastAsia="Arial Unicode MS"/>
          <w:lang w:val="ru-RU" w:eastAsia="en-US" w:bidi="en-US"/>
        </w:rPr>
        <w:t xml:space="preserve">- на </w:t>
      </w:r>
      <w:r w:rsidR="002A728C" w:rsidRPr="00340CBC">
        <w:rPr>
          <w:rFonts w:eastAsia="Arial Unicode MS"/>
          <w:lang w:val="ru-RU" w:eastAsia="en-US" w:bidi="en-US"/>
        </w:rPr>
        <w:t xml:space="preserve">2023 </w:t>
      </w:r>
      <w:r w:rsidRPr="00340CBC">
        <w:rPr>
          <w:rFonts w:eastAsia="Arial Unicode MS"/>
          <w:lang w:val="ru-RU" w:eastAsia="en-US" w:bidi="en-US"/>
        </w:rPr>
        <w:t>год - в сумме ХХХХХХ (сумма с прописью) тенге.</w:t>
      </w:r>
    </w:p>
    <w:p w:rsidR="00346EE4" w:rsidRPr="00340CBC" w:rsidRDefault="00346EE4" w:rsidP="00346EE4">
      <w:pPr>
        <w:widowControl w:val="0"/>
        <w:ind w:firstLine="993"/>
        <w:contextualSpacing/>
        <w:jc w:val="both"/>
        <w:rPr>
          <w:rFonts w:eastAsia="Arial Unicode MS"/>
          <w:lang w:val="ru-RU" w:eastAsia="en-US" w:bidi="en-US"/>
        </w:rPr>
      </w:pPr>
    </w:p>
    <w:p w:rsidR="00346EE4" w:rsidRPr="00340CBC" w:rsidRDefault="00346EE4" w:rsidP="00346EE4">
      <w:pPr>
        <w:widowControl w:val="0"/>
        <w:ind w:firstLine="567"/>
        <w:contextualSpacing/>
        <w:jc w:val="center"/>
        <w:rPr>
          <w:rFonts w:eastAsia="Arial Unicode MS"/>
          <w:b/>
          <w:lang w:val="ru-RU" w:eastAsia="en-US" w:bidi="en-US"/>
        </w:rPr>
      </w:pPr>
      <w:r w:rsidRPr="00340CBC">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b/>
          <w:lang w:val="ru-RU" w:eastAsia="en-US" w:bidi="en-US"/>
        </w:rPr>
        <w:t>2.1</w:t>
      </w:r>
      <w:r w:rsidRPr="00340CBC">
        <w:rPr>
          <w:rFonts w:eastAsia="Arial Unicode MS"/>
          <w:lang w:val="ru-RU" w:eastAsia="en-US" w:bidi="en-US"/>
        </w:rPr>
        <w:t xml:space="preserve"> Направление работы: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b/>
          <w:lang w:val="ru-RU" w:eastAsia="en-US" w:bidi="en-US"/>
        </w:rPr>
        <w:t>2.2</w:t>
      </w:r>
      <w:r w:rsidRPr="00340CBC">
        <w:rPr>
          <w:rFonts w:eastAsia="Arial Unicode MS"/>
          <w:lang w:val="ru-RU" w:eastAsia="en-US" w:bidi="en-US"/>
        </w:rPr>
        <w:t xml:space="preserve"> Область применения: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b/>
          <w:lang w:val="ru-RU" w:eastAsia="en-US" w:bidi="en-US"/>
        </w:rPr>
        <w:t>2.3</w:t>
      </w:r>
      <w:r w:rsidRPr="00340CBC">
        <w:rPr>
          <w:rFonts w:eastAsia="Arial Unicode MS"/>
          <w:lang w:val="ru-RU" w:eastAsia="en-US" w:bidi="en-US"/>
        </w:rPr>
        <w:t xml:space="preserve"> Конечный результат: </w:t>
      </w:r>
    </w:p>
    <w:p w:rsidR="00346EE4" w:rsidRPr="00340CBC" w:rsidRDefault="00346EE4" w:rsidP="00346EE4">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w:t>
      </w:r>
      <w:r w:rsidR="002A728C" w:rsidRPr="00340CBC">
        <w:rPr>
          <w:rFonts w:eastAsia="Arial Unicode MS"/>
          <w:lang w:val="ru-RU" w:eastAsia="en-US" w:bidi="en-US"/>
        </w:rPr>
        <w:t xml:space="preserve">2021 </w:t>
      </w:r>
      <w:r w:rsidRPr="00340CBC">
        <w:rPr>
          <w:rFonts w:eastAsia="Arial Unicode MS"/>
          <w:lang w:val="ru-RU" w:eastAsia="en-US" w:bidi="en-US"/>
        </w:rPr>
        <w:t xml:space="preserve">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46EE4" w:rsidRPr="003D7D85" w:rsidRDefault="00346EE4" w:rsidP="00346EE4">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w:t>
      </w:r>
      <w:r w:rsidR="002A728C" w:rsidRPr="00340CBC">
        <w:rPr>
          <w:rFonts w:eastAsia="Arial Unicode MS"/>
          <w:lang w:val="ru-RU" w:eastAsia="en-US" w:bidi="en-US"/>
        </w:rPr>
        <w:t xml:space="preserve">2022 </w:t>
      </w:r>
      <w:r w:rsidRPr="00340CBC">
        <w:rPr>
          <w:rFonts w:eastAsia="Arial Unicode MS"/>
          <w:lang w:val="ru-RU" w:eastAsia="en-US" w:bidi="en-US"/>
        </w:rPr>
        <w:t xml:space="preserve">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46EE4" w:rsidRPr="003D7D85" w:rsidRDefault="00346EE4" w:rsidP="00346EE4">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w:t>
      </w:r>
      <w:r w:rsidR="002A728C" w:rsidRPr="00340CBC">
        <w:rPr>
          <w:rFonts w:eastAsia="Arial Unicode MS"/>
          <w:lang w:val="ru-RU" w:eastAsia="en-US" w:bidi="en-US"/>
        </w:rPr>
        <w:t xml:space="preserve">2023 </w:t>
      </w:r>
      <w:r w:rsidRPr="00340CBC">
        <w:rPr>
          <w:rFonts w:eastAsia="Arial Unicode MS"/>
          <w:lang w:val="ru-RU" w:eastAsia="en-US" w:bidi="en-US"/>
        </w:rPr>
        <w:t xml:space="preserve">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b/>
          <w:lang w:val="ru-RU" w:eastAsia="en-US" w:bidi="en-US"/>
        </w:rPr>
        <w:t>2.4</w:t>
      </w:r>
      <w:r w:rsidRPr="00340CBC">
        <w:rPr>
          <w:rFonts w:eastAsia="Arial Unicode MS"/>
          <w:lang w:val="ru-RU" w:eastAsia="en-US" w:bidi="en-US"/>
        </w:rPr>
        <w:t xml:space="preserve"> Патентоспособность: Заполнить.</w:t>
      </w:r>
    </w:p>
    <w:p w:rsidR="00346EE4" w:rsidRPr="00340CBC" w:rsidRDefault="00346EE4" w:rsidP="00346EE4">
      <w:pPr>
        <w:widowControl w:val="0"/>
        <w:ind w:firstLine="709"/>
        <w:contextualSpacing/>
        <w:jc w:val="both"/>
        <w:rPr>
          <w:rFonts w:eastAsia="Arial Unicode MS"/>
          <w:lang w:val="ru-RU" w:eastAsia="en-US" w:bidi="en-US"/>
        </w:rPr>
      </w:pPr>
      <w:r w:rsidRPr="003D7D85">
        <w:rPr>
          <w:rFonts w:eastAsia="Arial Unicode MS"/>
          <w:b/>
          <w:lang w:val="ru-RU" w:eastAsia="en-US" w:bidi="en-US"/>
        </w:rPr>
        <w:t>2.5</w:t>
      </w:r>
      <w:r w:rsidRPr="003D7D85">
        <w:rPr>
          <w:rFonts w:eastAsia="Arial Unicode MS"/>
          <w:lang w:val="ru-RU" w:eastAsia="en-US" w:bidi="en-US"/>
        </w:rPr>
        <w:t xml:space="preserve"> Научно-технический уровень (новизна): </w:t>
      </w:r>
      <w:r w:rsidRPr="00340CBC">
        <w:rPr>
          <w:rFonts w:eastAsia="Arial Unicode MS"/>
          <w:u w:val="single"/>
          <w:lang w:val="ru-RU" w:eastAsia="en-US" w:bidi="en-US"/>
        </w:rPr>
        <w:t>Заполнить</w:t>
      </w:r>
      <w:r w:rsidRPr="00340CBC">
        <w:rPr>
          <w:rFonts w:eastAsia="Arial Unicode MS"/>
          <w:lang w:val="ru-RU" w:eastAsia="en-US" w:bidi="en-US"/>
        </w:rPr>
        <w:t xml:space="preserve">. </w:t>
      </w:r>
      <w:r w:rsidRPr="00340CBC">
        <w:rPr>
          <w:rFonts w:eastAsia="Arial Unicode MS"/>
          <w:u w:val="single"/>
          <w:lang w:val="ru-RU" w:eastAsia="en-US" w:bidi="en-US"/>
        </w:rPr>
        <w:t xml:space="preserve">    </w:t>
      </w:r>
    </w:p>
    <w:p w:rsidR="00346EE4" w:rsidRPr="00340CBC" w:rsidRDefault="00346EE4" w:rsidP="00346EE4">
      <w:pPr>
        <w:widowControl w:val="0"/>
        <w:ind w:firstLine="709"/>
        <w:contextualSpacing/>
        <w:jc w:val="both"/>
        <w:rPr>
          <w:rFonts w:eastAsia="Arial Unicode MS"/>
          <w:lang w:val="ru-RU" w:eastAsia="en-US" w:bidi="en-US"/>
        </w:rPr>
      </w:pPr>
      <w:r w:rsidRPr="00340CBC">
        <w:rPr>
          <w:rFonts w:eastAsia="Arial Unicode MS"/>
          <w:b/>
          <w:lang w:val="ru-RU" w:eastAsia="en-US" w:bidi="en-US"/>
        </w:rPr>
        <w:t>2.6</w:t>
      </w:r>
      <w:r w:rsidRPr="00340CBC">
        <w:rPr>
          <w:rFonts w:eastAsia="Arial Unicode MS"/>
          <w:lang w:val="ru-RU" w:eastAsia="en-US" w:bidi="en-US"/>
        </w:rPr>
        <w:t xml:space="preserve"> Использование научно-технической продукции осуществляется: </w:t>
      </w:r>
      <w:r w:rsidR="00876AAB" w:rsidRPr="003D7D85">
        <w:rPr>
          <w:rFonts w:eastAsia="Arial Unicode MS"/>
          <w:u w:val="single"/>
          <w:lang w:val="ru-RU" w:eastAsia="en-US" w:bidi="en-US"/>
        </w:rPr>
        <w:t>Кем</w:t>
      </w:r>
      <w:r w:rsidRPr="00340CBC">
        <w:rPr>
          <w:rFonts w:eastAsia="Arial Unicode MS"/>
          <w:lang w:val="ru-RU" w:eastAsia="en-US" w:bidi="en-US"/>
        </w:rPr>
        <w:t xml:space="preserve"> </w:t>
      </w:r>
      <w:r w:rsidR="00876AAB" w:rsidRPr="003D7D85">
        <w:rPr>
          <w:rFonts w:eastAsia="Arial Unicode MS"/>
          <w:u w:val="single"/>
          <w:lang w:val="ru-RU" w:eastAsia="en-US" w:bidi="en-US"/>
        </w:rPr>
        <w:t>з</w:t>
      </w:r>
      <w:r w:rsidRPr="00340CBC">
        <w:rPr>
          <w:rFonts w:eastAsia="Arial Unicode MS"/>
          <w:u w:val="single"/>
          <w:lang w:val="ru-RU" w:eastAsia="en-US" w:bidi="en-US"/>
        </w:rPr>
        <w:t>аполнить</w:t>
      </w:r>
    </w:p>
    <w:p w:rsidR="00346EE4" w:rsidRPr="00340CBC" w:rsidRDefault="00346EE4" w:rsidP="00346EE4">
      <w:pPr>
        <w:widowControl w:val="0"/>
        <w:ind w:left="709"/>
        <w:contextualSpacing/>
        <w:jc w:val="both"/>
        <w:rPr>
          <w:rFonts w:eastAsia="Arial Unicode MS"/>
          <w:lang w:val="ru-RU" w:eastAsia="en-US" w:bidi="en-US"/>
        </w:rPr>
      </w:pPr>
      <w:r w:rsidRPr="00340CBC">
        <w:rPr>
          <w:rFonts w:eastAsia="Arial Unicode MS"/>
          <w:b/>
          <w:lang w:val="ru-RU" w:eastAsia="en-US" w:bidi="en-US"/>
        </w:rPr>
        <w:t>2.7</w:t>
      </w:r>
      <w:r w:rsidRPr="00340CBC">
        <w:rPr>
          <w:rFonts w:eastAsia="Arial Unicode MS"/>
          <w:lang w:val="ru-RU" w:eastAsia="en-US" w:bidi="en-US"/>
        </w:rPr>
        <w:t xml:space="preserve"> Вид использования результата научной и (или) научно-технической деятельности: </w:t>
      </w:r>
      <w:r w:rsidRPr="00340CBC">
        <w:rPr>
          <w:rFonts w:eastAsia="Arial Unicode MS"/>
          <w:u w:val="single"/>
          <w:lang w:val="ru-RU" w:eastAsia="en-US" w:bidi="en-US"/>
        </w:rPr>
        <w:t>Заполнить</w:t>
      </w:r>
      <w:r w:rsidRPr="00340CBC">
        <w:rPr>
          <w:rFonts w:eastAsia="Arial Unicode MS"/>
          <w:lang w:val="ru-RU" w:eastAsia="en-US" w:bidi="en-US"/>
        </w:rPr>
        <w:t>.</w:t>
      </w:r>
    </w:p>
    <w:p w:rsidR="00346EE4" w:rsidRPr="00340CBC" w:rsidRDefault="00346EE4" w:rsidP="00346EE4">
      <w:pPr>
        <w:widowControl w:val="0"/>
        <w:ind w:firstLine="709"/>
        <w:contextualSpacing/>
        <w:jc w:val="both"/>
        <w:rPr>
          <w:rFonts w:eastAsia="Arial Unicode MS"/>
          <w:lang w:val="ru-RU" w:eastAsia="en-US" w:bidi="en-US"/>
        </w:rPr>
      </w:pPr>
    </w:p>
    <w:p w:rsidR="00346EE4" w:rsidRPr="00340CBC" w:rsidRDefault="00346EE4" w:rsidP="00346EE4">
      <w:pPr>
        <w:widowControl w:val="0"/>
        <w:contextualSpacing/>
        <w:jc w:val="center"/>
        <w:rPr>
          <w:rFonts w:eastAsia="Arial Unicode MS"/>
          <w:lang w:val="ru-RU" w:eastAsia="en-US" w:bidi="en-US"/>
        </w:rPr>
      </w:pPr>
      <w:r w:rsidRPr="003D7D85">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F44A6C" w:rsidRPr="003D7D85"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rsidR="00346EE4" w:rsidRPr="003D7D85" w:rsidRDefault="00346EE4" w:rsidP="00323D67">
            <w:pPr>
              <w:widowControl w:val="0"/>
              <w:contextualSpacing/>
              <w:jc w:val="center"/>
            </w:pPr>
            <w:r w:rsidRPr="003D7D85">
              <w:t>Шифр задания, этапа</w:t>
            </w:r>
          </w:p>
        </w:tc>
        <w:tc>
          <w:tcPr>
            <w:tcW w:w="3451" w:type="dxa"/>
            <w:vMerge w:val="restart"/>
            <w:tcBorders>
              <w:top w:val="single" w:sz="4" w:space="0" w:color="auto"/>
              <w:left w:val="single" w:sz="4" w:space="0" w:color="auto"/>
              <w:right w:val="single" w:sz="4" w:space="0" w:color="auto"/>
            </w:tcBorders>
          </w:tcPr>
          <w:p w:rsidR="00346EE4" w:rsidRPr="003D7D85" w:rsidRDefault="00346EE4" w:rsidP="00323D67">
            <w:pPr>
              <w:widowControl w:val="0"/>
              <w:contextualSpacing/>
              <w:jc w:val="center"/>
              <w:rPr>
                <w:lang w:val="ru-RU"/>
              </w:rPr>
            </w:pPr>
            <w:r w:rsidRPr="003D7D85">
              <w:t xml:space="preserve">Наименование работ  по </w:t>
            </w:r>
            <w:r w:rsidRPr="003D7D85">
              <w:rPr>
                <w:lang w:val="ru-RU"/>
              </w:rPr>
              <w:t xml:space="preserve">Договору </w:t>
            </w:r>
            <w:r w:rsidRPr="003D7D85">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jc w:val="center"/>
            </w:pPr>
            <w:r w:rsidRPr="003D7D85">
              <w:t>Срок выполнения*</w:t>
            </w:r>
          </w:p>
        </w:tc>
        <w:tc>
          <w:tcPr>
            <w:tcW w:w="3259" w:type="dxa"/>
            <w:gridSpan w:val="2"/>
            <w:tcBorders>
              <w:top w:val="single" w:sz="4" w:space="0" w:color="auto"/>
              <w:left w:val="single" w:sz="4" w:space="0" w:color="auto"/>
              <w:right w:val="single" w:sz="4" w:space="0" w:color="auto"/>
            </w:tcBorders>
          </w:tcPr>
          <w:p w:rsidR="00346EE4" w:rsidRPr="003D7D85" w:rsidRDefault="00346EE4" w:rsidP="00323D67">
            <w:pPr>
              <w:widowControl w:val="0"/>
              <w:contextualSpacing/>
              <w:jc w:val="center"/>
              <w:rPr>
                <w:lang w:val="ru-RU"/>
              </w:rPr>
            </w:pPr>
            <w:r w:rsidRPr="003D7D85">
              <w:rPr>
                <w:lang w:val="ru-RU"/>
              </w:rPr>
              <w:t>Ожидаемый результат*</w:t>
            </w:r>
          </w:p>
        </w:tc>
      </w:tr>
      <w:tr w:rsidR="00F44A6C" w:rsidRPr="003D7D85" w:rsidTr="00323D67">
        <w:trPr>
          <w:cantSplit/>
          <w:trHeight w:val="137"/>
        </w:trPr>
        <w:tc>
          <w:tcPr>
            <w:tcW w:w="1015" w:type="dxa"/>
            <w:gridSpan w:val="2"/>
            <w:vMerge/>
            <w:tcBorders>
              <w:left w:val="single" w:sz="6"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jc w:val="center"/>
            </w:pPr>
            <w:r w:rsidRPr="003D7D85">
              <w:t>начало</w:t>
            </w:r>
          </w:p>
        </w:tc>
        <w:tc>
          <w:tcPr>
            <w:tcW w:w="1276"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jc w:val="center"/>
              <w:rPr>
                <w:lang w:val="ru-RU"/>
              </w:rPr>
            </w:pPr>
            <w:r w:rsidRPr="003D7D85">
              <w:t>окончание</w:t>
            </w:r>
          </w:p>
        </w:tc>
        <w:tc>
          <w:tcPr>
            <w:tcW w:w="3259" w:type="dxa"/>
            <w:gridSpan w:val="2"/>
            <w:tcBorders>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r>
      <w:tr w:rsidR="00F44A6C" w:rsidRPr="003D7D85"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p w:rsidR="00346EE4" w:rsidRPr="003D7D85" w:rsidRDefault="00346EE4" w:rsidP="00323D67">
            <w:pPr>
              <w:widowControl w:val="0"/>
              <w:ind w:firstLine="709"/>
              <w:contextualSpacing/>
              <w:jc w:val="both"/>
            </w:pPr>
          </w:p>
          <w:p w:rsidR="00346EE4" w:rsidRPr="003D7D85" w:rsidRDefault="00346EE4" w:rsidP="00323D67">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r w:rsidRPr="003D7D85">
              <w:t xml:space="preserve"> </w:t>
            </w:r>
          </w:p>
        </w:tc>
      </w:tr>
      <w:tr w:rsidR="00F44A6C" w:rsidRPr="003D7D85"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p w:rsidR="00346EE4" w:rsidRPr="003D7D85" w:rsidRDefault="00346EE4" w:rsidP="00323D67">
            <w:pPr>
              <w:widowControl w:val="0"/>
              <w:ind w:firstLine="709"/>
              <w:contextualSpacing/>
              <w:jc w:val="both"/>
            </w:pPr>
          </w:p>
          <w:p w:rsidR="00346EE4" w:rsidRPr="003D7D85" w:rsidRDefault="00346EE4" w:rsidP="00323D67">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r>
      <w:tr w:rsidR="00F44A6C" w:rsidRPr="003D7D85"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3D7D85" w:rsidRDefault="00346EE4" w:rsidP="00323D67">
            <w:pPr>
              <w:widowControl w:val="0"/>
              <w:ind w:firstLine="709"/>
              <w:contextualSpacing/>
              <w:jc w:val="both"/>
            </w:pPr>
          </w:p>
        </w:tc>
      </w:tr>
      <w:tr w:rsidR="00F44A6C" w:rsidRPr="003D7D85"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rsidR="00346EE4" w:rsidRPr="003D7D85" w:rsidRDefault="00346EE4" w:rsidP="00323D67">
            <w:pPr>
              <w:widowControl w:val="0"/>
              <w:contextualSpacing/>
              <w:jc w:val="both"/>
              <w:rPr>
                <w:rFonts w:eastAsia="Arial Unicode MS"/>
                <w:lang w:val="ru-RU" w:eastAsia="en-US" w:bidi="en-US"/>
              </w:rPr>
            </w:pPr>
          </w:p>
          <w:p w:rsidR="00346EE4" w:rsidRPr="00340CBC" w:rsidRDefault="00346EE4" w:rsidP="0042510A">
            <w:pPr>
              <w:widowControl w:val="0"/>
              <w:ind w:right="153"/>
              <w:contextualSpacing/>
              <w:jc w:val="both"/>
              <w:rPr>
                <w:rFonts w:eastAsia="Arial Unicode MS"/>
                <w:lang w:val="ru-RU" w:eastAsia="en-US" w:bidi="en-US"/>
              </w:rPr>
            </w:pPr>
            <w:r w:rsidRPr="003D7D85">
              <w:rPr>
                <w:rFonts w:eastAsia="Arial Unicode MS"/>
                <w:b/>
                <w:lang w:val="ru-RU" w:eastAsia="en-US" w:bidi="en-US"/>
              </w:rPr>
              <w:lastRenderedPageBreak/>
              <w:t>Примечание:</w:t>
            </w:r>
            <w:r w:rsidRPr="003D7D85">
              <w:rPr>
                <w:rFonts w:eastAsia="Arial Unicode MS"/>
                <w:lang w:val="ru-RU" w:eastAsia="en-US" w:bidi="en-US"/>
              </w:rPr>
              <w:t xml:space="preserve"> * - указываются работ</w:t>
            </w:r>
            <w:r w:rsidR="0042510A" w:rsidRPr="003D7D85">
              <w:rPr>
                <w:rFonts w:eastAsia="Arial Unicode MS"/>
                <w:lang w:val="ru-RU" w:eastAsia="en-US" w:bidi="en-US"/>
              </w:rPr>
              <w:t>ы, сроки и их результаты за 2021</w:t>
            </w:r>
            <w:r w:rsidRPr="003D7D85">
              <w:rPr>
                <w:rFonts w:eastAsia="Arial Unicode MS"/>
                <w:lang w:val="ru-RU" w:eastAsia="en-US" w:bidi="en-US"/>
              </w:rPr>
              <w:t>, 202</w:t>
            </w:r>
            <w:r w:rsidR="0042510A" w:rsidRPr="003D7D85">
              <w:rPr>
                <w:rFonts w:eastAsia="Arial Unicode MS"/>
                <w:lang w:val="ru-RU" w:eastAsia="en-US" w:bidi="en-US"/>
              </w:rPr>
              <w:t>2</w:t>
            </w:r>
            <w:r w:rsidRPr="003D7D85">
              <w:rPr>
                <w:rFonts w:eastAsia="Arial Unicode MS"/>
                <w:lang w:val="ru-RU" w:eastAsia="en-US" w:bidi="en-US"/>
              </w:rPr>
              <w:t>, 202</w:t>
            </w:r>
            <w:r w:rsidR="0042510A" w:rsidRPr="003D7D85">
              <w:rPr>
                <w:rFonts w:eastAsia="Arial Unicode MS"/>
                <w:lang w:val="ru-RU" w:eastAsia="en-US" w:bidi="en-US"/>
              </w:rPr>
              <w:t>3</w:t>
            </w:r>
            <w:r w:rsidRPr="003D7D85">
              <w:rPr>
                <w:rFonts w:eastAsia="Arial Unicode MS"/>
                <w:lang w:val="ru-RU" w:eastAsia="en-US" w:bidi="en-US"/>
              </w:rPr>
              <w:t xml:space="preserve"> годы по каждому году, согласно календарному плану конкурсной заявки.</w:t>
            </w:r>
          </w:p>
        </w:tc>
      </w:tr>
      <w:tr w:rsidR="00F44A6C" w:rsidRPr="003D7D85"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rsidR="00346EE4" w:rsidRPr="00340CBC" w:rsidRDefault="00346EE4" w:rsidP="00323D67">
            <w:pPr>
              <w:widowControl w:val="0"/>
              <w:contextualSpacing/>
              <w:rPr>
                <w:rFonts w:eastAsia="Arial Unicode MS"/>
                <w:lang w:val="ru-RU" w:eastAsia="en-US" w:bidi="en-US"/>
              </w:rPr>
            </w:pP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 xml:space="preserve">От  Заказчика:                                                                                      </w:t>
            </w: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 xml:space="preserve">_________________________________ </w:t>
            </w: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ГУ «</w:t>
            </w:r>
            <w:r w:rsidR="00431424" w:rsidRPr="003D7D85">
              <w:rPr>
                <w:rFonts w:eastAsia="Arial Unicode MS"/>
                <w:lang w:val="ru-RU" w:eastAsia="en-US" w:bidi="en-US"/>
              </w:rPr>
              <w:t>Министерство энергетики Республики Казахстан</w:t>
            </w:r>
            <w:r w:rsidRPr="00340CBC">
              <w:rPr>
                <w:rFonts w:eastAsia="Arial Unicode MS"/>
                <w:lang w:val="ru-RU" w:eastAsia="en-US" w:bidi="en-US"/>
              </w:rPr>
              <w:t>»</w:t>
            </w:r>
          </w:p>
          <w:p w:rsidR="00346EE4" w:rsidRPr="00340CBC" w:rsidRDefault="00346EE4" w:rsidP="00323D67">
            <w:pPr>
              <w:widowControl w:val="0"/>
              <w:ind w:firstLine="709"/>
              <w:contextualSpacing/>
              <w:rPr>
                <w:rFonts w:eastAsia="Arial Unicode MS"/>
                <w:lang w:val="ru-RU" w:eastAsia="en-US" w:bidi="en-US"/>
              </w:rPr>
            </w:pP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______________ ФИО _______________</w:t>
            </w:r>
          </w:p>
          <w:p w:rsidR="00346EE4" w:rsidRPr="00340CBC" w:rsidRDefault="00346EE4" w:rsidP="00323D67">
            <w:pPr>
              <w:widowControl w:val="0"/>
              <w:ind w:firstLine="709"/>
              <w:contextualSpacing/>
              <w:jc w:val="both"/>
              <w:rPr>
                <w:rFonts w:eastAsia="Arial Unicode MS"/>
                <w:lang w:val="ru-RU" w:eastAsia="en-US" w:bidi="en-US"/>
              </w:rPr>
            </w:pPr>
            <w:r w:rsidRPr="00340CBC">
              <w:rPr>
                <w:rFonts w:eastAsia="Arial Unicode MS"/>
                <w:lang w:val="ru-RU" w:eastAsia="en-US" w:bidi="en-US"/>
              </w:rPr>
              <w:t xml:space="preserve">       м.п.</w:t>
            </w:r>
          </w:p>
          <w:p w:rsidR="00346EE4" w:rsidRPr="00340CBC" w:rsidRDefault="00346EE4" w:rsidP="00323D67">
            <w:pPr>
              <w:widowControl w:val="0"/>
              <w:ind w:firstLine="709"/>
              <w:contextualSpacing/>
              <w:jc w:val="both"/>
              <w:rPr>
                <w:rFonts w:eastAsia="Arial Unicode MS"/>
                <w:lang w:val="ru-RU" w:eastAsia="en-US" w:bidi="en-US"/>
              </w:rPr>
            </w:pPr>
          </w:p>
        </w:tc>
        <w:tc>
          <w:tcPr>
            <w:tcW w:w="4935" w:type="dxa"/>
            <w:gridSpan w:val="3"/>
            <w:shd w:val="clear" w:color="auto" w:fill="auto"/>
          </w:tcPr>
          <w:p w:rsidR="00346EE4" w:rsidRPr="00340CBC" w:rsidRDefault="00346EE4" w:rsidP="00323D67">
            <w:pPr>
              <w:widowControl w:val="0"/>
              <w:contextualSpacing/>
              <w:rPr>
                <w:rFonts w:eastAsia="Arial Unicode MS"/>
                <w:lang w:val="ru-RU" w:eastAsia="en-US" w:bidi="en-US"/>
              </w:rPr>
            </w:pP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От Исполнителя:</w:t>
            </w: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 xml:space="preserve">ДОЛЖНОСТЬ «Наименование организации» </w:t>
            </w:r>
          </w:p>
          <w:p w:rsidR="00346EE4" w:rsidRPr="00340CBC" w:rsidRDefault="00346EE4" w:rsidP="00323D67">
            <w:pPr>
              <w:widowControl w:val="0"/>
              <w:ind w:firstLine="709"/>
              <w:contextualSpacing/>
              <w:rPr>
                <w:rFonts w:eastAsia="Arial Unicode MS"/>
                <w:lang w:val="ru-RU" w:eastAsia="en-US" w:bidi="en-US"/>
              </w:rPr>
            </w:pPr>
          </w:p>
          <w:p w:rsidR="00346EE4" w:rsidRPr="00340CBC" w:rsidRDefault="00346EE4" w:rsidP="00323D67">
            <w:pPr>
              <w:widowControl w:val="0"/>
              <w:ind w:firstLine="709"/>
              <w:contextualSpacing/>
              <w:rPr>
                <w:rFonts w:eastAsia="Arial Unicode MS"/>
                <w:lang w:val="ru-RU" w:eastAsia="en-US" w:bidi="en-US"/>
              </w:rPr>
            </w:pPr>
          </w:p>
          <w:p w:rsidR="00346EE4" w:rsidRPr="00340CBC" w:rsidRDefault="00346EE4" w:rsidP="00323D67">
            <w:pPr>
              <w:widowControl w:val="0"/>
              <w:contextualSpacing/>
              <w:rPr>
                <w:rFonts w:eastAsia="Arial Unicode MS"/>
                <w:lang w:val="ru-RU" w:eastAsia="en-US" w:bidi="en-US"/>
              </w:rPr>
            </w:pP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 xml:space="preserve">________________ФИО первого  руководителя </w:t>
            </w: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 xml:space="preserve">              м.п.                </w:t>
            </w:r>
          </w:p>
          <w:p w:rsidR="00346EE4" w:rsidRPr="00340CBC" w:rsidRDefault="00346EE4" w:rsidP="00323D67">
            <w:pPr>
              <w:widowControl w:val="0"/>
              <w:contextualSpacing/>
              <w:rPr>
                <w:rFonts w:eastAsia="Arial Unicode MS"/>
                <w:lang w:val="ru-RU" w:eastAsia="en-US" w:bidi="en-US"/>
              </w:rPr>
            </w:pPr>
            <w:r w:rsidRPr="00340CBC">
              <w:rPr>
                <w:rFonts w:eastAsia="Arial Unicode MS"/>
                <w:lang w:val="ru-RU" w:eastAsia="en-US" w:bidi="en-US"/>
              </w:rPr>
              <w:t>организации</w:t>
            </w:r>
          </w:p>
          <w:p w:rsidR="00346EE4" w:rsidRPr="00340CBC" w:rsidRDefault="00346EE4" w:rsidP="00323D67">
            <w:pPr>
              <w:widowControl w:val="0"/>
              <w:contextualSpacing/>
              <w:jc w:val="right"/>
              <w:rPr>
                <w:rFonts w:eastAsia="Arial Unicode MS"/>
                <w:lang w:val="ru-RU" w:eastAsia="en-US" w:bidi="en-US"/>
              </w:rPr>
            </w:pPr>
          </w:p>
          <w:p w:rsidR="00346EE4" w:rsidRPr="00340CBC" w:rsidRDefault="00346EE4" w:rsidP="00323D67">
            <w:pPr>
              <w:widowControl w:val="0"/>
              <w:contextualSpacing/>
              <w:jc w:val="right"/>
              <w:rPr>
                <w:rFonts w:eastAsia="Arial Unicode MS"/>
                <w:lang w:val="ru-RU" w:eastAsia="en-US" w:bidi="en-US"/>
              </w:rPr>
            </w:pPr>
            <w:r w:rsidRPr="00340CBC">
              <w:rPr>
                <w:rFonts w:eastAsia="Arial Unicode MS"/>
                <w:lang w:val="ru-RU" w:eastAsia="en-US" w:bidi="en-US"/>
              </w:rPr>
              <w:t>Ознакомлен:</w:t>
            </w:r>
          </w:p>
          <w:p w:rsidR="00346EE4" w:rsidRPr="00340CBC" w:rsidRDefault="00346EE4" w:rsidP="00323D67">
            <w:pPr>
              <w:widowControl w:val="0"/>
              <w:contextualSpacing/>
              <w:jc w:val="right"/>
              <w:rPr>
                <w:rFonts w:eastAsia="Arial Unicode MS"/>
                <w:lang w:val="ru-RU" w:eastAsia="en-US" w:bidi="en-US"/>
              </w:rPr>
            </w:pPr>
            <w:r w:rsidRPr="00340CBC">
              <w:rPr>
                <w:rFonts w:eastAsia="Arial Unicode MS"/>
                <w:lang w:val="ru-RU" w:eastAsia="en-US" w:bidi="en-US"/>
              </w:rPr>
              <w:t xml:space="preserve">Научный руководитель </w:t>
            </w:r>
            <w:r w:rsidR="0053066F" w:rsidRPr="00340CBC">
              <w:rPr>
                <w:rFonts w:eastAsia="Arial Unicode MS"/>
                <w:lang w:val="ru-RU" w:eastAsia="en-US" w:bidi="en-US"/>
              </w:rPr>
              <w:t>программы</w:t>
            </w:r>
          </w:p>
          <w:p w:rsidR="00346EE4" w:rsidRPr="00340CBC" w:rsidRDefault="00346EE4" w:rsidP="00323D67">
            <w:pPr>
              <w:widowControl w:val="0"/>
              <w:contextualSpacing/>
              <w:jc w:val="both"/>
              <w:rPr>
                <w:rFonts w:eastAsia="Arial Unicode MS"/>
                <w:lang w:val="ru-RU" w:eastAsia="en-US" w:bidi="en-US"/>
              </w:rPr>
            </w:pPr>
          </w:p>
          <w:p w:rsidR="00346EE4" w:rsidRPr="00340CBC" w:rsidRDefault="00346EE4" w:rsidP="00323D67">
            <w:pPr>
              <w:widowControl w:val="0"/>
              <w:contextualSpacing/>
              <w:jc w:val="right"/>
              <w:rPr>
                <w:rFonts w:eastAsia="Arial Unicode MS"/>
                <w:lang w:val="ru-RU" w:eastAsia="en-US" w:bidi="en-US"/>
              </w:rPr>
            </w:pPr>
            <w:r w:rsidRPr="00340CBC">
              <w:rPr>
                <w:rFonts w:eastAsia="Arial Unicode MS"/>
                <w:lang w:val="ru-RU" w:eastAsia="en-US" w:bidi="en-US"/>
              </w:rPr>
              <w:t>___________________ Ф.И.О.</w:t>
            </w:r>
          </w:p>
          <w:p w:rsidR="00346EE4" w:rsidRPr="00340CBC" w:rsidRDefault="00346EE4" w:rsidP="00323D67">
            <w:pPr>
              <w:widowControl w:val="0"/>
              <w:contextualSpacing/>
              <w:jc w:val="center"/>
              <w:rPr>
                <w:rFonts w:eastAsia="Arial Unicode MS"/>
                <w:lang w:val="ru-RU" w:eastAsia="en-US" w:bidi="en-US"/>
              </w:rPr>
            </w:pPr>
            <w:r w:rsidRPr="00340CBC">
              <w:rPr>
                <w:rFonts w:eastAsia="Arial Unicode MS"/>
                <w:lang w:val="ru-RU" w:eastAsia="en-US" w:bidi="en-US"/>
              </w:rPr>
              <w:t xml:space="preserve">                       (подпись)</w:t>
            </w:r>
          </w:p>
        </w:tc>
      </w:tr>
    </w:tbl>
    <w:p w:rsidR="00346EE4" w:rsidRPr="00340CBC" w:rsidRDefault="00346EE4" w:rsidP="00346EE4">
      <w:pPr>
        <w:widowControl w:val="0"/>
        <w:contextualSpacing/>
        <w:jc w:val="both"/>
        <w:rPr>
          <w:rFonts w:eastAsia="Arial Unicode MS"/>
          <w:lang w:val="ru-RU" w:eastAsia="en-US" w:bidi="en-US"/>
        </w:rPr>
      </w:pPr>
      <w:r w:rsidRPr="00340CBC">
        <w:rPr>
          <w:rFonts w:eastAsia="Arial Unicode MS"/>
          <w:lang w:val="ru-RU" w:eastAsia="en-US" w:bidi="en-US"/>
        </w:rPr>
        <w:t>(Подписи нельзя размещать на отдельной странице)</w:t>
      </w:r>
    </w:p>
    <w:p w:rsidR="00346EE4" w:rsidRPr="00340CBC" w:rsidRDefault="00346EE4" w:rsidP="00346EE4">
      <w:pPr>
        <w:widowControl w:val="0"/>
        <w:contextualSpacing/>
        <w:jc w:val="both"/>
        <w:rPr>
          <w:rFonts w:eastAsia="Arial Unicode MS"/>
          <w:lang w:val="ru-RU" w:eastAsia="en-US" w:bidi="en-US"/>
        </w:rPr>
      </w:pPr>
      <w:r w:rsidRPr="00340CBC">
        <w:rPr>
          <w:rFonts w:eastAsia="Arial Unicode MS"/>
          <w:lang w:val="ru-RU" w:eastAsia="en-US" w:bidi="en-US"/>
        </w:rPr>
        <w:t xml:space="preserve">(Календарный план делать отдельно по каждой теме </w:t>
      </w:r>
      <w:r w:rsidR="0053066F" w:rsidRPr="00340CBC">
        <w:rPr>
          <w:rFonts w:eastAsia="Arial Unicode MS"/>
          <w:lang w:val="ru-RU" w:eastAsia="en-US" w:bidi="en-US"/>
        </w:rPr>
        <w:t>программы</w:t>
      </w:r>
      <w:r w:rsidRPr="00340CBC">
        <w:rPr>
          <w:rFonts w:eastAsia="Arial Unicode MS"/>
          <w:lang w:val="ru-RU" w:eastAsia="en-US" w:bidi="en-US"/>
        </w:rPr>
        <w:t>)</w:t>
      </w:r>
    </w:p>
    <w:p w:rsidR="00346EE4" w:rsidRPr="00340CBC" w:rsidRDefault="00346EE4" w:rsidP="00346EE4">
      <w:pPr>
        <w:widowControl w:val="0"/>
        <w:contextualSpacing/>
        <w:jc w:val="both"/>
        <w:rPr>
          <w:rFonts w:eastAsia="Arial Unicode MS"/>
          <w:lang w:val="ru-RU" w:eastAsia="en-US" w:bidi="en-US"/>
        </w:rPr>
      </w:pPr>
    </w:p>
    <w:p w:rsidR="00346EE4" w:rsidRPr="003D7D85" w:rsidRDefault="00346EE4" w:rsidP="00346EE4">
      <w:pPr>
        <w:tabs>
          <w:tab w:val="left" w:pos="2410"/>
        </w:tabs>
        <w:contextualSpacing/>
        <w:jc w:val="right"/>
      </w:pPr>
      <w:r w:rsidRPr="003D7D85">
        <w:br w:type="page"/>
      </w:r>
      <w:r w:rsidRPr="003D7D85">
        <w:lastRenderedPageBreak/>
        <w:t>Приложение 2</w:t>
      </w:r>
    </w:p>
    <w:p w:rsidR="00346EE4" w:rsidRPr="003D7D85" w:rsidRDefault="00346EE4" w:rsidP="00346EE4">
      <w:pPr>
        <w:pStyle w:val="a4"/>
        <w:shd w:val="clear" w:color="auto" w:fill="FFFFFF"/>
        <w:spacing w:before="0" w:after="0"/>
        <w:ind w:firstLine="709"/>
        <w:contextualSpacing/>
        <w:jc w:val="right"/>
        <w:textAlignment w:val="baseline"/>
        <w:rPr>
          <w:spacing w:val="2"/>
        </w:rPr>
      </w:pPr>
      <w:r w:rsidRPr="003D7D85">
        <w:rPr>
          <w:spacing w:val="2"/>
        </w:rPr>
        <w:t xml:space="preserve">к настоящему договору </w:t>
      </w:r>
    </w:p>
    <w:p w:rsidR="00346EE4" w:rsidRPr="003D7D85" w:rsidRDefault="00346EE4" w:rsidP="00346EE4">
      <w:pPr>
        <w:pStyle w:val="a4"/>
        <w:shd w:val="clear" w:color="auto" w:fill="FFFFFF"/>
        <w:spacing w:before="0" w:after="0"/>
        <w:ind w:firstLine="709"/>
        <w:contextualSpacing/>
        <w:jc w:val="right"/>
        <w:textAlignment w:val="baseline"/>
        <w:rPr>
          <w:spacing w:val="2"/>
        </w:rPr>
      </w:pPr>
      <w:r w:rsidRPr="003D7D85">
        <w:rPr>
          <w:spacing w:val="2"/>
        </w:rPr>
        <w:t xml:space="preserve">№__ от «___»_______ 20__ года </w:t>
      </w:r>
    </w:p>
    <w:p w:rsidR="00346EE4" w:rsidRPr="003D7D85" w:rsidRDefault="00346EE4" w:rsidP="00346EE4">
      <w:pPr>
        <w:widowControl w:val="0"/>
        <w:contextualSpacing/>
        <w:jc w:val="both"/>
        <w:rPr>
          <w:rFonts w:eastAsia="Arial Unicode MS"/>
          <w:lang w:val="ru-RU" w:eastAsia="en-US" w:bidi="en-US"/>
        </w:rPr>
      </w:pPr>
    </w:p>
    <w:p w:rsidR="00346EE4" w:rsidRPr="003D7D85" w:rsidRDefault="00346EE4" w:rsidP="00346EE4">
      <w:pPr>
        <w:contextualSpacing/>
        <w:jc w:val="center"/>
        <w:rPr>
          <w:b/>
          <w:lang w:val="ru-RU"/>
        </w:rPr>
      </w:pPr>
      <w:bookmarkStart w:id="112" w:name="z196"/>
      <w:r w:rsidRPr="003D7D85">
        <w:rPr>
          <w:b/>
          <w:lang w:val="ru-RU"/>
        </w:rPr>
        <w:t xml:space="preserve">ОТЧЕТ ОБ ИСПОЛЬЗОВАНИИ ВЫДЕЛЕННЫХ СРЕДСТВ ПО </w:t>
      </w:r>
      <w:r w:rsidR="00686152" w:rsidRPr="003D7D85">
        <w:rPr>
          <w:b/>
          <w:lang w:val="ru-RU"/>
        </w:rPr>
        <w:t>ПРОГРАММНО-ЦЕЛЕВОМУ</w:t>
      </w:r>
      <w:r w:rsidRPr="003D7D85">
        <w:rPr>
          <w:b/>
          <w:lang w:val="ru-RU"/>
        </w:rPr>
        <w:t xml:space="preserve"> ФИНАНСИРОВАНИЮ</w:t>
      </w:r>
    </w:p>
    <w:p w:rsidR="00346EE4" w:rsidRPr="003D7D85" w:rsidRDefault="00346EE4" w:rsidP="00346EE4">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346EE4" w:rsidRPr="003D7D85" w:rsidTr="00323D67">
        <w:trPr>
          <w:trHeight w:val="30"/>
        </w:trPr>
        <w:tc>
          <w:tcPr>
            <w:tcW w:w="369" w:type="dxa"/>
            <w:tcMar>
              <w:top w:w="15" w:type="dxa"/>
              <w:left w:w="15" w:type="dxa"/>
              <w:bottom w:w="15" w:type="dxa"/>
              <w:right w:w="15" w:type="dxa"/>
            </w:tcMar>
            <w:vAlign w:val="center"/>
          </w:tcPr>
          <w:bookmarkEnd w:id="112"/>
          <w:p w:rsidR="00346EE4" w:rsidRPr="003D7D85" w:rsidRDefault="00346EE4" w:rsidP="00323D67">
            <w:pPr>
              <w:spacing w:after="20"/>
              <w:ind w:left="20"/>
              <w:contextualSpacing/>
              <w:jc w:val="center"/>
            </w:pPr>
            <w:r w:rsidRPr="003D7D85">
              <w:t>№ п/п</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Наименование статьи затрат</w:t>
            </w:r>
          </w:p>
        </w:tc>
        <w:tc>
          <w:tcPr>
            <w:tcW w:w="1827"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Сумма, запланированная по смете</w:t>
            </w:r>
          </w:p>
        </w:tc>
        <w:tc>
          <w:tcPr>
            <w:tcW w:w="1760"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Фактически израсходованная сумма</w:t>
            </w:r>
          </w:p>
        </w:tc>
        <w:tc>
          <w:tcPr>
            <w:tcW w:w="107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Экономия средств</w:t>
            </w:r>
          </w:p>
        </w:tc>
        <w:tc>
          <w:tcPr>
            <w:tcW w:w="1849"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Наименование подтверждающих документов</w:t>
            </w:r>
          </w:p>
        </w:tc>
        <w:tc>
          <w:tcPr>
            <w:tcW w:w="1304"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Примечание</w:t>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1</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2</w:t>
            </w:r>
          </w:p>
        </w:tc>
        <w:tc>
          <w:tcPr>
            <w:tcW w:w="1827"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3</w:t>
            </w:r>
          </w:p>
        </w:tc>
        <w:tc>
          <w:tcPr>
            <w:tcW w:w="1760"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4</w:t>
            </w:r>
          </w:p>
        </w:tc>
        <w:tc>
          <w:tcPr>
            <w:tcW w:w="107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5</w:t>
            </w:r>
          </w:p>
        </w:tc>
        <w:tc>
          <w:tcPr>
            <w:tcW w:w="1849"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6</w:t>
            </w:r>
          </w:p>
        </w:tc>
        <w:tc>
          <w:tcPr>
            <w:tcW w:w="1304"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7</w:t>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1</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Оплата труда</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2</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rPr>
              <w:t>Служебные командировки</w:t>
            </w:r>
            <w:r w:rsidRPr="003D7D85">
              <w:rPr>
                <w:sz w:val="22"/>
                <w:szCs w:val="22"/>
                <w:lang w:val="ru-RU"/>
              </w:rPr>
              <w:t>:</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lang w:val="ru-RU"/>
              </w:rPr>
              <w:t>в пределах Республики Казахстан</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p>
        </w:tc>
        <w:tc>
          <w:tcPr>
            <w:tcW w:w="1760" w:type="dxa"/>
            <w:tcMar>
              <w:top w:w="15" w:type="dxa"/>
              <w:left w:w="15" w:type="dxa"/>
              <w:bottom w:w="15" w:type="dxa"/>
              <w:right w:w="15" w:type="dxa"/>
            </w:tcMar>
            <w:vAlign w:val="center"/>
          </w:tcPr>
          <w:p w:rsidR="00346EE4" w:rsidRPr="003D7D85" w:rsidRDefault="00346EE4" w:rsidP="00323D67">
            <w:pPr>
              <w:contextualSpacing/>
              <w:jc w:val="both"/>
            </w:pPr>
          </w:p>
        </w:tc>
        <w:tc>
          <w:tcPr>
            <w:tcW w:w="1071" w:type="dxa"/>
            <w:tcMar>
              <w:top w:w="15" w:type="dxa"/>
              <w:left w:w="15" w:type="dxa"/>
              <w:bottom w:w="15" w:type="dxa"/>
              <w:right w:w="15" w:type="dxa"/>
            </w:tcMar>
            <w:vAlign w:val="center"/>
          </w:tcPr>
          <w:p w:rsidR="00346EE4" w:rsidRPr="003D7D85" w:rsidRDefault="00346EE4" w:rsidP="00323D67">
            <w:pPr>
              <w:contextualSpacing/>
              <w:jc w:val="both"/>
            </w:pPr>
          </w:p>
        </w:tc>
        <w:tc>
          <w:tcPr>
            <w:tcW w:w="1849" w:type="dxa"/>
            <w:tcMar>
              <w:top w:w="15" w:type="dxa"/>
              <w:left w:w="15" w:type="dxa"/>
              <w:bottom w:w="15" w:type="dxa"/>
              <w:right w:w="15" w:type="dxa"/>
            </w:tcMar>
            <w:vAlign w:val="center"/>
          </w:tcPr>
          <w:p w:rsidR="00346EE4" w:rsidRPr="003D7D85" w:rsidRDefault="00346EE4" w:rsidP="00323D67">
            <w:pPr>
              <w:contextualSpacing/>
              <w:jc w:val="both"/>
            </w:pPr>
          </w:p>
        </w:tc>
        <w:tc>
          <w:tcPr>
            <w:tcW w:w="1304" w:type="dxa"/>
            <w:tcMar>
              <w:top w:w="15" w:type="dxa"/>
              <w:left w:w="15" w:type="dxa"/>
              <w:bottom w:w="15" w:type="dxa"/>
              <w:right w:w="15" w:type="dxa"/>
            </w:tcMar>
            <w:vAlign w:val="center"/>
          </w:tcPr>
          <w:p w:rsidR="00346EE4" w:rsidRPr="003D7D85" w:rsidRDefault="00346EE4" w:rsidP="00323D67">
            <w:pPr>
              <w:contextualSpacing/>
              <w:jc w:val="both"/>
            </w:pP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lang w:val="ru-RU"/>
              </w:rPr>
              <w:t>за пределы Республики Казахстан</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p>
        </w:tc>
        <w:tc>
          <w:tcPr>
            <w:tcW w:w="1760" w:type="dxa"/>
            <w:tcMar>
              <w:top w:w="15" w:type="dxa"/>
              <w:left w:w="15" w:type="dxa"/>
              <w:bottom w:w="15" w:type="dxa"/>
              <w:right w:w="15" w:type="dxa"/>
            </w:tcMar>
            <w:vAlign w:val="center"/>
          </w:tcPr>
          <w:p w:rsidR="00346EE4" w:rsidRPr="003D7D85" w:rsidRDefault="00346EE4" w:rsidP="00323D67">
            <w:pPr>
              <w:contextualSpacing/>
              <w:jc w:val="both"/>
            </w:pPr>
          </w:p>
        </w:tc>
        <w:tc>
          <w:tcPr>
            <w:tcW w:w="1071" w:type="dxa"/>
            <w:tcMar>
              <w:top w:w="15" w:type="dxa"/>
              <w:left w:w="15" w:type="dxa"/>
              <w:bottom w:w="15" w:type="dxa"/>
              <w:right w:w="15" w:type="dxa"/>
            </w:tcMar>
            <w:vAlign w:val="center"/>
          </w:tcPr>
          <w:p w:rsidR="00346EE4" w:rsidRPr="003D7D85" w:rsidRDefault="00346EE4" w:rsidP="00323D67">
            <w:pPr>
              <w:contextualSpacing/>
              <w:jc w:val="both"/>
            </w:pPr>
          </w:p>
        </w:tc>
        <w:tc>
          <w:tcPr>
            <w:tcW w:w="1849" w:type="dxa"/>
            <w:tcMar>
              <w:top w:w="15" w:type="dxa"/>
              <w:left w:w="15" w:type="dxa"/>
              <w:bottom w:w="15" w:type="dxa"/>
              <w:right w:w="15" w:type="dxa"/>
            </w:tcMar>
            <w:vAlign w:val="center"/>
          </w:tcPr>
          <w:p w:rsidR="00346EE4" w:rsidRPr="003D7D85" w:rsidRDefault="00346EE4" w:rsidP="00323D67">
            <w:pPr>
              <w:contextualSpacing/>
              <w:jc w:val="both"/>
            </w:pPr>
          </w:p>
        </w:tc>
        <w:tc>
          <w:tcPr>
            <w:tcW w:w="1304" w:type="dxa"/>
            <w:tcMar>
              <w:top w:w="15" w:type="dxa"/>
              <w:left w:w="15" w:type="dxa"/>
              <w:bottom w:w="15" w:type="dxa"/>
              <w:right w:w="15" w:type="dxa"/>
            </w:tcMar>
            <w:vAlign w:val="center"/>
          </w:tcPr>
          <w:p w:rsidR="00346EE4" w:rsidRPr="003D7D85" w:rsidRDefault="00346EE4" w:rsidP="00323D67">
            <w:pPr>
              <w:contextualSpacing/>
              <w:jc w:val="both"/>
            </w:pP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3</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Прочие услуги и работы</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4</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Приобретение материалов</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5</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760"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071"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849"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304"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6</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Научно-организационное сопровождение</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7</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Аренда помещений</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8</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rPr>
            </w:pPr>
            <w:r w:rsidRPr="003D7D85">
              <w:rPr>
                <w:sz w:val="22"/>
                <w:szCs w:val="22"/>
              </w:rPr>
              <w:t>Аренда оборудования и техники</w:t>
            </w:r>
          </w:p>
        </w:tc>
        <w:tc>
          <w:tcPr>
            <w:tcW w:w="1827"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760"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071"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849"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both"/>
            </w:pPr>
            <w:r w:rsidRPr="003D7D85">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9</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760"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071"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849"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304"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spacing w:after="20"/>
              <w:ind w:left="20"/>
              <w:contextualSpacing/>
              <w:jc w:val="both"/>
            </w:pPr>
            <w:r w:rsidRPr="003D7D85">
              <w:t>10</w:t>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both"/>
              <w:rPr>
                <w:sz w:val="22"/>
                <w:szCs w:val="22"/>
                <w:lang w:val="ru-RU"/>
              </w:rPr>
            </w:pPr>
            <w:r w:rsidRPr="003D7D85">
              <w:rPr>
                <w:sz w:val="22"/>
                <w:szCs w:val="22"/>
                <w:lang w:val="ru-RU"/>
              </w:rPr>
              <w:t>Налоги и другие обязательные платежи в бюджет</w:t>
            </w:r>
          </w:p>
        </w:tc>
        <w:tc>
          <w:tcPr>
            <w:tcW w:w="1827"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760"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071"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849"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c>
          <w:tcPr>
            <w:tcW w:w="1304" w:type="dxa"/>
            <w:tcMar>
              <w:top w:w="15" w:type="dxa"/>
              <w:left w:w="15" w:type="dxa"/>
              <w:bottom w:w="15" w:type="dxa"/>
              <w:right w:w="15" w:type="dxa"/>
            </w:tcMar>
            <w:vAlign w:val="center"/>
          </w:tcPr>
          <w:p w:rsidR="00346EE4" w:rsidRPr="003D7D85" w:rsidRDefault="00346EE4" w:rsidP="00323D67">
            <w:pPr>
              <w:contextualSpacing/>
              <w:jc w:val="both"/>
              <w:rPr>
                <w:lang w:val="ru-RU"/>
              </w:rPr>
            </w:pPr>
            <w:r w:rsidRPr="003D7D85">
              <w:rPr>
                <w:lang w:val="ru-RU"/>
              </w:rPr>
              <w:br/>
            </w:r>
          </w:p>
        </w:tc>
      </w:tr>
      <w:tr w:rsidR="00346EE4" w:rsidRPr="003D7D85" w:rsidTr="00323D67">
        <w:trPr>
          <w:trHeight w:val="30"/>
        </w:trPr>
        <w:tc>
          <w:tcPr>
            <w:tcW w:w="369" w:type="dxa"/>
            <w:tcMar>
              <w:top w:w="15" w:type="dxa"/>
              <w:left w:w="15" w:type="dxa"/>
              <w:bottom w:w="15" w:type="dxa"/>
              <w:right w:w="15" w:type="dxa"/>
            </w:tcMar>
            <w:vAlign w:val="center"/>
          </w:tcPr>
          <w:p w:rsidR="00346EE4" w:rsidRPr="003D7D85" w:rsidRDefault="00346EE4" w:rsidP="00323D67">
            <w:pPr>
              <w:contextualSpacing/>
              <w:jc w:val="center"/>
              <w:rPr>
                <w:lang w:val="ru-RU"/>
              </w:rPr>
            </w:pPr>
            <w:r w:rsidRPr="003D7D85">
              <w:rPr>
                <w:lang w:val="ru-RU"/>
              </w:rPr>
              <w:br/>
            </w:r>
          </w:p>
        </w:tc>
        <w:tc>
          <w:tcPr>
            <w:tcW w:w="194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ИТОГО</w:t>
            </w:r>
          </w:p>
        </w:tc>
        <w:tc>
          <w:tcPr>
            <w:tcW w:w="1827"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Всего</w:t>
            </w:r>
          </w:p>
        </w:tc>
        <w:tc>
          <w:tcPr>
            <w:tcW w:w="1760"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Всего</w:t>
            </w:r>
          </w:p>
        </w:tc>
        <w:tc>
          <w:tcPr>
            <w:tcW w:w="1071" w:type="dxa"/>
            <w:tcMar>
              <w:top w:w="15" w:type="dxa"/>
              <w:left w:w="15" w:type="dxa"/>
              <w:bottom w:w="15" w:type="dxa"/>
              <w:right w:w="15" w:type="dxa"/>
            </w:tcMar>
            <w:vAlign w:val="center"/>
          </w:tcPr>
          <w:p w:rsidR="00346EE4" w:rsidRPr="003D7D85" w:rsidRDefault="00346EE4" w:rsidP="00323D67">
            <w:pPr>
              <w:spacing w:after="20"/>
              <w:ind w:left="20"/>
              <w:contextualSpacing/>
              <w:jc w:val="center"/>
            </w:pPr>
            <w:r w:rsidRPr="003D7D85">
              <w:t>Всего</w:t>
            </w:r>
          </w:p>
        </w:tc>
        <w:tc>
          <w:tcPr>
            <w:tcW w:w="1849" w:type="dxa"/>
            <w:tcMar>
              <w:top w:w="15" w:type="dxa"/>
              <w:left w:w="15" w:type="dxa"/>
              <w:bottom w:w="15" w:type="dxa"/>
              <w:right w:w="15" w:type="dxa"/>
            </w:tcMar>
            <w:vAlign w:val="center"/>
          </w:tcPr>
          <w:p w:rsidR="00346EE4" w:rsidRPr="003D7D85" w:rsidRDefault="00346EE4" w:rsidP="00323D67">
            <w:pPr>
              <w:contextualSpacing/>
              <w:jc w:val="center"/>
            </w:pPr>
            <w:r w:rsidRPr="003D7D85">
              <w:br/>
            </w:r>
          </w:p>
        </w:tc>
        <w:tc>
          <w:tcPr>
            <w:tcW w:w="1304" w:type="dxa"/>
            <w:tcMar>
              <w:top w:w="15" w:type="dxa"/>
              <w:left w:w="15" w:type="dxa"/>
              <w:bottom w:w="15" w:type="dxa"/>
              <w:right w:w="15" w:type="dxa"/>
            </w:tcMar>
            <w:vAlign w:val="center"/>
          </w:tcPr>
          <w:p w:rsidR="00346EE4" w:rsidRPr="003D7D85" w:rsidRDefault="00346EE4" w:rsidP="00323D67">
            <w:pPr>
              <w:contextualSpacing/>
              <w:jc w:val="center"/>
            </w:pPr>
            <w:r w:rsidRPr="003D7D85">
              <w:br/>
            </w:r>
          </w:p>
        </w:tc>
      </w:tr>
    </w:tbl>
    <w:p w:rsidR="00346EE4" w:rsidRPr="003D7D85" w:rsidRDefault="00346EE4" w:rsidP="00346EE4">
      <w:pPr>
        <w:contextualSpacing/>
        <w:jc w:val="both"/>
        <w:rPr>
          <w:lang w:val="ru-RU"/>
        </w:rPr>
      </w:pPr>
    </w:p>
    <w:p w:rsidR="00346EE4" w:rsidRPr="003D7D85" w:rsidRDefault="00346EE4" w:rsidP="00346EE4">
      <w:pPr>
        <w:contextualSpacing/>
        <w:jc w:val="both"/>
        <w:rPr>
          <w:lang w:val="ru-RU"/>
        </w:rPr>
      </w:pPr>
      <w:r w:rsidRPr="003D7D85">
        <w:rPr>
          <w:lang w:val="ru-RU"/>
        </w:rPr>
        <w:lastRenderedPageBreak/>
        <w:t>Примечание:</w:t>
      </w:r>
      <w:r w:rsidRPr="003D7D85">
        <w:rPr>
          <w:lang w:val="ru-RU"/>
        </w:rPr>
        <w:br/>
        <w:t xml:space="preserve">1) отчет по каждому </w:t>
      </w:r>
      <w:r w:rsidR="00724C2B" w:rsidRPr="003D7D85">
        <w:rPr>
          <w:lang w:val="ru-RU"/>
        </w:rPr>
        <w:t>программу</w:t>
      </w:r>
      <w:r w:rsidRPr="003D7D85">
        <w:rPr>
          <w:lang w:val="ru-RU"/>
        </w:rPr>
        <w:t xml:space="preserve"> и программе заполняется отдельно;</w:t>
      </w:r>
    </w:p>
    <w:p w:rsidR="00346EE4" w:rsidRPr="003D7D85" w:rsidRDefault="00346EE4" w:rsidP="00346EE4">
      <w:pPr>
        <w:contextualSpacing/>
        <w:jc w:val="both"/>
        <w:rPr>
          <w:lang w:val="ru-RU"/>
        </w:rPr>
      </w:pPr>
      <w:r w:rsidRPr="003D7D85">
        <w:rPr>
          <w:lang w:val="ru-RU"/>
        </w:rPr>
        <w:t>2) за достоверность представленных сведений исполнитель несет ответственность в установленном законодательством порядке.</w:t>
      </w:r>
    </w:p>
    <w:p w:rsidR="00346EE4" w:rsidRPr="003D7D85" w:rsidRDefault="00346EE4" w:rsidP="00346EE4">
      <w:pPr>
        <w:contextualSpacing/>
        <w:jc w:val="both"/>
        <w:rPr>
          <w:lang w:val="ru-RU"/>
        </w:rPr>
      </w:pPr>
    </w:p>
    <w:p w:rsidR="00346EE4" w:rsidRPr="003D7D85" w:rsidRDefault="00346EE4" w:rsidP="00346EE4">
      <w:pPr>
        <w:contextualSpacing/>
        <w:jc w:val="both"/>
        <w:rPr>
          <w:lang w:val="ru-RU"/>
        </w:rPr>
      </w:pPr>
      <w:r w:rsidRPr="003D7D85">
        <w:rPr>
          <w:lang w:val="ru-RU"/>
        </w:rPr>
        <w:t xml:space="preserve">Руководитель организации </w:t>
      </w:r>
      <w:r w:rsidRPr="003D7D85">
        <w:t>     </w:t>
      </w:r>
      <w:r w:rsidRPr="003D7D85">
        <w:rPr>
          <w:lang w:val="ru-RU"/>
        </w:rPr>
        <w:t xml:space="preserve"> ___________________ </w:t>
      </w:r>
      <w:r w:rsidRPr="003D7D85">
        <w:t>     </w:t>
      </w:r>
      <w:r w:rsidRPr="003D7D85">
        <w:rPr>
          <w:lang w:val="ru-RU"/>
        </w:rPr>
        <w:t xml:space="preserve"> </w:t>
      </w:r>
      <w:r w:rsidRPr="003D7D85">
        <w:t>     </w:t>
      </w:r>
      <w:r w:rsidRPr="003D7D85">
        <w:rPr>
          <w:lang w:val="ru-RU"/>
        </w:rPr>
        <w:t xml:space="preserve"> ___________________</w:t>
      </w:r>
    </w:p>
    <w:p w:rsidR="00526B00" w:rsidRPr="003D7D85" w:rsidRDefault="00346EE4" w:rsidP="00346EE4">
      <w:pPr>
        <w:ind w:left="3540" w:firstLine="708"/>
        <w:contextualSpacing/>
        <w:jc w:val="both"/>
        <w:rPr>
          <w:lang w:val="ru-RU"/>
        </w:rPr>
      </w:pPr>
      <w:r w:rsidRPr="003D7D85">
        <w:rPr>
          <w:lang w:val="ru-RU"/>
        </w:rPr>
        <w:t xml:space="preserve">(подпись) </w:t>
      </w:r>
    </w:p>
    <w:p w:rsidR="00346EE4" w:rsidRPr="003D7D85" w:rsidRDefault="00526B00" w:rsidP="00200E62">
      <w:pPr>
        <w:ind w:left="3540"/>
        <w:contextualSpacing/>
        <w:jc w:val="both"/>
        <w:rPr>
          <w:lang w:val="ru-RU"/>
        </w:rPr>
      </w:pPr>
      <w:r w:rsidRPr="003D7D85">
        <w:rPr>
          <w:lang w:val="ru-RU"/>
        </w:rPr>
        <w:t xml:space="preserve">М.П.               </w:t>
      </w:r>
      <w:r w:rsidR="00346EE4" w:rsidRPr="003D7D85">
        <w:t>     </w:t>
      </w:r>
      <w:r w:rsidR="00346EE4" w:rsidRPr="003D7D85">
        <w:rPr>
          <w:lang w:val="ru-RU"/>
        </w:rPr>
        <w:t xml:space="preserve"> </w:t>
      </w:r>
      <w:r w:rsidR="00346EE4" w:rsidRPr="003D7D85">
        <w:t>     </w:t>
      </w:r>
      <w:r w:rsidR="00346EE4" w:rsidRPr="003D7D85">
        <w:rPr>
          <w:lang w:val="ru-RU"/>
        </w:rPr>
        <w:t xml:space="preserve"> </w:t>
      </w:r>
      <w:r w:rsidR="00346EE4" w:rsidRPr="003D7D85">
        <w:t>         </w:t>
      </w:r>
      <w:r w:rsidR="00346EE4" w:rsidRPr="003D7D85">
        <w:rPr>
          <w:lang w:val="ru-RU"/>
        </w:rPr>
        <w:t xml:space="preserve"> Ф.И.О. (при его наличии)</w:t>
      </w:r>
    </w:p>
    <w:p w:rsidR="00346EE4" w:rsidRPr="003D7D85" w:rsidRDefault="00346EE4" w:rsidP="00346EE4">
      <w:pPr>
        <w:contextualSpacing/>
        <w:jc w:val="both"/>
        <w:rPr>
          <w:lang w:val="ru-RU"/>
        </w:rPr>
      </w:pPr>
      <w:r w:rsidRPr="003D7D85">
        <w:rPr>
          <w:lang w:val="ru-RU"/>
        </w:rPr>
        <w:t>Руководитель научно</w:t>
      </w:r>
      <w:r w:rsidR="00686152" w:rsidRPr="003D7D85">
        <w:rPr>
          <w:lang w:val="ru-RU"/>
        </w:rPr>
        <w:t>й программы</w:t>
      </w:r>
      <w:r w:rsidRPr="003D7D85">
        <w:rPr>
          <w:lang w:val="ru-RU"/>
        </w:rPr>
        <w:t xml:space="preserve"> </w:t>
      </w:r>
      <w:r w:rsidRPr="003D7D85">
        <w:t>     </w:t>
      </w:r>
      <w:r w:rsidRPr="003D7D85">
        <w:rPr>
          <w:lang w:val="ru-RU"/>
        </w:rPr>
        <w:t xml:space="preserve"> ___________________ </w:t>
      </w:r>
      <w:r w:rsidRPr="003D7D85">
        <w:t>     </w:t>
      </w:r>
      <w:r w:rsidRPr="003D7D85">
        <w:rPr>
          <w:lang w:val="ru-RU"/>
        </w:rPr>
        <w:t xml:space="preserve"> </w:t>
      </w:r>
      <w:r w:rsidRPr="003D7D85">
        <w:t>     </w:t>
      </w:r>
      <w:r w:rsidRPr="003D7D85">
        <w:rPr>
          <w:lang w:val="ru-RU"/>
        </w:rPr>
        <w:t xml:space="preserve"> _____________</w:t>
      </w:r>
    </w:p>
    <w:p w:rsidR="00346EE4" w:rsidRPr="003D7D85" w:rsidRDefault="00200E62" w:rsidP="00200E62">
      <w:pPr>
        <w:contextualSpacing/>
        <w:jc w:val="both"/>
        <w:rPr>
          <w:lang w:val="ru-RU"/>
        </w:rPr>
      </w:pPr>
      <w:r w:rsidRPr="003D7D85">
        <w:rPr>
          <w:lang w:val="ru-RU"/>
        </w:rPr>
        <w:t xml:space="preserve">                                                                       </w:t>
      </w:r>
      <w:r w:rsidR="00346EE4" w:rsidRPr="003D7D85">
        <w:rPr>
          <w:lang w:val="ru-RU"/>
        </w:rPr>
        <w:t xml:space="preserve">(подпись) </w:t>
      </w:r>
      <w:r w:rsidR="00346EE4" w:rsidRPr="003D7D85">
        <w:t>  </w:t>
      </w:r>
      <w:r w:rsidR="00346EE4" w:rsidRPr="003D7D85">
        <w:rPr>
          <w:lang w:val="ru-RU"/>
        </w:rPr>
        <w:t xml:space="preserve"> Ф.И.О. (при его наличии)</w:t>
      </w:r>
    </w:p>
    <w:p w:rsidR="00346EE4" w:rsidRPr="003D7D85" w:rsidRDefault="00346EE4" w:rsidP="00346EE4">
      <w:pPr>
        <w:contextualSpacing/>
        <w:jc w:val="both"/>
        <w:rPr>
          <w:lang w:val="ru-RU"/>
        </w:rPr>
      </w:pPr>
      <w:r w:rsidRPr="003D7D85">
        <w:rPr>
          <w:lang w:val="ru-RU"/>
        </w:rPr>
        <w:t xml:space="preserve">Бухгалтер-экономист </w:t>
      </w:r>
      <w:r w:rsidRPr="003D7D85">
        <w:t>     </w:t>
      </w:r>
      <w:r w:rsidRPr="003D7D85">
        <w:rPr>
          <w:lang w:val="ru-RU"/>
        </w:rPr>
        <w:t xml:space="preserve"> </w:t>
      </w:r>
      <w:r w:rsidRPr="003D7D85">
        <w:t>     </w:t>
      </w:r>
      <w:r w:rsidRPr="003D7D85">
        <w:rPr>
          <w:lang w:val="ru-RU"/>
        </w:rPr>
        <w:t xml:space="preserve"> ___________________ </w:t>
      </w:r>
      <w:r w:rsidRPr="003D7D85">
        <w:t>     </w:t>
      </w:r>
      <w:r w:rsidRPr="003D7D85">
        <w:rPr>
          <w:lang w:val="ru-RU"/>
        </w:rPr>
        <w:t xml:space="preserve"> </w:t>
      </w:r>
      <w:r w:rsidRPr="003D7D85">
        <w:t>     </w:t>
      </w:r>
      <w:r w:rsidRPr="003D7D85">
        <w:rPr>
          <w:lang w:val="ru-RU"/>
        </w:rPr>
        <w:t xml:space="preserve"> ___________________</w:t>
      </w:r>
    </w:p>
    <w:p w:rsidR="00346EE4" w:rsidRPr="003D7D85" w:rsidRDefault="00346EE4" w:rsidP="00346EE4">
      <w:pPr>
        <w:ind w:left="3540" w:firstLine="708"/>
        <w:contextualSpacing/>
        <w:jc w:val="both"/>
        <w:rPr>
          <w:lang w:val="ru-RU"/>
        </w:rPr>
      </w:pPr>
      <w:r w:rsidRPr="003D7D85">
        <w:rPr>
          <w:lang w:val="ru-RU"/>
        </w:rPr>
        <w:t xml:space="preserve">(подпись) </w:t>
      </w:r>
      <w:r w:rsidRPr="003D7D85">
        <w:t>     </w:t>
      </w:r>
      <w:r w:rsidRPr="003D7D85">
        <w:rPr>
          <w:lang w:val="ru-RU"/>
        </w:rPr>
        <w:t xml:space="preserve"> </w:t>
      </w:r>
      <w:r w:rsidRPr="003D7D85">
        <w:t>     </w:t>
      </w:r>
      <w:r w:rsidRPr="003D7D85">
        <w:rPr>
          <w:lang w:val="ru-RU"/>
        </w:rPr>
        <w:t xml:space="preserve"> </w:t>
      </w:r>
      <w:r w:rsidRPr="003D7D85">
        <w:t>    </w:t>
      </w:r>
      <w:r w:rsidRPr="003D7D85">
        <w:rPr>
          <w:lang w:val="ru-RU"/>
        </w:rPr>
        <w:t xml:space="preserve"> </w:t>
      </w:r>
      <w:r w:rsidRPr="003D7D85">
        <w:t>     </w:t>
      </w:r>
      <w:r w:rsidRPr="003D7D85">
        <w:rPr>
          <w:lang w:val="ru-RU"/>
        </w:rPr>
        <w:t xml:space="preserve"> Ф.И.О. (при его наличии)</w:t>
      </w:r>
    </w:p>
    <w:p w:rsidR="00346EE4" w:rsidRPr="003D7D85" w:rsidRDefault="00346EE4" w:rsidP="00346EE4">
      <w:pPr>
        <w:tabs>
          <w:tab w:val="left" w:pos="993"/>
        </w:tabs>
        <w:contextualSpacing/>
        <w:jc w:val="both"/>
        <w:rPr>
          <w:lang w:val="ru-RU"/>
        </w:rPr>
      </w:pPr>
    </w:p>
    <w:p w:rsidR="00A252F3" w:rsidRPr="003D7D85" w:rsidRDefault="00A252F3" w:rsidP="005B3B7D">
      <w:pPr>
        <w:pStyle w:val="a4"/>
        <w:spacing w:before="0" w:after="0"/>
        <w:contextualSpacing/>
        <w:rPr>
          <w:b/>
        </w:rPr>
      </w:pPr>
    </w:p>
    <w:sectPr w:rsidR="00A252F3" w:rsidRPr="003D7D85" w:rsidSect="00200E62">
      <w:headerReference w:type="default" r:id="rId13"/>
      <w:headerReference w:type="first" r:id="rId14"/>
      <w:footnotePr>
        <w:pos w:val="beneathText"/>
      </w:footnotePr>
      <w:pgSz w:w="11905" w:h="16837"/>
      <w:pgMar w:top="1134" w:right="850"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C5" w:rsidRDefault="00752EC5">
      <w:r>
        <w:separator/>
      </w:r>
    </w:p>
  </w:endnote>
  <w:endnote w:type="continuationSeparator" w:id="0">
    <w:p w:rsidR="00752EC5" w:rsidRDefault="0075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Pro-SemiboldI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201" w:usb1="08070000" w:usb2="00000010" w:usb3="00000000" w:csb0="00020004"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BF" w:rsidRDefault="00AD3FBF">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C5" w:rsidRDefault="00752EC5">
      <w:r>
        <w:separator/>
      </w:r>
    </w:p>
  </w:footnote>
  <w:footnote w:type="continuationSeparator" w:id="0">
    <w:p w:rsidR="00752EC5" w:rsidRDefault="0075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BF" w:rsidRDefault="00AD3FBF">
    <w:pPr>
      <w:pStyle w:val="ae"/>
      <w:jc w:val="center"/>
    </w:pPr>
    <w:r>
      <w:fldChar w:fldCharType="begin"/>
    </w:r>
    <w:r>
      <w:instrText>PAGE   \* MERGEFORMAT</w:instrText>
    </w:r>
    <w:r>
      <w:fldChar w:fldCharType="separate"/>
    </w:r>
    <w:r w:rsidR="00214AEC" w:rsidRPr="00214AEC">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BF" w:rsidRDefault="00AD3FBF">
    <w:pPr>
      <w:pStyle w:val="ae"/>
      <w:jc w:val="center"/>
    </w:pPr>
    <w:r>
      <w:fldChar w:fldCharType="begin"/>
    </w:r>
    <w:r>
      <w:instrText>PAGE   \* MERGEFORMAT</w:instrText>
    </w:r>
    <w:r>
      <w:fldChar w:fldCharType="separate"/>
    </w:r>
    <w:r w:rsidR="00214AEC" w:rsidRPr="00214AEC">
      <w:rPr>
        <w:noProof/>
        <w:lang w:val="ru-RU"/>
      </w:rPr>
      <w:t>49</w:t>
    </w:r>
    <w:r>
      <w:fldChar w:fldCharType="end"/>
    </w:r>
  </w:p>
  <w:p w:rsidR="00AD3FBF" w:rsidRDefault="00AD3FB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BF" w:rsidRPr="00C659F3" w:rsidRDefault="00AD3FBF" w:rsidP="00C659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1A4E9C"/>
    <w:multiLevelType w:val="hybridMultilevel"/>
    <w:tmpl w:val="C88A13C6"/>
    <w:lvl w:ilvl="0" w:tplc="44A8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
    <w:nsid w:val="21643BA5"/>
    <w:multiLevelType w:val="multilevel"/>
    <w:tmpl w:val="15DCED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2BA6FD8"/>
    <w:multiLevelType w:val="hybridMultilevel"/>
    <w:tmpl w:val="6BD42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B46AA"/>
    <w:multiLevelType w:val="hybridMultilevel"/>
    <w:tmpl w:val="50C4E7DC"/>
    <w:lvl w:ilvl="0" w:tplc="8EDCFD92">
      <w:start w:val="1"/>
      <w:numFmt w:val="decimal"/>
      <w:lvlText w:val="2.1.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3DC654E"/>
    <w:multiLevelType w:val="hybridMultilevel"/>
    <w:tmpl w:val="5AEEB4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9">
    <w:nsid w:val="5B047DED"/>
    <w:multiLevelType w:val="multilevel"/>
    <w:tmpl w:val="FF16859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1">
    <w:nsid w:val="701F143B"/>
    <w:multiLevelType w:val="hybridMultilevel"/>
    <w:tmpl w:val="B3B6C1EE"/>
    <w:lvl w:ilvl="0" w:tplc="AF3ABF26">
      <w:start w:val="1"/>
      <w:numFmt w:val="decimal"/>
      <w:lvlText w:val="4.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D9932FC"/>
    <w:multiLevelType w:val="hybridMultilevel"/>
    <w:tmpl w:val="E0EA2BDE"/>
    <w:lvl w:ilvl="0" w:tplc="6C684E1A">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7"/>
  </w:num>
  <w:num w:numId="9">
    <w:abstractNumId w:val="8"/>
  </w:num>
  <w:num w:numId="10">
    <w:abstractNumId w:val="1"/>
  </w:num>
  <w:num w:numId="11">
    <w:abstractNumId w:val="5"/>
  </w:num>
  <w:num w:numId="12">
    <w:abstractNumId w:val="11"/>
  </w:num>
  <w:num w:numId="13">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Дом">
    <w15:presenceInfo w15:providerId="None" w15:userId="До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2CC8"/>
    <w:rsid w:val="00003212"/>
    <w:rsid w:val="000032B5"/>
    <w:rsid w:val="00003D14"/>
    <w:rsid w:val="00005C53"/>
    <w:rsid w:val="0000617E"/>
    <w:rsid w:val="00006EAD"/>
    <w:rsid w:val="00010E8A"/>
    <w:rsid w:val="00011A1A"/>
    <w:rsid w:val="0001232E"/>
    <w:rsid w:val="000131E9"/>
    <w:rsid w:val="0001389B"/>
    <w:rsid w:val="00013CF2"/>
    <w:rsid w:val="00014357"/>
    <w:rsid w:val="0001462B"/>
    <w:rsid w:val="000149AA"/>
    <w:rsid w:val="0001615A"/>
    <w:rsid w:val="00016429"/>
    <w:rsid w:val="00016549"/>
    <w:rsid w:val="00016E30"/>
    <w:rsid w:val="00017C3F"/>
    <w:rsid w:val="00021BD4"/>
    <w:rsid w:val="00022355"/>
    <w:rsid w:val="00024144"/>
    <w:rsid w:val="00025359"/>
    <w:rsid w:val="000256AA"/>
    <w:rsid w:val="00030E31"/>
    <w:rsid w:val="00030F9E"/>
    <w:rsid w:val="0003287D"/>
    <w:rsid w:val="000328CC"/>
    <w:rsid w:val="00033288"/>
    <w:rsid w:val="00033E08"/>
    <w:rsid w:val="00034145"/>
    <w:rsid w:val="00034517"/>
    <w:rsid w:val="000376BD"/>
    <w:rsid w:val="000378EE"/>
    <w:rsid w:val="000379D6"/>
    <w:rsid w:val="00040528"/>
    <w:rsid w:val="0004233F"/>
    <w:rsid w:val="00042605"/>
    <w:rsid w:val="0004277F"/>
    <w:rsid w:val="00043E88"/>
    <w:rsid w:val="00044089"/>
    <w:rsid w:val="000453B9"/>
    <w:rsid w:val="0004701E"/>
    <w:rsid w:val="000477AF"/>
    <w:rsid w:val="00047F90"/>
    <w:rsid w:val="00047FAE"/>
    <w:rsid w:val="000513FE"/>
    <w:rsid w:val="00054DB8"/>
    <w:rsid w:val="000551EE"/>
    <w:rsid w:val="00055785"/>
    <w:rsid w:val="00055F57"/>
    <w:rsid w:val="00057C87"/>
    <w:rsid w:val="00057FF3"/>
    <w:rsid w:val="00060405"/>
    <w:rsid w:val="0006189D"/>
    <w:rsid w:val="00061B01"/>
    <w:rsid w:val="0006277E"/>
    <w:rsid w:val="000628AC"/>
    <w:rsid w:val="00062CE2"/>
    <w:rsid w:val="0006359C"/>
    <w:rsid w:val="00065C38"/>
    <w:rsid w:val="00070272"/>
    <w:rsid w:val="0007067E"/>
    <w:rsid w:val="00071097"/>
    <w:rsid w:val="000713AB"/>
    <w:rsid w:val="00073392"/>
    <w:rsid w:val="0007464D"/>
    <w:rsid w:val="00077D0B"/>
    <w:rsid w:val="000800C9"/>
    <w:rsid w:val="000814B7"/>
    <w:rsid w:val="0008273A"/>
    <w:rsid w:val="0008323B"/>
    <w:rsid w:val="00083BB0"/>
    <w:rsid w:val="00085F95"/>
    <w:rsid w:val="00087EF8"/>
    <w:rsid w:val="00091F33"/>
    <w:rsid w:val="000920A7"/>
    <w:rsid w:val="00093B51"/>
    <w:rsid w:val="00093D7E"/>
    <w:rsid w:val="00094945"/>
    <w:rsid w:val="000949FC"/>
    <w:rsid w:val="00095490"/>
    <w:rsid w:val="00095736"/>
    <w:rsid w:val="00096F81"/>
    <w:rsid w:val="00097633"/>
    <w:rsid w:val="000A0B17"/>
    <w:rsid w:val="000A0C84"/>
    <w:rsid w:val="000A28C1"/>
    <w:rsid w:val="000A2BEC"/>
    <w:rsid w:val="000A3A8E"/>
    <w:rsid w:val="000A3CB9"/>
    <w:rsid w:val="000A59D4"/>
    <w:rsid w:val="000A61E0"/>
    <w:rsid w:val="000A6FBD"/>
    <w:rsid w:val="000A77DA"/>
    <w:rsid w:val="000B2251"/>
    <w:rsid w:val="000B22A8"/>
    <w:rsid w:val="000B262D"/>
    <w:rsid w:val="000B4C1A"/>
    <w:rsid w:val="000B51D9"/>
    <w:rsid w:val="000B5256"/>
    <w:rsid w:val="000B52A0"/>
    <w:rsid w:val="000B59CD"/>
    <w:rsid w:val="000B5A56"/>
    <w:rsid w:val="000C0185"/>
    <w:rsid w:val="000C0F43"/>
    <w:rsid w:val="000C39A6"/>
    <w:rsid w:val="000C4CBE"/>
    <w:rsid w:val="000C5ABB"/>
    <w:rsid w:val="000C7B8E"/>
    <w:rsid w:val="000D1124"/>
    <w:rsid w:val="000D387E"/>
    <w:rsid w:val="000D4A81"/>
    <w:rsid w:val="000D4DDB"/>
    <w:rsid w:val="000D56D8"/>
    <w:rsid w:val="000D574E"/>
    <w:rsid w:val="000D67B2"/>
    <w:rsid w:val="000D6AAD"/>
    <w:rsid w:val="000D7F75"/>
    <w:rsid w:val="000E03A7"/>
    <w:rsid w:val="000E042B"/>
    <w:rsid w:val="000E0AB1"/>
    <w:rsid w:val="000E1628"/>
    <w:rsid w:val="000E19DB"/>
    <w:rsid w:val="000E1CF6"/>
    <w:rsid w:val="000E1D34"/>
    <w:rsid w:val="000E2337"/>
    <w:rsid w:val="000E370E"/>
    <w:rsid w:val="000E3826"/>
    <w:rsid w:val="000E3AC2"/>
    <w:rsid w:val="000E441A"/>
    <w:rsid w:val="000E4E81"/>
    <w:rsid w:val="000E4F1C"/>
    <w:rsid w:val="000E5521"/>
    <w:rsid w:val="000E6E61"/>
    <w:rsid w:val="000E788F"/>
    <w:rsid w:val="000F0AE6"/>
    <w:rsid w:val="000F1827"/>
    <w:rsid w:val="000F1868"/>
    <w:rsid w:val="000F25B2"/>
    <w:rsid w:val="000F2F5B"/>
    <w:rsid w:val="000F3F31"/>
    <w:rsid w:val="000F414C"/>
    <w:rsid w:val="000F55E7"/>
    <w:rsid w:val="000F5C68"/>
    <w:rsid w:val="000F634C"/>
    <w:rsid w:val="000F6EB0"/>
    <w:rsid w:val="000F75F5"/>
    <w:rsid w:val="000F7681"/>
    <w:rsid w:val="00101ADA"/>
    <w:rsid w:val="00101BD5"/>
    <w:rsid w:val="00104EAC"/>
    <w:rsid w:val="001110B4"/>
    <w:rsid w:val="00111C7B"/>
    <w:rsid w:val="00112A85"/>
    <w:rsid w:val="00112FE1"/>
    <w:rsid w:val="00113F7B"/>
    <w:rsid w:val="001141DE"/>
    <w:rsid w:val="0011499D"/>
    <w:rsid w:val="001153F3"/>
    <w:rsid w:val="00115EE5"/>
    <w:rsid w:val="001160D4"/>
    <w:rsid w:val="00121423"/>
    <w:rsid w:val="00121EFF"/>
    <w:rsid w:val="001221F6"/>
    <w:rsid w:val="0012297A"/>
    <w:rsid w:val="00122A4E"/>
    <w:rsid w:val="00123408"/>
    <w:rsid w:val="00123A20"/>
    <w:rsid w:val="0012557A"/>
    <w:rsid w:val="00125615"/>
    <w:rsid w:val="00125D0F"/>
    <w:rsid w:val="00131C83"/>
    <w:rsid w:val="001329F4"/>
    <w:rsid w:val="00132E9D"/>
    <w:rsid w:val="00133221"/>
    <w:rsid w:val="001333CC"/>
    <w:rsid w:val="00133AB9"/>
    <w:rsid w:val="00133F10"/>
    <w:rsid w:val="001340BF"/>
    <w:rsid w:val="00134752"/>
    <w:rsid w:val="00136231"/>
    <w:rsid w:val="00136782"/>
    <w:rsid w:val="00136BD8"/>
    <w:rsid w:val="0013747D"/>
    <w:rsid w:val="001417C0"/>
    <w:rsid w:val="0014300D"/>
    <w:rsid w:val="001430B6"/>
    <w:rsid w:val="001433CE"/>
    <w:rsid w:val="00143993"/>
    <w:rsid w:val="00143E92"/>
    <w:rsid w:val="001443D4"/>
    <w:rsid w:val="001446D3"/>
    <w:rsid w:val="001457B5"/>
    <w:rsid w:val="00147618"/>
    <w:rsid w:val="00147897"/>
    <w:rsid w:val="00147A54"/>
    <w:rsid w:val="001500D1"/>
    <w:rsid w:val="001507FE"/>
    <w:rsid w:val="00150DC6"/>
    <w:rsid w:val="0015102F"/>
    <w:rsid w:val="0015122F"/>
    <w:rsid w:val="001517EC"/>
    <w:rsid w:val="00151A70"/>
    <w:rsid w:val="00152828"/>
    <w:rsid w:val="001559DD"/>
    <w:rsid w:val="00155DAD"/>
    <w:rsid w:val="00156AB1"/>
    <w:rsid w:val="0015743E"/>
    <w:rsid w:val="001579F6"/>
    <w:rsid w:val="00160120"/>
    <w:rsid w:val="00160D6F"/>
    <w:rsid w:val="00162F43"/>
    <w:rsid w:val="001630EA"/>
    <w:rsid w:val="00163209"/>
    <w:rsid w:val="00167F7F"/>
    <w:rsid w:val="00170906"/>
    <w:rsid w:val="00170A6F"/>
    <w:rsid w:val="00172179"/>
    <w:rsid w:val="00173897"/>
    <w:rsid w:val="00173C77"/>
    <w:rsid w:val="00173FB6"/>
    <w:rsid w:val="001744C8"/>
    <w:rsid w:val="0017575C"/>
    <w:rsid w:val="00175DE7"/>
    <w:rsid w:val="00176F30"/>
    <w:rsid w:val="0017710E"/>
    <w:rsid w:val="001773A5"/>
    <w:rsid w:val="00177CFC"/>
    <w:rsid w:val="00181804"/>
    <w:rsid w:val="00181947"/>
    <w:rsid w:val="00182434"/>
    <w:rsid w:val="00182B9D"/>
    <w:rsid w:val="00183596"/>
    <w:rsid w:val="0018460F"/>
    <w:rsid w:val="00185594"/>
    <w:rsid w:val="00185B42"/>
    <w:rsid w:val="00186168"/>
    <w:rsid w:val="00187B89"/>
    <w:rsid w:val="00190C84"/>
    <w:rsid w:val="00191C68"/>
    <w:rsid w:val="001939E3"/>
    <w:rsid w:val="001957CD"/>
    <w:rsid w:val="001A2B98"/>
    <w:rsid w:val="001A2F76"/>
    <w:rsid w:val="001A3591"/>
    <w:rsid w:val="001A35D9"/>
    <w:rsid w:val="001A4053"/>
    <w:rsid w:val="001A4BCC"/>
    <w:rsid w:val="001A548B"/>
    <w:rsid w:val="001B0334"/>
    <w:rsid w:val="001B0669"/>
    <w:rsid w:val="001B0B69"/>
    <w:rsid w:val="001B1B38"/>
    <w:rsid w:val="001B1FA1"/>
    <w:rsid w:val="001B24F8"/>
    <w:rsid w:val="001B269C"/>
    <w:rsid w:val="001B2DE3"/>
    <w:rsid w:val="001B32E9"/>
    <w:rsid w:val="001B5A7C"/>
    <w:rsid w:val="001B635B"/>
    <w:rsid w:val="001B6502"/>
    <w:rsid w:val="001B6FB6"/>
    <w:rsid w:val="001C08D5"/>
    <w:rsid w:val="001C12E2"/>
    <w:rsid w:val="001C1DBB"/>
    <w:rsid w:val="001C1DBD"/>
    <w:rsid w:val="001C223D"/>
    <w:rsid w:val="001C5124"/>
    <w:rsid w:val="001C57DC"/>
    <w:rsid w:val="001C5F3E"/>
    <w:rsid w:val="001D244C"/>
    <w:rsid w:val="001D2B96"/>
    <w:rsid w:val="001D3189"/>
    <w:rsid w:val="001D3ADB"/>
    <w:rsid w:val="001D44DB"/>
    <w:rsid w:val="001D4C01"/>
    <w:rsid w:val="001D52CA"/>
    <w:rsid w:val="001D56A4"/>
    <w:rsid w:val="001E0F62"/>
    <w:rsid w:val="001E1A2B"/>
    <w:rsid w:val="001E3CCA"/>
    <w:rsid w:val="001E4D34"/>
    <w:rsid w:val="001E555C"/>
    <w:rsid w:val="001E58FB"/>
    <w:rsid w:val="001E60BC"/>
    <w:rsid w:val="001E6E71"/>
    <w:rsid w:val="001E7850"/>
    <w:rsid w:val="001F0D0F"/>
    <w:rsid w:val="001F195C"/>
    <w:rsid w:val="001F23DD"/>
    <w:rsid w:val="001F26CD"/>
    <w:rsid w:val="001F3DD9"/>
    <w:rsid w:val="001F45D5"/>
    <w:rsid w:val="001F5004"/>
    <w:rsid w:val="00200E62"/>
    <w:rsid w:val="002011A5"/>
    <w:rsid w:val="00202190"/>
    <w:rsid w:val="0020270C"/>
    <w:rsid w:val="002029AF"/>
    <w:rsid w:val="00203D29"/>
    <w:rsid w:val="00203DC8"/>
    <w:rsid w:val="00204701"/>
    <w:rsid w:val="002058AF"/>
    <w:rsid w:val="00207625"/>
    <w:rsid w:val="00210592"/>
    <w:rsid w:val="00210B2E"/>
    <w:rsid w:val="00210DEE"/>
    <w:rsid w:val="00212E50"/>
    <w:rsid w:val="0021364D"/>
    <w:rsid w:val="00213C2A"/>
    <w:rsid w:val="00214AEC"/>
    <w:rsid w:val="00217973"/>
    <w:rsid w:val="002179DD"/>
    <w:rsid w:val="00220316"/>
    <w:rsid w:val="00221C4D"/>
    <w:rsid w:val="0022348B"/>
    <w:rsid w:val="00225FC2"/>
    <w:rsid w:val="00227328"/>
    <w:rsid w:val="00227581"/>
    <w:rsid w:val="00227A1C"/>
    <w:rsid w:val="00227B92"/>
    <w:rsid w:val="0023028D"/>
    <w:rsid w:val="002320FC"/>
    <w:rsid w:val="0023284B"/>
    <w:rsid w:val="0023458B"/>
    <w:rsid w:val="00237378"/>
    <w:rsid w:val="0023746D"/>
    <w:rsid w:val="0024003F"/>
    <w:rsid w:val="002409FD"/>
    <w:rsid w:val="00240BF9"/>
    <w:rsid w:val="002429B4"/>
    <w:rsid w:val="00244287"/>
    <w:rsid w:val="00244A1D"/>
    <w:rsid w:val="0024537F"/>
    <w:rsid w:val="00245BF3"/>
    <w:rsid w:val="00246C6C"/>
    <w:rsid w:val="00246FD8"/>
    <w:rsid w:val="00250089"/>
    <w:rsid w:val="00250B9B"/>
    <w:rsid w:val="00251F75"/>
    <w:rsid w:val="00252C26"/>
    <w:rsid w:val="00253812"/>
    <w:rsid w:val="00254167"/>
    <w:rsid w:val="002542FB"/>
    <w:rsid w:val="002544EA"/>
    <w:rsid w:val="0025535F"/>
    <w:rsid w:val="002558F7"/>
    <w:rsid w:val="002568E4"/>
    <w:rsid w:val="00256ABE"/>
    <w:rsid w:val="00257047"/>
    <w:rsid w:val="00257293"/>
    <w:rsid w:val="00257469"/>
    <w:rsid w:val="00261176"/>
    <w:rsid w:val="0026237D"/>
    <w:rsid w:val="00262F05"/>
    <w:rsid w:val="0026375F"/>
    <w:rsid w:val="002642BC"/>
    <w:rsid w:val="00264B0F"/>
    <w:rsid w:val="002661C7"/>
    <w:rsid w:val="00267D1C"/>
    <w:rsid w:val="002716E7"/>
    <w:rsid w:val="002727B2"/>
    <w:rsid w:val="002731EB"/>
    <w:rsid w:val="00273871"/>
    <w:rsid w:val="00274199"/>
    <w:rsid w:val="0027473D"/>
    <w:rsid w:val="002759BE"/>
    <w:rsid w:val="00276443"/>
    <w:rsid w:val="0027662F"/>
    <w:rsid w:val="002768C3"/>
    <w:rsid w:val="00277E27"/>
    <w:rsid w:val="0028021F"/>
    <w:rsid w:val="0028054E"/>
    <w:rsid w:val="00280A48"/>
    <w:rsid w:val="002819D9"/>
    <w:rsid w:val="00281E03"/>
    <w:rsid w:val="002821B4"/>
    <w:rsid w:val="002836CE"/>
    <w:rsid w:val="00283A65"/>
    <w:rsid w:val="00283B0B"/>
    <w:rsid w:val="00283C97"/>
    <w:rsid w:val="002843F6"/>
    <w:rsid w:val="0028465D"/>
    <w:rsid w:val="00284732"/>
    <w:rsid w:val="00286822"/>
    <w:rsid w:val="00290AE1"/>
    <w:rsid w:val="00290DD6"/>
    <w:rsid w:val="00292206"/>
    <w:rsid w:val="002923C8"/>
    <w:rsid w:val="00292977"/>
    <w:rsid w:val="0029309F"/>
    <w:rsid w:val="00293B24"/>
    <w:rsid w:val="00294CB9"/>
    <w:rsid w:val="0029690E"/>
    <w:rsid w:val="00296E40"/>
    <w:rsid w:val="00297BF7"/>
    <w:rsid w:val="002A076E"/>
    <w:rsid w:val="002A2366"/>
    <w:rsid w:val="002A3AAD"/>
    <w:rsid w:val="002A40A9"/>
    <w:rsid w:val="002A4CC0"/>
    <w:rsid w:val="002A50F9"/>
    <w:rsid w:val="002A5A2C"/>
    <w:rsid w:val="002A648F"/>
    <w:rsid w:val="002A67B9"/>
    <w:rsid w:val="002A6B79"/>
    <w:rsid w:val="002A728C"/>
    <w:rsid w:val="002A76D9"/>
    <w:rsid w:val="002B0505"/>
    <w:rsid w:val="002B08E4"/>
    <w:rsid w:val="002B1EF6"/>
    <w:rsid w:val="002B2D8B"/>
    <w:rsid w:val="002B3D10"/>
    <w:rsid w:val="002B4E5D"/>
    <w:rsid w:val="002B586A"/>
    <w:rsid w:val="002B5AF3"/>
    <w:rsid w:val="002B6C99"/>
    <w:rsid w:val="002B7EF8"/>
    <w:rsid w:val="002C1F4B"/>
    <w:rsid w:val="002C232D"/>
    <w:rsid w:val="002C24B4"/>
    <w:rsid w:val="002C43E1"/>
    <w:rsid w:val="002C57E2"/>
    <w:rsid w:val="002C6723"/>
    <w:rsid w:val="002C68F2"/>
    <w:rsid w:val="002C729C"/>
    <w:rsid w:val="002D0D15"/>
    <w:rsid w:val="002D1F9E"/>
    <w:rsid w:val="002D3764"/>
    <w:rsid w:val="002D55F3"/>
    <w:rsid w:val="002D619B"/>
    <w:rsid w:val="002D7800"/>
    <w:rsid w:val="002D7D14"/>
    <w:rsid w:val="002E0525"/>
    <w:rsid w:val="002E16A0"/>
    <w:rsid w:val="002E16B3"/>
    <w:rsid w:val="002E199A"/>
    <w:rsid w:val="002E20EE"/>
    <w:rsid w:val="002E2B06"/>
    <w:rsid w:val="002E4942"/>
    <w:rsid w:val="002E6365"/>
    <w:rsid w:val="002F0C65"/>
    <w:rsid w:val="002F1121"/>
    <w:rsid w:val="002F15DB"/>
    <w:rsid w:val="002F2331"/>
    <w:rsid w:val="002F29C7"/>
    <w:rsid w:val="002F5926"/>
    <w:rsid w:val="002F5D7C"/>
    <w:rsid w:val="002F6BED"/>
    <w:rsid w:val="002F7B70"/>
    <w:rsid w:val="0030143C"/>
    <w:rsid w:val="00305DBC"/>
    <w:rsid w:val="00305EA9"/>
    <w:rsid w:val="00306FEE"/>
    <w:rsid w:val="00307037"/>
    <w:rsid w:val="0030742C"/>
    <w:rsid w:val="00310107"/>
    <w:rsid w:val="00312B5C"/>
    <w:rsid w:val="0031397B"/>
    <w:rsid w:val="00314FBB"/>
    <w:rsid w:val="00315578"/>
    <w:rsid w:val="00315D2C"/>
    <w:rsid w:val="00317570"/>
    <w:rsid w:val="00320B91"/>
    <w:rsid w:val="0032241A"/>
    <w:rsid w:val="00322E2D"/>
    <w:rsid w:val="0032336A"/>
    <w:rsid w:val="00323D67"/>
    <w:rsid w:val="0032475D"/>
    <w:rsid w:val="00326D4E"/>
    <w:rsid w:val="00331406"/>
    <w:rsid w:val="00336712"/>
    <w:rsid w:val="00340CBC"/>
    <w:rsid w:val="003413EC"/>
    <w:rsid w:val="00341754"/>
    <w:rsid w:val="00341877"/>
    <w:rsid w:val="0034193A"/>
    <w:rsid w:val="00341C0E"/>
    <w:rsid w:val="00343572"/>
    <w:rsid w:val="003466FA"/>
    <w:rsid w:val="00346EE4"/>
    <w:rsid w:val="00347B91"/>
    <w:rsid w:val="00347C55"/>
    <w:rsid w:val="00351902"/>
    <w:rsid w:val="00353F86"/>
    <w:rsid w:val="00354A0D"/>
    <w:rsid w:val="0035538F"/>
    <w:rsid w:val="003577DC"/>
    <w:rsid w:val="00357F3A"/>
    <w:rsid w:val="00360921"/>
    <w:rsid w:val="00361271"/>
    <w:rsid w:val="00361477"/>
    <w:rsid w:val="00362154"/>
    <w:rsid w:val="0036251A"/>
    <w:rsid w:val="00362AA8"/>
    <w:rsid w:val="00364091"/>
    <w:rsid w:val="00365C40"/>
    <w:rsid w:val="00365D1C"/>
    <w:rsid w:val="00367614"/>
    <w:rsid w:val="00367665"/>
    <w:rsid w:val="003704F1"/>
    <w:rsid w:val="0037105B"/>
    <w:rsid w:val="00371175"/>
    <w:rsid w:val="00371820"/>
    <w:rsid w:val="00372369"/>
    <w:rsid w:val="00372375"/>
    <w:rsid w:val="00373156"/>
    <w:rsid w:val="00373879"/>
    <w:rsid w:val="00373DD5"/>
    <w:rsid w:val="003743F8"/>
    <w:rsid w:val="00374403"/>
    <w:rsid w:val="003767A8"/>
    <w:rsid w:val="00377C83"/>
    <w:rsid w:val="00381EF3"/>
    <w:rsid w:val="00383174"/>
    <w:rsid w:val="0038320B"/>
    <w:rsid w:val="003835D9"/>
    <w:rsid w:val="00384D5D"/>
    <w:rsid w:val="00384F39"/>
    <w:rsid w:val="003853DF"/>
    <w:rsid w:val="0038642A"/>
    <w:rsid w:val="00386FD6"/>
    <w:rsid w:val="00387DFD"/>
    <w:rsid w:val="0039083D"/>
    <w:rsid w:val="00390A8E"/>
    <w:rsid w:val="00391795"/>
    <w:rsid w:val="003917E8"/>
    <w:rsid w:val="0039229B"/>
    <w:rsid w:val="0039256D"/>
    <w:rsid w:val="00393B59"/>
    <w:rsid w:val="003952DB"/>
    <w:rsid w:val="00395E8C"/>
    <w:rsid w:val="0039628E"/>
    <w:rsid w:val="00397FAF"/>
    <w:rsid w:val="003A0523"/>
    <w:rsid w:val="003A1B94"/>
    <w:rsid w:val="003A1C80"/>
    <w:rsid w:val="003A29BC"/>
    <w:rsid w:val="003A3AC9"/>
    <w:rsid w:val="003A4EA5"/>
    <w:rsid w:val="003A63A9"/>
    <w:rsid w:val="003A6496"/>
    <w:rsid w:val="003A6741"/>
    <w:rsid w:val="003A7CD2"/>
    <w:rsid w:val="003B2018"/>
    <w:rsid w:val="003B29CA"/>
    <w:rsid w:val="003B43C4"/>
    <w:rsid w:val="003B4571"/>
    <w:rsid w:val="003B48F6"/>
    <w:rsid w:val="003B4B12"/>
    <w:rsid w:val="003B500A"/>
    <w:rsid w:val="003B5D37"/>
    <w:rsid w:val="003B657B"/>
    <w:rsid w:val="003B7143"/>
    <w:rsid w:val="003C026A"/>
    <w:rsid w:val="003C052C"/>
    <w:rsid w:val="003C21D0"/>
    <w:rsid w:val="003C2809"/>
    <w:rsid w:val="003C2C23"/>
    <w:rsid w:val="003C4720"/>
    <w:rsid w:val="003C4AED"/>
    <w:rsid w:val="003C5D47"/>
    <w:rsid w:val="003C5E18"/>
    <w:rsid w:val="003C7186"/>
    <w:rsid w:val="003D0542"/>
    <w:rsid w:val="003D05B9"/>
    <w:rsid w:val="003D0C62"/>
    <w:rsid w:val="003D0CA2"/>
    <w:rsid w:val="003D1352"/>
    <w:rsid w:val="003D2179"/>
    <w:rsid w:val="003D3698"/>
    <w:rsid w:val="003D3A27"/>
    <w:rsid w:val="003D46D2"/>
    <w:rsid w:val="003D6B05"/>
    <w:rsid w:val="003D7D85"/>
    <w:rsid w:val="003E0BA9"/>
    <w:rsid w:val="003E0C7F"/>
    <w:rsid w:val="003E1410"/>
    <w:rsid w:val="003E1882"/>
    <w:rsid w:val="003E49BB"/>
    <w:rsid w:val="003E5D18"/>
    <w:rsid w:val="003E5D85"/>
    <w:rsid w:val="003E5F30"/>
    <w:rsid w:val="003E6DE4"/>
    <w:rsid w:val="003E73E4"/>
    <w:rsid w:val="003E7902"/>
    <w:rsid w:val="003E7934"/>
    <w:rsid w:val="003E7EF7"/>
    <w:rsid w:val="003E7FE4"/>
    <w:rsid w:val="003F27FF"/>
    <w:rsid w:val="003F3D67"/>
    <w:rsid w:val="003F586D"/>
    <w:rsid w:val="003F649D"/>
    <w:rsid w:val="004006B0"/>
    <w:rsid w:val="00400F8B"/>
    <w:rsid w:val="00401474"/>
    <w:rsid w:val="00403593"/>
    <w:rsid w:val="004039C3"/>
    <w:rsid w:val="00404366"/>
    <w:rsid w:val="004062C9"/>
    <w:rsid w:val="00406C04"/>
    <w:rsid w:val="00406C83"/>
    <w:rsid w:val="00406ED9"/>
    <w:rsid w:val="00407DBF"/>
    <w:rsid w:val="0041062B"/>
    <w:rsid w:val="00410CE7"/>
    <w:rsid w:val="004122F1"/>
    <w:rsid w:val="004131A6"/>
    <w:rsid w:val="004132A3"/>
    <w:rsid w:val="0041456A"/>
    <w:rsid w:val="00414B35"/>
    <w:rsid w:val="00414E2E"/>
    <w:rsid w:val="00414FDB"/>
    <w:rsid w:val="004152FA"/>
    <w:rsid w:val="00415AE8"/>
    <w:rsid w:val="0041730F"/>
    <w:rsid w:val="004202D5"/>
    <w:rsid w:val="00420865"/>
    <w:rsid w:val="004211E0"/>
    <w:rsid w:val="00421F67"/>
    <w:rsid w:val="004228F5"/>
    <w:rsid w:val="004244CE"/>
    <w:rsid w:val="00424A3C"/>
    <w:rsid w:val="00424B99"/>
    <w:rsid w:val="0042510A"/>
    <w:rsid w:val="00425638"/>
    <w:rsid w:val="00426AF0"/>
    <w:rsid w:val="00426BBF"/>
    <w:rsid w:val="00427604"/>
    <w:rsid w:val="00427A98"/>
    <w:rsid w:val="00431424"/>
    <w:rsid w:val="00431B29"/>
    <w:rsid w:val="00431E09"/>
    <w:rsid w:val="00432292"/>
    <w:rsid w:val="00432B6D"/>
    <w:rsid w:val="00433382"/>
    <w:rsid w:val="00433A24"/>
    <w:rsid w:val="00434202"/>
    <w:rsid w:val="00434DDA"/>
    <w:rsid w:val="004358FD"/>
    <w:rsid w:val="00435A2C"/>
    <w:rsid w:val="004369F2"/>
    <w:rsid w:val="00443D22"/>
    <w:rsid w:val="00443F8B"/>
    <w:rsid w:val="004441A0"/>
    <w:rsid w:val="00444ED9"/>
    <w:rsid w:val="00445195"/>
    <w:rsid w:val="004452F2"/>
    <w:rsid w:val="00445854"/>
    <w:rsid w:val="00450957"/>
    <w:rsid w:val="004517E3"/>
    <w:rsid w:val="00451ADC"/>
    <w:rsid w:val="00451BE5"/>
    <w:rsid w:val="004527F9"/>
    <w:rsid w:val="0045395A"/>
    <w:rsid w:val="00453DDB"/>
    <w:rsid w:val="00454A70"/>
    <w:rsid w:val="00455A28"/>
    <w:rsid w:val="00455C45"/>
    <w:rsid w:val="00456514"/>
    <w:rsid w:val="004571B3"/>
    <w:rsid w:val="00457AAB"/>
    <w:rsid w:val="0046100B"/>
    <w:rsid w:val="004625B0"/>
    <w:rsid w:val="00463B6B"/>
    <w:rsid w:val="00463F42"/>
    <w:rsid w:val="00466DE3"/>
    <w:rsid w:val="004707D8"/>
    <w:rsid w:val="00470D05"/>
    <w:rsid w:val="0047219F"/>
    <w:rsid w:val="00472410"/>
    <w:rsid w:val="00472C08"/>
    <w:rsid w:val="00472EF5"/>
    <w:rsid w:val="00474EE3"/>
    <w:rsid w:val="0047551C"/>
    <w:rsid w:val="00476545"/>
    <w:rsid w:val="00476C03"/>
    <w:rsid w:val="00476DE9"/>
    <w:rsid w:val="004805B2"/>
    <w:rsid w:val="004809D3"/>
    <w:rsid w:val="00480FF6"/>
    <w:rsid w:val="00483828"/>
    <w:rsid w:val="0048417C"/>
    <w:rsid w:val="0048473F"/>
    <w:rsid w:val="00485280"/>
    <w:rsid w:val="0048548C"/>
    <w:rsid w:val="0048557C"/>
    <w:rsid w:val="00486940"/>
    <w:rsid w:val="0049131B"/>
    <w:rsid w:val="00492A75"/>
    <w:rsid w:val="0049344A"/>
    <w:rsid w:val="00493488"/>
    <w:rsid w:val="00496C34"/>
    <w:rsid w:val="00497C6B"/>
    <w:rsid w:val="004A0A53"/>
    <w:rsid w:val="004A0BD2"/>
    <w:rsid w:val="004A3531"/>
    <w:rsid w:val="004A368B"/>
    <w:rsid w:val="004A39A8"/>
    <w:rsid w:val="004A4F87"/>
    <w:rsid w:val="004A52A4"/>
    <w:rsid w:val="004A6F72"/>
    <w:rsid w:val="004B21C8"/>
    <w:rsid w:val="004B2272"/>
    <w:rsid w:val="004B2A38"/>
    <w:rsid w:val="004B41BB"/>
    <w:rsid w:val="004B4A4F"/>
    <w:rsid w:val="004B6124"/>
    <w:rsid w:val="004B69C1"/>
    <w:rsid w:val="004B6C28"/>
    <w:rsid w:val="004C06F8"/>
    <w:rsid w:val="004C0893"/>
    <w:rsid w:val="004C21A7"/>
    <w:rsid w:val="004C322A"/>
    <w:rsid w:val="004C36AD"/>
    <w:rsid w:val="004C4928"/>
    <w:rsid w:val="004C4A62"/>
    <w:rsid w:val="004C4B38"/>
    <w:rsid w:val="004C56BA"/>
    <w:rsid w:val="004C68C5"/>
    <w:rsid w:val="004C7DA3"/>
    <w:rsid w:val="004D0BEC"/>
    <w:rsid w:val="004D1018"/>
    <w:rsid w:val="004D237E"/>
    <w:rsid w:val="004D2F70"/>
    <w:rsid w:val="004D417F"/>
    <w:rsid w:val="004D492F"/>
    <w:rsid w:val="004D4BF6"/>
    <w:rsid w:val="004D5361"/>
    <w:rsid w:val="004D5982"/>
    <w:rsid w:val="004D6B4A"/>
    <w:rsid w:val="004D715D"/>
    <w:rsid w:val="004D77B7"/>
    <w:rsid w:val="004D7FB2"/>
    <w:rsid w:val="004E0BCA"/>
    <w:rsid w:val="004E1552"/>
    <w:rsid w:val="004E20A0"/>
    <w:rsid w:val="004E24D8"/>
    <w:rsid w:val="004E2826"/>
    <w:rsid w:val="004E3ADC"/>
    <w:rsid w:val="004E452F"/>
    <w:rsid w:val="004E4559"/>
    <w:rsid w:val="004E4D09"/>
    <w:rsid w:val="004E4D6F"/>
    <w:rsid w:val="004E573E"/>
    <w:rsid w:val="004E5A15"/>
    <w:rsid w:val="004E6650"/>
    <w:rsid w:val="004E6711"/>
    <w:rsid w:val="004E673C"/>
    <w:rsid w:val="004E7D16"/>
    <w:rsid w:val="004E7E4C"/>
    <w:rsid w:val="004F014F"/>
    <w:rsid w:val="004F069F"/>
    <w:rsid w:val="004F0C19"/>
    <w:rsid w:val="004F1A00"/>
    <w:rsid w:val="004F1CDE"/>
    <w:rsid w:val="004F285F"/>
    <w:rsid w:val="004F4122"/>
    <w:rsid w:val="004F486E"/>
    <w:rsid w:val="004F751E"/>
    <w:rsid w:val="004F7BC0"/>
    <w:rsid w:val="005003FE"/>
    <w:rsid w:val="00502338"/>
    <w:rsid w:val="00502655"/>
    <w:rsid w:val="00503B7D"/>
    <w:rsid w:val="005040D4"/>
    <w:rsid w:val="005041D7"/>
    <w:rsid w:val="00504629"/>
    <w:rsid w:val="00504E30"/>
    <w:rsid w:val="005051CA"/>
    <w:rsid w:val="00505F8E"/>
    <w:rsid w:val="00507BE4"/>
    <w:rsid w:val="00510D02"/>
    <w:rsid w:val="00510EA3"/>
    <w:rsid w:val="0051122D"/>
    <w:rsid w:val="0051226A"/>
    <w:rsid w:val="00513580"/>
    <w:rsid w:val="0051447F"/>
    <w:rsid w:val="005145FA"/>
    <w:rsid w:val="005154ED"/>
    <w:rsid w:val="00516462"/>
    <w:rsid w:val="0052122C"/>
    <w:rsid w:val="0052160F"/>
    <w:rsid w:val="005223F1"/>
    <w:rsid w:val="0052384B"/>
    <w:rsid w:val="00524356"/>
    <w:rsid w:val="00525221"/>
    <w:rsid w:val="00526A62"/>
    <w:rsid w:val="00526B00"/>
    <w:rsid w:val="0053066F"/>
    <w:rsid w:val="00531190"/>
    <w:rsid w:val="005322AA"/>
    <w:rsid w:val="005327D7"/>
    <w:rsid w:val="00532A0D"/>
    <w:rsid w:val="005351CA"/>
    <w:rsid w:val="00540C56"/>
    <w:rsid w:val="00540E91"/>
    <w:rsid w:val="00541875"/>
    <w:rsid w:val="00542513"/>
    <w:rsid w:val="00542DB3"/>
    <w:rsid w:val="0054331C"/>
    <w:rsid w:val="0054741D"/>
    <w:rsid w:val="00550572"/>
    <w:rsid w:val="005516D5"/>
    <w:rsid w:val="005528EA"/>
    <w:rsid w:val="00552FCD"/>
    <w:rsid w:val="0055352C"/>
    <w:rsid w:val="0055397A"/>
    <w:rsid w:val="00553F4C"/>
    <w:rsid w:val="00555960"/>
    <w:rsid w:val="00555F35"/>
    <w:rsid w:val="00556165"/>
    <w:rsid w:val="005565CE"/>
    <w:rsid w:val="00560154"/>
    <w:rsid w:val="00560A75"/>
    <w:rsid w:val="00562B7A"/>
    <w:rsid w:val="00562F79"/>
    <w:rsid w:val="00563634"/>
    <w:rsid w:val="005665CB"/>
    <w:rsid w:val="00570B9E"/>
    <w:rsid w:val="005716C9"/>
    <w:rsid w:val="00571D68"/>
    <w:rsid w:val="00572212"/>
    <w:rsid w:val="00573342"/>
    <w:rsid w:val="0057386D"/>
    <w:rsid w:val="00574F09"/>
    <w:rsid w:val="005759E2"/>
    <w:rsid w:val="00575C79"/>
    <w:rsid w:val="00577616"/>
    <w:rsid w:val="00580999"/>
    <w:rsid w:val="0058703E"/>
    <w:rsid w:val="00587D9E"/>
    <w:rsid w:val="0059072A"/>
    <w:rsid w:val="00590BCF"/>
    <w:rsid w:val="005913D4"/>
    <w:rsid w:val="005918CF"/>
    <w:rsid w:val="005955AF"/>
    <w:rsid w:val="00596A34"/>
    <w:rsid w:val="00596F88"/>
    <w:rsid w:val="00597D1B"/>
    <w:rsid w:val="005A05A4"/>
    <w:rsid w:val="005A2516"/>
    <w:rsid w:val="005A25BF"/>
    <w:rsid w:val="005A3A74"/>
    <w:rsid w:val="005A3F87"/>
    <w:rsid w:val="005A41C9"/>
    <w:rsid w:val="005A4287"/>
    <w:rsid w:val="005A45AF"/>
    <w:rsid w:val="005A544C"/>
    <w:rsid w:val="005A5473"/>
    <w:rsid w:val="005A59FC"/>
    <w:rsid w:val="005A7A2B"/>
    <w:rsid w:val="005B0375"/>
    <w:rsid w:val="005B2637"/>
    <w:rsid w:val="005B3751"/>
    <w:rsid w:val="005B3B7D"/>
    <w:rsid w:val="005B3B9F"/>
    <w:rsid w:val="005B4056"/>
    <w:rsid w:val="005B66FB"/>
    <w:rsid w:val="005B6E65"/>
    <w:rsid w:val="005B7C31"/>
    <w:rsid w:val="005C11F5"/>
    <w:rsid w:val="005C1FA1"/>
    <w:rsid w:val="005C22CD"/>
    <w:rsid w:val="005C2393"/>
    <w:rsid w:val="005C351D"/>
    <w:rsid w:val="005C5235"/>
    <w:rsid w:val="005C5389"/>
    <w:rsid w:val="005C6045"/>
    <w:rsid w:val="005C7049"/>
    <w:rsid w:val="005D0F15"/>
    <w:rsid w:val="005D1154"/>
    <w:rsid w:val="005D379F"/>
    <w:rsid w:val="005D3854"/>
    <w:rsid w:val="005D3C00"/>
    <w:rsid w:val="005D3F51"/>
    <w:rsid w:val="005D4F0B"/>
    <w:rsid w:val="005D52FF"/>
    <w:rsid w:val="005D64D9"/>
    <w:rsid w:val="005D6AB3"/>
    <w:rsid w:val="005E0B0C"/>
    <w:rsid w:val="005E1657"/>
    <w:rsid w:val="005E1D4D"/>
    <w:rsid w:val="005E6372"/>
    <w:rsid w:val="005E7115"/>
    <w:rsid w:val="005F01D0"/>
    <w:rsid w:val="005F02E5"/>
    <w:rsid w:val="005F120B"/>
    <w:rsid w:val="005F1E9C"/>
    <w:rsid w:val="005F2D2C"/>
    <w:rsid w:val="005F4222"/>
    <w:rsid w:val="005F4D09"/>
    <w:rsid w:val="005F7BC0"/>
    <w:rsid w:val="005F7FAB"/>
    <w:rsid w:val="00600719"/>
    <w:rsid w:val="00601697"/>
    <w:rsid w:val="0060379B"/>
    <w:rsid w:val="00603EAF"/>
    <w:rsid w:val="006058BF"/>
    <w:rsid w:val="0061093C"/>
    <w:rsid w:val="00611A06"/>
    <w:rsid w:val="00613041"/>
    <w:rsid w:val="0061387C"/>
    <w:rsid w:val="0061479E"/>
    <w:rsid w:val="006206C9"/>
    <w:rsid w:val="00620FE1"/>
    <w:rsid w:val="00622080"/>
    <w:rsid w:val="00624747"/>
    <w:rsid w:val="00624AB4"/>
    <w:rsid w:val="00625B11"/>
    <w:rsid w:val="00625CD9"/>
    <w:rsid w:val="006263F3"/>
    <w:rsid w:val="00630A5F"/>
    <w:rsid w:val="00630E6E"/>
    <w:rsid w:val="00632983"/>
    <w:rsid w:val="00632D7B"/>
    <w:rsid w:val="00633199"/>
    <w:rsid w:val="006344EE"/>
    <w:rsid w:val="006369AE"/>
    <w:rsid w:val="00637B95"/>
    <w:rsid w:val="006406CA"/>
    <w:rsid w:val="006421C7"/>
    <w:rsid w:val="00642A44"/>
    <w:rsid w:val="00642CE2"/>
    <w:rsid w:val="00643E98"/>
    <w:rsid w:val="00645FFE"/>
    <w:rsid w:val="00646C79"/>
    <w:rsid w:val="00646F84"/>
    <w:rsid w:val="00647E1A"/>
    <w:rsid w:val="00647F6A"/>
    <w:rsid w:val="006503C0"/>
    <w:rsid w:val="00650689"/>
    <w:rsid w:val="00651741"/>
    <w:rsid w:val="006528DA"/>
    <w:rsid w:val="00653490"/>
    <w:rsid w:val="00653972"/>
    <w:rsid w:val="00653A4D"/>
    <w:rsid w:val="00654400"/>
    <w:rsid w:val="006544C0"/>
    <w:rsid w:val="006551FD"/>
    <w:rsid w:val="00655CD8"/>
    <w:rsid w:val="00657CCC"/>
    <w:rsid w:val="0066069D"/>
    <w:rsid w:val="00660FF7"/>
    <w:rsid w:val="00661207"/>
    <w:rsid w:val="0066157B"/>
    <w:rsid w:val="0066240F"/>
    <w:rsid w:val="006634B2"/>
    <w:rsid w:val="00663A16"/>
    <w:rsid w:val="006642BB"/>
    <w:rsid w:val="00667BAF"/>
    <w:rsid w:val="00670C1C"/>
    <w:rsid w:val="00671819"/>
    <w:rsid w:val="00671DF8"/>
    <w:rsid w:val="006723BA"/>
    <w:rsid w:val="00672A53"/>
    <w:rsid w:val="00673712"/>
    <w:rsid w:val="00673C01"/>
    <w:rsid w:val="00673EB3"/>
    <w:rsid w:val="0067418B"/>
    <w:rsid w:val="00674514"/>
    <w:rsid w:val="006746D0"/>
    <w:rsid w:val="00674891"/>
    <w:rsid w:val="0067532C"/>
    <w:rsid w:val="0067577B"/>
    <w:rsid w:val="00675C8C"/>
    <w:rsid w:val="00675D82"/>
    <w:rsid w:val="00677687"/>
    <w:rsid w:val="006776A9"/>
    <w:rsid w:val="0068151B"/>
    <w:rsid w:val="00681D3C"/>
    <w:rsid w:val="006823E4"/>
    <w:rsid w:val="0068266E"/>
    <w:rsid w:val="006831C6"/>
    <w:rsid w:val="0068449C"/>
    <w:rsid w:val="00684A1B"/>
    <w:rsid w:val="006850EA"/>
    <w:rsid w:val="00686152"/>
    <w:rsid w:val="00686A26"/>
    <w:rsid w:val="00686CAA"/>
    <w:rsid w:val="00687A84"/>
    <w:rsid w:val="006918E0"/>
    <w:rsid w:val="006934E9"/>
    <w:rsid w:val="00693E2C"/>
    <w:rsid w:val="006940F2"/>
    <w:rsid w:val="006944C2"/>
    <w:rsid w:val="00694F74"/>
    <w:rsid w:val="00695E51"/>
    <w:rsid w:val="00696121"/>
    <w:rsid w:val="006975C1"/>
    <w:rsid w:val="006A3D7C"/>
    <w:rsid w:val="006A49E7"/>
    <w:rsid w:val="006A5D93"/>
    <w:rsid w:val="006A644B"/>
    <w:rsid w:val="006A655D"/>
    <w:rsid w:val="006A69F8"/>
    <w:rsid w:val="006A73CC"/>
    <w:rsid w:val="006A7B86"/>
    <w:rsid w:val="006A7E79"/>
    <w:rsid w:val="006B29FD"/>
    <w:rsid w:val="006B34A8"/>
    <w:rsid w:val="006B5027"/>
    <w:rsid w:val="006B630B"/>
    <w:rsid w:val="006B65B7"/>
    <w:rsid w:val="006B7DDC"/>
    <w:rsid w:val="006C0249"/>
    <w:rsid w:val="006C3FA5"/>
    <w:rsid w:val="006C4A57"/>
    <w:rsid w:val="006C529C"/>
    <w:rsid w:val="006C54F8"/>
    <w:rsid w:val="006C6CA6"/>
    <w:rsid w:val="006C73A4"/>
    <w:rsid w:val="006C7585"/>
    <w:rsid w:val="006C7D6C"/>
    <w:rsid w:val="006D18AB"/>
    <w:rsid w:val="006D32DC"/>
    <w:rsid w:val="006D411E"/>
    <w:rsid w:val="006D5B28"/>
    <w:rsid w:val="006D6480"/>
    <w:rsid w:val="006D7887"/>
    <w:rsid w:val="006E070D"/>
    <w:rsid w:val="006E19ED"/>
    <w:rsid w:val="006E4385"/>
    <w:rsid w:val="006E5783"/>
    <w:rsid w:val="006E5E05"/>
    <w:rsid w:val="006E6D2F"/>
    <w:rsid w:val="006E7E4D"/>
    <w:rsid w:val="006F0755"/>
    <w:rsid w:val="006F0E80"/>
    <w:rsid w:val="006F124C"/>
    <w:rsid w:val="006F12CC"/>
    <w:rsid w:val="006F1B79"/>
    <w:rsid w:val="006F1D8B"/>
    <w:rsid w:val="006F2253"/>
    <w:rsid w:val="006F3AB5"/>
    <w:rsid w:val="006F3B9E"/>
    <w:rsid w:val="006F49C7"/>
    <w:rsid w:val="006F5655"/>
    <w:rsid w:val="006F576B"/>
    <w:rsid w:val="006F6A8B"/>
    <w:rsid w:val="006F773E"/>
    <w:rsid w:val="007008AA"/>
    <w:rsid w:val="0070184B"/>
    <w:rsid w:val="00704528"/>
    <w:rsid w:val="007055C0"/>
    <w:rsid w:val="00705E66"/>
    <w:rsid w:val="00706F59"/>
    <w:rsid w:val="00707419"/>
    <w:rsid w:val="0071024C"/>
    <w:rsid w:val="0071084E"/>
    <w:rsid w:val="00710AA5"/>
    <w:rsid w:val="00710D0E"/>
    <w:rsid w:val="00711B85"/>
    <w:rsid w:val="00711BB5"/>
    <w:rsid w:val="00712DE9"/>
    <w:rsid w:val="00713412"/>
    <w:rsid w:val="00714796"/>
    <w:rsid w:val="00715A19"/>
    <w:rsid w:val="007170B3"/>
    <w:rsid w:val="007170EE"/>
    <w:rsid w:val="0071729F"/>
    <w:rsid w:val="00717970"/>
    <w:rsid w:val="0072076F"/>
    <w:rsid w:val="00721CC0"/>
    <w:rsid w:val="007241E5"/>
    <w:rsid w:val="00724C2B"/>
    <w:rsid w:val="0072500F"/>
    <w:rsid w:val="00725BDA"/>
    <w:rsid w:val="00726934"/>
    <w:rsid w:val="007279FB"/>
    <w:rsid w:val="00730C6D"/>
    <w:rsid w:val="007310AD"/>
    <w:rsid w:val="00732CF4"/>
    <w:rsid w:val="0073461A"/>
    <w:rsid w:val="00734A96"/>
    <w:rsid w:val="007350F7"/>
    <w:rsid w:val="007365A2"/>
    <w:rsid w:val="0073726D"/>
    <w:rsid w:val="00737351"/>
    <w:rsid w:val="00737868"/>
    <w:rsid w:val="00737C3B"/>
    <w:rsid w:val="00737EE2"/>
    <w:rsid w:val="0074050C"/>
    <w:rsid w:val="0074211F"/>
    <w:rsid w:val="00742419"/>
    <w:rsid w:val="00742698"/>
    <w:rsid w:val="007431ED"/>
    <w:rsid w:val="00745A7D"/>
    <w:rsid w:val="00745B48"/>
    <w:rsid w:val="007464D7"/>
    <w:rsid w:val="00746F2F"/>
    <w:rsid w:val="00747545"/>
    <w:rsid w:val="007477CE"/>
    <w:rsid w:val="00747C46"/>
    <w:rsid w:val="00747D17"/>
    <w:rsid w:val="00751637"/>
    <w:rsid w:val="00752245"/>
    <w:rsid w:val="007528B1"/>
    <w:rsid w:val="00752EC5"/>
    <w:rsid w:val="0075454D"/>
    <w:rsid w:val="00754C4F"/>
    <w:rsid w:val="00754F6C"/>
    <w:rsid w:val="00755FC6"/>
    <w:rsid w:val="007562E7"/>
    <w:rsid w:val="0075703C"/>
    <w:rsid w:val="00757F57"/>
    <w:rsid w:val="007621F0"/>
    <w:rsid w:val="00762426"/>
    <w:rsid w:val="00763884"/>
    <w:rsid w:val="007640F7"/>
    <w:rsid w:val="00764EF0"/>
    <w:rsid w:val="007668CA"/>
    <w:rsid w:val="007704EF"/>
    <w:rsid w:val="007715B2"/>
    <w:rsid w:val="00771BDE"/>
    <w:rsid w:val="007749CC"/>
    <w:rsid w:val="00774CF2"/>
    <w:rsid w:val="00775F10"/>
    <w:rsid w:val="007765B2"/>
    <w:rsid w:val="00776BA4"/>
    <w:rsid w:val="00776D3E"/>
    <w:rsid w:val="00776DC1"/>
    <w:rsid w:val="00776F54"/>
    <w:rsid w:val="00777AE8"/>
    <w:rsid w:val="00777BA0"/>
    <w:rsid w:val="00780740"/>
    <w:rsid w:val="00780C86"/>
    <w:rsid w:val="00780ED8"/>
    <w:rsid w:val="007818B5"/>
    <w:rsid w:val="0078651B"/>
    <w:rsid w:val="007877D3"/>
    <w:rsid w:val="00790B07"/>
    <w:rsid w:val="007916FA"/>
    <w:rsid w:val="00792564"/>
    <w:rsid w:val="0079266C"/>
    <w:rsid w:val="0079302E"/>
    <w:rsid w:val="0079307B"/>
    <w:rsid w:val="00793735"/>
    <w:rsid w:val="00793A4D"/>
    <w:rsid w:val="00793E87"/>
    <w:rsid w:val="00794B40"/>
    <w:rsid w:val="00794C90"/>
    <w:rsid w:val="00795118"/>
    <w:rsid w:val="00796F00"/>
    <w:rsid w:val="007975D2"/>
    <w:rsid w:val="007978E4"/>
    <w:rsid w:val="00797F23"/>
    <w:rsid w:val="007A1523"/>
    <w:rsid w:val="007A168D"/>
    <w:rsid w:val="007A199B"/>
    <w:rsid w:val="007A1AF6"/>
    <w:rsid w:val="007A1D3D"/>
    <w:rsid w:val="007A238D"/>
    <w:rsid w:val="007A2D49"/>
    <w:rsid w:val="007A312E"/>
    <w:rsid w:val="007A3291"/>
    <w:rsid w:val="007A3728"/>
    <w:rsid w:val="007A3D2D"/>
    <w:rsid w:val="007A3D35"/>
    <w:rsid w:val="007A5D67"/>
    <w:rsid w:val="007A60E1"/>
    <w:rsid w:val="007A692E"/>
    <w:rsid w:val="007A7152"/>
    <w:rsid w:val="007B1609"/>
    <w:rsid w:val="007B25CA"/>
    <w:rsid w:val="007B262A"/>
    <w:rsid w:val="007B267A"/>
    <w:rsid w:val="007B34E8"/>
    <w:rsid w:val="007B599E"/>
    <w:rsid w:val="007B6127"/>
    <w:rsid w:val="007B6446"/>
    <w:rsid w:val="007B655C"/>
    <w:rsid w:val="007B7E21"/>
    <w:rsid w:val="007C08AD"/>
    <w:rsid w:val="007C154B"/>
    <w:rsid w:val="007C16ED"/>
    <w:rsid w:val="007C3581"/>
    <w:rsid w:val="007C3CC5"/>
    <w:rsid w:val="007C476F"/>
    <w:rsid w:val="007C4901"/>
    <w:rsid w:val="007C4D86"/>
    <w:rsid w:val="007C50D2"/>
    <w:rsid w:val="007C7997"/>
    <w:rsid w:val="007D0389"/>
    <w:rsid w:val="007D1243"/>
    <w:rsid w:val="007D1DFF"/>
    <w:rsid w:val="007D27F6"/>
    <w:rsid w:val="007D2925"/>
    <w:rsid w:val="007D4056"/>
    <w:rsid w:val="007D51D2"/>
    <w:rsid w:val="007D607F"/>
    <w:rsid w:val="007D7C2C"/>
    <w:rsid w:val="007E2517"/>
    <w:rsid w:val="007E2D26"/>
    <w:rsid w:val="007E2DE7"/>
    <w:rsid w:val="007E46FC"/>
    <w:rsid w:val="007E5432"/>
    <w:rsid w:val="007E5C37"/>
    <w:rsid w:val="007E5D3A"/>
    <w:rsid w:val="007E6970"/>
    <w:rsid w:val="007E6FC9"/>
    <w:rsid w:val="007F0908"/>
    <w:rsid w:val="007F1988"/>
    <w:rsid w:val="007F1C98"/>
    <w:rsid w:val="007F2D9B"/>
    <w:rsid w:val="007F3497"/>
    <w:rsid w:val="007F3E23"/>
    <w:rsid w:val="007F47BE"/>
    <w:rsid w:val="007F4DBE"/>
    <w:rsid w:val="007F7313"/>
    <w:rsid w:val="00800220"/>
    <w:rsid w:val="00802789"/>
    <w:rsid w:val="00802911"/>
    <w:rsid w:val="00802FB3"/>
    <w:rsid w:val="00804741"/>
    <w:rsid w:val="00804921"/>
    <w:rsid w:val="0080597C"/>
    <w:rsid w:val="008064BC"/>
    <w:rsid w:val="00807C0F"/>
    <w:rsid w:val="00810741"/>
    <w:rsid w:val="00811128"/>
    <w:rsid w:val="008139F7"/>
    <w:rsid w:val="00814D3E"/>
    <w:rsid w:val="00815090"/>
    <w:rsid w:val="00815ECB"/>
    <w:rsid w:val="008161DD"/>
    <w:rsid w:val="00821183"/>
    <w:rsid w:val="00821A3A"/>
    <w:rsid w:val="00822757"/>
    <w:rsid w:val="008228A2"/>
    <w:rsid w:val="00823201"/>
    <w:rsid w:val="0082328D"/>
    <w:rsid w:val="008237B1"/>
    <w:rsid w:val="00823A9E"/>
    <w:rsid w:val="00824969"/>
    <w:rsid w:val="00824F77"/>
    <w:rsid w:val="00826462"/>
    <w:rsid w:val="0082782A"/>
    <w:rsid w:val="00827C40"/>
    <w:rsid w:val="00827E6A"/>
    <w:rsid w:val="00831910"/>
    <w:rsid w:val="008325CE"/>
    <w:rsid w:val="00833054"/>
    <w:rsid w:val="008330AD"/>
    <w:rsid w:val="00833962"/>
    <w:rsid w:val="00833C95"/>
    <w:rsid w:val="008355FB"/>
    <w:rsid w:val="00835919"/>
    <w:rsid w:val="00837D97"/>
    <w:rsid w:val="008414D5"/>
    <w:rsid w:val="008437F8"/>
    <w:rsid w:val="00844481"/>
    <w:rsid w:val="00844F23"/>
    <w:rsid w:val="00846831"/>
    <w:rsid w:val="008474EC"/>
    <w:rsid w:val="00847801"/>
    <w:rsid w:val="00847C96"/>
    <w:rsid w:val="00847E7F"/>
    <w:rsid w:val="00847F26"/>
    <w:rsid w:val="00850EFB"/>
    <w:rsid w:val="00851358"/>
    <w:rsid w:val="00855111"/>
    <w:rsid w:val="00855A15"/>
    <w:rsid w:val="008563D4"/>
    <w:rsid w:val="00857472"/>
    <w:rsid w:val="008603F0"/>
    <w:rsid w:val="00860AB2"/>
    <w:rsid w:val="00863304"/>
    <w:rsid w:val="00863B17"/>
    <w:rsid w:val="00863EB7"/>
    <w:rsid w:val="00865273"/>
    <w:rsid w:val="00867BCC"/>
    <w:rsid w:val="00867E30"/>
    <w:rsid w:val="00867EA9"/>
    <w:rsid w:val="0087258A"/>
    <w:rsid w:val="00872EBD"/>
    <w:rsid w:val="00873243"/>
    <w:rsid w:val="008733AD"/>
    <w:rsid w:val="00874267"/>
    <w:rsid w:val="00876AAB"/>
    <w:rsid w:val="00880273"/>
    <w:rsid w:val="008802B9"/>
    <w:rsid w:val="00880493"/>
    <w:rsid w:val="008815FC"/>
    <w:rsid w:val="00883521"/>
    <w:rsid w:val="00884B32"/>
    <w:rsid w:val="00884E2B"/>
    <w:rsid w:val="008853AF"/>
    <w:rsid w:val="00885589"/>
    <w:rsid w:val="008869CC"/>
    <w:rsid w:val="00886A3D"/>
    <w:rsid w:val="00890308"/>
    <w:rsid w:val="008916FD"/>
    <w:rsid w:val="00892BE5"/>
    <w:rsid w:val="00892D89"/>
    <w:rsid w:val="00893E49"/>
    <w:rsid w:val="008946F1"/>
    <w:rsid w:val="00896265"/>
    <w:rsid w:val="0089631D"/>
    <w:rsid w:val="008976E4"/>
    <w:rsid w:val="00897D89"/>
    <w:rsid w:val="008A14EB"/>
    <w:rsid w:val="008A36E3"/>
    <w:rsid w:val="008A38D6"/>
    <w:rsid w:val="008A6029"/>
    <w:rsid w:val="008A6199"/>
    <w:rsid w:val="008A77CD"/>
    <w:rsid w:val="008B0C3F"/>
    <w:rsid w:val="008B10A2"/>
    <w:rsid w:val="008B1696"/>
    <w:rsid w:val="008B29A5"/>
    <w:rsid w:val="008B382C"/>
    <w:rsid w:val="008B39F0"/>
    <w:rsid w:val="008B5A44"/>
    <w:rsid w:val="008B6A72"/>
    <w:rsid w:val="008C03DF"/>
    <w:rsid w:val="008C1AD0"/>
    <w:rsid w:val="008C2083"/>
    <w:rsid w:val="008C21F4"/>
    <w:rsid w:val="008C2E6C"/>
    <w:rsid w:val="008C2FBF"/>
    <w:rsid w:val="008C5536"/>
    <w:rsid w:val="008C62B8"/>
    <w:rsid w:val="008C6D9C"/>
    <w:rsid w:val="008C74A5"/>
    <w:rsid w:val="008C7BAB"/>
    <w:rsid w:val="008D0819"/>
    <w:rsid w:val="008D090D"/>
    <w:rsid w:val="008D099F"/>
    <w:rsid w:val="008D1105"/>
    <w:rsid w:val="008D2287"/>
    <w:rsid w:val="008D2E21"/>
    <w:rsid w:val="008D2E43"/>
    <w:rsid w:val="008D30A3"/>
    <w:rsid w:val="008D3A50"/>
    <w:rsid w:val="008D4AB1"/>
    <w:rsid w:val="008D5F06"/>
    <w:rsid w:val="008D6B0E"/>
    <w:rsid w:val="008D75B0"/>
    <w:rsid w:val="008D7841"/>
    <w:rsid w:val="008D7B05"/>
    <w:rsid w:val="008E1459"/>
    <w:rsid w:val="008E1E31"/>
    <w:rsid w:val="008E383E"/>
    <w:rsid w:val="008E4264"/>
    <w:rsid w:val="008E5739"/>
    <w:rsid w:val="008E6048"/>
    <w:rsid w:val="008E64D0"/>
    <w:rsid w:val="008E74AF"/>
    <w:rsid w:val="008F0129"/>
    <w:rsid w:val="008F107B"/>
    <w:rsid w:val="008F2AF6"/>
    <w:rsid w:val="008F36F5"/>
    <w:rsid w:val="008F3F2E"/>
    <w:rsid w:val="008F4652"/>
    <w:rsid w:val="008F48D6"/>
    <w:rsid w:val="008F4DD8"/>
    <w:rsid w:val="008F678F"/>
    <w:rsid w:val="008F68AE"/>
    <w:rsid w:val="008F76AD"/>
    <w:rsid w:val="008F785E"/>
    <w:rsid w:val="008F7BAC"/>
    <w:rsid w:val="009030C3"/>
    <w:rsid w:val="00903EFA"/>
    <w:rsid w:val="0090488C"/>
    <w:rsid w:val="00905B13"/>
    <w:rsid w:val="00906754"/>
    <w:rsid w:val="00907152"/>
    <w:rsid w:val="009078CE"/>
    <w:rsid w:val="00912B9E"/>
    <w:rsid w:val="00913A08"/>
    <w:rsid w:val="00913C1A"/>
    <w:rsid w:val="009144D1"/>
    <w:rsid w:val="00914FE8"/>
    <w:rsid w:val="00915135"/>
    <w:rsid w:val="00915303"/>
    <w:rsid w:val="00915641"/>
    <w:rsid w:val="00915AA5"/>
    <w:rsid w:val="00916218"/>
    <w:rsid w:val="009169E2"/>
    <w:rsid w:val="00917D2E"/>
    <w:rsid w:val="00920436"/>
    <w:rsid w:val="00920FB8"/>
    <w:rsid w:val="00922FCF"/>
    <w:rsid w:val="00924A3C"/>
    <w:rsid w:val="00924D54"/>
    <w:rsid w:val="009256DD"/>
    <w:rsid w:val="009261A4"/>
    <w:rsid w:val="00926D68"/>
    <w:rsid w:val="0092767E"/>
    <w:rsid w:val="00930711"/>
    <w:rsid w:val="009310B1"/>
    <w:rsid w:val="00932E0D"/>
    <w:rsid w:val="00933CE7"/>
    <w:rsid w:val="009349F0"/>
    <w:rsid w:val="00935417"/>
    <w:rsid w:val="00936CA3"/>
    <w:rsid w:val="009422F6"/>
    <w:rsid w:val="00942319"/>
    <w:rsid w:val="00942B15"/>
    <w:rsid w:val="00942E81"/>
    <w:rsid w:val="00943A94"/>
    <w:rsid w:val="00943F17"/>
    <w:rsid w:val="009441BF"/>
    <w:rsid w:val="00944A6A"/>
    <w:rsid w:val="0094581F"/>
    <w:rsid w:val="0094735E"/>
    <w:rsid w:val="009477A1"/>
    <w:rsid w:val="00947908"/>
    <w:rsid w:val="00947B42"/>
    <w:rsid w:val="009502D3"/>
    <w:rsid w:val="00950910"/>
    <w:rsid w:val="00950E7B"/>
    <w:rsid w:val="00950EA7"/>
    <w:rsid w:val="00950F80"/>
    <w:rsid w:val="0095175E"/>
    <w:rsid w:val="00953344"/>
    <w:rsid w:val="0095345A"/>
    <w:rsid w:val="0095348D"/>
    <w:rsid w:val="0095477F"/>
    <w:rsid w:val="009547E2"/>
    <w:rsid w:val="00960230"/>
    <w:rsid w:val="00961691"/>
    <w:rsid w:val="00962E37"/>
    <w:rsid w:val="00963DAE"/>
    <w:rsid w:val="00964ABA"/>
    <w:rsid w:val="00965CF1"/>
    <w:rsid w:val="009664E6"/>
    <w:rsid w:val="00966D62"/>
    <w:rsid w:val="00966F9E"/>
    <w:rsid w:val="00967EC1"/>
    <w:rsid w:val="009719FD"/>
    <w:rsid w:val="00971B63"/>
    <w:rsid w:val="009738AD"/>
    <w:rsid w:val="00973BFE"/>
    <w:rsid w:val="0097432A"/>
    <w:rsid w:val="009744C5"/>
    <w:rsid w:val="00975712"/>
    <w:rsid w:val="00975E26"/>
    <w:rsid w:val="00976C04"/>
    <w:rsid w:val="00980032"/>
    <w:rsid w:val="0098024C"/>
    <w:rsid w:val="00980771"/>
    <w:rsid w:val="00981D3C"/>
    <w:rsid w:val="00982193"/>
    <w:rsid w:val="00983756"/>
    <w:rsid w:val="00983A71"/>
    <w:rsid w:val="0098402A"/>
    <w:rsid w:val="00985DCF"/>
    <w:rsid w:val="0098627A"/>
    <w:rsid w:val="009866D3"/>
    <w:rsid w:val="00986AB3"/>
    <w:rsid w:val="00987823"/>
    <w:rsid w:val="00990EBD"/>
    <w:rsid w:val="00991CFA"/>
    <w:rsid w:val="009937C2"/>
    <w:rsid w:val="0099594F"/>
    <w:rsid w:val="0099693B"/>
    <w:rsid w:val="00996A20"/>
    <w:rsid w:val="009A01FD"/>
    <w:rsid w:val="009A0CA7"/>
    <w:rsid w:val="009A0ED9"/>
    <w:rsid w:val="009A0FAB"/>
    <w:rsid w:val="009A153C"/>
    <w:rsid w:val="009A1DC5"/>
    <w:rsid w:val="009A1ED5"/>
    <w:rsid w:val="009A2CA8"/>
    <w:rsid w:val="009A6ED2"/>
    <w:rsid w:val="009B0C18"/>
    <w:rsid w:val="009B10BE"/>
    <w:rsid w:val="009B14B5"/>
    <w:rsid w:val="009B151A"/>
    <w:rsid w:val="009B2636"/>
    <w:rsid w:val="009B2F6F"/>
    <w:rsid w:val="009B5056"/>
    <w:rsid w:val="009B5614"/>
    <w:rsid w:val="009B737C"/>
    <w:rsid w:val="009C0659"/>
    <w:rsid w:val="009C07AC"/>
    <w:rsid w:val="009C28A4"/>
    <w:rsid w:val="009C44AE"/>
    <w:rsid w:val="009C55B4"/>
    <w:rsid w:val="009C5728"/>
    <w:rsid w:val="009C60A6"/>
    <w:rsid w:val="009C74D9"/>
    <w:rsid w:val="009C7CD8"/>
    <w:rsid w:val="009C7FAB"/>
    <w:rsid w:val="009D0154"/>
    <w:rsid w:val="009D1887"/>
    <w:rsid w:val="009D19D1"/>
    <w:rsid w:val="009D1BDD"/>
    <w:rsid w:val="009D25E4"/>
    <w:rsid w:val="009D271A"/>
    <w:rsid w:val="009D2B1B"/>
    <w:rsid w:val="009D32AD"/>
    <w:rsid w:val="009D3433"/>
    <w:rsid w:val="009D40B8"/>
    <w:rsid w:val="009D423C"/>
    <w:rsid w:val="009D5BBD"/>
    <w:rsid w:val="009D5D41"/>
    <w:rsid w:val="009D6423"/>
    <w:rsid w:val="009E0A2F"/>
    <w:rsid w:val="009E1691"/>
    <w:rsid w:val="009E19C7"/>
    <w:rsid w:val="009E35C8"/>
    <w:rsid w:val="009E3BFD"/>
    <w:rsid w:val="009E500A"/>
    <w:rsid w:val="009E5436"/>
    <w:rsid w:val="009E5597"/>
    <w:rsid w:val="009E577F"/>
    <w:rsid w:val="009E5B5F"/>
    <w:rsid w:val="009E6C09"/>
    <w:rsid w:val="009F1759"/>
    <w:rsid w:val="009F2974"/>
    <w:rsid w:val="009F2A20"/>
    <w:rsid w:val="009F3CDC"/>
    <w:rsid w:val="009F4C8E"/>
    <w:rsid w:val="009F4E52"/>
    <w:rsid w:val="009F56E9"/>
    <w:rsid w:val="009F593A"/>
    <w:rsid w:val="00A00330"/>
    <w:rsid w:val="00A00372"/>
    <w:rsid w:val="00A00416"/>
    <w:rsid w:val="00A00AC7"/>
    <w:rsid w:val="00A00EFF"/>
    <w:rsid w:val="00A014BA"/>
    <w:rsid w:val="00A021B7"/>
    <w:rsid w:val="00A0381D"/>
    <w:rsid w:val="00A03900"/>
    <w:rsid w:val="00A04794"/>
    <w:rsid w:val="00A047DE"/>
    <w:rsid w:val="00A05B16"/>
    <w:rsid w:val="00A060D1"/>
    <w:rsid w:val="00A07198"/>
    <w:rsid w:val="00A072E5"/>
    <w:rsid w:val="00A07C06"/>
    <w:rsid w:val="00A07E22"/>
    <w:rsid w:val="00A11CAC"/>
    <w:rsid w:val="00A12C3F"/>
    <w:rsid w:val="00A1313D"/>
    <w:rsid w:val="00A13486"/>
    <w:rsid w:val="00A139A1"/>
    <w:rsid w:val="00A148B0"/>
    <w:rsid w:val="00A1496B"/>
    <w:rsid w:val="00A168F7"/>
    <w:rsid w:val="00A177CB"/>
    <w:rsid w:val="00A20289"/>
    <w:rsid w:val="00A2039C"/>
    <w:rsid w:val="00A20A73"/>
    <w:rsid w:val="00A22A59"/>
    <w:rsid w:val="00A22F38"/>
    <w:rsid w:val="00A230B9"/>
    <w:rsid w:val="00A24703"/>
    <w:rsid w:val="00A247E7"/>
    <w:rsid w:val="00A252F3"/>
    <w:rsid w:val="00A25EAC"/>
    <w:rsid w:val="00A26127"/>
    <w:rsid w:val="00A26FD5"/>
    <w:rsid w:val="00A277CE"/>
    <w:rsid w:val="00A30FAE"/>
    <w:rsid w:val="00A31BD3"/>
    <w:rsid w:val="00A320B7"/>
    <w:rsid w:val="00A3247A"/>
    <w:rsid w:val="00A331F8"/>
    <w:rsid w:val="00A343F6"/>
    <w:rsid w:val="00A36250"/>
    <w:rsid w:val="00A3641C"/>
    <w:rsid w:val="00A36BD4"/>
    <w:rsid w:val="00A371D7"/>
    <w:rsid w:val="00A40362"/>
    <w:rsid w:val="00A40576"/>
    <w:rsid w:val="00A405BC"/>
    <w:rsid w:val="00A42606"/>
    <w:rsid w:val="00A43DC0"/>
    <w:rsid w:val="00A4430F"/>
    <w:rsid w:val="00A44ED0"/>
    <w:rsid w:val="00A501A5"/>
    <w:rsid w:val="00A51061"/>
    <w:rsid w:val="00A511DA"/>
    <w:rsid w:val="00A51C56"/>
    <w:rsid w:val="00A527E2"/>
    <w:rsid w:val="00A52D0D"/>
    <w:rsid w:val="00A5589E"/>
    <w:rsid w:val="00A57364"/>
    <w:rsid w:val="00A60F96"/>
    <w:rsid w:val="00A61737"/>
    <w:rsid w:val="00A623AD"/>
    <w:rsid w:val="00A63006"/>
    <w:rsid w:val="00A630F9"/>
    <w:rsid w:val="00A63AE4"/>
    <w:rsid w:val="00A64553"/>
    <w:rsid w:val="00A64C24"/>
    <w:rsid w:val="00A65F53"/>
    <w:rsid w:val="00A6724D"/>
    <w:rsid w:val="00A675CE"/>
    <w:rsid w:val="00A7063B"/>
    <w:rsid w:val="00A7171D"/>
    <w:rsid w:val="00A72176"/>
    <w:rsid w:val="00A721B7"/>
    <w:rsid w:val="00A7234A"/>
    <w:rsid w:val="00A736B0"/>
    <w:rsid w:val="00A76A65"/>
    <w:rsid w:val="00A76BEE"/>
    <w:rsid w:val="00A77113"/>
    <w:rsid w:val="00A81341"/>
    <w:rsid w:val="00A8298E"/>
    <w:rsid w:val="00A83A83"/>
    <w:rsid w:val="00A85411"/>
    <w:rsid w:val="00A86666"/>
    <w:rsid w:val="00A87ED5"/>
    <w:rsid w:val="00A9000B"/>
    <w:rsid w:val="00A91780"/>
    <w:rsid w:val="00A9210D"/>
    <w:rsid w:val="00A9218F"/>
    <w:rsid w:val="00A94DB7"/>
    <w:rsid w:val="00A954A9"/>
    <w:rsid w:val="00A961F4"/>
    <w:rsid w:val="00A967F9"/>
    <w:rsid w:val="00A970D5"/>
    <w:rsid w:val="00AA100F"/>
    <w:rsid w:val="00AA175A"/>
    <w:rsid w:val="00AA27E8"/>
    <w:rsid w:val="00AA3242"/>
    <w:rsid w:val="00AA7B84"/>
    <w:rsid w:val="00AB06DA"/>
    <w:rsid w:val="00AB1512"/>
    <w:rsid w:val="00AB16D5"/>
    <w:rsid w:val="00AB26F5"/>
    <w:rsid w:val="00AB2B10"/>
    <w:rsid w:val="00AB304E"/>
    <w:rsid w:val="00AB3D93"/>
    <w:rsid w:val="00AB3E02"/>
    <w:rsid w:val="00AB406D"/>
    <w:rsid w:val="00AB4A5F"/>
    <w:rsid w:val="00AB5862"/>
    <w:rsid w:val="00AB6B61"/>
    <w:rsid w:val="00AB6D8E"/>
    <w:rsid w:val="00AB7221"/>
    <w:rsid w:val="00AB744F"/>
    <w:rsid w:val="00AC0728"/>
    <w:rsid w:val="00AC2EEC"/>
    <w:rsid w:val="00AC4B02"/>
    <w:rsid w:val="00AC5317"/>
    <w:rsid w:val="00AC5F39"/>
    <w:rsid w:val="00AC62FB"/>
    <w:rsid w:val="00AC7BB2"/>
    <w:rsid w:val="00AD00D9"/>
    <w:rsid w:val="00AD369E"/>
    <w:rsid w:val="00AD3D34"/>
    <w:rsid w:val="00AD3FBF"/>
    <w:rsid w:val="00AD5201"/>
    <w:rsid w:val="00AD67EF"/>
    <w:rsid w:val="00AE0CC4"/>
    <w:rsid w:val="00AE16F1"/>
    <w:rsid w:val="00AE1F14"/>
    <w:rsid w:val="00AE20E5"/>
    <w:rsid w:val="00AE2971"/>
    <w:rsid w:val="00AE2C43"/>
    <w:rsid w:val="00AE3F7B"/>
    <w:rsid w:val="00AE405E"/>
    <w:rsid w:val="00AE4227"/>
    <w:rsid w:val="00AE4F47"/>
    <w:rsid w:val="00AE591F"/>
    <w:rsid w:val="00AE5B54"/>
    <w:rsid w:val="00AE6D54"/>
    <w:rsid w:val="00AE7E11"/>
    <w:rsid w:val="00AF0B97"/>
    <w:rsid w:val="00AF125B"/>
    <w:rsid w:val="00AF3983"/>
    <w:rsid w:val="00AF3CC2"/>
    <w:rsid w:val="00AF4273"/>
    <w:rsid w:val="00AF4653"/>
    <w:rsid w:val="00AF4E22"/>
    <w:rsid w:val="00AF4FC3"/>
    <w:rsid w:val="00AF56F2"/>
    <w:rsid w:val="00B0064D"/>
    <w:rsid w:val="00B01476"/>
    <w:rsid w:val="00B015CF"/>
    <w:rsid w:val="00B015F8"/>
    <w:rsid w:val="00B01ED4"/>
    <w:rsid w:val="00B020AF"/>
    <w:rsid w:val="00B02444"/>
    <w:rsid w:val="00B02668"/>
    <w:rsid w:val="00B04414"/>
    <w:rsid w:val="00B059F4"/>
    <w:rsid w:val="00B06AA4"/>
    <w:rsid w:val="00B07C4B"/>
    <w:rsid w:val="00B10F19"/>
    <w:rsid w:val="00B122B5"/>
    <w:rsid w:val="00B12DE4"/>
    <w:rsid w:val="00B13640"/>
    <w:rsid w:val="00B156B2"/>
    <w:rsid w:val="00B15DFE"/>
    <w:rsid w:val="00B16097"/>
    <w:rsid w:val="00B17C7A"/>
    <w:rsid w:val="00B20D89"/>
    <w:rsid w:val="00B2149D"/>
    <w:rsid w:val="00B216DE"/>
    <w:rsid w:val="00B2223C"/>
    <w:rsid w:val="00B23358"/>
    <w:rsid w:val="00B2356B"/>
    <w:rsid w:val="00B23913"/>
    <w:rsid w:val="00B253B4"/>
    <w:rsid w:val="00B26526"/>
    <w:rsid w:val="00B26FF5"/>
    <w:rsid w:val="00B30268"/>
    <w:rsid w:val="00B302F8"/>
    <w:rsid w:val="00B3585C"/>
    <w:rsid w:val="00B36D96"/>
    <w:rsid w:val="00B41692"/>
    <w:rsid w:val="00B425EE"/>
    <w:rsid w:val="00B42A27"/>
    <w:rsid w:val="00B43B60"/>
    <w:rsid w:val="00B44987"/>
    <w:rsid w:val="00B45819"/>
    <w:rsid w:val="00B45F04"/>
    <w:rsid w:val="00B47407"/>
    <w:rsid w:val="00B475DF"/>
    <w:rsid w:val="00B51486"/>
    <w:rsid w:val="00B54146"/>
    <w:rsid w:val="00B552D8"/>
    <w:rsid w:val="00B554E5"/>
    <w:rsid w:val="00B55FE7"/>
    <w:rsid w:val="00B56DBB"/>
    <w:rsid w:val="00B57DEB"/>
    <w:rsid w:val="00B61142"/>
    <w:rsid w:val="00B62CF4"/>
    <w:rsid w:val="00B63C29"/>
    <w:rsid w:val="00B646EE"/>
    <w:rsid w:val="00B66876"/>
    <w:rsid w:val="00B70B30"/>
    <w:rsid w:val="00B71CAD"/>
    <w:rsid w:val="00B72184"/>
    <w:rsid w:val="00B72FF4"/>
    <w:rsid w:val="00B738F6"/>
    <w:rsid w:val="00B74000"/>
    <w:rsid w:val="00B74A9A"/>
    <w:rsid w:val="00B74BE4"/>
    <w:rsid w:val="00B75CA9"/>
    <w:rsid w:val="00B76623"/>
    <w:rsid w:val="00B775D6"/>
    <w:rsid w:val="00B77A18"/>
    <w:rsid w:val="00B81222"/>
    <w:rsid w:val="00B815CA"/>
    <w:rsid w:val="00B81CBB"/>
    <w:rsid w:val="00B82917"/>
    <w:rsid w:val="00B83ED7"/>
    <w:rsid w:val="00B85455"/>
    <w:rsid w:val="00B85CE3"/>
    <w:rsid w:val="00B8636E"/>
    <w:rsid w:val="00B86BF5"/>
    <w:rsid w:val="00B87097"/>
    <w:rsid w:val="00B8746D"/>
    <w:rsid w:val="00B87B48"/>
    <w:rsid w:val="00B901DC"/>
    <w:rsid w:val="00B9181E"/>
    <w:rsid w:val="00B91E33"/>
    <w:rsid w:val="00B92432"/>
    <w:rsid w:val="00B92A15"/>
    <w:rsid w:val="00B92B21"/>
    <w:rsid w:val="00B92B59"/>
    <w:rsid w:val="00B93A06"/>
    <w:rsid w:val="00B9614A"/>
    <w:rsid w:val="00BA0EBE"/>
    <w:rsid w:val="00BA14DA"/>
    <w:rsid w:val="00BA1DE8"/>
    <w:rsid w:val="00BA2079"/>
    <w:rsid w:val="00BA2D0F"/>
    <w:rsid w:val="00BA3794"/>
    <w:rsid w:val="00BA4B52"/>
    <w:rsid w:val="00BA721E"/>
    <w:rsid w:val="00BA72E1"/>
    <w:rsid w:val="00BA7630"/>
    <w:rsid w:val="00BB0E14"/>
    <w:rsid w:val="00BB121F"/>
    <w:rsid w:val="00BB12F8"/>
    <w:rsid w:val="00BB18B8"/>
    <w:rsid w:val="00BB2C35"/>
    <w:rsid w:val="00BB3032"/>
    <w:rsid w:val="00BB4AE0"/>
    <w:rsid w:val="00BB4B0E"/>
    <w:rsid w:val="00BC09AE"/>
    <w:rsid w:val="00BC09CC"/>
    <w:rsid w:val="00BC1778"/>
    <w:rsid w:val="00BC1E2A"/>
    <w:rsid w:val="00BC2354"/>
    <w:rsid w:val="00BC25CB"/>
    <w:rsid w:val="00BC2AE8"/>
    <w:rsid w:val="00BC33AD"/>
    <w:rsid w:val="00BC4C0E"/>
    <w:rsid w:val="00BC7614"/>
    <w:rsid w:val="00BD07BB"/>
    <w:rsid w:val="00BD1356"/>
    <w:rsid w:val="00BD17A5"/>
    <w:rsid w:val="00BD349E"/>
    <w:rsid w:val="00BD3549"/>
    <w:rsid w:val="00BD37AB"/>
    <w:rsid w:val="00BD41F9"/>
    <w:rsid w:val="00BD57AB"/>
    <w:rsid w:val="00BD66C5"/>
    <w:rsid w:val="00BD715A"/>
    <w:rsid w:val="00BD76A3"/>
    <w:rsid w:val="00BE2B3A"/>
    <w:rsid w:val="00BE4F82"/>
    <w:rsid w:val="00BE54AF"/>
    <w:rsid w:val="00BE55E8"/>
    <w:rsid w:val="00BE5C23"/>
    <w:rsid w:val="00BE767B"/>
    <w:rsid w:val="00BF0F82"/>
    <w:rsid w:val="00BF1FAE"/>
    <w:rsid w:val="00BF2C4A"/>
    <w:rsid w:val="00BF31F2"/>
    <w:rsid w:val="00BF3670"/>
    <w:rsid w:val="00BF517E"/>
    <w:rsid w:val="00BF61CE"/>
    <w:rsid w:val="00BF72D1"/>
    <w:rsid w:val="00BF78A5"/>
    <w:rsid w:val="00C00654"/>
    <w:rsid w:val="00C00F21"/>
    <w:rsid w:val="00C02F3F"/>
    <w:rsid w:val="00C03BFC"/>
    <w:rsid w:val="00C044C0"/>
    <w:rsid w:val="00C0545C"/>
    <w:rsid w:val="00C054AA"/>
    <w:rsid w:val="00C071E9"/>
    <w:rsid w:val="00C07679"/>
    <w:rsid w:val="00C077F8"/>
    <w:rsid w:val="00C07C76"/>
    <w:rsid w:val="00C10BC0"/>
    <w:rsid w:val="00C112AC"/>
    <w:rsid w:val="00C12B64"/>
    <w:rsid w:val="00C14A85"/>
    <w:rsid w:val="00C15BB8"/>
    <w:rsid w:val="00C16505"/>
    <w:rsid w:val="00C16CF6"/>
    <w:rsid w:val="00C16E35"/>
    <w:rsid w:val="00C2151B"/>
    <w:rsid w:val="00C22583"/>
    <w:rsid w:val="00C240D1"/>
    <w:rsid w:val="00C24988"/>
    <w:rsid w:val="00C25B41"/>
    <w:rsid w:val="00C307C7"/>
    <w:rsid w:val="00C30F15"/>
    <w:rsid w:val="00C32464"/>
    <w:rsid w:val="00C32DB0"/>
    <w:rsid w:val="00C335F8"/>
    <w:rsid w:val="00C33AFE"/>
    <w:rsid w:val="00C34909"/>
    <w:rsid w:val="00C350AE"/>
    <w:rsid w:val="00C35407"/>
    <w:rsid w:val="00C357D4"/>
    <w:rsid w:val="00C36DC1"/>
    <w:rsid w:val="00C377F3"/>
    <w:rsid w:val="00C40186"/>
    <w:rsid w:val="00C404E3"/>
    <w:rsid w:val="00C41D47"/>
    <w:rsid w:val="00C43970"/>
    <w:rsid w:val="00C4542A"/>
    <w:rsid w:val="00C46095"/>
    <w:rsid w:val="00C46AEF"/>
    <w:rsid w:val="00C46EEA"/>
    <w:rsid w:val="00C50080"/>
    <w:rsid w:val="00C501F3"/>
    <w:rsid w:val="00C50AE7"/>
    <w:rsid w:val="00C50C0B"/>
    <w:rsid w:val="00C5115A"/>
    <w:rsid w:val="00C51167"/>
    <w:rsid w:val="00C53839"/>
    <w:rsid w:val="00C542AF"/>
    <w:rsid w:val="00C54411"/>
    <w:rsid w:val="00C56F46"/>
    <w:rsid w:val="00C57F07"/>
    <w:rsid w:val="00C600BA"/>
    <w:rsid w:val="00C61A86"/>
    <w:rsid w:val="00C623EA"/>
    <w:rsid w:val="00C63817"/>
    <w:rsid w:val="00C6386A"/>
    <w:rsid w:val="00C64D16"/>
    <w:rsid w:val="00C64D78"/>
    <w:rsid w:val="00C659F3"/>
    <w:rsid w:val="00C66D08"/>
    <w:rsid w:val="00C6787A"/>
    <w:rsid w:val="00C70A7E"/>
    <w:rsid w:val="00C71F25"/>
    <w:rsid w:val="00C72B70"/>
    <w:rsid w:val="00C73C52"/>
    <w:rsid w:val="00C741C7"/>
    <w:rsid w:val="00C750F2"/>
    <w:rsid w:val="00C75567"/>
    <w:rsid w:val="00C75C46"/>
    <w:rsid w:val="00C75F29"/>
    <w:rsid w:val="00C768CB"/>
    <w:rsid w:val="00C76B25"/>
    <w:rsid w:val="00C76BA9"/>
    <w:rsid w:val="00C7716B"/>
    <w:rsid w:val="00C775F0"/>
    <w:rsid w:val="00C81676"/>
    <w:rsid w:val="00C82EF5"/>
    <w:rsid w:val="00C839D8"/>
    <w:rsid w:val="00C840CA"/>
    <w:rsid w:val="00C8572E"/>
    <w:rsid w:val="00C85AB7"/>
    <w:rsid w:val="00C85FEF"/>
    <w:rsid w:val="00C8661F"/>
    <w:rsid w:val="00C87BEA"/>
    <w:rsid w:val="00C914CA"/>
    <w:rsid w:val="00C91B95"/>
    <w:rsid w:val="00C92322"/>
    <w:rsid w:val="00C9261F"/>
    <w:rsid w:val="00C926F1"/>
    <w:rsid w:val="00C933C5"/>
    <w:rsid w:val="00C93500"/>
    <w:rsid w:val="00C94328"/>
    <w:rsid w:val="00C94514"/>
    <w:rsid w:val="00C94914"/>
    <w:rsid w:val="00C949C1"/>
    <w:rsid w:val="00C95B03"/>
    <w:rsid w:val="00C95ECA"/>
    <w:rsid w:val="00C9697E"/>
    <w:rsid w:val="00CA14FA"/>
    <w:rsid w:val="00CA35E4"/>
    <w:rsid w:val="00CA4859"/>
    <w:rsid w:val="00CA549A"/>
    <w:rsid w:val="00CA6754"/>
    <w:rsid w:val="00CA7F78"/>
    <w:rsid w:val="00CB1344"/>
    <w:rsid w:val="00CB1413"/>
    <w:rsid w:val="00CB1674"/>
    <w:rsid w:val="00CB1DD0"/>
    <w:rsid w:val="00CB26A0"/>
    <w:rsid w:val="00CB3964"/>
    <w:rsid w:val="00CB3AA7"/>
    <w:rsid w:val="00CB3DC4"/>
    <w:rsid w:val="00CB4501"/>
    <w:rsid w:val="00CB5D60"/>
    <w:rsid w:val="00CB5DCB"/>
    <w:rsid w:val="00CB68F0"/>
    <w:rsid w:val="00CB6973"/>
    <w:rsid w:val="00CB77B1"/>
    <w:rsid w:val="00CC0F24"/>
    <w:rsid w:val="00CC1224"/>
    <w:rsid w:val="00CC36DE"/>
    <w:rsid w:val="00CC40AB"/>
    <w:rsid w:val="00CC5561"/>
    <w:rsid w:val="00CC5763"/>
    <w:rsid w:val="00CC5F7D"/>
    <w:rsid w:val="00CC6399"/>
    <w:rsid w:val="00CC7101"/>
    <w:rsid w:val="00CD19A0"/>
    <w:rsid w:val="00CD497B"/>
    <w:rsid w:val="00CD4AC3"/>
    <w:rsid w:val="00CD58D6"/>
    <w:rsid w:val="00CD7645"/>
    <w:rsid w:val="00CE02E1"/>
    <w:rsid w:val="00CE0A7B"/>
    <w:rsid w:val="00CE165C"/>
    <w:rsid w:val="00CE1E01"/>
    <w:rsid w:val="00CE1F6B"/>
    <w:rsid w:val="00CE20F7"/>
    <w:rsid w:val="00CE2CEB"/>
    <w:rsid w:val="00CE30D5"/>
    <w:rsid w:val="00CE3A69"/>
    <w:rsid w:val="00CE60F6"/>
    <w:rsid w:val="00CE6451"/>
    <w:rsid w:val="00CE6572"/>
    <w:rsid w:val="00CE6F98"/>
    <w:rsid w:val="00CF0A4F"/>
    <w:rsid w:val="00CF0C7F"/>
    <w:rsid w:val="00CF1D49"/>
    <w:rsid w:val="00CF20E9"/>
    <w:rsid w:val="00CF23EB"/>
    <w:rsid w:val="00CF26E3"/>
    <w:rsid w:val="00CF2849"/>
    <w:rsid w:val="00CF4DE6"/>
    <w:rsid w:val="00CF5397"/>
    <w:rsid w:val="00CF57A1"/>
    <w:rsid w:val="00CF67EB"/>
    <w:rsid w:val="00CF6EFA"/>
    <w:rsid w:val="00CF73EB"/>
    <w:rsid w:val="00D00E0A"/>
    <w:rsid w:val="00D00EA9"/>
    <w:rsid w:val="00D01DE7"/>
    <w:rsid w:val="00D03D79"/>
    <w:rsid w:val="00D04D42"/>
    <w:rsid w:val="00D04DC9"/>
    <w:rsid w:val="00D05655"/>
    <w:rsid w:val="00D0573D"/>
    <w:rsid w:val="00D05BD5"/>
    <w:rsid w:val="00D05E17"/>
    <w:rsid w:val="00D063E9"/>
    <w:rsid w:val="00D102F9"/>
    <w:rsid w:val="00D11436"/>
    <w:rsid w:val="00D119D6"/>
    <w:rsid w:val="00D13309"/>
    <w:rsid w:val="00D134DC"/>
    <w:rsid w:val="00D13A57"/>
    <w:rsid w:val="00D13ED0"/>
    <w:rsid w:val="00D15F05"/>
    <w:rsid w:val="00D171F3"/>
    <w:rsid w:val="00D205C7"/>
    <w:rsid w:val="00D22AC3"/>
    <w:rsid w:val="00D22C1B"/>
    <w:rsid w:val="00D22C8C"/>
    <w:rsid w:val="00D22D67"/>
    <w:rsid w:val="00D23F96"/>
    <w:rsid w:val="00D242CB"/>
    <w:rsid w:val="00D24729"/>
    <w:rsid w:val="00D24F4A"/>
    <w:rsid w:val="00D24FB8"/>
    <w:rsid w:val="00D2728A"/>
    <w:rsid w:val="00D27665"/>
    <w:rsid w:val="00D27D3F"/>
    <w:rsid w:val="00D3130B"/>
    <w:rsid w:val="00D3200F"/>
    <w:rsid w:val="00D325FD"/>
    <w:rsid w:val="00D33532"/>
    <w:rsid w:val="00D35A67"/>
    <w:rsid w:val="00D369F2"/>
    <w:rsid w:val="00D36A9B"/>
    <w:rsid w:val="00D36BBA"/>
    <w:rsid w:val="00D36FAD"/>
    <w:rsid w:val="00D370F9"/>
    <w:rsid w:val="00D37819"/>
    <w:rsid w:val="00D40076"/>
    <w:rsid w:val="00D40393"/>
    <w:rsid w:val="00D4081B"/>
    <w:rsid w:val="00D4120A"/>
    <w:rsid w:val="00D41921"/>
    <w:rsid w:val="00D439BE"/>
    <w:rsid w:val="00D44B7A"/>
    <w:rsid w:val="00D46AD2"/>
    <w:rsid w:val="00D46CC8"/>
    <w:rsid w:val="00D47511"/>
    <w:rsid w:val="00D476C9"/>
    <w:rsid w:val="00D477E0"/>
    <w:rsid w:val="00D5095F"/>
    <w:rsid w:val="00D510CC"/>
    <w:rsid w:val="00D521B6"/>
    <w:rsid w:val="00D53BE5"/>
    <w:rsid w:val="00D551BF"/>
    <w:rsid w:val="00D55274"/>
    <w:rsid w:val="00D5601E"/>
    <w:rsid w:val="00D575A3"/>
    <w:rsid w:val="00D57CBC"/>
    <w:rsid w:val="00D6158A"/>
    <w:rsid w:val="00D62813"/>
    <w:rsid w:val="00D63017"/>
    <w:rsid w:val="00D63ABC"/>
    <w:rsid w:val="00D64B44"/>
    <w:rsid w:val="00D65877"/>
    <w:rsid w:val="00D65EA6"/>
    <w:rsid w:val="00D6636B"/>
    <w:rsid w:val="00D67319"/>
    <w:rsid w:val="00D677E0"/>
    <w:rsid w:val="00D67A0B"/>
    <w:rsid w:val="00D67C3A"/>
    <w:rsid w:val="00D703ED"/>
    <w:rsid w:val="00D7143D"/>
    <w:rsid w:val="00D71F84"/>
    <w:rsid w:val="00D721B1"/>
    <w:rsid w:val="00D72CDF"/>
    <w:rsid w:val="00D76618"/>
    <w:rsid w:val="00D76A0E"/>
    <w:rsid w:val="00D76B98"/>
    <w:rsid w:val="00D771E8"/>
    <w:rsid w:val="00D816BB"/>
    <w:rsid w:val="00D82C43"/>
    <w:rsid w:val="00D85B29"/>
    <w:rsid w:val="00D8617A"/>
    <w:rsid w:val="00D8645D"/>
    <w:rsid w:val="00D86CDE"/>
    <w:rsid w:val="00D90615"/>
    <w:rsid w:val="00D9122A"/>
    <w:rsid w:val="00D924A3"/>
    <w:rsid w:val="00D92F52"/>
    <w:rsid w:val="00D93375"/>
    <w:rsid w:val="00D93C22"/>
    <w:rsid w:val="00D93DD7"/>
    <w:rsid w:val="00D95113"/>
    <w:rsid w:val="00D95628"/>
    <w:rsid w:val="00D95B24"/>
    <w:rsid w:val="00D971CF"/>
    <w:rsid w:val="00DA0061"/>
    <w:rsid w:val="00DA0A87"/>
    <w:rsid w:val="00DA1DA1"/>
    <w:rsid w:val="00DA203C"/>
    <w:rsid w:val="00DA2B30"/>
    <w:rsid w:val="00DA2C97"/>
    <w:rsid w:val="00DA2CA7"/>
    <w:rsid w:val="00DA2FC3"/>
    <w:rsid w:val="00DA3985"/>
    <w:rsid w:val="00DA3E44"/>
    <w:rsid w:val="00DA4E0E"/>
    <w:rsid w:val="00DA4FCE"/>
    <w:rsid w:val="00DA57C3"/>
    <w:rsid w:val="00DA5E5B"/>
    <w:rsid w:val="00DA728A"/>
    <w:rsid w:val="00DB163A"/>
    <w:rsid w:val="00DB264D"/>
    <w:rsid w:val="00DB27F6"/>
    <w:rsid w:val="00DB3211"/>
    <w:rsid w:val="00DB35F2"/>
    <w:rsid w:val="00DB47DA"/>
    <w:rsid w:val="00DB62FD"/>
    <w:rsid w:val="00DC06CC"/>
    <w:rsid w:val="00DC5252"/>
    <w:rsid w:val="00DC6181"/>
    <w:rsid w:val="00DC6D1E"/>
    <w:rsid w:val="00DD069D"/>
    <w:rsid w:val="00DD1B15"/>
    <w:rsid w:val="00DD1FF2"/>
    <w:rsid w:val="00DD20F0"/>
    <w:rsid w:val="00DD32E1"/>
    <w:rsid w:val="00DD42EF"/>
    <w:rsid w:val="00DD508C"/>
    <w:rsid w:val="00DD5EE5"/>
    <w:rsid w:val="00DD6402"/>
    <w:rsid w:val="00DE0326"/>
    <w:rsid w:val="00DE1D8A"/>
    <w:rsid w:val="00DE2E0E"/>
    <w:rsid w:val="00DE3576"/>
    <w:rsid w:val="00DE35F7"/>
    <w:rsid w:val="00DE4431"/>
    <w:rsid w:val="00DE4D1D"/>
    <w:rsid w:val="00DE502E"/>
    <w:rsid w:val="00DE510A"/>
    <w:rsid w:val="00DE5B25"/>
    <w:rsid w:val="00DE613F"/>
    <w:rsid w:val="00DE6B6B"/>
    <w:rsid w:val="00DE76C6"/>
    <w:rsid w:val="00DE7D82"/>
    <w:rsid w:val="00DF179C"/>
    <w:rsid w:val="00DF1B9A"/>
    <w:rsid w:val="00DF2C1C"/>
    <w:rsid w:val="00DF356E"/>
    <w:rsid w:val="00DF4B75"/>
    <w:rsid w:val="00DF4BCA"/>
    <w:rsid w:val="00DF59FD"/>
    <w:rsid w:val="00DF5CFE"/>
    <w:rsid w:val="00DF6077"/>
    <w:rsid w:val="00E015E3"/>
    <w:rsid w:val="00E01C15"/>
    <w:rsid w:val="00E01C48"/>
    <w:rsid w:val="00E0219E"/>
    <w:rsid w:val="00E024F7"/>
    <w:rsid w:val="00E03CDF"/>
    <w:rsid w:val="00E0575E"/>
    <w:rsid w:val="00E07FD4"/>
    <w:rsid w:val="00E10965"/>
    <w:rsid w:val="00E113E1"/>
    <w:rsid w:val="00E11556"/>
    <w:rsid w:val="00E115B4"/>
    <w:rsid w:val="00E12343"/>
    <w:rsid w:val="00E1290D"/>
    <w:rsid w:val="00E12CFF"/>
    <w:rsid w:val="00E138FB"/>
    <w:rsid w:val="00E14A0F"/>
    <w:rsid w:val="00E14DB3"/>
    <w:rsid w:val="00E15395"/>
    <w:rsid w:val="00E2067C"/>
    <w:rsid w:val="00E20AF4"/>
    <w:rsid w:val="00E20BD2"/>
    <w:rsid w:val="00E22EED"/>
    <w:rsid w:val="00E25625"/>
    <w:rsid w:val="00E2623E"/>
    <w:rsid w:val="00E262FB"/>
    <w:rsid w:val="00E26BFF"/>
    <w:rsid w:val="00E27D41"/>
    <w:rsid w:val="00E3043F"/>
    <w:rsid w:val="00E320D9"/>
    <w:rsid w:val="00E324AB"/>
    <w:rsid w:val="00E32502"/>
    <w:rsid w:val="00E32BA7"/>
    <w:rsid w:val="00E34C3E"/>
    <w:rsid w:val="00E35615"/>
    <w:rsid w:val="00E356E5"/>
    <w:rsid w:val="00E363F0"/>
    <w:rsid w:val="00E36680"/>
    <w:rsid w:val="00E36D74"/>
    <w:rsid w:val="00E37A8E"/>
    <w:rsid w:val="00E40046"/>
    <w:rsid w:val="00E412D8"/>
    <w:rsid w:val="00E4201E"/>
    <w:rsid w:val="00E42066"/>
    <w:rsid w:val="00E43B74"/>
    <w:rsid w:val="00E44686"/>
    <w:rsid w:val="00E44BD7"/>
    <w:rsid w:val="00E45FA2"/>
    <w:rsid w:val="00E45FC3"/>
    <w:rsid w:val="00E46D7E"/>
    <w:rsid w:val="00E46F17"/>
    <w:rsid w:val="00E5083A"/>
    <w:rsid w:val="00E51692"/>
    <w:rsid w:val="00E519C5"/>
    <w:rsid w:val="00E51F89"/>
    <w:rsid w:val="00E5248F"/>
    <w:rsid w:val="00E52CD0"/>
    <w:rsid w:val="00E547DA"/>
    <w:rsid w:val="00E550D6"/>
    <w:rsid w:val="00E558F2"/>
    <w:rsid w:val="00E56753"/>
    <w:rsid w:val="00E5738D"/>
    <w:rsid w:val="00E5799D"/>
    <w:rsid w:val="00E57C2C"/>
    <w:rsid w:val="00E60531"/>
    <w:rsid w:val="00E60C5E"/>
    <w:rsid w:val="00E62023"/>
    <w:rsid w:val="00E62062"/>
    <w:rsid w:val="00E67459"/>
    <w:rsid w:val="00E70061"/>
    <w:rsid w:val="00E71CCF"/>
    <w:rsid w:val="00E72A26"/>
    <w:rsid w:val="00E73D93"/>
    <w:rsid w:val="00E7419C"/>
    <w:rsid w:val="00E76157"/>
    <w:rsid w:val="00E76335"/>
    <w:rsid w:val="00E7701F"/>
    <w:rsid w:val="00E779CC"/>
    <w:rsid w:val="00E80B67"/>
    <w:rsid w:val="00E81642"/>
    <w:rsid w:val="00E82B39"/>
    <w:rsid w:val="00E8469F"/>
    <w:rsid w:val="00E85B67"/>
    <w:rsid w:val="00E85FA3"/>
    <w:rsid w:val="00E90709"/>
    <w:rsid w:val="00E92827"/>
    <w:rsid w:val="00E9312E"/>
    <w:rsid w:val="00E93D5A"/>
    <w:rsid w:val="00E93EF5"/>
    <w:rsid w:val="00E942D2"/>
    <w:rsid w:val="00E94699"/>
    <w:rsid w:val="00E94A33"/>
    <w:rsid w:val="00E96526"/>
    <w:rsid w:val="00E96D72"/>
    <w:rsid w:val="00EA0642"/>
    <w:rsid w:val="00EA2353"/>
    <w:rsid w:val="00EA351B"/>
    <w:rsid w:val="00EA3F07"/>
    <w:rsid w:val="00EA4A43"/>
    <w:rsid w:val="00EA55A6"/>
    <w:rsid w:val="00EA6C88"/>
    <w:rsid w:val="00EA6F6F"/>
    <w:rsid w:val="00EB02F3"/>
    <w:rsid w:val="00EB0A11"/>
    <w:rsid w:val="00EB1249"/>
    <w:rsid w:val="00EB167C"/>
    <w:rsid w:val="00EB1FF3"/>
    <w:rsid w:val="00EB2F9C"/>
    <w:rsid w:val="00EB4FD2"/>
    <w:rsid w:val="00EB50F3"/>
    <w:rsid w:val="00EB554D"/>
    <w:rsid w:val="00EB7BDA"/>
    <w:rsid w:val="00EB7CDE"/>
    <w:rsid w:val="00EC1128"/>
    <w:rsid w:val="00EC1EA6"/>
    <w:rsid w:val="00EC2090"/>
    <w:rsid w:val="00EC382E"/>
    <w:rsid w:val="00EC51B5"/>
    <w:rsid w:val="00EC5F31"/>
    <w:rsid w:val="00EC6E67"/>
    <w:rsid w:val="00EC75D1"/>
    <w:rsid w:val="00ED04DC"/>
    <w:rsid w:val="00ED09A3"/>
    <w:rsid w:val="00ED0A87"/>
    <w:rsid w:val="00ED10E5"/>
    <w:rsid w:val="00ED1505"/>
    <w:rsid w:val="00ED1562"/>
    <w:rsid w:val="00ED2223"/>
    <w:rsid w:val="00ED2FF3"/>
    <w:rsid w:val="00ED3234"/>
    <w:rsid w:val="00ED34C7"/>
    <w:rsid w:val="00ED42C3"/>
    <w:rsid w:val="00ED431D"/>
    <w:rsid w:val="00ED6558"/>
    <w:rsid w:val="00ED72E8"/>
    <w:rsid w:val="00EE0654"/>
    <w:rsid w:val="00EE06BF"/>
    <w:rsid w:val="00EE1EE1"/>
    <w:rsid w:val="00EE2D39"/>
    <w:rsid w:val="00EE2EEF"/>
    <w:rsid w:val="00EE3441"/>
    <w:rsid w:val="00EE3C62"/>
    <w:rsid w:val="00EE424A"/>
    <w:rsid w:val="00EE450A"/>
    <w:rsid w:val="00EE505E"/>
    <w:rsid w:val="00EE5517"/>
    <w:rsid w:val="00EE64F5"/>
    <w:rsid w:val="00EF026E"/>
    <w:rsid w:val="00EF08E7"/>
    <w:rsid w:val="00EF1A04"/>
    <w:rsid w:val="00EF1C0F"/>
    <w:rsid w:val="00EF232C"/>
    <w:rsid w:val="00EF23C1"/>
    <w:rsid w:val="00EF2DED"/>
    <w:rsid w:val="00EF35EF"/>
    <w:rsid w:val="00EF3F18"/>
    <w:rsid w:val="00EF486B"/>
    <w:rsid w:val="00EF6E3D"/>
    <w:rsid w:val="00EF7010"/>
    <w:rsid w:val="00EF71CB"/>
    <w:rsid w:val="00EF745E"/>
    <w:rsid w:val="00F00724"/>
    <w:rsid w:val="00F01974"/>
    <w:rsid w:val="00F03252"/>
    <w:rsid w:val="00F0450D"/>
    <w:rsid w:val="00F0526E"/>
    <w:rsid w:val="00F05A4A"/>
    <w:rsid w:val="00F07445"/>
    <w:rsid w:val="00F1009A"/>
    <w:rsid w:val="00F101CA"/>
    <w:rsid w:val="00F114BC"/>
    <w:rsid w:val="00F1364E"/>
    <w:rsid w:val="00F141E4"/>
    <w:rsid w:val="00F14C52"/>
    <w:rsid w:val="00F2094C"/>
    <w:rsid w:val="00F22729"/>
    <w:rsid w:val="00F22EBE"/>
    <w:rsid w:val="00F239B4"/>
    <w:rsid w:val="00F246FC"/>
    <w:rsid w:val="00F2474D"/>
    <w:rsid w:val="00F257E7"/>
    <w:rsid w:val="00F25961"/>
    <w:rsid w:val="00F3376C"/>
    <w:rsid w:val="00F34408"/>
    <w:rsid w:val="00F34A06"/>
    <w:rsid w:val="00F3562C"/>
    <w:rsid w:val="00F40273"/>
    <w:rsid w:val="00F41906"/>
    <w:rsid w:val="00F431BE"/>
    <w:rsid w:val="00F434E9"/>
    <w:rsid w:val="00F44A6C"/>
    <w:rsid w:val="00F4507C"/>
    <w:rsid w:val="00F466C1"/>
    <w:rsid w:val="00F46F96"/>
    <w:rsid w:val="00F47D16"/>
    <w:rsid w:val="00F517C9"/>
    <w:rsid w:val="00F52A0D"/>
    <w:rsid w:val="00F54192"/>
    <w:rsid w:val="00F54AB4"/>
    <w:rsid w:val="00F54B9A"/>
    <w:rsid w:val="00F54EE2"/>
    <w:rsid w:val="00F5578E"/>
    <w:rsid w:val="00F55B10"/>
    <w:rsid w:val="00F576D3"/>
    <w:rsid w:val="00F607DB"/>
    <w:rsid w:val="00F634E6"/>
    <w:rsid w:val="00F63B47"/>
    <w:rsid w:val="00F63C70"/>
    <w:rsid w:val="00F63DEF"/>
    <w:rsid w:val="00F64BE9"/>
    <w:rsid w:val="00F652A7"/>
    <w:rsid w:val="00F668DA"/>
    <w:rsid w:val="00F6753F"/>
    <w:rsid w:val="00F702AD"/>
    <w:rsid w:val="00F73EBA"/>
    <w:rsid w:val="00F74129"/>
    <w:rsid w:val="00F74B5B"/>
    <w:rsid w:val="00F74BE8"/>
    <w:rsid w:val="00F74D60"/>
    <w:rsid w:val="00F773B3"/>
    <w:rsid w:val="00F777B5"/>
    <w:rsid w:val="00F806DC"/>
    <w:rsid w:val="00F809BC"/>
    <w:rsid w:val="00F80E0C"/>
    <w:rsid w:val="00F82FBC"/>
    <w:rsid w:val="00F8300A"/>
    <w:rsid w:val="00F861B6"/>
    <w:rsid w:val="00F86A4C"/>
    <w:rsid w:val="00F86AD6"/>
    <w:rsid w:val="00F86E2B"/>
    <w:rsid w:val="00F871D4"/>
    <w:rsid w:val="00F87E8C"/>
    <w:rsid w:val="00F91C90"/>
    <w:rsid w:val="00F92E72"/>
    <w:rsid w:val="00F94168"/>
    <w:rsid w:val="00F950A8"/>
    <w:rsid w:val="00F95744"/>
    <w:rsid w:val="00F96595"/>
    <w:rsid w:val="00F96F52"/>
    <w:rsid w:val="00F970D5"/>
    <w:rsid w:val="00FA28ED"/>
    <w:rsid w:val="00FA2AB5"/>
    <w:rsid w:val="00FA3006"/>
    <w:rsid w:val="00FA3383"/>
    <w:rsid w:val="00FA3854"/>
    <w:rsid w:val="00FA5B42"/>
    <w:rsid w:val="00FA6294"/>
    <w:rsid w:val="00FB03AB"/>
    <w:rsid w:val="00FB0B03"/>
    <w:rsid w:val="00FB0C51"/>
    <w:rsid w:val="00FB34A6"/>
    <w:rsid w:val="00FB3AE7"/>
    <w:rsid w:val="00FB43EF"/>
    <w:rsid w:val="00FB6065"/>
    <w:rsid w:val="00FB65F0"/>
    <w:rsid w:val="00FB6C80"/>
    <w:rsid w:val="00FC0F64"/>
    <w:rsid w:val="00FC2551"/>
    <w:rsid w:val="00FC2678"/>
    <w:rsid w:val="00FC2890"/>
    <w:rsid w:val="00FC2FD9"/>
    <w:rsid w:val="00FC3B13"/>
    <w:rsid w:val="00FC3CBE"/>
    <w:rsid w:val="00FC48A8"/>
    <w:rsid w:val="00FC516B"/>
    <w:rsid w:val="00FC74FC"/>
    <w:rsid w:val="00FD0F23"/>
    <w:rsid w:val="00FD2651"/>
    <w:rsid w:val="00FD2EFC"/>
    <w:rsid w:val="00FD30FF"/>
    <w:rsid w:val="00FD355B"/>
    <w:rsid w:val="00FD3F41"/>
    <w:rsid w:val="00FD4C38"/>
    <w:rsid w:val="00FD593E"/>
    <w:rsid w:val="00FD63BF"/>
    <w:rsid w:val="00FD696C"/>
    <w:rsid w:val="00FD73AC"/>
    <w:rsid w:val="00FD7E88"/>
    <w:rsid w:val="00FE188E"/>
    <w:rsid w:val="00FE2B55"/>
    <w:rsid w:val="00FE310A"/>
    <w:rsid w:val="00FE4826"/>
    <w:rsid w:val="00FE4BB4"/>
    <w:rsid w:val="00FE4FF3"/>
    <w:rsid w:val="00FE5176"/>
    <w:rsid w:val="00FE5672"/>
    <w:rsid w:val="00FE5CF9"/>
    <w:rsid w:val="00FE7CD7"/>
    <w:rsid w:val="00FF064C"/>
    <w:rsid w:val="00FF3AE5"/>
    <w:rsid w:val="00FF3D9A"/>
    <w:rsid w:val="00FF41DC"/>
    <w:rsid w:val="00FF4280"/>
    <w:rsid w:val="00FF477C"/>
    <w:rsid w:val="00FF4AAD"/>
    <w:rsid w:val="00FF5395"/>
    <w:rsid w:val="00FF5A10"/>
    <w:rsid w:val="00FF5C72"/>
    <w:rsid w:val="00FF65C2"/>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19"/>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347C55"/>
  </w:style>
  <w:style w:type="table" w:styleId="ab">
    <w:name w:val="Table Grid"/>
    <w:basedOn w:val="a1"/>
    <w:uiPriority w:val="5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19"/>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347C55"/>
  </w:style>
  <w:style w:type="table" w:styleId="ab">
    <w:name w:val="Table Grid"/>
    <w:basedOn w:val="a1"/>
    <w:uiPriority w:val="5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ncste.kz" TargetMode="Externa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4138-F942-4112-B018-442F89E2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49</Pages>
  <Words>16852</Words>
  <Characters>96061</Characters>
  <Application>Microsoft Office Word</Application>
  <DocSecurity>0</DocSecurity>
  <Lines>800</Lines>
  <Paragraphs>225</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112688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Асемгуль Маралова</cp:lastModifiedBy>
  <cp:revision>35</cp:revision>
  <cp:lastPrinted>2020-02-12T03:36:00Z</cp:lastPrinted>
  <dcterms:created xsi:type="dcterms:W3CDTF">2020-07-16T11:42:00Z</dcterms:created>
  <dcterms:modified xsi:type="dcterms:W3CDTF">2020-08-10T11:34:00Z</dcterms:modified>
</cp:coreProperties>
</file>