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D5" w:rsidRDefault="00874CD5" w:rsidP="00874C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«Современные форматы работы и новые электронные сервисы судов».</w:t>
      </w:r>
    </w:p>
    <w:p w:rsidR="00874CD5" w:rsidRDefault="00874CD5" w:rsidP="00874C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CD5" w:rsidRDefault="00874CD5" w:rsidP="00874CD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 в судах республики  ведется активная работа по обеспечению открытости и прозрачности судебной деятельности. Информационный сервис «Судебный кабинет» и система аудио-видео фиксации  судебных процессов, призванная в значительной мере повышать уровень открытости и доступности правосудия». Данные сервисы  доступны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любому гражданину.</w:t>
      </w:r>
    </w:p>
    <w:p w:rsidR="00874CD5" w:rsidRDefault="00874CD5" w:rsidP="00874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«Судебный кабинет» постоянно развивается и предоставляет гражданам все больше и больше возможностей. </w:t>
      </w:r>
      <w:r>
        <w:rPr>
          <w:rFonts w:ascii="Times New Roman" w:hAnsi="Times New Roman" w:cs="Times New Roman"/>
          <w:sz w:val="28"/>
          <w:szCs w:val="28"/>
        </w:rPr>
        <w:t>В настоящее время  каждый может получать услуги по гражданскому судопроизводству в разделе «Судебный кабинет», начиная от первоначальной подачи искового заявления в суды первой инстанции до пересмотра судебных актов в  вышестоящих инстанциях. Физические и юридические лица вправе представлять в суд электронные документы, посредством заполнения электронных форм, размещенных в сервисе «Судебный кабинет», оплатить онлайн государственную пошлину, отслеживать ход рассмотрения дела.</w:t>
      </w:r>
    </w:p>
    <w:p w:rsidR="00874CD5" w:rsidRDefault="00874CD5" w:rsidP="00874CD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ключевых мер в данном направлении является применение новых технических средств. Одно из таких средств - онлайн рассмотрение дел с допросом участников процессов, находящихся за пределами области и не имеющих возможности участия при рассмотрении дела по тем или иным при</w:t>
      </w:r>
      <w:r w:rsidR="009E2CF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чинам. Стоит отметить также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установлена онлайн связь между судом и всеми учреждениями Департамента по исполнению уголовной системы для проведения онлайн судебных заседаний. Данные виды электронных услуг способствуют оперативности при  подготовке и рассмотрении дел,  удобства населения, а также его доверия к судебной системе, что в свою очередь подчеркивает свою открытость перед гражданами.</w:t>
      </w:r>
    </w:p>
    <w:p w:rsidR="00874CD5" w:rsidRDefault="00874CD5" w:rsidP="00874CD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доступности к правосудию судебной системы, прежде всего, является в создании удобных и понятных для простого пользователя сервисами, которые размещены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Верховного, областных, а также районных и приравненных к ним судов, позволяющих беспрепятственно общаться с судом. </w:t>
      </w:r>
    </w:p>
    <w:p w:rsidR="00874CD5" w:rsidRDefault="00874CD5">
      <w:pPr>
        <w:rPr>
          <w:rFonts w:ascii="Times New Roman" w:hAnsi="Times New Roman" w:cs="Times New Roman"/>
          <w:sz w:val="28"/>
          <w:szCs w:val="28"/>
        </w:rPr>
      </w:pPr>
    </w:p>
    <w:p w:rsidR="00874CD5" w:rsidRDefault="004E0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</w:t>
      </w:r>
    </w:p>
    <w:p w:rsidR="00A02416" w:rsidRDefault="00874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Катон-Кара</w:t>
      </w:r>
      <w:r w:rsidRPr="00874CD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4CD5">
        <w:rPr>
          <w:rFonts w:ascii="Times New Roman" w:hAnsi="Times New Roman" w:cs="Times New Roman"/>
          <w:sz w:val="28"/>
          <w:szCs w:val="28"/>
        </w:rPr>
        <w:t xml:space="preserve">йского районного суда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803" w:rsidRDefault="004E0803">
      <w:pPr>
        <w:rPr>
          <w:rFonts w:ascii="Times New Roman" w:hAnsi="Times New Roman" w:cs="Times New Roman"/>
          <w:sz w:val="28"/>
          <w:szCs w:val="28"/>
        </w:rPr>
      </w:pPr>
    </w:p>
    <w:p w:rsidR="004E0803" w:rsidRDefault="004E0803">
      <w:pPr>
        <w:rPr>
          <w:rFonts w:ascii="Times New Roman" w:hAnsi="Times New Roman" w:cs="Times New Roman"/>
          <w:sz w:val="28"/>
          <w:szCs w:val="28"/>
        </w:rPr>
      </w:pPr>
    </w:p>
    <w:p w:rsidR="004E0803" w:rsidRDefault="004E0803">
      <w:pPr>
        <w:rPr>
          <w:rFonts w:ascii="Times New Roman" w:hAnsi="Times New Roman" w:cs="Times New Roman"/>
          <w:sz w:val="28"/>
          <w:szCs w:val="28"/>
        </w:rPr>
      </w:pPr>
    </w:p>
    <w:p w:rsidR="00A02416" w:rsidRDefault="00A0241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2DEE" w:rsidRDefault="00762DE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2DEE" w:rsidRDefault="00762DE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2DEE" w:rsidRDefault="00762DE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2DEE" w:rsidRDefault="00762DE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2DEE" w:rsidRDefault="00762DEE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76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00"/>
    <w:rsid w:val="001C7B0D"/>
    <w:rsid w:val="00243D5F"/>
    <w:rsid w:val="00307430"/>
    <w:rsid w:val="00366CBA"/>
    <w:rsid w:val="00395331"/>
    <w:rsid w:val="004936D5"/>
    <w:rsid w:val="004E0803"/>
    <w:rsid w:val="006171CB"/>
    <w:rsid w:val="006320FF"/>
    <w:rsid w:val="00696983"/>
    <w:rsid w:val="00755B32"/>
    <w:rsid w:val="00762DEE"/>
    <w:rsid w:val="00874CD5"/>
    <w:rsid w:val="009E2CFC"/>
    <w:rsid w:val="00A02416"/>
    <w:rsid w:val="00A713A8"/>
    <w:rsid w:val="00AF37CC"/>
    <w:rsid w:val="00B00E3E"/>
    <w:rsid w:val="00B74554"/>
    <w:rsid w:val="00D46E27"/>
    <w:rsid w:val="00D47001"/>
    <w:rsid w:val="00DE2300"/>
    <w:rsid w:val="00EB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874C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874C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ТЕМИРЖАНОВА ШЫНАР КАБДУАЛИЕВНА</dc:creator>
  <cp:lastModifiedBy>в</cp:lastModifiedBy>
  <cp:revision>2</cp:revision>
  <cp:lastPrinted>2020-07-24T05:48:00Z</cp:lastPrinted>
  <dcterms:created xsi:type="dcterms:W3CDTF">2020-07-24T11:45:00Z</dcterms:created>
  <dcterms:modified xsi:type="dcterms:W3CDTF">2020-07-24T11:45:00Z</dcterms:modified>
</cp:coreProperties>
</file>