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28"/>
        </w:rPr>
      </w:pPr>
      <w:r w:rsidRPr="00695BB7">
        <w:rPr>
          <w:rFonts w:ascii="Times New Roman" w:eastAsia="Times New Roman" w:hAnsi="Times New Roman" w:cs="Times New Roman"/>
          <w:b/>
          <w:color w:val="1E1E1E"/>
          <w:sz w:val="32"/>
          <w:szCs w:val="28"/>
        </w:rPr>
        <w:t>КОНЦЕПЦИЯ</w:t>
      </w:r>
      <w:r w:rsidRPr="00695BB7">
        <w:rPr>
          <w:rFonts w:ascii="Times New Roman" w:eastAsia="Times New Roman" w:hAnsi="Times New Roman" w:cs="Times New Roman"/>
          <w:b/>
          <w:color w:val="1E1E1E"/>
          <w:sz w:val="32"/>
          <w:szCs w:val="28"/>
        </w:rPr>
        <w:br/>
        <w:t>государственной политики в религиозной сфере Республики Казахстан на 2017 - 2020 годы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Астана, 2017 год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z13"/>
      <w:bookmarkEnd w:id="0"/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Содержание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z14"/>
      <w:bookmarkEnd w:id="1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Введение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2" w:name="z15"/>
      <w:bookmarkEnd w:id="2"/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32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Раздел 1.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Анализ текущей ситуации, тенденции и видение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3" w:name="z16"/>
      <w:bookmarkEnd w:id="3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1.1. Анализ текущей ситуации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4" w:name="z17"/>
      <w:bookmarkEnd w:id="4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1.2. Основные тенденции развития религиозной ситуации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5" w:name="z18"/>
      <w:bookmarkEnd w:id="5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1.3. Видение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6" w:name="z19"/>
      <w:bookmarkEnd w:id="6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Раздел 2. Основные принципы и общие подходы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7" w:name="z20"/>
      <w:bookmarkEnd w:id="7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2.1. Основные принципы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8" w:name="z21"/>
      <w:bookmarkEnd w:id="8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2.2. Общие подходы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9" w:name="z22"/>
      <w:bookmarkEnd w:id="9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2.3. Периоды реализации Концепции и ожидаемые результаты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0" w:name="z23"/>
      <w:bookmarkEnd w:id="10"/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Раздел 3. Перечень нормативных правовых актов, посредством которых предполагается реализация Концепции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1E1E1E"/>
          <w:sz w:val="28"/>
          <w:szCs w:val="28"/>
        </w:rPr>
        <w:t>Введение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Концепция государственной политики в религиозной сфере Республики Казахстан на 2017 - 2020 годы (далее - Концепция) представляет систему официальных взглядов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 w:rsidR="00695BB7" w:rsidRPr="00695BB7" w:rsidRDefault="008975F0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настоящей Концепции на основе анализа основных тенденций и особенностей в религиозной сфере определены стратегические цели и основные направления государственной политики в религиозной сфере до 2020 года.</w:t>
      </w:r>
    </w:p>
    <w:p w:rsidR="00695BB7" w:rsidRPr="00695BB7" w:rsidRDefault="008975F0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Правовую основу настоящей Концепции составляют </w:t>
      </w:r>
      <w:hyperlink r:id="rId6" w:anchor="z63" w:history="1">
        <w:r w:rsidR="00695BB7"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Конституция</w:t>
        </w:r>
      </w:hyperlink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7" w:anchor="z1" w:history="1">
        <w:r w:rsidR="00695BB7"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 религиозной деятельности и религиозных объединениях</w:t>
        </w:r>
      </w:hyperlink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1" w:history="1">
        <w:r w:rsidR="00695BB7"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 некоммерческих организациях</w:t>
        </w:r>
      </w:hyperlink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1" w:history="1">
        <w:r w:rsidR="00695BB7"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 противодействии экстремизму</w:t>
        </w:r>
      </w:hyperlink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Республики Казахстан, международные договоры, ратифицированные Республикой Казахстан.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Необходимость разработки настоящей Концепции вытекает из задач, определенных в </w:t>
      </w:r>
      <w:hyperlink r:id="rId10" w:anchor="z14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Стратегии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"Казахстан-2050": новый политический курс состоявшегося государства", </w:t>
      </w:r>
      <w:hyperlink r:id="rId11" w:anchor="z10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Плане нации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"100 конкретных шагов: современное государство для всех" Президента Республики Казахстан, пятом приоритете "Институциональные преобразования, безопасность и борьба с коррупцией" Послания Президента народу Казахстана "Третья модернизация Казахстана: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глобальная конкурентоспособность", поручениях Главы государства по вопросам регулирования религиозной сферы, а также реализации пункта 2 </w:t>
      </w:r>
      <w:hyperlink r:id="rId12" w:anchor="z4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статьи 39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Конституции о признании неконституционными любых действий, способных нарушить межконфессиональное согласие.</w:t>
      </w:r>
    </w:p>
    <w:p w:rsidR="00695BB7" w:rsidRPr="00695BB7" w:rsidRDefault="00074AE9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Настоящая Концепция, руководствуясь логикой нового этапа государственного строительства Казахстана, опираясь на признанную миром казахстанскую модель межконфессионального мира и согласия, является основой для дальнейшего развития государственной политики в религиозной сфере, совершенствования системы нормативных правовых актов, социально-экономических, политических и управленческих мер по регулированию религиозной сферы в стране.</w:t>
      </w:r>
    </w:p>
    <w:p w:rsidR="00695BB7" w:rsidRPr="00695BB7" w:rsidRDefault="00074AE9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Концепция предполагает комплексный подход к видению государственной политики в религиозной сфере, включая правовые, методические и организационные меры.</w:t>
      </w:r>
    </w:p>
    <w:p w:rsidR="00695BB7" w:rsidRPr="00695BB7" w:rsidRDefault="00074AE9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Данная Концепция призвана консолидировать усилия центральных и местных исполнительных органов, религиозных объединений и институтов гражданского общества по развитию государственной политики в религиозной сфере, выработать ориентиры в дальнейшем развитии казахстанской модели государственно-конфессиональных и межконфессиональных отношений, основанной на особенностях историко-культурного наследия казахстанского народа.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Раздел 1. Анализ текущей ситуации, тенденции и видение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1.1. Анализ текущей ситуации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За 25 лет независимости Республика Казахстан состоялась как суверенное государство, признанное мировым сообществом, имеющее уникальный опыт успешного продвижения межрелигиозного и межконфессионального диалога и согласия.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территории республики, где на протяжении многих веков мирно сосуществовали и культурно взаимообогащали друг друга представители различных этносов и конфессий, впервые созданы необходимые политико-правовые и социально-экономические условия для развития культуры и традиционных духовных ценностей казахстанского народа.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соответствии с Конституцией страны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Согласно общепринятым мировым нормам государство вправе регулировать деятельность религиозных организаций в целях обеспечения прав граждан и защиты общественной безопасности.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Так, </w:t>
      </w:r>
      <w:hyperlink r:id="rId13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Республики Казахстан "О религиозной деятельности и религиозных объединениях" направлен на реализацию предусмотренного международным правом и Конституцией страны права каждого на свободу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совести, является правовой основой реализации политики государства и защиты национальных интересов в религиозной сфере.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рамках действующего законодательства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p w:rsidR="00695BB7" w:rsidRPr="00695BB7" w:rsidRDefault="008975F0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Государством принимаются конкретные меры по сохранению стабильности в религиозной сфере, укреплению межконфессионального согласия и толерантности в обществе, формированию иммунитета населения к идеологии религиозного экстремизма и радикализма в любых формах и проявлениях.</w:t>
      </w:r>
    </w:p>
    <w:p w:rsidR="00695BB7" w:rsidRPr="00695BB7" w:rsidRDefault="008975F0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695BB7"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Созданы необходимые условия для обеспечения деятельности официально зарегистрированных на 1 января 2017 года 3658 религиозных объединений и их филиалов, представляющих 18 конфессий.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Традиционно самыми многочисленными среди них являются ислам ханафитского мазхаба и православное христианство. Имеются также католические и протестантские конфессии, иудейские, буддистские и другие общины.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республике зарегистрированы 3464 культовых здания, из них 2550 мечетей, 294 православных и 109 католических церквей, 495 протестантских храмов и молитвенных домов, 7 иудейских синагог, 2 буддистских храма, 7 молитвенных домов "Общества сознания Кришны" и общины бахай.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Действующие 2550 мечетей входят в собственность Республиканского религиозного объединения "Духовное управление мусульман Казахстана" (далее - ДУМК).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последние годы наблюдается увеличение количества филиалов ДУМК, особенно в Алматинской, Жамбылской, Карагандинской и Южно-Казахстанской областях.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Республиканское религиозное объединение "Православная церковь Казахстана" (далее - ПЦК) является второй по численности последователей. В ее состав входят 325 религиозных субъектов, в том числе 301 приход, 9 епархий и 294 религиозных сооружения, а также Митрополичий округ в Республике Казахстан.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территории республики также функционируют Армянская апостольская церковь, Православная церковь за рубежом, Поморская православная церковь и 3 старообрядческие церкви.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Римско-католическая церковь (далее - РКЦ) в Казахстане представлена 85 религиозными общинами, из которых 5 общин относятся к Греко-католической церкви.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Центром РКЦ является Архиепархия Святой Марии в городе Астане, относящаяся к Католической церковной провинции (митрополии).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РКЦ действует с 1998 года на основе </w:t>
      </w:r>
      <w:hyperlink r:id="rId14" w:anchor="z0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Соглашения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взаимоотношениях между Казахстаном и Святым Престолом, утвержденного Указом Президента Республики Казахстан от 19 мая 1999 года № 141.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Функционируют 667 протестантских религиозных субъектов. К самым крупным протестантским общинам относятся церкви пятидесятнические, евангельских христиан-баптистов, пресвитерианские, адвентистов седьмого дня и евангелическо-лютеранские.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республике зарегистрирован 531 миссионер, представляющие 13 конфессий. Среди зарегистрированных миссионеров преобладают представители РКЦ (257). Православие представлено 84 миссионерами, большинство которых граждане Российской Федерации.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Казахстане действуют 15 религиозных организаций образования, 400 начальных курсов при мечетях и воскресных школах, 383 помещения для проведения религиозных мероприятий за пределами культовых зданий, в том числе намазхана, молельные комнаты и часовни.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Определены 257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Все зарегистрированные субъекты религиозных отношений осуществляют деятельность в соответствии с законодательством Республики Казахстан, служат делу мира и согласия, развитию общества, укреплению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Руководители религиозных объединений активно участвуют в работе Ассамблеи народа Казахстана, консультативно-совещательных органов на центральном и местном уровнях.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Религиозные праздники Курбан-айт и православное Рождество в республике являются нерабочими днями.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Приверженность населения страны идеалам добра и мира, позитивный диалог конфессий и культур, продуманная государственная политика в сфере религий, а также уходящая корнями в глубь истории традиция единения представителей разных религий для укрепления стабильности казахстанского общества позитивно влияют на состояние религиозной ситуации в стране.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 наглядно демонстрирует миру, что религия выполняет важнейшую роль в сохранении стабильности и согласия внутри страны, укреплении общенационального единства на универсальных общечеловеческих ценностях, а различные религии и конфессии могут сосуществовать и гармонично развиваться на основе полного взаимопонимания и взаимоуважения.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 как независимое многоэтническое и многоконфессиональное государство формирует собственную модель и порядок взаимодействия между органами государственной власти и религиозными объединениями.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Республика является государством-участником универсальных многосторонних международных договоров в области защиты прав и свобод человека.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Инициатива Президента Республики Казахстан Назарбаева Н.А. о проведении в городе Астане Съезда лидеров мировых и традиционных религий стала важным вкладом государства в развитие глобального межцивилизационного и межрелигиозного диалога во имя мира и стабильности.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Закрепив достижения за четверть века независимости и уверенно продвигаясь к цели вхождения в число 30 развитых стран мира, Казахстан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намерен и впредь придерживаться конституционных принципов светского развития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Созданная уникальная модель общенационального единства и согласия всех казахстанцев, независимо от их религиозной и этнокультурной принадлежности, - это весомый вклад Казахстана в общемировой процесс взаимодействия различных конфессий.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Как показывает анализ, религиозные убеждения - это особая сфера, несущая в себе как общечеловеческие ценности, так и потенциальные риски для духовной гармонии, социальных отношений и сознания граждан. Поэтому предлагаемые подходы и принципы государственной политики к регулированию общественных отношений в сфере религии являются особыми, учитывающими специфику страны и культурно-ментальные особенности народа.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1.2. Основные тенденции развития религиозной ситуации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Анализ состояния религиозной сферы в стране позволяет выделить следующие тенденции, требующие решения.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1. Влияние глобализации на развитие религиозной ситуации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Казахстан, как часть мирового сообщества, испытывает риски импорта межрелигиозной и межконфессиональной напряженности, роста активности радикальных религиозных течений в Центральной Азии.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Процесс глобализации сопровождается тенденцией по использованию религии отдельными политическими силами в своих интересах, распространением в мире религиозного экстремизма и терроризма.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Набирающий обороты насильственный экстремизм, как идеология международного терроризма, прикрываясь религиозными лозунгами, нивелирует права и свободы человека, наносит серьезный урон религиозному, культурному и духовному наследию человечества, подрывает авторитет религий и представляет угрозу межконфессиональным отношениям.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Реальную угрозу безопасности и стабильности мира несут религиозный фанатизм и радикализм, оказывающие деструктивное влияние на характер мыслей, чувств, поступков людей, буквально воспринимающих и следующих ложным религиозным догмам, мотивируя их на преступления якобы во имя веры.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Религиозный фанатизм и радикализм наносят ущерб конституционным основам государств, светским принципам развития, традиционным духовным ценностям народов.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Казахстан, как полноправный член мирового сообщества, не может не учитывать процессы глобализации и угрозы религиозного экстремизма, оставаться безучастным наблюдателем в решении этих проблем.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этой связи изучен опыт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Таджикистана, Узбекистана, Кыргызстана.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В этих странах усиливается регулятивная функция государства по отношению к религиозным объединениям и практике осуществления права на свободу совести.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основе изученного и принятого во внимание международного опыта требуется формирование нового концептуального подхода к государственной политике в сфере религии на среднесрочную перспективу.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2. Правовое регулирование религиозной сферы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Требуется пересмотр и обновление действующего законодательства в религиозной сфере с учетом динамичных процессов и событий, происходящих в конфессиональном пространстве.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связи с трансформацией механизмов правового регулирования религиозной деятельности необходимо приведение их в соответствие с мировыми и региональными тенденциями, оказывающими непосредственное влияние на состояние и развитие религиозной ситуации в стране.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Предстоит выработать новые правовые нормы, не допускающие распространения в обществе идеологии религиозного радикализма и экстремизма.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3. Риски размывания светских основ государства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Большинству казахстанцев присущи умеренность в религиозной деятельности и понимание принципов светскости.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Вместе с тем в последние годы в обществе отмечается рост религиозности населения. Многие религиозные традиции превращаются в современный модный тренд. Для определенной части населения свойственны внешние проявления набожности, интерес к публичности религиозной жизни.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Некоторая часть населения ошибочно трактует светскость как атеизм.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Сохраняются риски радикализации молодежи, обратившейся к религии, но несведущей в религиозных учениях, и по этой причине легко подвергаемой деструктивному влиянию.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Имеют место отказы отдельных граждан исполнять конституционные и гражданские обязанности перед обществом. Участились случаи проявления неуважительного отношения к законам, государственным символам страны, национально-культурным традициям народа, а также общепринятым нормам этики и поведения.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Отмечаются случаи нарушения требований по недопущению ношения религиозной атрибутики в организациях образования, непосещения по субботам учебных занятий, а также отказа от изучения отдельных предметов учащимися под влиянием родителей (законных представителей), которые придерживаются излишне консервативных религиозных взглядов.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Имеют место факты отказов родителей от медицинской вакцинации детей по надуманным религиозным мотивам.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Участились случаи заключения брачного союза мужчин и женщин по религиозным обрядам и церемониям без регистрации в соответствующих государственных органах. Пропагандируются архаичные семейные ценности, противоречащие современному положению женщины в семье, ее социальной активности и занятости, гендерному равенству.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Высокая степень конфликтности свойственна последователям деструктивных религиозных течений, носителям чуждых для Казахстана ценностей, представляющих опасность для общества, наносящих ущерб здоровью, психическому и материальному благополучию граждан, противопоставляющих свои религиозные предпочтения и взгляды светским принципам государства и традиционным духовным ценностям.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Культивируемое ими насаждение фундаментализма и радикализма является реальной угрозой стабильности казахстанского общества и государства, ведет к расшатыванию единства народа Казахстана, духовной традиционной культуры и идентичности, нарушению прав представителей других конфессий.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4. Распространение идеологии религиозного радикализма, и экстремизма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в обществе, особенно в молодежной среде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Идеология религиозного радикализма и экстремизма проникает в общественное сознание путем массированного информационно-психологического воздействия через глобальные информационно-коммуникационные сети, включая интернет-пространство, современные электронные программные приложения.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Целенаправленное воздействие на общество, особенно на молодежь, идет через социальные сети, незаконное тиражирование и популяризацию видеороликов, литературы, в которых усиленно продвигаются экстремистские и террористические идеи.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 влиянием массированного деструктивного информационного воздействия радикальной религиозной идеологии подвергается деформации сознание отдельных представителей общества, снижается уровень социального доверия граждан к государству, нивелируются чувства патриотизма и солидарности, меняются ценностные ориентиры и этические нормы, разрушаются семьи, вносится раскол в общество.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Системный и планомерный информационный вброс в общество радикальных религиозных идей создает благоприятные условия для вербовки и рекрутирования новых членов в ряды террористов и экстремистов.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Попытки подрыва идеологами религиозного экстремизма принципов и устоев светского государства, гражданской идентичности чреваты нарастанием в обществе конфликтного потенциала, увеличением количества последователей радикальных религиозных течений, в том числе стремящихся незаконно выехать за рубеж для вступления в ряды международных террористических организаций.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Радикально настроенные представители деструктивных религиозных течений потенциально готовы на крайние действия - организацию и совершение насильственных актов против граждан, общества и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Наблюдаются криминализация приверженцев радикальных религиозных течений, их сращивание с организованными преступными группировками.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Факторами уязвимости молодежи перед идеологией деструктивных течений являются наличие социально-экономических проблем, чувство социальной несправедливости, отсутствие жизненного опыта, низкое критическое восприятие.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5. О процессах в конфессиональном пространстве страны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На состояние религиозной сферы в стране существенное влияние оказывают деятельность религиозных объединений и их взаимоотношения между собой, с обществом, органами государственной власти и управления.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стране имеются приверженцы радикальных и незарегистрированных религиозных течений, а также запрещенных по решению суда на территории Казахстана террористических и экстремистских организаций.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Наблюдаются случаи провоцирования представителями радикальных религиозных течений конфликтов с официальным духовенством.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Имеются факты выражения некоторыми верующими упреков и обвинений в адрес тех, кто не разделяет их религиозных взглядов.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Отдельными религиозными объединениями и незарегистрированными религиозными течениями ведется незаконная проповедническая и миссионерская деятельность, в том числе посредством создания различных организаций, образовательных центров, обучающих курсов и семинаров.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 стороны отдельных представителей религиозных объединений имеются факты нарушений требований, установленных законодательством по проведению религиозных мероприятий, обороту религиозной литературы, иных информационных материалов религиозного содержания, а также требований к вовлечению и участию несовершеннолетних в религиозных мероприятиях и деятельности религиозных объединений.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Расширяются риски от масштабного развития онлайн-проповедей лжепроповедников в социальных сетях.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Продолжают иметь место факты незаконного распространения религиозной литературы вне определенных для этих целей стационарных помещений.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Растет потребность в квалифицированных служителях духовенства, особенно в системе ДУМК, способных противостоять распространению радикальных религиозных идей.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Необходимо поддерживать гражданскую позицию духовенства по сохранению традиционных основ духовного развития казахстанского общества, принципиальности в соблюдении светских принципов государственного устройства страны.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Следует повысить требования к соблюдению духовенством этических норм поведения, проявлениям скромности, веротерпимости и иных высоких морально-нравственных качеств, служить достойным примером для других верующих.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6. Рост потребности в специалистах в области религий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Возрастают требования к квалификации кадров в области религиоведения, теологии я исламоведения, способных принимать активное участие в профилактике религиозного экстремизма среди различных групп общества.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Нерегулируемое получение гражданами страны религиозного образования за рубежом приводит к вовлечению их в деструктивную религиозную идеологию и невостребованности в своей стране как специалистов. Актуальной остается проблема возвращения в страну казахстанцев, выехавших на учебу в сомнительные зарубежные религиозные учебные заведения.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В этой связи требует регулирования порядок получения гражданами теологического образования в зарубежных религиозных организациях образования.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Необходимо обеспечить возможность получения гражданами страны религиозного образования в Казахстане.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Требуется дальнейшее повышение квалификации работников государственных органов, учреждений и организаций, экспертов и аналитиков, принимающих участие в реализации государственной политики в религиозной сфере.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7. О некоторых вопросах деятельности государственных органов по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реализации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Отмечается недостаточно эффективная работа центральных государственных и местных исполнительных органов по реализации задач по профилактике и противодействию религиозному экстремизму.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рамках формирования в обществе нулевой терпимости к любым действиям, связанным с радикальными проявлениями в сфере религиозных отношений, требуется конкретная разъяснительная и профилактическая работа с уязвимыми для распространения деструктивных религиозных идей целевыми группами населения.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Сохраняется недостаточный уровень координации работы государственных органов с институтами гражданского общества, общественными и религиозными объединениями, СМИ, организациями образования, культуры и спорта по вопросам профилактики религиозного экстремизма и терроризма, дерадикализации приверженцев радикальных религиозных течений.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связи с изложенным требуется определение концептуальных приоритетов развития государственной политики в религиозной сфере на среднесрочную перспективу.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1.3. Видение развития государственной 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Основной целью Концепции является повышение эффективности государственной политики в религиозной сфере, направленной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Основные усилия государства должны быть сосредоточены на следующих задачах: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укрепление светских принципов развития государства, обеспечение прав граждан на свободу совести;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совершенствование законодательства, регулирующего религиозную сферу;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совершенствование единой системы работы государственных органов всех уровней и институтов гражданского общества по реализации государственной политики Республики Казахстан в религиозной сфере, направленной на укрепление светских принципов государства и противодействие религиозному экстремизму;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4) обеспечение гарантированных законодательством прав граждан на свободу совести и уважение религиозных убеждений;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обеспечение условий для полноценного функционирования религиозных объединений и недопущение деятельности деструктивных религиозных течений, подрывающих национальную безопасность, конституционные основы светского государства и способствующих радикализации отдельных групп населения;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усиление информационно-просветительской работы среди населения, направленной на разъяснение мер, реализуемых государством по сохранению стабильности, межэтнического и межконфессионального согласия в обществе, формированию у граждан иммунитета к деструктивной религиозной идеологии.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Реализация государственной политики в религиозной сфере будет осуществляться уполномоченным органом в религиозной сфере во взаимодействии с заинтересованными государственными органами и институтами гражданского общества.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Раздел 2. Основные принципы и общие подходы государственной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политики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2.1. Основные принципы развития государственной политики в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Государственная политика в религиозной сфере на центральном и местном уровнях будет базироваться на следующих принципах: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комплексный подход к реализации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межведомственное взаимодействие, вовлечение усилий и ресурсов государственных и общественных структур для достижения поставленных целей и задач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адресный и повсеместный охват всех целевых групп населения;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защита законных интересов и прав всех категорий граждан;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внедрение передовых методик мониторинга и диагностики ситуации в религиозной сфере для принятия системных управленческих решений;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оперативное предоставление информации об учебных программах духовных учебных заведений, методиках обучения;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целевое информационное обеспечение мероприятий, реализуемых государством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8) учет характера и степени проявления угроз национальным интересам Республики Казахстан;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9) недопущение противозаконных действий религиозных объединений.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2.2. Общие подходы развития государственной политики в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2.2.1. Совершенствование законодательства в религиозной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Важнейшими направлениями эффективной государственной политики в религиозной сфере выступают ее правовое обеспечение и совершенствование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2.2.2. Укрепление светских принципов развития государства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Светское устройство государства - важное историческое достижение народа Казахстана.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Казахстан,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Граждане должны быть патриотами своей страны и соблюдать интересы государства, поскольку оно в соответствии с Основным законом страны - Конституцией создает для граждан необходимые условия для жизни, труда, охраны здоровья, безопасности, получения образования.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Интересы государственной политики в религиозной сфере заключаются в упрочении светских устоев государства, национально-культурных и исторических традиций народа, ограничении сферы влияния религий принципами морали и высокой этики.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Таким образом, принципы светскости предусматривают: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1) в системе государственного управления и государственной службы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Светские принципы являются основой развития и функционирования современного Казахстана.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принципов этики должностных лиц.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Между государством и религиями устанавливаются особые отношения, при которых ни одна религия не может быть признана государственной или обязательной, а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В Казахстане, как демократическом, светском, правовом и социальном государстве, государственные решения принимаются исключительно на основе интересов всего общества, а не исходя из интересов какой-либо религии или отдельных ее последователей.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Казахстан признает ценность и обеспечивает свободу совести каждого гражданина.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Граждане страны вправе самостоятельно и без принуждения определять свое отношение к религии либо вовсе не ассоциировать себя с той или иной религией и жить, не обращаясь к религиозным институтам.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этих целях государство вправе давать рекомендации религиозным объединениям и вводить предусмотренные законом ограничения, не вторгаясь во внутренний мир и религиозные убеждения человека.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Светские принципы являются основополагающими для функционирования системы государственного управления и государственной службы.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Государственные служащие, добровольно поступая на государственную службу, должны неукоснительно соблюдать ряд обязанностей и ограничений, в том числе: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 осуществлении должностных полномочий обязаны быть беспристрастными и независимыми от деятельности религиозных объединений;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2) в системе правоохранительных, специальных органов и Вооруженных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Сил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системе правоохранительных, специальных органов и Вооруженных Сил не допускается пропаганда религии.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Воинская повинность не требует отказа от религиозных убеждений.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Военнослужащий может придерживаться своей веры, но реализация этой веры не должна осуществляться в ущерб служебной деятельности;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3) в средствах массовой информации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Канонические вопросы религий освещаются только средствами массовой информации, учрежденными зарегистрированными религиозными объединениями;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4) в системе образования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Основополагающими принципами системы образования в организациях образования, кроме духовных (религиозных), являются: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обеспечение государством светского характера системы образования;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установление ответственности педагогического состава за навязывание и культивирование религиозного мировоззрения;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обеспечение независимости внутреннего устройства и деятельности организаций образования от каких-либо религиозных принципов;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предоставление учащимся в процессе обучения и воспитания исключительно научных знаний о религиях;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недопустимость принуждения при обучении к вступлению в какое-либо религиозное объединение или пребыванию в нем;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недопустимость отказа учащихся от посещения учебных занятий по религиозным мотивам;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недопустимость проведения в организациях образования религиозных мероприятий и миссионерской деятельности;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соблюдение требований к форме одежды, установленных в организациях образования.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Преподавание курса "Светскость и основы религиоведения" в организациях образования направлено на формирование у учащихся научных знаний об особенностях и истории религиозных учений, воспитание молодежи в духе мира, культурного и религиозного многообразия;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5) в системе здравоохранения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Обеспечение полноценного медицинского обслуживания граждан страны, независимо от их пола, расы, этнической принадлежности, языка, социального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происхождения и вероисповедания, является первостепенной задачей социального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медицинское вмешательство необходимо в интересах сохранения здоровья и жизни человека.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Организациям здравоохранения необходимо: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руководствоваться положениями </w:t>
      </w:r>
      <w:hyperlink r:id="rId15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Кодекса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18 сентября 2009 года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6) в системе культуры и спорта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Культура,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Светское устройство Казахстана создает справедливые и равные условия для развития культур всех этносов и конфессий на территории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Каждый гражданин Казахстана, независимо от этнического происхождения и отношения к религии,: имеет право развивать свою культуру, традиции и язык, быть представленным во всех сферах общественной и государственной жизни.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Уважительное отношение к исторически сложившимся национальным традициям и обычаям казахского и других этносов является особенностью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Все религиозные объединения в Казахстане должны обеспечивать признание своими представителями государственных символов, национальных и государственных праздников и уважительное отношение к ним.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Часть объектов мирового культурного и исторического значения Казахстана имеет религиозное значение. В республике имеются святые места, связанные с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именами распространителей ислама и других религий, которые являются неотъемлемым наследием народа Казахстана и охраняются государством.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настоящее время идет возрождение и строительство новых культовых зданий и сооружений различных конфессий.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Уникальная казахстанская модель светскости сформирована на основе общенациональной (гражданской) и культурной идентичности казахстанского народа.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полиэтничного и многоконфессионального народа Казахстана.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Религии в казахстанском обществе могут вносить важный вклад в: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возрождение, сохранение и развитие морально-нравственных ценностей в обществе, преодоление в нем элементов бездуховности;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повышение уровня культуры в обществе;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развитие традиционных основ народа и противостояние проникновению в общество ложных ценностей;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повышение роли и значения института семьи и брака;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развитие ценностей культурного многообразия и межкультурного диалога в стране и на международном уровне.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Учреждениям культуры и спорта необходимо: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целях недопущения в сфере культуры пропаганды религиозного превосходства необходимо 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народа, недопущению его уничтожения под предлогом религиозных и иных предпочтений;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использовать потенциал деятелей культуры и спорта для противодействия религиозному экстремизму и радикализму;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формировать у спортсменов и их тренеров светское мировоззрение, культуру межконфессионального согласия, иммунитета к деструктивной идеологии;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содействовать государству и обществу в противодействии распространению идеологии экстремизма и радикализма в молодежной среде;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7) в социально-экономической сфере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Государство,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Религиозные ценности могут оказывать позитивное влияние на социально-экономическое развитие: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придавать нравственный смысл содержанию экономической деятельности и экономической жизни. Религии призывают к справедливым экономическим отношениям, которые способствуют развитию человека и человечности;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продвигать в обществе ценности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способствовать развитию творческого и предпринимательского потенциала;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прививать уважение и стремление к наукам и инновациям;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призывать и побуждать человека практиковать социальную ориентированность бизнеса;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способствовать развитию благотворительности и меценатства, сохранению демографической устойчивости;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8) в укреплении института семьи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Одной из наиболее важных задач социального развития государства является сохранение института семьи и ее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ее защиту от влияния деструктивных идей.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Казахстане допускается проведение религиозных обрядов при создании семьи, рождении детей, смерти кого-либо из членов семьи.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регистрации брака в уполномоченных органах в установленном законом порядке.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Религиозные объединения и их представители могут вносить вклад в упрочение в общественном сознании ценностей и идеалов традиционной семьи, сокращение фактов расторжения браков и разрушения семей, а также в повышение общей рождаемости среди населения страны.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Права несовершеннолетних детей защищены законодательством. В частности, в соответствии с </w:t>
      </w:r>
      <w:hyperlink r:id="rId16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Законом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Согласно </w:t>
      </w:r>
      <w:hyperlink r:id="rId17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Закону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8 августа 2002 года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9) во взаимодействии государства с религиозными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объединениями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Государство регулирует деятельность религиозных объединений, направленную на привитие обществу гуманистических ценностей.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этого необходимо: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активно взаимодействовать с религиозными объединениями по широкому спектру вопросов в целях снижения уровня радикализации взглядов определенной части верующих, противодействия идеям радикальных религиозных течений, теологической дискредитации их идеологии;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обеспечить транспарентность и прозрачность организационной, финансово-хозяйственной и проповеднической деятельности религиозных объединений, действующих на территории страны;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оказывать поддержку деятельности религиозных объединений и их представителей, выступающих с призывами к верующим чтить государственные символы, уважать национальные и государственные праздники, активно участвовать в социально-экономической и общественно-политической жизни страны;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 допускать деятельности религиозных объединений, течений и их представителей, выступающих с призывами к верующим отказываться от исполнения конституционных норм, в том числе в части соблюдения принципов светского государства, а также не допускать пропаганды религиозного экстремизма и терроризма, что соответствует требованиям, в частности, но не ограничиваясь этим, </w:t>
      </w:r>
      <w:hyperlink r:id="rId18" w:anchor="z14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статьи 3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Закона Республики Казахстан от 11 октября 2011 года "О религиозной деятельности и религиозных объединениях".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2.2.3. Общегосударственная система противодействия идеологии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религиозного экстремизма и нейтрализации деятельности деструктивных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религиозных течений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Республика Казахстан - часть мирового сообщества, ее история неразрывно связана с состоянием и динамикой развития современного мира, изменениями международной политики и экономики.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 учетом этого требуются: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повысить ответственность центральных государственных и местных исполнительных органов за реализацию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центральным государственным и местным исполнительным органам в пределах компетенции принимать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совершенствовать механизмы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дерадикализации, реабилитации и ресоциализации лиц, попавших под влияние идеологии радикальных религиозных течений, в том числе отбывающих и отбывших наказание в местах лишения свободы;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не допускать использования религиозного паломничества для проникновения и распространения идей деструктивных религиозных течений;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активно привлекать общественные объединения, в том числе ветеранские, женские и молодежные неправительственные организации, деятелей культуры и спорта к информационно-разъяснительной работе по актуальным вопросам религиозной сферы.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2.3. Периоды реализации Концепции и ожидаемые результаты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Реализация Концепции строится на принципах системности, последовательности и межведомственного взаимодействия.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Концепция конкретизирует компетенцию и сферы ответственности центральных государственных и местных исполнительных органов, институтов гражданского общества по вопросам реализации государственной политики в религиозной сфере.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Реализация заданных принципов и подходов государственной политики в религиозной сфере будет осуществляться на период 2017 - 2020 годов.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течение данного периода будут: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подготовлена соответствующая правовая база;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выработана оптимальная модель межведомственного взаимодействия с определением компетенций центральных государственных и местных исполнительных органов, а также институтов гражданского общества по вопросам реализации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разработаны критерии и показатели эффективности местных исполнительных органов по реализации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разработана казахстанская модель взаимодействия государства с религиозными объединениями;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усовершенствованы механизмы сотрудничества государственных органов, научно-экспертного сообщества, средств массовой информации, общественных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 религиозных объединений в реализации государственной политики в сфере религии;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обеспечена модернизация медийной работы, сконцентрированной на продвижении светских принципов развития страны, национальных, духовных традиций народа Казахстана;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разработан комплекс мер, направленный на повышение эффективности и результативности информационно-разъяснительной работы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8) созданы серии тематических документальных фильмов, телепередач и социальных роликов о ценностях светского образа жизни, национальных духовных традициях народа и конфессий Казахстана, а также опасности религиозного экстремизма и фундаментализма;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9) разработаны меры по совершенствованию системы религиоведческого и религиозного образования;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10) проработан вопрос о внедрении в учебно-воспитательный процесс средних общеобразовательных организаций республики системы мер по противодействию религиозному экстремизму;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11) обеспечена государственная поддержка неправительственных организаций, специализирующихся в вопросах продвижения светских основ государства и профилактики религиозного экстремизма;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12) обеспечена деятельность центров по дерадикализации, реабилитации и дальнейшей ресоциализации лиц, подвергшихся радикальной религиозной идеологии;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13) реализован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14) совершенствована работа по повышению квалификации специалистов, участвующих в реализации государственной политики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15) обеспечено продвижение в стране и за рубежом общенационального бренда "Съезд лидеров мировых и традиционных религий".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Ожидаемые результаты реализации Концепции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Результатами реализации Концепции государственной политики в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религиозной сфере должны стать: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1) в сфере совершенствования работы государственных органов: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в рамках Концепции;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прогнозирование тенденций, выявление закономерностей развития религиозной ситуации на ближайшую и долгосрочную перспективу, а также разработка предложений для своевременного принятия соответствующих решений;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укрепление в общественном сознании базовых светских ценностей;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достижение в обществе нулевой терпимости к любым действиям, связанным с радикальными и экстремистскими проявлениями в сфере религиозных отношений;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дальнейшее развитие собственной казахстанской модели и определение порядка взаимодействия между органами государственной власти и религиозными объединениями;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совершенствование точечной и адресной реабилитационной работы с приверженцами деструктивных религиозных течений, осужденными по статьям, связанным с экстремистской и террористической деятельностью, семьями осужденных;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активизация информационно-разъяснительной работы среди населения, особенно среди целевых и "проблемных" групп, направленной на компрометацию идеологии радикальных религиозных течений путем привлечения профессионально подготовленных служителей духовенства и пропагандистов;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2) в сферах средств массовой информации, образования,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</w:rPr>
        <w:t>здравоохранения, культуры, а также социально-экономической сфере: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разработка теоретических и методологических основ по пропаганде светского характера государства и противодействию идеологии религиозного экстремизма и терроризма;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проведение научно-прикладных исследований для принятия политических, правовых, организационных и управленческих решений в религиозной сфере;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использование потенциала СМИ, образования, культуры, здравоохранения и спорта в дискредитации идей и раскрытии реального "облика" радикальных религиозных течений;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обеспечение транспарентности деятельности неправительственных организаций, занимающихся реализацией проектов по вопросам религий;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расширение и углубление информационно-просветительской работы реабилитационных центров с целевыми группами и лицами, осужденными за религиозный экстремизм и терроризм, в том числе по вопросу лишения гражданства за совершение таких деяний;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дальнейшее продвижение традиционной духовной культуры народа Казахстана в стране и за ее пределами.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Индикаторы Концепции: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Уровень поддержки государственной политики в религиозной сфере населением страны в 2018 году составит 89%, в 2020 году - 91%.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Уровень роста поддержки населением светских принципов развития государства в 2018 году составит 61%, в 2020 году - 63%.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3. Уровень роста информированности населения о религиозном экстремизме и противодействии его деструктивной идеологии составит в 2018 году 76%, в 2020 году - 78%.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Инструменты реализации Концепции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Положения настоящей Концепции будут реализованы через: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программы развития территорий;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План мероприятий по реализации Концепции государственной политики в религиозной сфере Республики Казахстан на 2017 - 2020 годы;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Стратегический план Министерства по делам религий и гражданского общества Республики Казахстан на 2017 - 2021 годы, утвержденный приказом Министра по делам религий и гражданского общества Республики Казахстан от 28 декабря 2016 года № 17.</w:t>
      </w:r>
    </w:p>
    <w:p w:rsidR="00695BB7" w:rsidRPr="00695BB7" w:rsidRDefault="00695BB7" w:rsidP="00695B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Раздел 3. Перечень нормативных правовых актов, посредством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которых предполагается реализация Концепции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Положения настоящей Концепции будут реализованы посредством следующих актов: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 </w:t>
      </w:r>
      <w:hyperlink r:id="rId19" w:anchor="z63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Конституция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 </w:t>
      </w:r>
      <w:hyperlink r:id="rId20" w:anchor="z596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Гражданский кодекс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27 декабря 1994 года;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 </w:t>
      </w:r>
      <w:hyperlink r:id="rId21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Кодекс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18 сентября 2009 года "О здоровье народа и системе здравоохранения";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 </w:t>
      </w:r>
      <w:hyperlink r:id="rId22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 июля 1992 года "Об охране и использовании объектов историко-культурного наследия";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 </w:t>
      </w:r>
      <w:hyperlink r:id="rId23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13 июля 1999 года "О противодействии терроризму";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 </w:t>
      </w:r>
      <w:hyperlink r:id="rId24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23 июля 1999 года "О средствах массовой информации";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 </w:t>
      </w:r>
      <w:hyperlink r:id="rId25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16 января 2001 года "О некоммерческих организациях";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8) </w:t>
      </w:r>
      <w:hyperlink r:id="rId26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18 февраля 2005 года "О противодействии экстремизму";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9) </w:t>
      </w:r>
      <w:hyperlink r:id="rId27" w:anchor="z165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15 декабря 2006 года "О культуре";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10) </w:t>
      </w:r>
      <w:hyperlink r:id="rId28" w:anchor="z2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27 июля 2007 года "Об образовании";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11) </w:t>
      </w:r>
      <w:hyperlink r:id="rId29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11 октября 2011 года "О религиозной деятельности и религиозных объединениях";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12) </w:t>
      </w:r>
      <w:hyperlink r:id="rId30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6 января 2012 года "О национальной безопасности Республики Казахстан";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13) </w:t>
      </w:r>
      <w:hyperlink r:id="rId31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16 февраля 2012 года "О воинской службе и статусе военнослужащих";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14) </w:t>
      </w:r>
      <w:hyperlink r:id="rId32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3 июля 2014 года "О физической культуре и спорте";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15) </w:t>
      </w:r>
      <w:hyperlink r:id="rId33" w:anchor="z70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23 ноября 2015 года "О государственной службе Республики Казахстан";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16) </w:t>
      </w:r>
      <w:hyperlink r:id="rId34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Президента Республики Казахстан от 1 февраля 2010 года № 922 "О Стратегическом плане развития Республики Казахстан до 2020 года";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17) </w:t>
      </w:r>
      <w:hyperlink r:id="rId35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Президента Республики Казахстан от 8 января 2013 года № 464 "О Государственной программе "Информационный Казахстан-2020" и внесении </w:t>
      </w: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дополнения в Указ Президента Республики Казахстан от 19 марта 2010 года № 957 "Об утверждении Перечня государственных программ";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18) </w:t>
      </w:r>
      <w:hyperlink r:id="rId36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Президента Республики Казахстан от 24 сентября 2013 года № 648 "О Государственной программе по противодействию религиозному экстремизму и терроризму в Республике Казахстан на 2013 - 2017 годы";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19) </w:t>
      </w:r>
      <w:hyperlink r:id="rId37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20) </w:t>
      </w:r>
      <w:hyperlink r:id="rId38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постановление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Правительства Республики Казахстан от 14 апреля 2014 года № 352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21) </w:t>
      </w:r>
      <w:hyperlink r:id="rId39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22) </w:t>
      </w:r>
      <w:hyperlink r:id="rId40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деятельности";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23) </w:t>
      </w:r>
      <w:hyperlink r:id="rId41" w:anchor="z1" w:history="1">
        <w:r w:rsidRPr="00695BB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</w:t>
        </w:r>
      </w:hyperlink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r w:rsidRPr="00695B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Заключительные положения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Реализация Концепции будет способствовать дальнейшему воплощению в жизнь основных ценностей и принципов Конституции Республики Казахстан в контексте новых геополитических реалий и своевременного реагирования на внутренние и внешние вызовы национальной безопасности.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Эффективность реализации Концепции, соответственно, безопасность, мир и стабильность в казахстанском обществе зависят от конструктивного взаимодействия,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государства.</w:t>
      </w:r>
    </w:p>
    <w:p w:rsidR="00695BB7" w:rsidRPr="00695BB7" w:rsidRDefault="00695BB7" w:rsidP="00695B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5B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Реализация государственной политики в религиозной сфере позволит решить приоритетные задачи развития светского Казахстана и обеспечения безопасного будущего страны, в которой в мире и согласии проживают представители различных конфессий и этносов.</w:t>
      </w:r>
    </w:p>
    <w:p w:rsidR="005767EC" w:rsidRDefault="005767EC"/>
    <w:sectPr w:rsidR="005767EC" w:rsidSect="00A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95BB7"/>
    <w:rsid w:val="00074AE9"/>
    <w:rsid w:val="000E7D25"/>
    <w:rsid w:val="000F58B9"/>
    <w:rsid w:val="003619F3"/>
    <w:rsid w:val="005767EC"/>
    <w:rsid w:val="00695BB7"/>
    <w:rsid w:val="00702DCD"/>
    <w:rsid w:val="008975F0"/>
    <w:rsid w:val="00A362A2"/>
    <w:rsid w:val="00A821E1"/>
    <w:rsid w:val="00B93010"/>
    <w:rsid w:val="00C602CC"/>
    <w:rsid w:val="00E00CB9"/>
    <w:rsid w:val="00E743EE"/>
    <w:rsid w:val="00E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A2"/>
  </w:style>
  <w:style w:type="paragraph" w:styleId="3">
    <w:name w:val="heading 3"/>
    <w:basedOn w:val="a"/>
    <w:link w:val="30"/>
    <w:uiPriority w:val="9"/>
    <w:qFormat/>
    <w:rsid w:val="00695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B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B7"/>
  </w:style>
  <w:style w:type="character" w:styleId="a4">
    <w:name w:val="Hyperlink"/>
    <w:basedOn w:val="a0"/>
    <w:uiPriority w:val="99"/>
    <w:semiHidden/>
    <w:unhideWhenUsed/>
    <w:rsid w:val="00695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10000142_" TargetMode="External"/><Relationship Id="rId13" Type="http://schemas.openxmlformats.org/officeDocument/2006/relationships/hyperlink" Target="http://adilet.zan.kz/rus/docs/Z1100000483" TargetMode="External"/><Relationship Id="rId18" Type="http://schemas.openxmlformats.org/officeDocument/2006/relationships/hyperlink" Target="http://adilet.zan.kz/rus/docs/Z1100000483" TargetMode="External"/><Relationship Id="rId26" Type="http://schemas.openxmlformats.org/officeDocument/2006/relationships/hyperlink" Target="http://adilet.zan.kz/rus/docs/Z050000031_" TargetMode="External"/><Relationship Id="rId39" Type="http://schemas.openxmlformats.org/officeDocument/2006/relationships/hyperlink" Target="http://adilet.zan.kz/rus/docs/V13000086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K090000193_" TargetMode="External"/><Relationship Id="rId34" Type="http://schemas.openxmlformats.org/officeDocument/2006/relationships/hyperlink" Target="http://adilet.zan.kz/rus/docs/U100000922_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dilet.zan.kz/rus/docs/Z1100000483" TargetMode="External"/><Relationship Id="rId12" Type="http://schemas.openxmlformats.org/officeDocument/2006/relationships/hyperlink" Target="http://adilet.zan.kz/rus/docs/K950001000_" TargetMode="External"/><Relationship Id="rId17" Type="http://schemas.openxmlformats.org/officeDocument/2006/relationships/hyperlink" Target="http://adilet.zan.kz/rus/docs/Z020000345_" TargetMode="External"/><Relationship Id="rId25" Type="http://schemas.openxmlformats.org/officeDocument/2006/relationships/hyperlink" Target="http://adilet.zan.kz/rus/docs/Z010000142_" TargetMode="External"/><Relationship Id="rId33" Type="http://schemas.openxmlformats.org/officeDocument/2006/relationships/hyperlink" Target="http://adilet.zan.kz/rus/docs/Z1500000416" TargetMode="External"/><Relationship Id="rId38" Type="http://schemas.openxmlformats.org/officeDocument/2006/relationships/hyperlink" Target="http://adilet.zan.kz/rus/docs/P1400000352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100000483" TargetMode="External"/><Relationship Id="rId20" Type="http://schemas.openxmlformats.org/officeDocument/2006/relationships/hyperlink" Target="http://adilet.zan.kz/rus/docs/K940001000_" TargetMode="External"/><Relationship Id="rId29" Type="http://schemas.openxmlformats.org/officeDocument/2006/relationships/hyperlink" Target="http://adilet.zan.kz/rus/docs/Z1100000483" TargetMode="External"/><Relationship Id="rId41" Type="http://schemas.openxmlformats.org/officeDocument/2006/relationships/hyperlink" Target="http://adilet.zan.kz/rus/docs/V15000112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K1500000100" TargetMode="External"/><Relationship Id="rId24" Type="http://schemas.openxmlformats.org/officeDocument/2006/relationships/hyperlink" Target="http://adilet.zan.kz/rus/docs/Z990000451_" TargetMode="External"/><Relationship Id="rId32" Type="http://schemas.openxmlformats.org/officeDocument/2006/relationships/hyperlink" Target="http://adilet.zan.kz/rus/docs/Z1400000228" TargetMode="External"/><Relationship Id="rId37" Type="http://schemas.openxmlformats.org/officeDocument/2006/relationships/hyperlink" Target="http://adilet.zan.kz/rus/docs/U1600000205" TargetMode="External"/><Relationship Id="rId40" Type="http://schemas.openxmlformats.org/officeDocument/2006/relationships/hyperlink" Target="http://adilet.zan.kz/rus/docs/V1500011183" TargetMode="External"/><Relationship Id="rId5" Type="http://schemas.openxmlformats.org/officeDocument/2006/relationships/hyperlink" Target="http://adilet.zan.kz/rus/docs/U1700000500" TargetMode="External"/><Relationship Id="rId15" Type="http://schemas.openxmlformats.org/officeDocument/2006/relationships/hyperlink" Target="http://adilet.zan.kz/rus/docs/K090000193_" TargetMode="External"/><Relationship Id="rId23" Type="http://schemas.openxmlformats.org/officeDocument/2006/relationships/hyperlink" Target="http://adilet.zan.kz/rus/docs/Z990000416_" TargetMode="External"/><Relationship Id="rId28" Type="http://schemas.openxmlformats.org/officeDocument/2006/relationships/hyperlink" Target="http://adilet.zan.kz/rus/docs/Z070000319_" TargetMode="External"/><Relationship Id="rId36" Type="http://schemas.openxmlformats.org/officeDocument/2006/relationships/hyperlink" Target="http://adilet.zan.kz/rus/docs/U1300000648" TargetMode="External"/><Relationship Id="rId10" Type="http://schemas.openxmlformats.org/officeDocument/2006/relationships/hyperlink" Target="http://adilet.zan.kz/rus/docs/K1200002050" TargetMode="External"/><Relationship Id="rId19" Type="http://schemas.openxmlformats.org/officeDocument/2006/relationships/hyperlink" Target="http://adilet.zan.kz/rus/docs/K950001000_" TargetMode="External"/><Relationship Id="rId31" Type="http://schemas.openxmlformats.org/officeDocument/2006/relationships/hyperlink" Target="http://adilet.zan.kz/rus/docs/Z1200000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50000031_" TargetMode="External"/><Relationship Id="rId14" Type="http://schemas.openxmlformats.org/officeDocument/2006/relationships/hyperlink" Target="http://adilet.zan.kz/rus/docs/U990000141_" TargetMode="External"/><Relationship Id="rId22" Type="http://schemas.openxmlformats.org/officeDocument/2006/relationships/hyperlink" Target="http://adilet.zan.kz/rus/docs/Z920002900_" TargetMode="External"/><Relationship Id="rId27" Type="http://schemas.openxmlformats.org/officeDocument/2006/relationships/hyperlink" Target="http://adilet.zan.kz/rus/docs/Z060000207_" TargetMode="External"/><Relationship Id="rId30" Type="http://schemas.openxmlformats.org/officeDocument/2006/relationships/hyperlink" Target="http://adilet.zan.kz/rus/docs/Z1200000527" TargetMode="External"/><Relationship Id="rId35" Type="http://schemas.openxmlformats.org/officeDocument/2006/relationships/hyperlink" Target="http://adilet.zan.kz/rus/docs/U130000046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9AF7-BA5C-429B-B397-4FAB3906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8905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Аягуль</dc:creator>
  <cp:keywords/>
  <dc:description/>
  <cp:lastModifiedBy>ShefaOVP</cp:lastModifiedBy>
  <cp:revision>13</cp:revision>
  <dcterms:created xsi:type="dcterms:W3CDTF">2019-01-15T03:57:00Z</dcterms:created>
  <dcterms:modified xsi:type="dcterms:W3CDTF">2019-01-15T06:03:00Z</dcterms:modified>
</cp:coreProperties>
</file>