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8D4" w:rsidRPr="00D858D4" w:rsidRDefault="00D858D4" w:rsidP="00D858D4">
      <w:pPr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Приложение </w:t>
      </w:r>
      <w:r w:rsidR="0093167D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bookmarkStart w:id="0" w:name="_GoBack"/>
      <w:bookmarkEnd w:id="0"/>
    </w:p>
    <w:p w:rsidR="00D858D4" w:rsidRPr="00D858D4" w:rsidRDefault="00D858D4" w:rsidP="00D858D4">
      <w:pPr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D350F" w:rsidRPr="00D858D4" w:rsidRDefault="00D858D4" w:rsidP="00D858D4">
      <w:pPr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58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Утверждено постановлением </w:t>
      </w:r>
      <w:proofErr w:type="spellStart"/>
      <w:r w:rsidRPr="00D858D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акимата</w:t>
      </w:r>
      <w:proofErr w:type="spellEnd"/>
      <w:r w:rsidRPr="00D858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«  » _________ 2016 года № ____</w:t>
      </w:r>
      <w:r w:rsidR="00233EE6"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29.1pt;margin-top:-26.3pt;width:33pt;height:16.1pt;z-index:251659264;mso-position-horizontal-relative:text;mso-position-vertical-relative:text" stroked="f">
            <v:textbox>
              <w:txbxContent>
                <w:p w:rsidR="00CB515C" w:rsidRDefault="00CB515C"/>
              </w:txbxContent>
            </v:textbox>
          </v:shape>
        </w:pict>
      </w:r>
    </w:p>
    <w:p w:rsidR="00AD350F" w:rsidRDefault="00AD350F" w:rsidP="00126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64C4" w:rsidRPr="00AD350F" w:rsidRDefault="000964C4" w:rsidP="00126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1E67" w:rsidRDefault="00AD350F" w:rsidP="00925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" w:name="z8"/>
      <w:r w:rsidRPr="0012643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Положение</w:t>
      </w:r>
    </w:p>
    <w:p w:rsidR="00591E67" w:rsidRDefault="00AD350F" w:rsidP="00591E6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2643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 государственном учреждении</w:t>
      </w:r>
      <w:r w:rsidR="00591E6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240C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«Ап</w:t>
      </w:r>
      <w:r w:rsidR="00591E6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парат </w:t>
      </w:r>
      <w:proofErr w:type="spellStart"/>
      <w:r w:rsidR="00591E6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акима</w:t>
      </w:r>
      <w:proofErr w:type="spellEnd"/>
      <w:r w:rsidR="00591E6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gramStart"/>
      <w:r w:rsidR="00591E6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Заречного</w:t>
      </w:r>
      <w:proofErr w:type="gramEnd"/>
      <w:r w:rsidR="00591E6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4803DE" w:rsidRDefault="00591E67" w:rsidP="00591E6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сельского </w:t>
      </w:r>
      <w:r w:rsidR="00E240C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округа</w:t>
      </w:r>
      <w:r w:rsidR="009251A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AD350F" w:rsidRPr="0012643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Костанайского</w:t>
      </w:r>
      <w:proofErr w:type="spellEnd"/>
      <w:r w:rsidR="00AD350F" w:rsidRPr="0012643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района</w:t>
      </w:r>
      <w:r w:rsidR="0006455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</w:t>
      </w:r>
    </w:p>
    <w:p w:rsidR="00126437" w:rsidRPr="00126437" w:rsidRDefault="00126437" w:rsidP="00126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803DE" w:rsidRDefault="00AD350F" w:rsidP="001264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2" w:name="z9"/>
      <w:bookmarkEnd w:id="1"/>
      <w:r w:rsidRPr="0012643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1. Общие положения</w:t>
      </w:r>
    </w:p>
    <w:p w:rsidR="00126437" w:rsidRPr="00126437" w:rsidRDefault="00126437" w:rsidP="00126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bookmarkEnd w:id="2"/>
    <w:p w:rsidR="00AD350F" w:rsidRDefault="00AD350F" w:rsidP="00126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Государственное учреждение </w:t>
      </w:r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«Аппарат </w:t>
      </w:r>
      <w:proofErr w:type="spellStart"/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Заречного сельского округа</w:t>
      </w:r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Костанайского</w:t>
      </w:r>
      <w:proofErr w:type="spellEnd"/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района»</w:t>
      </w: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является государственным органом Республики Казахстан, осуществляющим руководство в сфере обеспечения деятельности </w:t>
      </w:r>
      <w:proofErr w:type="spellStart"/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округа.</w:t>
      </w:r>
    </w:p>
    <w:p w:rsidR="00126437" w:rsidRDefault="00AD350F" w:rsidP="00126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Государственное учреждение </w:t>
      </w:r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«Аппарат </w:t>
      </w:r>
      <w:proofErr w:type="spellStart"/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Заречного сельского округа</w:t>
      </w:r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Костанайского</w:t>
      </w:r>
      <w:proofErr w:type="spellEnd"/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района»</w:t>
      </w: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 имеет ведомств.</w:t>
      </w:r>
    </w:p>
    <w:p w:rsidR="00126437" w:rsidRDefault="00AD350F" w:rsidP="00126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Государственное учреждение </w:t>
      </w:r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«Аппарат </w:t>
      </w:r>
      <w:proofErr w:type="spellStart"/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Заречного сельского округа</w:t>
      </w:r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Костанайского</w:t>
      </w:r>
      <w:proofErr w:type="spellEnd"/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района»</w:t>
      </w: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 w:rsidR="00126437" w:rsidRDefault="00AD350F" w:rsidP="00126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 Государственное учреждение </w:t>
      </w:r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«Аппарат </w:t>
      </w:r>
      <w:proofErr w:type="spellStart"/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Заречного сельского округа</w:t>
      </w:r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Костанайского</w:t>
      </w:r>
      <w:proofErr w:type="spellEnd"/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района»</w:t>
      </w: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 w:rsidR="00126437" w:rsidRDefault="00AD350F" w:rsidP="00126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 Государственное учреждение </w:t>
      </w:r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«Аппарат </w:t>
      </w:r>
      <w:proofErr w:type="spellStart"/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Заречного сельского округа</w:t>
      </w:r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Костанайского</w:t>
      </w:r>
      <w:proofErr w:type="spellEnd"/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района»</w:t>
      </w: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вступает в гражданско-правовые отношения от собственного имени.</w:t>
      </w:r>
    </w:p>
    <w:p w:rsidR="00126437" w:rsidRDefault="00AD350F" w:rsidP="00126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 Государственное учреждение </w:t>
      </w:r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«Аппарат </w:t>
      </w:r>
      <w:proofErr w:type="spellStart"/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Заречного сельского округа</w:t>
      </w:r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Костанайского</w:t>
      </w:r>
      <w:proofErr w:type="spellEnd"/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района»</w:t>
      </w: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 w:rsidR="00126437" w:rsidRDefault="00AD350F" w:rsidP="00126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7. Государственное учреждение </w:t>
      </w:r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«Аппарат </w:t>
      </w:r>
      <w:proofErr w:type="spellStart"/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Заречного сельского округа</w:t>
      </w:r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Костанайского</w:t>
      </w:r>
      <w:proofErr w:type="spellEnd"/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района»</w:t>
      </w: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вопросам своей компетенции в установленном законодательством порядке принимает решения, оформляемые распоряжением </w:t>
      </w:r>
      <w:proofErr w:type="spellStart"/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другими актами, предусмотренными законодательством Республики Казахстан.</w:t>
      </w:r>
    </w:p>
    <w:p w:rsidR="00126437" w:rsidRDefault="00AD350F" w:rsidP="00126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8. Структура и лимит штатной численности государственного учреждения </w:t>
      </w:r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«Аппарат </w:t>
      </w:r>
      <w:proofErr w:type="spellStart"/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Заречного сельского округа</w:t>
      </w:r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Костанайского</w:t>
      </w:r>
      <w:proofErr w:type="spellEnd"/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района»</w:t>
      </w: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утверждаются в соответствии с действующим законодательством.</w:t>
      </w:r>
    </w:p>
    <w:p w:rsidR="00126437" w:rsidRPr="00126437" w:rsidRDefault="00AD350F" w:rsidP="001264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10ED8">
        <w:rPr>
          <w:rFonts w:ascii="Times New Roman" w:hAnsi="Times New Roman" w:cs="Times New Roman"/>
          <w:color w:val="000000"/>
          <w:sz w:val="28"/>
          <w:szCs w:val="28"/>
          <w:lang w:val="ru-RU"/>
        </w:rPr>
        <w:t>9. Местонахождение юридического лица:</w:t>
      </w:r>
      <w:r w:rsidRPr="0012643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="00E10ED8" w:rsidRPr="00E10ED8">
        <w:rPr>
          <w:rFonts w:ascii="Times New Roman" w:hAnsi="Times New Roman" w:cs="Times New Roman"/>
          <w:color w:val="000000"/>
          <w:sz w:val="28"/>
          <w:szCs w:val="28"/>
          <w:lang w:val="ru-RU"/>
        </w:rPr>
        <w:t>11110</w:t>
      </w:r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12643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Pr="00E10ED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Республика Казахстан,</w:t>
      </w:r>
      <w:r w:rsidRPr="0012643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E10ED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Костанайская</w:t>
      </w:r>
      <w:proofErr w:type="spellEnd"/>
      <w:r w:rsidRPr="00E10E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область,</w:t>
      </w:r>
      <w:r w:rsidRPr="0012643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E10ED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Костанайский</w:t>
      </w:r>
      <w:proofErr w:type="spellEnd"/>
      <w:r w:rsidRPr="00E10E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район,</w:t>
      </w:r>
      <w:r w:rsidRPr="0012643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Pr="00E10E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село </w:t>
      </w:r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Заречное</w:t>
      </w:r>
      <w:r w:rsidRPr="00E10ED8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12643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Pr="00E10E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улица </w:t>
      </w:r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>Юбилейная</w:t>
      </w:r>
      <w:r w:rsidRPr="00E10ED8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12643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="00A21E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дом </w:t>
      </w:r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>71</w:t>
      </w:r>
      <w:r w:rsidRPr="00E10ED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26437" w:rsidRDefault="00AD350F" w:rsidP="00126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10. Полное наименование государственного органа - государственное учреждение </w:t>
      </w:r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«Аппарат </w:t>
      </w:r>
      <w:proofErr w:type="spellStart"/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Заречного сельского округа</w:t>
      </w:r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Костанайского</w:t>
      </w:r>
      <w:proofErr w:type="spellEnd"/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района»</w:t>
      </w: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26437" w:rsidRDefault="00AD350F" w:rsidP="00126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11. Настоящее Положение является учредительным документом государственного учреждения </w:t>
      </w:r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«Аппарат </w:t>
      </w:r>
      <w:proofErr w:type="spellStart"/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Заречного сельского округа</w:t>
      </w:r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Костанайского</w:t>
      </w:r>
      <w:proofErr w:type="spellEnd"/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района»</w:t>
      </w: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26437" w:rsidRDefault="00AD350F" w:rsidP="00126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12. Финансирование деятельности государственного учреждения </w:t>
      </w:r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«Аппарат </w:t>
      </w:r>
      <w:proofErr w:type="spellStart"/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Заречного сельского округа</w:t>
      </w:r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Костанайского</w:t>
      </w:r>
      <w:proofErr w:type="spellEnd"/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района»</w:t>
      </w: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осуществляется из местного бюджета.</w:t>
      </w:r>
    </w:p>
    <w:p w:rsidR="00126437" w:rsidRDefault="00AD350F" w:rsidP="00126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13. Государственному учреждению </w:t>
      </w:r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«Аппарат </w:t>
      </w:r>
      <w:proofErr w:type="spellStart"/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Заречного сельского округа</w:t>
      </w:r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Костанайского</w:t>
      </w:r>
      <w:proofErr w:type="spellEnd"/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района»</w:t>
      </w: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</w:t>
      </w:r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«Аппарат </w:t>
      </w:r>
      <w:proofErr w:type="spellStart"/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Заречного сельского округа</w:t>
      </w:r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Костанайского</w:t>
      </w:r>
      <w:proofErr w:type="spellEnd"/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района»</w:t>
      </w: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10ED8" w:rsidRDefault="00AD350F" w:rsidP="00E10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Если государственному учреждению </w:t>
      </w:r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«Аппарат </w:t>
      </w:r>
      <w:proofErr w:type="spellStart"/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Заречного сельского округа</w:t>
      </w:r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Костанайского</w:t>
      </w:r>
      <w:proofErr w:type="spellEnd"/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района»</w:t>
      </w: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законодательными актами предоставлено право </w:t>
      </w:r>
      <w:proofErr w:type="gramStart"/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</w:t>
      </w:r>
      <w:proofErr w:type="gramEnd"/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приносящую доходы деятельность, то доходы, полученные от такой деятельности, направляются в доход государственного бюджета.</w:t>
      </w:r>
      <w:bookmarkStart w:id="3" w:name="z24"/>
    </w:p>
    <w:p w:rsidR="00E10ED8" w:rsidRDefault="00E10ED8" w:rsidP="00E10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03DE" w:rsidRPr="00E10ED8" w:rsidRDefault="00AD350F" w:rsidP="00E10E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D35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2. Миссия, основные задачи, функции, права и обязанности государственного органа</w:t>
      </w:r>
    </w:p>
    <w:p w:rsidR="00126437" w:rsidRPr="00AD350F" w:rsidRDefault="00126437" w:rsidP="00126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bookmarkEnd w:id="3"/>
    <w:p w:rsidR="00126437" w:rsidRDefault="00AD350F" w:rsidP="00E14B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14. Миссия: государственное учреждение </w:t>
      </w:r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«Аппарат </w:t>
      </w:r>
      <w:proofErr w:type="spellStart"/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Заречного сельского округа</w:t>
      </w:r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Костанайского</w:t>
      </w:r>
      <w:proofErr w:type="spellEnd"/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района»</w:t>
      </w: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осуществляет информационно-аналитическое, организационно-правовое и материально-техническое обеспечение деят</w:t>
      </w:r>
      <w:r w:rsidR="001264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ельности </w:t>
      </w:r>
      <w:proofErr w:type="spellStart"/>
      <w:r w:rsidR="0012643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1264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округа</w:t>
      </w:r>
      <w:r w:rsidR="007E787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14B5D" w:rsidRDefault="00126437" w:rsidP="00E14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15. </w:t>
      </w:r>
      <w:r w:rsidR="00AD350F"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Задачи:</w:t>
      </w:r>
    </w:p>
    <w:p w:rsidR="00E14B5D" w:rsidRDefault="00AD350F" w:rsidP="00E14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</w:p>
    <w:p w:rsidR="00E14B5D" w:rsidRDefault="00AD350F" w:rsidP="00E14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реализация стратегии социально-экономического развития Республики Казахстан, осуществление основных направлений государственной, социально-экономической политики и управление социальными и </w:t>
      </w:r>
      <w:proofErr w:type="gramStart"/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экономическими процессами</w:t>
      </w:r>
      <w:proofErr w:type="gramEnd"/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стране;</w:t>
      </w:r>
    </w:p>
    <w:p w:rsidR="00591E67" w:rsidRPr="001420EF" w:rsidRDefault="005D022D" w:rsidP="00142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AD350F"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>) иные задачи, предусмотренные законодательством Республики Казахстан.</w:t>
      </w:r>
    </w:p>
    <w:p w:rsidR="00840BD6" w:rsidRDefault="00840BD6" w:rsidP="00840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z51"/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16. Функции:</w:t>
      </w:r>
    </w:p>
    <w:p w:rsidR="00840BD6" w:rsidRDefault="00840BD6" w:rsidP="00840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>) содействие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 w:rsidR="00840BD6" w:rsidRDefault="00840BD6" w:rsidP="00840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подготовка проектов решений и распоряжений </w:t>
      </w:r>
      <w:proofErr w:type="spellStart"/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округа;</w:t>
      </w:r>
    </w:p>
    <w:p w:rsidR="00840BD6" w:rsidRDefault="00840BD6" w:rsidP="00840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осуществление документационного обеспечения деятельности </w:t>
      </w:r>
      <w:proofErr w:type="spellStart"/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аппарата </w:t>
      </w:r>
      <w:proofErr w:type="spellStart"/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 соответствии с действующим законодательством;</w:t>
      </w:r>
    </w:p>
    <w:p w:rsidR="00840BD6" w:rsidRDefault="00840BD6" w:rsidP="00840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>) организация личного приема граждан;</w:t>
      </w:r>
    </w:p>
    <w:p w:rsidR="00840BD6" w:rsidRDefault="00840BD6" w:rsidP="00840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>) рассмотрение обращений, заявлений, жалоб граждан, принятие мер по защите прав и свобод граждан;</w:t>
      </w:r>
    </w:p>
    <w:p w:rsidR="00840BD6" w:rsidRDefault="00840BD6" w:rsidP="00840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>) взаимодействие с органами местного самоуправления;</w:t>
      </w:r>
    </w:p>
    <w:p w:rsidR="00840BD6" w:rsidRDefault="00840BD6" w:rsidP="00840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>) содействие сбору налогов и других обязательных платежей в бюджет;</w:t>
      </w:r>
    </w:p>
    <w:p w:rsidR="00840BD6" w:rsidRDefault="00840BD6" w:rsidP="00840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 совершения нотариальных действий, в местностях, где нет органов юстиции в порядке, установленном законодательством Республики Казахстан</w:t>
      </w: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840BD6" w:rsidRDefault="00840BD6" w:rsidP="00840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обеспечение повышения качества государственных услуг, внутренний </w:t>
      </w:r>
      <w:proofErr w:type="gramStart"/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качеством оказания государственных услуг в соответствии с законодательством Республики Казахстан;</w:t>
      </w:r>
    </w:p>
    <w:p w:rsidR="00840BD6" w:rsidRDefault="00840BD6" w:rsidP="00840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>) осуществление иных функций в соответствии с законодательством Республики Казахстан.</w:t>
      </w:r>
    </w:p>
    <w:p w:rsidR="00840BD6" w:rsidRDefault="00840BD6" w:rsidP="00840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>17. Права и обязанности:</w:t>
      </w:r>
    </w:p>
    <w:p w:rsidR="00840BD6" w:rsidRDefault="00840BD6" w:rsidP="00840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</w:p>
    <w:p w:rsidR="00840BD6" w:rsidRDefault="00840BD6" w:rsidP="00840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взаимодействие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</w:p>
    <w:p w:rsidR="00840BD6" w:rsidRDefault="00840BD6" w:rsidP="00840B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осуществление иных прав и обязанностей, в соответствии с законодательством Республики Казахстан.</w:t>
      </w:r>
    </w:p>
    <w:p w:rsidR="001420EF" w:rsidRDefault="001420EF" w:rsidP="00E14B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803DE" w:rsidRDefault="00AD350F" w:rsidP="00E14B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D35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3. Организация деятельности государственного органа</w:t>
      </w:r>
    </w:p>
    <w:p w:rsidR="00E14B5D" w:rsidRPr="00AD350F" w:rsidRDefault="00E14B5D" w:rsidP="00E14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bookmarkEnd w:id="4"/>
    <w:p w:rsidR="006426D9" w:rsidRDefault="00AD350F" w:rsidP="00E14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18. Руководство государственным учреждением </w:t>
      </w:r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«Аппарат </w:t>
      </w:r>
      <w:proofErr w:type="spellStart"/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Заречного сельского округа</w:t>
      </w:r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Костанайского</w:t>
      </w:r>
      <w:proofErr w:type="spellEnd"/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района»</w:t>
      </w: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осуществляется </w:t>
      </w:r>
      <w:proofErr w:type="spellStart"/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акимом</w:t>
      </w:r>
      <w:proofErr w:type="spellEnd"/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Заречного</w:t>
      </w: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округа, который несет персональную ответственность за выполнение возложенных на государственное учреждение </w:t>
      </w:r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«Аппарат </w:t>
      </w:r>
      <w:proofErr w:type="spellStart"/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Заречного сельского округа</w:t>
      </w:r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Костанайского</w:t>
      </w:r>
      <w:proofErr w:type="spellEnd"/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района»</w:t>
      </w: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задач и осуществление им своих функций.</w:t>
      </w:r>
    </w:p>
    <w:p w:rsidR="006426D9" w:rsidRDefault="00AD350F" w:rsidP="00E14B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>19. Аким сельского округа назначается на должность и освобождается от должности в соответствии с законодательством Республики Казахстан.</w:t>
      </w:r>
    </w:p>
    <w:p w:rsidR="003B6C93" w:rsidRDefault="003B6C93" w:rsidP="00E14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20. Аким сел</w:t>
      </w:r>
      <w:r w:rsidR="00AC2209">
        <w:rPr>
          <w:rFonts w:ascii="Times New Roman" w:hAnsi="Times New Roman" w:cs="Times New Roman"/>
          <w:color w:val="000000"/>
          <w:sz w:val="28"/>
          <w:szCs w:val="28"/>
          <w:lang w:val="ru-RU"/>
        </w:rPr>
        <w:t>ьского округа имеет заместителя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которы</w:t>
      </w:r>
      <w:r w:rsidR="00AC2209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назнача</w:t>
      </w:r>
      <w:r w:rsidR="00AC2209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тся на должност</w:t>
      </w:r>
      <w:r w:rsidR="00AC2209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освобожда</w:t>
      </w:r>
      <w:r w:rsidR="00AC2209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тся от должност</w:t>
      </w:r>
      <w:r w:rsidR="00AC2209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 законодательством Республики Казахстан.</w:t>
      </w:r>
    </w:p>
    <w:p w:rsidR="006426D9" w:rsidRDefault="00AD350F" w:rsidP="00E14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3B6C93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Полномочия </w:t>
      </w:r>
      <w:proofErr w:type="spellStart"/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округа:</w:t>
      </w:r>
    </w:p>
    <w:p w:rsidR="006426D9" w:rsidRDefault="00AD350F" w:rsidP="00E14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представляет государственное учреждение </w:t>
      </w:r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«Аппарат </w:t>
      </w:r>
      <w:proofErr w:type="spellStart"/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Заречного сельского округа</w:t>
      </w:r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Костанайского</w:t>
      </w:r>
      <w:proofErr w:type="spellEnd"/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района»</w:t>
      </w: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государственных органах и иных организациях;</w:t>
      </w:r>
    </w:p>
    <w:p w:rsidR="006426D9" w:rsidRDefault="00AD350F" w:rsidP="00E14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организует и руководит работой государственного учреждения </w:t>
      </w:r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«Аппарат </w:t>
      </w:r>
      <w:proofErr w:type="spellStart"/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Заречного сельского округа</w:t>
      </w:r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Костанайского</w:t>
      </w:r>
      <w:proofErr w:type="spellEnd"/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района»</w:t>
      </w: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6426D9" w:rsidRDefault="00AD350F" w:rsidP="00E14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назначает, освобождает от должности, привлекает к дисциплинарной ответственности работников аппарата, в соответствии с законодательством Республики Казахстан;</w:t>
      </w:r>
    </w:p>
    <w:p w:rsidR="006426D9" w:rsidRDefault="00AD350F" w:rsidP="00E14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подписывает служебную документацию в пределах компетенции;</w:t>
      </w:r>
    </w:p>
    <w:p w:rsidR="006426D9" w:rsidRDefault="00AD350F" w:rsidP="00E14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5) в пределах компетенции распоряжается денежными средствами государственного учреждения </w:t>
      </w:r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«Аппарат </w:t>
      </w:r>
      <w:proofErr w:type="spellStart"/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Заречного сельского округа</w:t>
      </w:r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Костанайского</w:t>
      </w:r>
      <w:proofErr w:type="spellEnd"/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района»</w:t>
      </w: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подписывает финансовые документы;</w:t>
      </w:r>
    </w:p>
    <w:p w:rsidR="006426D9" w:rsidRDefault="00AD350F" w:rsidP="00E14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>6) осуществляет иные полномочия в соответствии с законодательством Республики Казахстан по вопросам, отнесенным к его компетенции.</w:t>
      </w:r>
    </w:p>
    <w:p w:rsidR="003B6C93" w:rsidRDefault="00AD350F" w:rsidP="00E14B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Исполнение полномочий </w:t>
      </w:r>
      <w:proofErr w:type="spellStart"/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округа в период его отсутствия осуществляется лицом, его замещающим в соответствии с действующим законодательством.</w:t>
      </w:r>
    </w:p>
    <w:p w:rsidR="003B6C93" w:rsidRDefault="003B6C93" w:rsidP="003B6C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22.  Аким сельского округа определяет полномочия сво</w:t>
      </w:r>
      <w:r w:rsidR="00AC2209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заместител</w:t>
      </w:r>
      <w:r w:rsidR="00AC2209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 действующим законодательством.</w:t>
      </w:r>
    </w:p>
    <w:p w:rsidR="007F21F7" w:rsidRDefault="007F21F7" w:rsidP="007F21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z62"/>
    </w:p>
    <w:p w:rsidR="004803DE" w:rsidRDefault="00AD350F" w:rsidP="007F21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D35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4. Имущество государственного органа</w:t>
      </w:r>
    </w:p>
    <w:p w:rsidR="006426D9" w:rsidRPr="00AD350F" w:rsidRDefault="006426D9" w:rsidP="00642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bookmarkEnd w:id="5"/>
    <w:p w:rsidR="006426D9" w:rsidRDefault="00AD350F" w:rsidP="0064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3B6C93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Государственное учреждение </w:t>
      </w:r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«Аппарат </w:t>
      </w:r>
      <w:proofErr w:type="spellStart"/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Заречного сельского округа</w:t>
      </w:r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Костанайского</w:t>
      </w:r>
      <w:proofErr w:type="spellEnd"/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района»</w:t>
      </w: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может иметь на праве оперативного управления обособленное имущество в случаях, предусмотренных законодательством.</w:t>
      </w:r>
    </w:p>
    <w:p w:rsidR="006426D9" w:rsidRDefault="00AD350F" w:rsidP="0064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Имущество государственного учреждения </w:t>
      </w:r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«Аппарат </w:t>
      </w:r>
      <w:proofErr w:type="spellStart"/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Заречного сельского округа</w:t>
      </w:r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Костанайского</w:t>
      </w:r>
      <w:proofErr w:type="spellEnd"/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района»</w:t>
      </w:r>
      <w:r w:rsidR="00E10E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6426D9" w:rsidRDefault="00AD350F" w:rsidP="0064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3B6C93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Имущество, закрепленное за государственным учреждением </w:t>
      </w:r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«Аппарат </w:t>
      </w:r>
      <w:proofErr w:type="spellStart"/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Заречного сельского округа</w:t>
      </w:r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Костанайского</w:t>
      </w:r>
      <w:proofErr w:type="spellEnd"/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района»</w:t>
      </w: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относится к коммунальной собственности.</w:t>
      </w:r>
    </w:p>
    <w:p w:rsidR="006426D9" w:rsidRDefault="00AD350F" w:rsidP="0064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3B6C93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Государственное учреждение </w:t>
      </w:r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«Аппарат </w:t>
      </w:r>
      <w:proofErr w:type="spellStart"/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Заречного сельского округа</w:t>
      </w:r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Костанайского</w:t>
      </w:r>
      <w:proofErr w:type="spellEnd"/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района»</w:t>
      </w: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bookmarkStart w:id="6" w:name="z67"/>
    </w:p>
    <w:p w:rsidR="006426D9" w:rsidRDefault="006426D9" w:rsidP="0064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B2566" w:rsidRDefault="000B2566" w:rsidP="0064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03DE" w:rsidRDefault="00AD350F" w:rsidP="005405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D35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5. Реорганизация и упразднение государственного органа</w:t>
      </w:r>
    </w:p>
    <w:p w:rsidR="005C7953" w:rsidRPr="00AD350F" w:rsidRDefault="005C7953" w:rsidP="005405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bookmarkEnd w:id="6"/>
    <w:p w:rsidR="005C7953" w:rsidRDefault="00AD350F" w:rsidP="005C7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3B6C93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Реорганизация и упразднение государственного учреждения </w:t>
      </w:r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«Аппарат </w:t>
      </w:r>
      <w:proofErr w:type="spellStart"/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Заречного сельского округа</w:t>
      </w:r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Костанайского</w:t>
      </w:r>
      <w:proofErr w:type="spellEnd"/>
      <w:r w:rsidR="005C79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района»</w:t>
      </w:r>
      <w:r w:rsidRPr="00AD3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осуществляются в соответствии с законодательством Республики Казахстан.</w:t>
      </w:r>
    </w:p>
    <w:p w:rsidR="004803DE" w:rsidRPr="00AD350F" w:rsidRDefault="00AD350F" w:rsidP="005C7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350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D350F">
        <w:rPr>
          <w:rFonts w:ascii="Times New Roman" w:hAnsi="Times New Roman" w:cs="Times New Roman"/>
          <w:sz w:val="28"/>
          <w:szCs w:val="28"/>
          <w:lang w:val="ru-RU"/>
        </w:rPr>
        <w:br/>
      </w:r>
    </w:p>
    <w:sectPr w:rsidR="004803DE" w:rsidRPr="00AD350F" w:rsidSect="00EF03D2">
      <w:headerReference w:type="default" r:id="rId7"/>
      <w:pgSz w:w="11907" w:h="16839" w:code="9"/>
      <w:pgMar w:top="1134" w:right="851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EE6" w:rsidRDefault="00233EE6" w:rsidP="00CB515C">
      <w:pPr>
        <w:spacing w:after="0" w:line="240" w:lineRule="auto"/>
      </w:pPr>
      <w:r>
        <w:separator/>
      </w:r>
    </w:p>
  </w:endnote>
  <w:endnote w:type="continuationSeparator" w:id="0">
    <w:p w:rsidR="00233EE6" w:rsidRDefault="00233EE6" w:rsidP="00CB5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EE6" w:rsidRDefault="00233EE6" w:rsidP="00CB515C">
      <w:pPr>
        <w:spacing w:after="0" w:line="240" w:lineRule="auto"/>
      </w:pPr>
      <w:r>
        <w:separator/>
      </w:r>
    </w:p>
  </w:footnote>
  <w:footnote w:type="continuationSeparator" w:id="0">
    <w:p w:rsidR="00233EE6" w:rsidRDefault="00233EE6" w:rsidP="00CB5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6639685"/>
      <w:docPartObj>
        <w:docPartGallery w:val="Page Numbers (Top of Page)"/>
        <w:docPartUnique/>
      </w:docPartObj>
    </w:sdtPr>
    <w:sdtEndPr/>
    <w:sdtContent>
      <w:p w:rsidR="00CB515C" w:rsidRPr="0094770A" w:rsidRDefault="0094770A" w:rsidP="0094770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67D" w:rsidRPr="0093167D">
          <w:rPr>
            <w:noProof/>
            <w:lang w:val="ru-RU"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3DE"/>
    <w:rsid w:val="00036106"/>
    <w:rsid w:val="0006455A"/>
    <w:rsid w:val="000964C4"/>
    <w:rsid w:val="000B2566"/>
    <w:rsid w:val="00126437"/>
    <w:rsid w:val="001420EF"/>
    <w:rsid w:val="00162F62"/>
    <w:rsid w:val="00233EE6"/>
    <w:rsid w:val="002F77B8"/>
    <w:rsid w:val="003B6C93"/>
    <w:rsid w:val="003C3B2F"/>
    <w:rsid w:val="004803DE"/>
    <w:rsid w:val="00540504"/>
    <w:rsid w:val="00576746"/>
    <w:rsid w:val="0058237A"/>
    <w:rsid w:val="00591E67"/>
    <w:rsid w:val="005C7953"/>
    <w:rsid w:val="005D022D"/>
    <w:rsid w:val="00612522"/>
    <w:rsid w:val="006426D9"/>
    <w:rsid w:val="007B0C08"/>
    <w:rsid w:val="007E7876"/>
    <w:rsid w:val="007F21F7"/>
    <w:rsid w:val="007F589D"/>
    <w:rsid w:val="00840BD6"/>
    <w:rsid w:val="008561C1"/>
    <w:rsid w:val="009251A7"/>
    <w:rsid w:val="0093167D"/>
    <w:rsid w:val="0094770A"/>
    <w:rsid w:val="00A21EBC"/>
    <w:rsid w:val="00A4600A"/>
    <w:rsid w:val="00A50F90"/>
    <w:rsid w:val="00A944C4"/>
    <w:rsid w:val="00AC2209"/>
    <w:rsid w:val="00AD350F"/>
    <w:rsid w:val="00B80F20"/>
    <w:rsid w:val="00CB515C"/>
    <w:rsid w:val="00D858D4"/>
    <w:rsid w:val="00D96CB4"/>
    <w:rsid w:val="00E10ED8"/>
    <w:rsid w:val="00E14B5D"/>
    <w:rsid w:val="00E240C7"/>
    <w:rsid w:val="00E57475"/>
    <w:rsid w:val="00E9574A"/>
    <w:rsid w:val="00EF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AD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D350F"/>
    <w:rPr>
      <w:rFonts w:ascii="Tahoma" w:eastAsia="Consolas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CB5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B515C"/>
    <w:rPr>
      <w:rFonts w:ascii="Consolas" w:eastAsia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Aigerim</dc:creator>
  <cp:keywords/>
  <dc:description/>
  <cp:lastModifiedBy>Aigerim</cp:lastModifiedBy>
  <cp:revision>3</cp:revision>
  <cp:lastPrinted>2015-07-15T10:46:00Z</cp:lastPrinted>
  <dcterms:created xsi:type="dcterms:W3CDTF">2015-06-05T03:46:00Z</dcterms:created>
  <dcterms:modified xsi:type="dcterms:W3CDTF">2016-05-26T09:26:00Z</dcterms:modified>
</cp:coreProperties>
</file>