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A862" w14:textId="77777777" w:rsidR="00332017" w:rsidRDefault="00332017" w:rsidP="00332017">
      <w:pPr>
        <w:pStyle w:val="rtecenter"/>
        <w:jc w:val="center"/>
      </w:pPr>
      <w:r>
        <w:rPr>
          <w:rStyle w:val="a3"/>
        </w:rPr>
        <w:t>ПОЛОЖЕНИЕ</w:t>
      </w:r>
    </w:p>
    <w:p w14:paraId="5B5BA871" w14:textId="5C24635A" w:rsidR="00332017" w:rsidRDefault="00D24FEF" w:rsidP="00332017">
      <w:pPr>
        <w:pStyle w:val="rtecenter"/>
        <w:jc w:val="center"/>
      </w:pPr>
      <w:r>
        <w:rPr>
          <w:rStyle w:val="a3"/>
          <w:lang w:val="kk-KZ"/>
        </w:rPr>
        <w:t xml:space="preserve">о </w:t>
      </w:r>
      <w:r w:rsidR="00332017">
        <w:rPr>
          <w:rStyle w:val="a3"/>
        </w:rPr>
        <w:t>Департамент</w:t>
      </w:r>
      <w:r>
        <w:rPr>
          <w:rStyle w:val="a3"/>
          <w:lang w:val="kk-KZ"/>
        </w:rPr>
        <w:t>е</w:t>
      </w:r>
      <w:r w:rsidR="00332017">
        <w:rPr>
          <w:rStyle w:val="a3"/>
        </w:rPr>
        <w:t xml:space="preserve"> международного сотрудничества</w:t>
      </w:r>
    </w:p>
    <w:p w14:paraId="6659E604" w14:textId="77777777" w:rsidR="00332017" w:rsidRDefault="00332017" w:rsidP="00332017">
      <w:pPr>
        <w:pStyle w:val="rtecenter"/>
        <w:jc w:val="center"/>
      </w:pPr>
      <w:r>
        <w:rPr>
          <w:rStyle w:val="a3"/>
        </w:rPr>
        <w:t xml:space="preserve">Министерства информации и общественного развития </w:t>
      </w:r>
    </w:p>
    <w:p w14:paraId="21DA2808" w14:textId="77777777" w:rsidR="00332017" w:rsidRDefault="00332017" w:rsidP="00332017">
      <w:pPr>
        <w:pStyle w:val="rtecenter"/>
        <w:jc w:val="center"/>
      </w:pPr>
      <w:r>
        <w:rPr>
          <w:rStyle w:val="a3"/>
        </w:rPr>
        <w:t>Республики Казахстан</w:t>
      </w:r>
      <w:bookmarkStart w:id="0" w:name="_GoBack"/>
      <w:bookmarkEnd w:id="0"/>
    </w:p>
    <w:p w14:paraId="493E890E" w14:textId="77777777" w:rsidR="00332017" w:rsidRDefault="00332017" w:rsidP="00332017">
      <w:pPr>
        <w:pStyle w:val="rtejustify"/>
        <w:jc w:val="both"/>
      </w:pPr>
      <w:r>
        <w:rPr>
          <w:rStyle w:val="a3"/>
        </w:rPr>
        <w:t>Глава 1. Общие положения</w:t>
      </w:r>
    </w:p>
    <w:p w14:paraId="7F1CC93B" w14:textId="77777777" w:rsidR="00332017" w:rsidRDefault="00332017" w:rsidP="00332017">
      <w:pPr>
        <w:pStyle w:val="a4"/>
        <w:jc w:val="both"/>
      </w:pPr>
      <w:r>
        <w:t>Департамент) является структурным подразделением Министерства информации и общественного развития Республики Казахстан (далее – Министерство).</w:t>
      </w:r>
    </w:p>
    <w:p w14:paraId="0E60D2E6" w14:textId="77777777" w:rsidR="00332017" w:rsidRDefault="00332017" w:rsidP="00332017">
      <w:pPr>
        <w:pStyle w:val="a4"/>
        <w:jc w:val="both"/>
      </w:pPr>
      <w: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33877BC6" w14:textId="77777777" w:rsidR="00332017" w:rsidRDefault="00332017" w:rsidP="00332017">
      <w:pPr>
        <w:pStyle w:val="rtejustify"/>
        <w:jc w:val="both"/>
      </w:pPr>
      <w:r>
        <w:t>3. Штатная численность Департамента утверждается Ответственным секретарем Министерства в порядке, установленном законодательством Республики Казахстан.</w:t>
      </w:r>
    </w:p>
    <w:p w14:paraId="6FA439F0" w14:textId="77777777" w:rsidR="00332017" w:rsidRDefault="00332017" w:rsidP="00332017">
      <w:pPr>
        <w:pStyle w:val="rtejustify"/>
        <w:jc w:val="both"/>
      </w:pPr>
      <w:r>
        <w:t>4. Департамент состоит из:</w:t>
      </w:r>
    </w:p>
    <w:p w14:paraId="0A4F9252" w14:textId="77777777" w:rsidR="00332017" w:rsidRDefault="00332017" w:rsidP="00332017">
      <w:pPr>
        <w:pStyle w:val="rtejustify"/>
        <w:jc w:val="both"/>
      </w:pPr>
      <w:r>
        <w:t>1) Управления двустороннего сотрудничества (далее – УДС);</w:t>
      </w:r>
    </w:p>
    <w:p w14:paraId="29ACF715" w14:textId="77777777" w:rsidR="00332017" w:rsidRDefault="00332017" w:rsidP="00332017">
      <w:pPr>
        <w:pStyle w:val="rtejustify"/>
        <w:jc w:val="both"/>
      </w:pPr>
      <w:r>
        <w:t>2) Управления многосторонних инициатив (далее – УМИ).</w:t>
      </w:r>
    </w:p>
    <w:p w14:paraId="6B8FA94F" w14:textId="77777777" w:rsidR="00332017" w:rsidRDefault="00332017" w:rsidP="00332017">
      <w:pPr>
        <w:pStyle w:val="rtejustify"/>
        <w:jc w:val="both"/>
      </w:pPr>
      <w:r>
        <w:rPr>
          <w:rStyle w:val="a3"/>
        </w:rPr>
        <w:t>Глава 2. Основные задачи, функции, права и обязанности Департамента</w:t>
      </w:r>
    </w:p>
    <w:p w14:paraId="015F1CE3" w14:textId="77777777" w:rsidR="00332017" w:rsidRDefault="00332017" w:rsidP="00332017">
      <w:pPr>
        <w:pStyle w:val="rtejustify"/>
        <w:jc w:val="both"/>
      </w:pPr>
      <w:r>
        <w:rPr>
          <w:rStyle w:val="a3"/>
        </w:rPr>
        <w:t>5. УДС:</w:t>
      </w:r>
    </w:p>
    <w:p w14:paraId="38E3D435" w14:textId="77777777" w:rsidR="00332017" w:rsidRDefault="00332017" w:rsidP="00332017">
      <w:pPr>
        <w:pStyle w:val="rtejustify"/>
        <w:jc w:val="both"/>
      </w:pPr>
      <w:r>
        <w:t>5.1 Задача: организация деятельности Управления по двустороннему сотрудничеству, аналитическая и сводная работа по данному направлению.</w:t>
      </w:r>
    </w:p>
    <w:p w14:paraId="1750C163" w14:textId="77777777" w:rsidR="00332017" w:rsidRDefault="00332017" w:rsidP="00332017">
      <w:pPr>
        <w:pStyle w:val="rtejustify"/>
        <w:jc w:val="both"/>
      </w:pPr>
      <w:r>
        <w:t>5.2 Функции:</w:t>
      </w:r>
    </w:p>
    <w:p w14:paraId="1017A086" w14:textId="77777777" w:rsidR="00332017" w:rsidRDefault="00332017" w:rsidP="00332017">
      <w:pPr>
        <w:pStyle w:val="rtejustify"/>
        <w:jc w:val="both"/>
      </w:pPr>
      <w:r>
        <w:t>стратегические:</w:t>
      </w:r>
    </w:p>
    <w:p w14:paraId="7575F8F0" w14:textId="77777777" w:rsidR="00332017" w:rsidRDefault="00332017" w:rsidP="00332017">
      <w:pPr>
        <w:pStyle w:val="rtejustify"/>
        <w:jc w:val="both"/>
      </w:pPr>
      <w:r>
        <w:t>1) выполнение аналитической, сводной работы по международному двустороннему сотрудничеству Министерства, подготовка сводных, аналитических отчетов, справок, а также внесение предложений руководству по совершенствованию международного сотрудничества Министерства в пределах компетенции Управления;</w:t>
      </w:r>
    </w:p>
    <w:p w14:paraId="49DBFB3C" w14:textId="77777777" w:rsidR="00332017" w:rsidRDefault="00332017" w:rsidP="00332017">
      <w:pPr>
        <w:pStyle w:val="rtejustify"/>
        <w:jc w:val="both"/>
      </w:pPr>
      <w:r>
        <w:t>регулятивные:</w:t>
      </w:r>
    </w:p>
    <w:p w14:paraId="174203F1" w14:textId="77777777" w:rsidR="00332017" w:rsidRDefault="00332017" w:rsidP="00332017">
      <w:pPr>
        <w:pStyle w:val="rtejustify"/>
        <w:jc w:val="both"/>
      </w:pPr>
      <w:r>
        <w:t>2) участие в рассмотрении и разработке проектов нормативных</w:t>
      </w:r>
      <w:r>
        <w:br/>
        <w:t>правовых актов в пределах компетенции Управления;</w:t>
      </w:r>
    </w:p>
    <w:p w14:paraId="5A9DF18B" w14:textId="77777777" w:rsidR="00332017" w:rsidRDefault="00332017" w:rsidP="00332017">
      <w:pPr>
        <w:pStyle w:val="rtejustify"/>
        <w:jc w:val="both"/>
      </w:pPr>
      <w:r>
        <w:t>реализационные:</w:t>
      </w:r>
    </w:p>
    <w:p w14:paraId="784835CA" w14:textId="77777777" w:rsidR="00332017" w:rsidRDefault="00332017" w:rsidP="00332017">
      <w:pPr>
        <w:pStyle w:val="rtejustify"/>
        <w:jc w:val="both"/>
      </w:pPr>
      <w:r>
        <w:t xml:space="preserve">3) осуществление мониторинга за формированием структурными подразделениями казахстанской позиции и исполнению обязательств по вопросам, входящим в компетенцию </w:t>
      </w:r>
      <w:r>
        <w:lastRenderedPageBreak/>
        <w:t>Министерства в рамках Межправительственных комиссий по двустороннему сотрудничеству, рабочих групп, Комитетов;</w:t>
      </w:r>
    </w:p>
    <w:p w14:paraId="05446D7D" w14:textId="77777777" w:rsidR="00332017" w:rsidRDefault="00332017" w:rsidP="00332017">
      <w:pPr>
        <w:pStyle w:val="rtejustify"/>
        <w:jc w:val="both"/>
      </w:pPr>
      <w:r>
        <w:t>4) согласование проектов международных договоров, концепций, соглашений, меморандумов в пределах компетенции Управления.</w:t>
      </w:r>
    </w:p>
    <w:p w14:paraId="2D29057D" w14:textId="77777777" w:rsidR="00332017" w:rsidRDefault="00332017" w:rsidP="00332017">
      <w:pPr>
        <w:pStyle w:val="rtejustify"/>
        <w:jc w:val="both"/>
      </w:pPr>
      <w:r>
        <w:t>5) осуществление мониторинга хода подготовки к подписанию международных договоров в рамках компетенции Министерства, а также хода выполнения структурными подразделениями Министерства внутригосударственных процедур по их вступлению в силу;</w:t>
      </w:r>
    </w:p>
    <w:p w14:paraId="19C46547" w14:textId="77777777" w:rsidR="00332017" w:rsidRDefault="00332017" w:rsidP="00332017">
      <w:pPr>
        <w:pStyle w:val="rtejustify"/>
        <w:jc w:val="both"/>
      </w:pPr>
      <w:r>
        <w:t>6) осуществление мониторинга хода исполнения структурными подразделениями Министерства положений международных договоров;</w:t>
      </w:r>
    </w:p>
    <w:p w14:paraId="1E6E189B" w14:textId="77777777" w:rsidR="00332017" w:rsidRDefault="00332017" w:rsidP="00332017">
      <w:pPr>
        <w:pStyle w:val="rtejustify"/>
        <w:jc w:val="both"/>
      </w:pPr>
      <w:r>
        <w:t>7) подготовка ежегодного отчета в Министерство иностранных дел об исполнении обязательств международных договоров и соглашений;</w:t>
      </w:r>
    </w:p>
    <w:p w14:paraId="00B2B48D" w14:textId="77777777" w:rsidR="00332017" w:rsidRDefault="00332017" w:rsidP="00332017">
      <w:pPr>
        <w:pStyle w:val="rtejustify"/>
        <w:jc w:val="both"/>
      </w:pPr>
      <w:r>
        <w:t>8) подготовка совместно со структурными подразделениями Министерства и направление в Министерство иностранных дел предложений к текущему и перспективному плану заключения международных договоров;</w:t>
      </w:r>
    </w:p>
    <w:p w14:paraId="62C52836" w14:textId="77777777" w:rsidR="00332017" w:rsidRDefault="00332017" w:rsidP="00332017">
      <w:pPr>
        <w:pStyle w:val="rtejustify"/>
        <w:jc w:val="both"/>
      </w:pPr>
      <w:r>
        <w:t>9) разработка на основании предложений структурных подразделений бюджета Министерства на заграничные командировки и представительские затраты, согласование заграничных командировок сотрудников Министерства с учетом их целесообразности и ведение учета расходования данных средств;</w:t>
      </w:r>
    </w:p>
    <w:p w14:paraId="40A49927" w14:textId="77777777" w:rsidR="00332017" w:rsidRDefault="00332017" w:rsidP="00332017">
      <w:pPr>
        <w:pStyle w:val="rtejustify"/>
        <w:jc w:val="both"/>
      </w:pPr>
      <w:r>
        <w:t>10) обеспечение организационно-протокольной части встреч Министра с представителями зарубежных стран (пропуски, протокол, обеспечение справочными материалами), за исключением встреч руководства министерства с иностранными гражданами, для обсуждения отраслевых (личных) вопросов;</w:t>
      </w:r>
    </w:p>
    <w:p w14:paraId="059443F0" w14:textId="77777777" w:rsidR="00332017" w:rsidRDefault="00332017" w:rsidP="00332017">
      <w:pPr>
        <w:pStyle w:val="rtejustify"/>
        <w:jc w:val="both"/>
      </w:pPr>
      <w:r>
        <w:t>11) участие в работе конференций, совещаний и других мероприятий по вопросам международного сотрудничества с участием Министра в курируемых сферах;</w:t>
      </w:r>
    </w:p>
    <w:p w14:paraId="23FF0EB4" w14:textId="77777777" w:rsidR="00332017" w:rsidRDefault="00332017" w:rsidP="00332017">
      <w:pPr>
        <w:pStyle w:val="rtejustify"/>
        <w:jc w:val="both"/>
      </w:pPr>
      <w:r>
        <w:t>12) мониторинг отчетов записей бесед по встречам департамента и структурных подразделений внутри Министерства согласно соответствующей форме, мониторинг пропусков для встреч с иностранными делегациями;</w:t>
      </w:r>
    </w:p>
    <w:p w14:paraId="0AE3D1EE" w14:textId="77777777" w:rsidR="00332017" w:rsidRDefault="00332017" w:rsidP="00332017">
      <w:pPr>
        <w:pStyle w:val="rtejustify"/>
        <w:jc w:val="both"/>
      </w:pPr>
      <w:r>
        <w:t>13) взаимодействие с заинтересованными государственными органами, местными исполнительными органами, структурными подразделениями и подведомственными организациями Министерства в пределах компетенции Управления;</w:t>
      </w:r>
    </w:p>
    <w:p w14:paraId="60F95653" w14:textId="77777777" w:rsidR="00332017" w:rsidRDefault="00332017" w:rsidP="00332017">
      <w:pPr>
        <w:pStyle w:val="rtejustify"/>
        <w:jc w:val="both"/>
      </w:pPr>
      <w:r>
        <w:t>14) своевременная подготовка материалов и заключений по входящей и исходящей информации в пределах компетенции Управления;</w:t>
      </w:r>
    </w:p>
    <w:p w14:paraId="58719733" w14:textId="77777777" w:rsidR="00332017" w:rsidRDefault="00332017" w:rsidP="00332017">
      <w:pPr>
        <w:pStyle w:val="rtejustify"/>
        <w:jc w:val="both"/>
      </w:pPr>
      <w:r>
        <w:t>15) мониторинг реализации договоренностей, достигнутых по итогам визита в иностранные государства, двусторонних встреч руководства Министерства;</w:t>
      </w:r>
    </w:p>
    <w:p w14:paraId="18C272B2" w14:textId="77777777" w:rsidR="00332017" w:rsidRDefault="00332017" w:rsidP="00332017">
      <w:pPr>
        <w:pStyle w:val="rtejustify"/>
        <w:jc w:val="both"/>
      </w:pPr>
      <w:r>
        <w:t>16) иные функции, возложенные на Департамент Министром или Ответственным секретарем в соответствии с законодательством Республики Казахстан.</w:t>
      </w:r>
    </w:p>
    <w:p w14:paraId="76B6D11B" w14:textId="77777777" w:rsidR="00332017" w:rsidRDefault="00332017" w:rsidP="00332017">
      <w:pPr>
        <w:pStyle w:val="rtejustify"/>
        <w:jc w:val="both"/>
      </w:pPr>
      <w:r>
        <w:rPr>
          <w:rStyle w:val="a3"/>
        </w:rPr>
        <w:t>6. УМИ</w:t>
      </w:r>
    </w:p>
    <w:p w14:paraId="5E80ECB9" w14:textId="77777777" w:rsidR="00332017" w:rsidRDefault="00332017" w:rsidP="00332017">
      <w:pPr>
        <w:pStyle w:val="rtejustify"/>
        <w:jc w:val="both"/>
      </w:pPr>
      <w:r>
        <w:lastRenderedPageBreak/>
        <w:t>6.1 Задача: организация деятельности Управления многосторонних инициатив, аналитическая и сводная работа по данному направлению.</w:t>
      </w:r>
    </w:p>
    <w:p w14:paraId="13064F0D" w14:textId="77777777" w:rsidR="00332017" w:rsidRDefault="00332017" w:rsidP="00332017">
      <w:pPr>
        <w:pStyle w:val="rtejustify"/>
        <w:jc w:val="both"/>
      </w:pPr>
      <w:r>
        <w:t>6.2 Функции:</w:t>
      </w:r>
    </w:p>
    <w:p w14:paraId="74135107" w14:textId="77777777" w:rsidR="00332017" w:rsidRDefault="00332017" w:rsidP="00332017">
      <w:pPr>
        <w:pStyle w:val="rtejustify"/>
        <w:jc w:val="both"/>
      </w:pPr>
      <w:r>
        <w:t>стратегические:</w:t>
      </w:r>
    </w:p>
    <w:p w14:paraId="2418794C" w14:textId="77777777" w:rsidR="00332017" w:rsidRDefault="00332017" w:rsidP="00332017">
      <w:pPr>
        <w:pStyle w:val="rtejustify"/>
        <w:jc w:val="both"/>
      </w:pPr>
      <w:r>
        <w:t>1) выполнение аналитической, сводной работы по международному многостороннему сотрудничеству Министерства, подготовка сводных, аналитических отчетов, справок, а также внесение предложений руководству по совершенствованию международного сотрудничества Министерства в пределах компетенции Управления;</w:t>
      </w:r>
    </w:p>
    <w:p w14:paraId="59F226E8" w14:textId="77777777" w:rsidR="00332017" w:rsidRDefault="00332017" w:rsidP="00332017">
      <w:pPr>
        <w:pStyle w:val="rtejustify"/>
        <w:jc w:val="both"/>
      </w:pPr>
      <w:r>
        <w:t>регулятивные:</w:t>
      </w:r>
    </w:p>
    <w:p w14:paraId="39CB8B5E" w14:textId="77777777" w:rsidR="00332017" w:rsidRDefault="00332017" w:rsidP="00332017">
      <w:pPr>
        <w:pStyle w:val="rtejustify"/>
        <w:jc w:val="both"/>
      </w:pPr>
      <w:r>
        <w:t>2) участие в рассмотрении и разработке проектов нормативных</w:t>
      </w:r>
      <w:r>
        <w:br/>
        <w:t>правовых актов в пределах компетенции Управления;</w:t>
      </w:r>
    </w:p>
    <w:p w14:paraId="50AE5D01" w14:textId="77777777" w:rsidR="00332017" w:rsidRDefault="00332017" w:rsidP="00332017">
      <w:pPr>
        <w:pStyle w:val="rtejustify"/>
        <w:jc w:val="both"/>
      </w:pPr>
      <w:r>
        <w:t>реализационные:</w:t>
      </w:r>
    </w:p>
    <w:p w14:paraId="4C32D09F" w14:textId="77777777" w:rsidR="00332017" w:rsidRDefault="00332017" w:rsidP="00332017">
      <w:pPr>
        <w:pStyle w:val="rtejustify"/>
        <w:jc w:val="both"/>
      </w:pPr>
      <w:r>
        <w:t xml:space="preserve">3) осуществление мониторинга за формированием структурными подразделениями казахстанской позиции и исполнению обязательств по вопросам, входящим в компетенцию Министерства в рамках интеграционных объединений (СНГ, ШОС, </w:t>
      </w:r>
      <w:proofErr w:type="spellStart"/>
      <w:r>
        <w:t>Тюрский</w:t>
      </w:r>
      <w:proofErr w:type="spellEnd"/>
      <w:r>
        <w:t xml:space="preserve"> Совет, ООН, ОДКБ, ОИС, СВМДА и другие);</w:t>
      </w:r>
    </w:p>
    <w:p w14:paraId="547A34C2" w14:textId="77777777" w:rsidR="00332017" w:rsidRDefault="00332017" w:rsidP="00332017">
      <w:pPr>
        <w:pStyle w:val="rtejustify"/>
        <w:jc w:val="both"/>
      </w:pPr>
      <w:r>
        <w:t>4) согласование проектов международных договоров, концепций, соглашений, меморандумов в пределах компетенции Управления;</w:t>
      </w:r>
    </w:p>
    <w:p w14:paraId="6F46DDE0" w14:textId="77777777" w:rsidR="00332017" w:rsidRDefault="00332017" w:rsidP="00332017">
      <w:pPr>
        <w:pStyle w:val="rtejustify"/>
        <w:jc w:val="both"/>
      </w:pPr>
      <w:r>
        <w:t>5) разработка на основании предложений структурных подразделений бюджета Министерства на заграничные командировки и представительские затраты, согласование заграничных командировок сотрудников Министерства с учетом их целесообразности и ведение учета расходования данных средств;</w:t>
      </w:r>
    </w:p>
    <w:p w14:paraId="0CBACDB1" w14:textId="77777777" w:rsidR="00332017" w:rsidRDefault="00332017" w:rsidP="00332017">
      <w:pPr>
        <w:pStyle w:val="rtejustify"/>
        <w:jc w:val="both"/>
      </w:pPr>
      <w:r>
        <w:t>6) обеспечение организационно-протокольной части встреч Министра с представителями международных организаций (пропуски, протокол, обеспечение справочными материалами), за исключением встреч руководства министерства с иностранными гражданами, для обсуждения отраслевых (личных) вопросов;</w:t>
      </w:r>
    </w:p>
    <w:p w14:paraId="7571C7C1" w14:textId="77777777" w:rsidR="00332017" w:rsidRDefault="00332017" w:rsidP="00332017">
      <w:pPr>
        <w:pStyle w:val="rtejustify"/>
        <w:numPr>
          <w:ilvl w:val="0"/>
          <w:numId w:val="1"/>
        </w:numPr>
        <w:jc w:val="both"/>
      </w:pPr>
      <w:r>
        <w:t>формирование и мониторинг использования бюджетных программ Министерства иностранных дел Республики Казахстан 005 «Заграничные командировки» и 006 «Представительские расходы», а также по согласованию с Ответственным секретарем распределение средств среди структурных подразделений Министерства;</w:t>
      </w:r>
    </w:p>
    <w:p w14:paraId="290929C1" w14:textId="77777777" w:rsidR="00332017" w:rsidRDefault="00332017" w:rsidP="00332017">
      <w:pPr>
        <w:pStyle w:val="rtejustify"/>
        <w:numPr>
          <w:ilvl w:val="0"/>
          <w:numId w:val="2"/>
        </w:numPr>
        <w:jc w:val="both"/>
      </w:pPr>
      <w:r>
        <w:t>мониторинг отчетов по командировкам сотрудников Министерства согласно соответствующей форме;</w:t>
      </w:r>
    </w:p>
    <w:p w14:paraId="5F93A7A7" w14:textId="77777777" w:rsidR="00332017" w:rsidRDefault="00332017" w:rsidP="00332017">
      <w:pPr>
        <w:pStyle w:val="rtejustify"/>
        <w:numPr>
          <w:ilvl w:val="0"/>
          <w:numId w:val="2"/>
        </w:numPr>
        <w:jc w:val="both"/>
      </w:pPr>
      <w:r>
        <w:t>мониторинг работы по предоставлению бюджетных заявок для оплаты членских взносов по международным организациям;</w:t>
      </w:r>
    </w:p>
    <w:p w14:paraId="3E93AA01" w14:textId="77777777" w:rsidR="00332017" w:rsidRDefault="00332017" w:rsidP="00332017">
      <w:pPr>
        <w:pStyle w:val="rtejustify"/>
        <w:jc w:val="both"/>
      </w:pPr>
      <w:r>
        <w:t>10) участие в работе конференций, совещаний и других мероприятий по вопросам международного сотрудничества с участием Министра в курируемых сферах;</w:t>
      </w:r>
    </w:p>
    <w:p w14:paraId="41EDB743" w14:textId="77777777" w:rsidR="00332017" w:rsidRDefault="00332017" w:rsidP="00332017">
      <w:pPr>
        <w:pStyle w:val="rtejustify"/>
        <w:jc w:val="both"/>
      </w:pPr>
      <w:r>
        <w:lastRenderedPageBreak/>
        <w:t>11) взаимодействие с заинтересованными государственными органами, местными исполнительными органами, структурными подразделениями и подведомственными организациями Министерства в пределах компетенции Управления;</w:t>
      </w:r>
    </w:p>
    <w:p w14:paraId="579C6971" w14:textId="77777777" w:rsidR="00332017" w:rsidRDefault="00332017" w:rsidP="00332017">
      <w:pPr>
        <w:pStyle w:val="rtejustify"/>
        <w:jc w:val="both"/>
      </w:pPr>
      <w:r>
        <w:t>12) своевременная подготовка материалов и заключений по входящей и исходящей информации в пределах компетенции Управления;</w:t>
      </w:r>
    </w:p>
    <w:p w14:paraId="268607AB" w14:textId="77777777" w:rsidR="00332017" w:rsidRDefault="00332017" w:rsidP="00332017">
      <w:pPr>
        <w:pStyle w:val="rtejustify"/>
        <w:jc w:val="both"/>
      </w:pPr>
      <w:r>
        <w:t>13) мониторинг реализации договоренностей, достигнутых по итогам встреч руководства Министерства с международными организациями;</w:t>
      </w:r>
    </w:p>
    <w:p w14:paraId="7EE0E902" w14:textId="77777777" w:rsidR="00332017" w:rsidRDefault="00332017" w:rsidP="00332017">
      <w:pPr>
        <w:pStyle w:val="rtejustify"/>
        <w:jc w:val="both"/>
      </w:pPr>
      <w:r>
        <w:t>14) мониторинг исполнения обязательств в рамках международных документов в пределах компетенций Управления;</w:t>
      </w:r>
    </w:p>
    <w:p w14:paraId="1557F348" w14:textId="77777777" w:rsidR="00332017" w:rsidRDefault="00332017" w:rsidP="00332017">
      <w:pPr>
        <w:pStyle w:val="rtejustify"/>
        <w:jc w:val="both"/>
      </w:pPr>
      <w:r>
        <w:t>15) иные функции, возложенные на Департамент Министром или Ответственным секретарем в соответствии с законодательством Республики Казахстан.</w:t>
      </w:r>
    </w:p>
    <w:p w14:paraId="6A1CC6E1" w14:textId="77777777" w:rsidR="00332017" w:rsidRDefault="00332017" w:rsidP="00332017">
      <w:pPr>
        <w:pStyle w:val="rtejustify"/>
        <w:jc w:val="both"/>
      </w:pPr>
      <w:r>
        <w:t>7. Департамент вправе:</w:t>
      </w:r>
    </w:p>
    <w:p w14:paraId="6D0688A4" w14:textId="77777777" w:rsidR="00332017" w:rsidRDefault="00332017" w:rsidP="00332017">
      <w:pPr>
        <w:pStyle w:val="rtejustify"/>
        <w:jc w:val="both"/>
      </w:pPr>
      <w:r>
        <w:t>1) вносить на рассмотрение руководству Министерства предложения по вопросам, входящим в круг обязанностей Департамента;</w:t>
      </w:r>
    </w:p>
    <w:p w14:paraId="2EB4F2CA" w14:textId="77777777" w:rsidR="00332017" w:rsidRDefault="00332017" w:rsidP="00332017">
      <w:pPr>
        <w:pStyle w:val="rtejustify"/>
        <w:jc w:val="both"/>
      </w:pPr>
      <w:r>
        <w:t>2) участвовать в обсуждении с руководством Министерства вопросов, касающихся компетенции Департамента;</w:t>
      </w:r>
    </w:p>
    <w:p w14:paraId="6ED308EB" w14:textId="77777777" w:rsidR="00332017" w:rsidRDefault="00332017" w:rsidP="00332017">
      <w:pPr>
        <w:pStyle w:val="rtejustify"/>
        <w:jc w:val="both"/>
      </w:pPr>
      <w:r>
        <w:t>3) представлять Министерство, по поручению руководства, во всех государственных, общественных и других учреждениях и организациях Республики Казахстан по вопросам, входящим в компетенцию Департамента;</w:t>
      </w:r>
    </w:p>
    <w:p w14:paraId="310A21E6" w14:textId="77777777" w:rsidR="00332017" w:rsidRDefault="00332017" w:rsidP="00332017">
      <w:pPr>
        <w:pStyle w:val="rtejustify"/>
        <w:jc w:val="both"/>
      </w:pPr>
      <w:r>
        <w:t>4) запрашивать и получать от структурных подразделений и подведомственных организаций Министерства документы, отчеты, справки и другие материалы, необходимые для выполнения возложенных на Департамент задач и функций;</w:t>
      </w:r>
    </w:p>
    <w:p w14:paraId="6CC33836" w14:textId="77777777" w:rsidR="00332017" w:rsidRDefault="00332017" w:rsidP="00332017">
      <w:pPr>
        <w:pStyle w:val="rtejustify"/>
        <w:jc w:val="both"/>
      </w:pPr>
      <w:r>
        <w:t>5) организовать и проводить совещания по вопросам, входящим в компетенцию Департамента;</w:t>
      </w:r>
    </w:p>
    <w:p w14:paraId="185070A5" w14:textId="77777777" w:rsidR="00332017" w:rsidRDefault="00332017" w:rsidP="00332017">
      <w:pPr>
        <w:pStyle w:val="rtejustify"/>
        <w:jc w:val="both"/>
      </w:pPr>
      <w:r>
        <w:t>6) привлекать с согласия руководителей структурных подразделений и подведомственных организации Министерства их работников для участия в организации мероприятий, проводимых Департаментом в соответствии с возложенными на него задачами;</w:t>
      </w:r>
    </w:p>
    <w:p w14:paraId="60FE3BB0" w14:textId="77777777" w:rsidR="00332017" w:rsidRDefault="00332017" w:rsidP="00332017">
      <w:pPr>
        <w:pStyle w:val="rtejustify"/>
        <w:jc w:val="both"/>
      </w:pPr>
      <w:r>
        <w:t>7) по согласованию с руководством Министерства (Министра, Ответственного секретаря, Вице-министров) привлекать представителей структурных подразделений Министерства и его подведомственных организаций к организации и проведению международных мероприятий, проводимых в соответствии с возложенными на Департамент задачами, в сферах, регулируемых Министерством;</w:t>
      </w:r>
    </w:p>
    <w:p w14:paraId="1444AF4C" w14:textId="77777777" w:rsidR="00332017" w:rsidRDefault="00332017" w:rsidP="00332017">
      <w:pPr>
        <w:pStyle w:val="rtejustify"/>
        <w:jc w:val="both"/>
      </w:pPr>
      <w:r>
        <w:t>8) разрабатывать и совершенствовать нормативные правовые акты в курируемых сферах в рамках компетенций Департамента;</w:t>
      </w:r>
    </w:p>
    <w:p w14:paraId="2A05C0B7" w14:textId="77777777" w:rsidR="00332017" w:rsidRDefault="00332017" w:rsidP="00332017">
      <w:pPr>
        <w:pStyle w:val="rtejustify"/>
        <w:jc w:val="both"/>
      </w:pPr>
      <w:r>
        <w:t>9) подготавливать в рамках компетенции Департамента материалы (справки, проекты, решений, презентации) к заседаниям Правительства Республики Казахстан;</w:t>
      </w:r>
    </w:p>
    <w:p w14:paraId="39BEF89C" w14:textId="77777777" w:rsidR="00332017" w:rsidRDefault="00332017" w:rsidP="00332017">
      <w:pPr>
        <w:pStyle w:val="rtejustify"/>
        <w:jc w:val="both"/>
      </w:pPr>
      <w:r>
        <w:lastRenderedPageBreak/>
        <w:t>10) осуществлять иные права, возложенные на Департамент в соответствии с законодательством Республики Казахстан.</w:t>
      </w:r>
    </w:p>
    <w:p w14:paraId="6E544120" w14:textId="77777777" w:rsidR="00332017" w:rsidRDefault="00332017" w:rsidP="00332017">
      <w:pPr>
        <w:pStyle w:val="rtejustify"/>
        <w:jc w:val="both"/>
      </w:pPr>
      <w:r>
        <w:t>8. Департамент обязан:</w:t>
      </w:r>
    </w:p>
    <w:p w14:paraId="31535B44" w14:textId="77777777" w:rsidR="00332017" w:rsidRDefault="00332017" w:rsidP="00332017">
      <w:pPr>
        <w:pStyle w:val="rtejustify"/>
        <w:jc w:val="both"/>
      </w:pPr>
      <w:r>
        <w:t>1) осуществлять координацию и распределять денежные средства Министерства по программам Министерства иностранных дел Республики Казахстан 005 «Заграничные командировки» и 006 «Представительские расходы»;</w:t>
      </w:r>
    </w:p>
    <w:p w14:paraId="65E1163E" w14:textId="77777777" w:rsidR="00332017" w:rsidRDefault="00332017" w:rsidP="00332017">
      <w:pPr>
        <w:pStyle w:val="rtejustify"/>
        <w:jc w:val="both"/>
      </w:pPr>
      <w:r>
        <w:t>2) отказывать в согласовании служебных записок о командировании, а также писем в Министерство иностранных дел Республики Казахстан на выделение денежных средств по программе 005 «Заграничные командировки» при наличии дебиторской задолженности по авансовым отчётам в конкретном структурном подразделении Министерства;</w:t>
      </w:r>
    </w:p>
    <w:p w14:paraId="071F40DD" w14:textId="77777777" w:rsidR="00332017" w:rsidRDefault="00332017" w:rsidP="00332017">
      <w:pPr>
        <w:pStyle w:val="rtejustify"/>
        <w:jc w:val="both"/>
      </w:pPr>
      <w:r>
        <w:t>3) отказывать в согласовании заявки на пропуск иностранных граждан в здание Министерства при предоставлении неполной документации и/или при наличии задолженности по предоставлению необходимой документации конкретным структурным подразделением Министерства;</w:t>
      </w:r>
    </w:p>
    <w:p w14:paraId="550806D2" w14:textId="77777777" w:rsidR="00332017" w:rsidRDefault="00332017" w:rsidP="00332017">
      <w:pPr>
        <w:pStyle w:val="rtejustify"/>
        <w:jc w:val="both"/>
      </w:pPr>
      <w:r>
        <w:t xml:space="preserve">4) закреплять ответственных лиц за своевременное и качественное исполнение пунктов плана государственных закупок в пределах компетенций Департамента и голосование на портале государственных закупок </w:t>
      </w:r>
      <w:proofErr w:type="gramStart"/>
      <w:r>
        <w:t>в сроки</w:t>
      </w:r>
      <w:proofErr w:type="gramEnd"/>
      <w:r>
        <w:t xml:space="preserve"> установленные законодательством Республики Казахстан о государственных закупках;</w:t>
      </w:r>
    </w:p>
    <w:p w14:paraId="2FFA8A65" w14:textId="77777777" w:rsidR="00332017" w:rsidRDefault="00332017" w:rsidP="00332017">
      <w:pPr>
        <w:pStyle w:val="rtejustify"/>
        <w:jc w:val="both"/>
      </w:pPr>
      <w:r>
        <w:t>5) развивать сотрудничество с зарубежными партнерами и международными организациями в рамках компетенции Департамента;</w:t>
      </w:r>
    </w:p>
    <w:p w14:paraId="399C11F1" w14:textId="77777777" w:rsidR="00332017" w:rsidRDefault="00332017" w:rsidP="00332017">
      <w:pPr>
        <w:pStyle w:val="rtejustify"/>
        <w:jc w:val="both"/>
      </w:pPr>
      <w:r>
        <w:t>6) обеспечивать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Департамента;</w:t>
      </w:r>
    </w:p>
    <w:p w14:paraId="33692ECE" w14:textId="77777777" w:rsidR="00332017" w:rsidRDefault="00332017" w:rsidP="00332017">
      <w:pPr>
        <w:pStyle w:val="rtejustify"/>
        <w:jc w:val="both"/>
      </w:pPr>
      <w:r>
        <w:t>7) своевременно размещать информацию на интранет-портал Министерства по вопросам, входящим в компетенцию Департамента;</w:t>
      </w:r>
    </w:p>
    <w:p w14:paraId="65357006" w14:textId="77777777" w:rsidR="00332017" w:rsidRDefault="00332017" w:rsidP="00332017">
      <w:pPr>
        <w:pStyle w:val="rtejustify"/>
        <w:jc w:val="both"/>
      </w:pPr>
      <w:r>
        <w:t>8) давать разъяснения по вопросам, входящим в компетенцию Департамента;</w:t>
      </w:r>
    </w:p>
    <w:p w14:paraId="4E177231" w14:textId="77777777" w:rsidR="00332017" w:rsidRDefault="00332017" w:rsidP="00332017">
      <w:pPr>
        <w:pStyle w:val="rtejustify"/>
        <w:jc w:val="both"/>
      </w:pPr>
      <w:r>
        <w:t>9) выделять работника(-</w:t>
      </w:r>
      <w:proofErr w:type="spellStart"/>
      <w:r>
        <w:t>ов</w:t>
      </w:r>
      <w:proofErr w:type="spellEnd"/>
      <w:r>
        <w:t>) Департамента в случае необходимости его (их) участия в консультативно-совещательных органах либо для оказания другой соответствующей служебной помощи при взаимодействии со структурными подразделениями Министерства;</w:t>
      </w:r>
    </w:p>
    <w:p w14:paraId="74849DBC" w14:textId="77777777" w:rsidR="00332017" w:rsidRDefault="00332017" w:rsidP="00332017">
      <w:pPr>
        <w:pStyle w:val="rtejustify"/>
        <w:jc w:val="both"/>
      </w:pPr>
      <w:r>
        <w:t>10)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 w14:paraId="1EA430A2" w14:textId="77777777" w:rsidR="00332017" w:rsidRDefault="00332017" w:rsidP="00332017">
      <w:pPr>
        <w:pStyle w:val="rtejustify"/>
        <w:jc w:val="both"/>
      </w:pPr>
      <w:r>
        <w:t>11) обеспечивать сохранность государственной собственности;</w:t>
      </w:r>
    </w:p>
    <w:p w14:paraId="1BEA69BB" w14:textId="77777777" w:rsidR="00332017" w:rsidRDefault="00332017" w:rsidP="00332017">
      <w:pPr>
        <w:pStyle w:val="rtejustify"/>
        <w:jc w:val="both"/>
      </w:pPr>
      <w:r>
        <w:t>12) обеспечивать соблюдение сотрудниками Департамента норм этики административных государственных служащих;</w:t>
      </w:r>
    </w:p>
    <w:p w14:paraId="0AE6EB3A" w14:textId="77777777" w:rsidR="00332017" w:rsidRDefault="00332017" w:rsidP="00332017">
      <w:pPr>
        <w:pStyle w:val="rtejustify"/>
        <w:jc w:val="both"/>
      </w:pPr>
      <w:r>
        <w:t>13) информировать руководство Министерства или правоохранительные органы о ставших известными случаях коррупционных правонарушений;</w:t>
      </w:r>
    </w:p>
    <w:p w14:paraId="57DABDB3" w14:textId="77777777" w:rsidR="00332017" w:rsidRDefault="00332017" w:rsidP="00332017">
      <w:pPr>
        <w:pStyle w:val="rtejustify"/>
        <w:jc w:val="both"/>
      </w:pPr>
      <w:r>
        <w:lastRenderedPageBreak/>
        <w:t xml:space="preserve">14) </w:t>
      </w:r>
      <w:proofErr w:type="spellStart"/>
      <w:r>
        <w:t>недопускать</w:t>
      </w:r>
      <w:proofErr w:type="spellEnd"/>
      <w:r>
        <w:t xml:space="preserve"> гендерной дискриминации при исполнении функциональных обязанностей сотрудниками Департамента;</w:t>
      </w:r>
    </w:p>
    <w:p w14:paraId="7DAC6D9D" w14:textId="77777777" w:rsidR="00332017" w:rsidRDefault="00332017" w:rsidP="00332017">
      <w:pPr>
        <w:pStyle w:val="rtejustify"/>
        <w:jc w:val="both"/>
      </w:pPr>
      <w:r>
        <w:t>15) противодействовать коррупции в соответствии с законодательством Республики Казахстан;</w:t>
      </w:r>
    </w:p>
    <w:p w14:paraId="5AF62E53" w14:textId="77777777" w:rsidR="00332017" w:rsidRDefault="00332017" w:rsidP="00332017">
      <w:pPr>
        <w:pStyle w:val="rtejustify"/>
        <w:jc w:val="both"/>
      </w:pPr>
      <w:r>
        <w:t>16) своевременно и качественно выполнять контрольные поручения вышестоящих государственных органов, руководства Министерства;</w:t>
      </w:r>
    </w:p>
    <w:p w14:paraId="315BFD98" w14:textId="77777777" w:rsidR="00332017" w:rsidRDefault="00332017" w:rsidP="00332017">
      <w:pPr>
        <w:pStyle w:val="rtejustify"/>
        <w:jc w:val="both"/>
      </w:pPr>
      <w:r>
        <w:t>17) участвовать в формировании плана финансирования соответствующей бюджетной программы, стратегического плана и бюджетной заявки Министерства;</w:t>
      </w:r>
    </w:p>
    <w:p w14:paraId="311C8916" w14:textId="77777777" w:rsidR="00332017" w:rsidRDefault="00332017" w:rsidP="00332017">
      <w:pPr>
        <w:pStyle w:val="rtejustify"/>
        <w:jc w:val="both"/>
      </w:pPr>
      <w:r>
        <w:t>18) вести работу по достижению целевых индикаторов, показателей результатов, качественному и своевременному выполнению мероприятий Стратегического и Оперативного плана Министерства в рамках компетенций Департамента;</w:t>
      </w:r>
    </w:p>
    <w:p w14:paraId="2EC3D4CE" w14:textId="77777777" w:rsidR="00332017" w:rsidRDefault="00332017" w:rsidP="00332017">
      <w:pPr>
        <w:pStyle w:val="rtejustify"/>
        <w:jc w:val="both"/>
      </w:pPr>
      <w:r>
        <w:t xml:space="preserve">19) предоставлять </w:t>
      </w:r>
      <w:proofErr w:type="spellStart"/>
      <w:r>
        <w:t>разьяснения</w:t>
      </w:r>
      <w:proofErr w:type="spellEnd"/>
      <w:r>
        <w:t xml:space="preserve"> по вопросам, входящим в </w:t>
      </w:r>
      <w:proofErr w:type="spellStart"/>
      <w:r>
        <w:t>компетенцтию</w:t>
      </w:r>
      <w:proofErr w:type="spellEnd"/>
      <w:r>
        <w:t xml:space="preserve"> Департамента;</w:t>
      </w:r>
    </w:p>
    <w:p w14:paraId="29C7A513" w14:textId="77777777" w:rsidR="00332017" w:rsidRDefault="00332017" w:rsidP="00332017">
      <w:pPr>
        <w:pStyle w:val="rtejustify"/>
        <w:jc w:val="both"/>
      </w:pPr>
      <w:r>
        <w:t>20) участвовать в рамках компетенции Департамента в рабочих группах Мажилиса и Сената Парламента Республики Казахстан и государственных органов по подготовке проектов законодательных актов;</w:t>
      </w:r>
    </w:p>
    <w:p w14:paraId="6B149341" w14:textId="77777777" w:rsidR="00332017" w:rsidRDefault="00332017" w:rsidP="00332017">
      <w:pPr>
        <w:pStyle w:val="rtejustify"/>
        <w:jc w:val="both"/>
      </w:pPr>
      <w:r>
        <w:t>21) доводить до сведения руководства или до правоохранительных органов о ставших известными случаях коррупционных правонарушений;</w:t>
      </w:r>
    </w:p>
    <w:p w14:paraId="0F621E26" w14:textId="77777777" w:rsidR="00332017" w:rsidRDefault="00332017" w:rsidP="00332017">
      <w:pPr>
        <w:pStyle w:val="rtejustify"/>
        <w:jc w:val="both"/>
      </w:pPr>
      <w:r>
        <w:t>22) осуществлять иные обязанности, возложенные на Департамент в соответствии с законодательством Республики Казахстан.</w:t>
      </w:r>
    </w:p>
    <w:p w14:paraId="422B6342" w14:textId="77777777" w:rsidR="00332017" w:rsidRDefault="00332017" w:rsidP="00332017">
      <w:pPr>
        <w:pStyle w:val="rtejustify"/>
        <w:jc w:val="both"/>
      </w:pPr>
      <w:r>
        <w:rPr>
          <w:rStyle w:val="a3"/>
        </w:rPr>
        <w:t>Глава 3. Организация деятельности Департамента</w:t>
      </w:r>
    </w:p>
    <w:p w14:paraId="158BB172" w14:textId="77777777" w:rsidR="00332017" w:rsidRDefault="00332017" w:rsidP="00332017">
      <w:pPr>
        <w:pStyle w:val="rtejustify"/>
        <w:jc w:val="both"/>
      </w:pPr>
      <w:r>
        <w:t>1.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и Правительства Республики Казахстан, иными нормативными правовыми актами Республики Казахстан.</w:t>
      </w:r>
    </w:p>
    <w:p w14:paraId="2B232D6B" w14:textId="77777777" w:rsidR="00332017" w:rsidRDefault="00332017" w:rsidP="00332017">
      <w:pPr>
        <w:pStyle w:val="rtejustify"/>
        <w:jc w:val="both"/>
      </w:pPr>
      <w:r>
        <w:t>2.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14:paraId="7F9234E3" w14:textId="77777777" w:rsidR="00332017" w:rsidRDefault="00332017" w:rsidP="00332017">
      <w:pPr>
        <w:pStyle w:val="rtejustify"/>
        <w:jc w:val="both"/>
      </w:pPr>
      <w:r>
        <w:t>3. Директор Департамента в случаях, установленных законодательством Республики Казахстан, имеет заместителя.</w:t>
      </w:r>
    </w:p>
    <w:p w14:paraId="2703F28F" w14:textId="77777777" w:rsidR="00332017" w:rsidRDefault="00332017" w:rsidP="00332017">
      <w:pPr>
        <w:pStyle w:val="rtejustify"/>
        <w:jc w:val="both"/>
      </w:pPr>
      <w:r>
        <w:t>4. 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p w14:paraId="5D7D28CC" w14:textId="77777777" w:rsidR="00332017" w:rsidRDefault="00332017" w:rsidP="00332017">
      <w:pPr>
        <w:pStyle w:val="rtejustify"/>
        <w:jc w:val="both"/>
      </w:pPr>
      <w:r>
        <w:t>5. Письма входящей и исходящей корреспонденции отписываются Министром, Ответственным секретарем и курирующим Вице-министром, которые подлежат обязательному исполнению в установленные сроки.</w:t>
      </w:r>
    </w:p>
    <w:p w14:paraId="2592F393" w14:textId="77777777" w:rsidR="00332017" w:rsidRDefault="00332017" w:rsidP="00332017">
      <w:pPr>
        <w:pStyle w:val="rtejustify"/>
        <w:jc w:val="both"/>
      </w:pPr>
      <w:r>
        <w:t>6. Директор представляет Ответственному секретарю предложения по структуре и штатному расписанию Департамента.</w:t>
      </w:r>
    </w:p>
    <w:p w14:paraId="11972399" w14:textId="77777777" w:rsidR="00332017" w:rsidRDefault="00332017" w:rsidP="00332017">
      <w:pPr>
        <w:pStyle w:val="rtejustify"/>
        <w:jc w:val="both"/>
      </w:pPr>
      <w:r>
        <w:lastRenderedPageBreak/>
        <w:t>7. Директор Департамента подчиняется Министру, Ответственному секретарю и курирующему Вице-министру в пределах своей компетенции.</w:t>
      </w:r>
    </w:p>
    <w:p w14:paraId="6E3D6C36" w14:textId="77777777" w:rsidR="00332017" w:rsidRDefault="00332017" w:rsidP="00332017">
      <w:pPr>
        <w:pStyle w:val="rtejustify"/>
        <w:jc w:val="both"/>
      </w:pPr>
      <w:r>
        <w:t>8. Директор:</w:t>
      </w:r>
    </w:p>
    <w:p w14:paraId="456D4655" w14:textId="77777777" w:rsidR="00332017" w:rsidRDefault="00332017" w:rsidP="00332017">
      <w:pPr>
        <w:pStyle w:val="rtejustify"/>
        <w:jc w:val="both"/>
      </w:pPr>
      <w:r>
        <w:t>1) определяет обязанности и полномочия сотрудников, входящих в состав Департамента;</w:t>
      </w:r>
    </w:p>
    <w:p w14:paraId="0C300851" w14:textId="77777777" w:rsidR="00332017" w:rsidRDefault="00332017" w:rsidP="00332017">
      <w:pPr>
        <w:pStyle w:val="rtejustify"/>
        <w:jc w:val="both"/>
      </w:pPr>
      <w:r>
        <w:t>2) осуществляет иные полномочия в соответствии с законами Республики Казахстан, актами Президента и Правительства Республики Казахстан, иными нормативными правовыми актами.</w:t>
      </w:r>
    </w:p>
    <w:p w14:paraId="29BBD24F" w14:textId="77777777" w:rsidR="00332017" w:rsidRDefault="00332017" w:rsidP="00332017">
      <w:pPr>
        <w:pStyle w:val="rtejustify"/>
        <w:jc w:val="both"/>
      </w:pPr>
      <w:r>
        <w:t>9. Заместитель Директора Департамента:</w:t>
      </w:r>
    </w:p>
    <w:p w14:paraId="257FF419" w14:textId="77777777" w:rsidR="00332017" w:rsidRDefault="00332017" w:rsidP="00332017">
      <w:pPr>
        <w:pStyle w:val="rtejustify"/>
        <w:jc w:val="both"/>
      </w:pPr>
      <w:r>
        <w:t>1) координирует деятельность Департамента в пределах своих полномочий;</w:t>
      </w:r>
    </w:p>
    <w:p w14:paraId="38C41CED" w14:textId="77777777" w:rsidR="00332017" w:rsidRDefault="00332017" w:rsidP="00332017">
      <w:pPr>
        <w:pStyle w:val="rtejustify"/>
        <w:jc w:val="both"/>
      </w:pPr>
      <w:r>
        <w:t>2) в период отсутствия Директора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p w14:paraId="569692A1" w14:textId="77777777" w:rsidR="00332017" w:rsidRDefault="00332017" w:rsidP="00332017">
      <w:pPr>
        <w:pStyle w:val="rtejustify"/>
        <w:jc w:val="both"/>
      </w:pPr>
      <w:r>
        <w:t>3) осуществляет иные функции, возложенные Директором Департамента.</w:t>
      </w:r>
    </w:p>
    <w:p w14:paraId="6983FEDB" w14:textId="77777777" w:rsidR="00332017" w:rsidRDefault="00332017" w:rsidP="00332017">
      <w:pPr>
        <w:pStyle w:val="rtejustify"/>
        <w:jc w:val="both"/>
      </w:pPr>
      <w:r>
        <w:t>10.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в случае отсутствия заместителем Директора Департамента.</w:t>
      </w:r>
    </w:p>
    <w:p w14:paraId="07D505A2" w14:textId="77777777" w:rsidR="00332017" w:rsidRDefault="00332017" w:rsidP="00332017">
      <w:pPr>
        <w:pStyle w:val="rtejustify"/>
        <w:jc w:val="both"/>
      </w:pPr>
      <w:r>
        <w:t>11. Запрещается возложение на Департамент дополнительных функций, несвойственных их деятельности в соответствии с настоящим Положением.</w:t>
      </w:r>
    </w:p>
    <w:p w14:paraId="1245C4D0" w14:textId="77777777" w:rsidR="00332017" w:rsidRDefault="00332017" w:rsidP="00332017">
      <w:pPr>
        <w:pStyle w:val="rtejustify"/>
        <w:jc w:val="both"/>
      </w:pPr>
      <w:r>
        <w:t>12. Директор Департамента, заместители директора Департамента, руководители Управлений и сотрудники Департамента обязаны противодействовать коррупции и несут персональную ответственность за соблюдение законодательства Республики Казахстан о борьбе с коррупцией.</w:t>
      </w:r>
    </w:p>
    <w:p w14:paraId="199C1271" w14:textId="77777777" w:rsidR="00332017" w:rsidRDefault="00332017" w:rsidP="00332017">
      <w:pPr>
        <w:pStyle w:val="rtejustify"/>
        <w:jc w:val="both"/>
      </w:pPr>
      <w:r>
        <w:t>13. Права и обязанности работников Департамента определяются их должностными инструкциями, утверждаемыми в установленном порядке.</w:t>
      </w:r>
    </w:p>
    <w:p w14:paraId="137C3958" w14:textId="77777777" w:rsidR="00332017" w:rsidRDefault="00332017" w:rsidP="00332017">
      <w:pPr>
        <w:pStyle w:val="rtejustify"/>
        <w:jc w:val="both"/>
      </w:pPr>
      <w:r>
        <w:t>_______________________________________</w:t>
      </w:r>
    </w:p>
    <w:p w14:paraId="1FB0929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7EE4"/>
    <w:multiLevelType w:val="multilevel"/>
    <w:tmpl w:val="9A1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0A14"/>
    <w:multiLevelType w:val="multilevel"/>
    <w:tmpl w:val="9D1C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17"/>
    <w:rsid w:val="00332017"/>
    <w:rsid w:val="006C0B77"/>
    <w:rsid w:val="008242FF"/>
    <w:rsid w:val="00870751"/>
    <w:rsid w:val="00922C48"/>
    <w:rsid w:val="00B915B7"/>
    <w:rsid w:val="00D24F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24E8"/>
  <w15:chartTrackingRefBased/>
  <w15:docId w15:val="{FD10BDB1-BC44-47E4-AF03-1010A73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320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2017"/>
    <w:rPr>
      <w:b/>
      <w:bCs/>
    </w:rPr>
  </w:style>
  <w:style w:type="paragraph" w:customStyle="1" w:styleId="rtejustify">
    <w:name w:val="rtejustify"/>
    <w:basedOn w:val="a"/>
    <w:rsid w:val="003320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320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2020-04-15T04:38:00Z</dcterms:created>
  <dcterms:modified xsi:type="dcterms:W3CDTF">2020-04-15T05:09:00Z</dcterms:modified>
</cp:coreProperties>
</file>