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B5" w:rsidRDefault="003540B5" w:rsidP="003540B5">
      <w:pPr>
        <w:pStyle w:val="a3"/>
        <w:spacing w:after="0" w:line="276" w:lineRule="auto"/>
        <w:ind w:left="708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Реализация бюджетных программ за 2019 год</w:t>
      </w:r>
    </w:p>
    <w:p w:rsidR="003540B5" w:rsidRDefault="003540B5" w:rsidP="007146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462F9F" w:rsidRDefault="003B5A75" w:rsidP="00462F9F">
      <w:pPr>
        <w:pStyle w:val="a3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62F9F" w:rsidRPr="002B16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Программа 264 – кредитование областных бюджетов на развитие продуктивной занятости и массового предпринимательства</w:t>
      </w:r>
    </w:p>
    <w:p w:rsidR="003B5A75" w:rsidRPr="000B6579" w:rsidRDefault="003B5A75" w:rsidP="003B5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6579">
        <w:rPr>
          <w:rFonts w:ascii="Times New Roman" w:eastAsia="Calibri" w:hAnsi="Times New Roman" w:cs="Times New Roman"/>
          <w:sz w:val="28"/>
          <w:szCs w:val="28"/>
          <w:lang w:eastAsia="ru-RU"/>
        </w:rPr>
        <w:t>Цель бюджетной программы - расширение микрокредитования в сельских населенных пунктах и малых городах.</w:t>
      </w:r>
    </w:p>
    <w:p w:rsidR="003B5A75" w:rsidRPr="000B6579" w:rsidRDefault="003B5A75" w:rsidP="003B5A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65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Описание (обоснование) бюджетной подпрограммы: из республиканского бюджета планируется предоставления бюджетного кредита на финансирование предпринимательских инициатив в сельских населенных пунктах и в малых городах. В рамках второго направления предусмотрено выдача </w:t>
      </w:r>
      <w:proofErr w:type="spellStart"/>
      <w:r w:rsidRPr="000B6579">
        <w:rPr>
          <w:rFonts w:ascii="Times New Roman" w:eastAsia="Calibri" w:hAnsi="Times New Roman" w:cs="Times New Roman"/>
          <w:sz w:val="28"/>
          <w:szCs w:val="28"/>
          <w:lang w:eastAsia="ru-RU"/>
        </w:rPr>
        <w:t>микрокредитов</w:t>
      </w:r>
      <w:proofErr w:type="spellEnd"/>
      <w:r w:rsidRPr="000B65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открытия </w:t>
      </w:r>
      <w:proofErr w:type="spellStart"/>
      <w:r w:rsidRPr="000B6579">
        <w:rPr>
          <w:rFonts w:ascii="Times New Roman" w:eastAsia="Calibri" w:hAnsi="Times New Roman" w:cs="Times New Roman"/>
          <w:sz w:val="28"/>
          <w:szCs w:val="28"/>
          <w:lang w:eastAsia="ru-RU"/>
        </w:rPr>
        <w:t>микробизнеса</w:t>
      </w:r>
      <w:proofErr w:type="spellEnd"/>
      <w:r w:rsidRPr="000B6579">
        <w:rPr>
          <w:rFonts w:ascii="Times New Roman" w:eastAsia="Calibri" w:hAnsi="Times New Roman" w:cs="Times New Roman"/>
          <w:sz w:val="28"/>
          <w:szCs w:val="28"/>
          <w:lang w:eastAsia="ru-RU"/>
        </w:rPr>
        <w:t>, расширения существующего бизнеса и создания сельскохозяйственных кооперативов.</w:t>
      </w:r>
    </w:p>
    <w:p w:rsidR="003B5A75" w:rsidRDefault="003B5A75" w:rsidP="003B5A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6579">
        <w:rPr>
          <w:rFonts w:ascii="Times New Roman" w:eastAsia="Calibri" w:hAnsi="Times New Roman" w:cs="Times New Roman"/>
          <w:sz w:val="28"/>
          <w:szCs w:val="28"/>
          <w:lang w:eastAsia="ru-RU"/>
        </w:rPr>
        <w:t>Конечные результаты бюджетной программы: максимальное предоставление бюджетных кредитов предпринимателям в рамках Программы.</w:t>
      </w:r>
    </w:p>
    <w:p w:rsidR="003B5A75" w:rsidRDefault="003B5A75" w:rsidP="003B5A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44E1">
        <w:rPr>
          <w:rFonts w:ascii="Times New Roman" w:eastAsia="Calibri" w:hAnsi="Times New Roman" w:cs="Times New Roman"/>
          <w:sz w:val="28"/>
          <w:szCs w:val="28"/>
          <w:lang w:eastAsia="ru-RU"/>
        </w:rPr>
        <w:t>В 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0844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в рамках второго направления «Программы развития продуктивной занятости и массового предпринимательства на 2017 – 2021 годы «</w:t>
      </w:r>
      <w:proofErr w:type="spellStart"/>
      <w:r w:rsidRPr="000844E1">
        <w:rPr>
          <w:rFonts w:ascii="Times New Roman" w:eastAsia="Calibri" w:hAnsi="Times New Roman" w:cs="Times New Roman"/>
          <w:sz w:val="28"/>
          <w:szCs w:val="28"/>
          <w:lang w:eastAsia="ru-RU"/>
        </w:rPr>
        <w:t>Еңбек</w:t>
      </w:r>
      <w:proofErr w:type="spellEnd"/>
      <w:r w:rsidRPr="000844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Восточно-Казахстанской области из Республиканского бюджета выделен бюджетный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кредит в сумме 3 234 552 тыс. тенге. Из них распределено в </w:t>
      </w:r>
      <w:r w:rsidRPr="000B65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ВКФ АО «Фонд финансовой поддержки сельского хозяйства» 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35E73">
        <w:rPr>
          <w:rFonts w:ascii="Times New Roman" w:eastAsia="Calibri" w:hAnsi="Times New Roman" w:cs="Times New Roman"/>
          <w:sz w:val="28"/>
          <w:szCs w:val="28"/>
          <w:lang w:eastAsia="ru-RU"/>
        </w:rPr>
        <w:t>1 940 731 тыс. тенге и фил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735E73">
        <w:rPr>
          <w:rFonts w:ascii="Times New Roman" w:eastAsia="Calibri" w:hAnsi="Times New Roman" w:cs="Times New Roman"/>
          <w:sz w:val="28"/>
          <w:szCs w:val="28"/>
          <w:lang w:eastAsia="ru-RU"/>
        </w:rPr>
        <w:t>ал АО «Аграрная кредитная корпорация» по ВКО - 1 293 821 тыс. тенге</w:t>
      </w:r>
      <w:r w:rsidRPr="000B657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B5A75" w:rsidRPr="000844E1" w:rsidRDefault="003B5A75" w:rsidP="003B5A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E73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Дополнительно из Национального фонда выделено 750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000 тыс</w:t>
      </w:r>
      <w:r w:rsidRPr="00735E73">
        <w:rPr>
          <w:rFonts w:ascii="Times New Roman" w:eastAsia="Calibri" w:hAnsi="Times New Roman" w:cs="Times New Roman"/>
          <w:sz w:val="28"/>
          <w:szCs w:val="28"/>
          <w:lang w:eastAsia="ru-RU"/>
        </w:rPr>
        <w:t>. тенге, которые распределены в ВКФ АО «Фонд финансовой поддержки сельского хозяйства»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B5A75" w:rsidRDefault="003B5A75" w:rsidP="004430D7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Всего п</w:t>
      </w:r>
      <w:r w:rsidRPr="000844E1">
        <w:rPr>
          <w:rFonts w:ascii="Times New Roman" w:eastAsia="Calibri" w:hAnsi="Times New Roman" w:cs="Times New Roman"/>
          <w:sz w:val="28"/>
          <w:szCs w:val="28"/>
          <w:lang w:eastAsia="ru-RU"/>
        </w:rPr>
        <w:t>о итогам 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0844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Программе п</w:t>
      </w:r>
      <w:r w:rsidRPr="000844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родуктивной занятости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рассмотрено и выдано кредитов по 1054 заявкам</w:t>
      </w:r>
      <w:r w:rsidRPr="000844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выданная сумма составляет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bdo w:val="ltr">
        <w:r w:rsidRPr="00735E7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3 984</w:t>
        </w:r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> </w:t>
        </w:r>
        <w:r w:rsidRPr="00735E7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552</w:t>
        </w:r>
        <w:r w:rsidRPr="00735E7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‬</w:t>
        </w:r>
        <w:r w:rsidRPr="000844E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тыс</w:t>
        </w:r>
        <w:r w:rsidRPr="000844E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. тенге или 100% выделенных средств</w:t>
        </w:r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r w:rsidRPr="000844E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</w:t>
        </w:r>
        <w:r>
          <w:t>‬</w:t>
        </w:r>
        <w:r>
          <w:t>‬</w:t>
        </w:r>
        <w:r>
          <w:t>‬</w:t>
        </w:r>
        <w:r>
          <w:t>‬</w:t>
        </w:r>
        <w:r w:rsidR="007B1BAC">
          <w:t>‬</w:t>
        </w:r>
      </w:bdo>
    </w:p>
    <w:p w:rsidR="003B5A75" w:rsidRDefault="003B5A75" w:rsidP="004430D7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3B5A75" w:rsidRPr="002B16FE" w:rsidRDefault="003B5A75" w:rsidP="004430D7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B16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Программа 102 «Целевые текущие трансферты областным бюджетам, бюджетам городов Астаны и Алматы на возмещение части расходов, понесенных субъектом агропромышленного комплекса, при инвестиционных вложениях»</w:t>
      </w:r>
    </w:p>
    <w:p w:rsidR="003B5A75" w:rsidRPr="000B6579" w:rsidRDefault="003B5A75" w:rsidP="004430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65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</w:t>
      </w:r>
      <w:r w:rsidRPr="000B65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программы 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887B8D">
        <w:rPr>
          <w:rFonts w:ascii="Times New Roman" w:eastAsia="Calibri" w:hAnsi="Times New Roman" w:cs="Times New Roman"/>
          <w:sz w:val="28"/>
          <w:szCs w:val="28"/>
          <w:lang w:eastAsia="ru-RU"/>
        </w:rPr>
        <w:t>оздание новых или расширение действующих производственных мощностей, стимулирование привлечения инвестиций в отрасль</w:t>
      </w:r>
      <w:r w:rsidRPr="000B657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B5A75" w:rsidRPr="000B6579" w:rsidRDefault="003B5A75" w:rsidP="004430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65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Описание (обоснование) бюджетной подпрограммы: </w:t>
      </w:r>
      <w:r w:rsidRPr="00887B8D">
        <w:rPr>
          <w:rFonts w:ascii="Times New Roman" w:eastAsia="Calibri" w:hAnsi="Times New Roman" w:cs="Times New Roman"/>
          <w:sz w:val="28"/>
          <w:szCs w:val="28"/>
          <w:lang w:eastAsia="ru-RU"/>
        </w:rPr>
        <w:t>Частичная компенсация расходов при инвестиционных вложениях на создание новых или расширение действующих производственных мощностей в целях снижения капиталоемкости и сроков окупаемости инвестиционных проектов как стимулирование привлечения инвестиций в отрасль.</w:t>
      </w:r>
    </w:p>
    <w:p w:rsidR="003B5A75" w:rsidRDefault="003B5A75" w:rsidP="004430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65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Конечные результаты бюджетной программы: максимальное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887B8D">
        <w:rPr>
          <w:rFonts w:ascii="Times New Roman" w:eastAsia="Calibri" w:hAnsi="Times New Roman" w:cs="Times New Roman"/>
          <w:sz w:val="28"/>
          <w:szCs w:val="28"/>
          <w:lang w:eastAsia="ru-RU"/>
        </w:rPr>
        <w:t>оличество проектов, охваченных субсидированием</w:t>
      </w:r>
      <w:r w:rsidRPr="000B657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B5A75" w:rsidRPr="00363764" w:rsidRDefault="003B5A75" w:rsidP="004430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60147B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В 2019 году в рамках данного вида государственной поддержки из Республиканского бюджета выделено средств 9 093 930 тыс. тенге. Выделенные средства освоены в полном объеме, выплачено субсидий по 3034 заявкам</w:t>
      </w:r>
      <w:r w:rsidRPr="0036376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.</w:t>
      </w:r>
    </w:p>
    <w:p w:rsidR="003B5A75" w:rsidRDefault="003B5A75" w:rsidP="004430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ab/>
      </w:r>
    </w:p>
    <w:p w:rsidR="003B5A75" w:rsidRPr="002B16FE" w:rsidRDefault="003B5A75" w:rsidP="004430D7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2B16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Программа 105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2B16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Целевые текущие трансферты областным бюджетам, бюджетам городов республиканского значения и столицы на субсидирование процентной ставки по кредитным и лизинговым обязательствам в рамках направления по финансовому оздоровлению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3B5A75" w:rsidRPr="00BA0DE1" w:rsidRDefault="003B5A75" w:rsidP="004430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0B65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</w:t>
      </w:r>
      <w:r w:rsidRPr="000B65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программы - </w:t>
      </w:r>
      <w:r w:rsidRPr="00BA0DE1">
        <w:rPr>
          <w:rFonts w:ascii="Times New Roman" w:eastAsia="Calibri" w:hAnsi="Times New Roman" w:cs="Times New Roman"/>
          <w:sz w:val="28"/>
          <w:szCs w:val="28"/>
          <w:lang w:eastAsia="ru-RU"/>
        </w:rPr>
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.</w:t>
      </w:r>
    </w:p>
    <w:p w:rsidR="003B5A75" w:rsidRDefault="003B5A75" w:rsidP="004430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0B65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Описание (обоснование) бюджетной подпрограммы: </w:t>
      </w:r>
      <w:r w:rsidRPr="00BA0DE1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Осуществление государственной поддержки субъектов АПК путем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.</w:t>
      </w:r>
      <w:r w:rsidRPr="00BA0D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ab/>
      </w:r>
      <w:r w:rsidRPr="000B65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Конечные результаты бюджетной программы: </w:t>
      </w:r>
      <w:r w:rsidRPr="00BA0DE1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на 100 %. </w:t>
      </w:r>
    </w:p>
    <w:p w:rsidR="003B5A75" w:rsidRDefault="003B5A75" w:rsidP="004430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60147B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В 2019 году в рамках данного вида государственной поддержки из Республиканского бюджета выделено средств 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13 570</w:t>
      </w:r>
      <w:r w:rsidRPr="0060147B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тыс. тенге. Выделенные средства освоены </w:t>
      </w:r>
      <w:r w:rsidRPr="00A1120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93,2%</w:t>
      </w:r>
      <w:r w:rsidRPr="0060147B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, выплачено субсидий по 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8 субъектам АПК</w:t>
      </w:r>
      <w:r w:rsidRPr="0036376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</w:p>
    <w:p w:rsidR="003B5A75" w:rsidRPr="00BA0DE1" w:rsidRDefault="003B5A75" w:rsidP="004430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BA0DE1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Причиной недостижение является внесенные изменения в правила субсидирования, а именно по причине перечисления авансовых платежей ежемесячно, тогда как до внесения изменений авансовый платеж перечислялся ежеквартально.</w:t>
      </w:r>
    </w:p>
    <w:p w:rsidR="003B5A75" w:rsidRDefault="003B5A75" w:rsidP="004430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3B5A75" w:rsidRPr="002B16FE" w:rsidRDefault="003B5A75" w:rsidP="004430D7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2B16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Программа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106  «</w:t>
      </w:r>
      <w:r w:rsidRPr="002B16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Целевые текущи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 трансферты областным бюджетам</w:t>
      </w:r>
      <w:r w:rsidRPr="002B16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 бюджетам городов республиканского значения и столицы на субсидирование ставки  вознаграждения при кредитовании, а также лизинге на приобретение сельскохозяйственных животных, техники и технологического оборудования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3B5A75" w:rsidRPr="000B6579" w:rsidRDefault="003B5A75" w:rsidP="004430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65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</w:t>
      </w:r>
      <w:r w:rsidRPr="000B65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программы - </w:t>
      </w:r>
      <w:r w:rsidRPr="00464041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доступности финансовых услуг субъектам агропромышленного комплекса</w:t>
      </w:r>
      <w:r w:rsidRPr="000B657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B5A75" w:rsidRPr="000B6579" w:rsidRDefault="003B5A75" w:rsidP="004430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65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Описание (обоснование) бюджетной подпрограммы: </w:t>
      </w:r>
      <w:r w:rsidRPr="00464041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Осуществление государственной поддержки субъектов АПК путем субсидирования ставки вознаграждения по кредитам, а также лизингу технологического оборудования и сельскохозяйственной техники</w:t>
      </w:r>
      <w:r w:rsidRPr="00887B8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B5A75" w:rsidRDefault="003B5A75" w:rsidP="004430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65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Конечные результаты бюджетной программы: </w:t>
      </w:r>
    </w:p>
    <w:p w:rsidR="003B5A75" w:rsidRDefault="003B5A75" w:rsidP="004430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1) «</w:t>
      </w:r>
      <w:r w:rsidRPr="004361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ИФО инвестиций 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Pr="0043616C">
        <w:rPr>
          <w:rFonts w:ascii="Times New Roman" w:eastAsia="Calibri" w:hAnsi="Times New Roman" w:cs="Times New Roman"/>
          <w:sz w:val="28"/>
          <w:szCs w:val="28"/>
          <w:lang w:eastAsia="ru-RU"/>
        </w:rPr>
        <w:t>в основной капитал в сельском хозяйстве к уровню 2015 года, в 2019 году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плану – 20 272,2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млн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тг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- в 2019 году </w:t>
      </w:r>
      <w:r w:rsidRPr="0043616C">
        <w:rPr>
          <w:rFonts w:ascii="Times New Roman" w:eastAsia="Calibri" w:hAnsi="Times New Roman" w:cs="Times New Roman"/>
          <w:sz w:val="28"/>
          <w:szCs w:val="28"/>
          <w:lang w:eastAsia="ru-RU"/>
        </w:rPr>
        <w:t>ИФО инвестиций в основной капитал в сельском хозяйстве к уровню 2015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составил 30 863,7 млн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тг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(271,5 %). Конечный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достигнут з</w:t>
      </w:r>
      <w:r w:rsidRPr="0043616C">
        <w:rPr>
          <w:rFonts w:ascii="Times New Roman" w:eastAsia="Calibri" w:hAnsi="Times New Roman" w:cs="Times New Roman"/>
          <w:sz w:val="28"/>
          <w:szCs w:val="28"/>
          <w:lang w:eastAsia="ru-RU"/>
        </w:rPr>
        <w:t>а счет повышения деловой активности сельхозтоваропроизводителей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3B5A75" w:rsidRDefault="003B5A75" w:rsidP="004430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2) «</w:t>
      </w:r>
      <w:r w:rsidRPr="0043616C">
        <w:rPr>
          <w:rFonts w:ascii="Times New Roman" w:eastAsia="Calibri" w:hAnsi="Times New Roman" w:cs="Times New Roman"/>
          <w:sz w:val="28"/>
          <w:szCs w:val="28"/>
          <w:lang w:eastAsia="ru-RU"/>
        </w:rPr>
        <w:t>ИФО инвестиций в основной капитал в производстве продуктов питания к уровню 2015 года, в 2019 году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плану – 4 530,4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млн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тг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.» - в 2019 году </w:t>
      </w:r>
      <w:r w:rsidRPr="0043616C">
        <w:rPr>
          <w:rFonts w:ascii="Times New Roman" w:eastAsia="Calibri" w:hAnsi="Times New Roman" w:cs="Times New Roman"/>
          <w:sz w:val="28"/>
          <w:szCs w:val="28"/>
          <w:lang w:eastAsia="ru-RU"/>
        </w:rPr>
        <w:t>ИФО инвестиций в основной капитал в производстве продуктов питания к уровню 2015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составил 5 529,9 млн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тг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(172,5 %). Конечный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достигнут з</w:t>
      </w:r>
      <w:r w:rsidRPr="0043616C">
        <w:rPr>
          <w:rFonts w:ascii="Times New Roman" w:eastAsia="Calibri" w:hAnsi="Times New Roman" w:cs="Times New Roman"/>
          <w:sz w:val="28"/>
          <w:szCs w:val="28"/>
          <w:lang w:eastAsia="ru-RU"/>
        </w:rPr>
        <w:t>а счет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472CC">
        <w:rPr>
          <w:rFonts w:ascii="Times New Roman" w:eastAsia="Calibri" w:hAnsi="Times New Roman" w:cs="Times New Roman"/>
          <w:sz w:val="28"/>
          <w:szCs w:val="28"/>
          <w:lang w:eastAsia="ru-RU"/>
        </w:rPr>
        <w:t>увеличения инвестиций в производство продуктов питания (приобретение оборудования)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3B5A75" w:rsidRDefault="003B5A75" w:rsidP="004430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60147B">
        <w:rPr>
          <w:rFonts w:ascii="Times New Roman" w:eastAsia="Calibri" w:hAnsi="Times New Roman" w:cs="Times New Roman"/>
          <w:sz w:val="28"/>
          <w:szCs w:val="28"/>
          <w:lang w:val="kk-KZ" w:eastAsia="ru-RU"/>
        </w:rPr>
        <w:lastRenderedPageBreak/>
        <w:t xml:space="preserve">В 2019 году в рамках данного вида государственной поддержки из Республиканского бюджета выделено средств 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1 690 716</w:t>
      </w:r>
      <w:r w:rsidRPr="0060147B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тыс. тенге. Выделенные средства освоены в полном объеме, выплачено субсидий по 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1 102</w:t>
      </w:r>
      <w:r w:rsidRPr="0060147B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субъектам АПК</w:t>
      </w:r>
      <w:r w:rsidRPr="0036376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ab/>
      </w:r>
      <w:r w:rsidRPr="00464041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субъектов агропромышленного комплекса, включенных в программу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,</w:t>
      </w:r>
      <w:r w:rsidRPr="004640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увеличилось на 1,65 раза по сравнению с прошлым годом.</w:t>
      </w:r>
    </w:p>
    <w:p w:rsidR="003B5A75" w:rsidRPr="007146E9" w:rsidRDefault="003B5A75" w:rsidP="004430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sectPr w:rsidR="003B5A75" w:rsidRPr="007146E9" w:rsidSect="000B6579">
      <w:type w:val="continuous"/>
      <w:pgSz w:w="11906" w:h="16838" w:code="9"/>
      <w:pgMar w:top="737" w:right="851" w:bottom="737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1C7F"/>
    <w:multiLevelType w:val="hybridMultilevel"/>
    <w:tmpl w:val="E0AEFB14"/>
    <w:lvl w:ilvl="0" w:tplc="8B304F98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8B"/>
    <w:rsid w:val="0002039C"/>
    <w:rsid w:val="00045594"/>
    <w:rsid w:val="0009024B"/>
    <w:rsid w:val="000B6579"/>
    <w:rsid w:val="001A5FD4"/>
    <w:rsid w:val="001D5E90"/>
    <w:rsid w:val="002B4B59"/>
    <w:rsid w:val="002D3CFC"/>
    <w:rsid w:val="00342072"/>
    <w:rsid w:val="0034528B"/>
    <w:rsid w:val="00347B08"/>
    <w:rsid w:val="003540B5"/>
    <w:rsid w:val="003B5A75"/>
    <w:rsid w:val="003E7319"/>
    <w:rsid w:val="004430D7"/>
    <w:rsid w:val="00462F9F"/>
    <w:rsid w:val="007146E9"/>
    <w:rsid w:val="00771362"/>
    <w:rsid w:val="007B1BAC"/>
    <w:rsid w:val="00842A4F"/>
    <w:rsid w:val="009B1C0A"/>
    <w:rsid w:val="009D0848"/>
    <w:rsid w:val="009E33F2"/>
    <w:rsid w:val="00A11E9E"/>
    <w:rsid w:val="00A61907"/>
    <w:rsid w:val="00AD244A"/>
    <w:rsid w:val="00B705BB"/>
    <w:rsid w:val="00BF71E2"/>
    <w:rsid w:val="00C04319"/>
    <w:rsid w:val="00C25779"/>
    <w:rsid w:val="00CC564E"/>
    <w:rsid w:val="00DD6E86"/>
    <w:rsid w:val="00EB548A"/>
    <w:rsid w:val="00EC4E53"/>
    <w:rsid w:val="00F8362E"/>
    <w:rsid w:val="00FB2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ASokhina</cp:lastModifiedBy>
  <cp:revision>3</cp:revision>
  <cp:lastPrinted>2019-01-18T06:40:00Z</cp:lastPrinted>
  <dcterms:created xsi:type="dcterms:W3CDTF">2020-02-13T10:49:00Z</dcterms:created>
  <dcterms:modified xsi:type="dcterms:W3CDTF">2020-02-13T10:49:00Z</dcterms:modified>
</cp:coreProperties>
</file>