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2B6" w:rsidRPr="00DA12B6" w:rsidRDefault="00DA12B6" w:rsidP="00DA12B6">
      <w:pPr>
        <w:spacing w:after="0" w:line="240" w:lineRule="auto"/>
        <w:ind w:firstLine="709"/>
        <w:jc w:val="center"/>
        <w:rPr>
          <w:rFonts w:ascii="Times New Roman" w:eastAsia="Times New Roman" w:hAnsi="Times New Roman" w:cs="Times New Roman"/>
          <w:b/>
          <w:color w:val="333333"/>
          <w:sz w:val="28"/>
          <w:szCs w:val="28"/>
          <w:lang w:val="en-US" w:eastAsia="ru-RU"/>
        </w:rPr>
      </w:pPr>
      <w:r w:rsidRPr="00DA12B6">
        <w:rPr>
          <w:rFonts w:ascii="Times New Roman" w:eastAsia="Times New Roman" w:hAnsi="Times New Roman" w:cs="Times New Roman"/>
          <w:b/>
          <w:color w:val="333333"/>
          <w:sz w:val="28"/>
          <w:szCs w:val="28"/>
          <w:lang w:val="en-US" w:eastAsia="ru-RU"/>
        </w:rPr>
        <w:t>USHKONYR MADRASA</w:t>
      </w:r>
      <w:r w:rsidR="00591205">
        <w:rPr>
          <w:rFonts w:ascii="Times New Roman" w:eastAsia="Times New Roman" w:hAnsi="Times New Roman" w:cs="Times New Roman"/>
          <w:b/>
          <w:color w:val="333333"/>
          <w:sz w:val="28"/>
          <w:szCs w:val="28"/>
          <w:lang w:val="en-US" w:eastAsia="ru-RU"/>
        </w:rPr>
        <w:t>H</w:t>
      </w:r>
      <w:r w:rsidRPr="00DA12B6">
        <w:rPr>
          <w:rFonts w:ascii="Times New Roman" w:eastAsia="Times New Roman" w:hAnsi="Times New Roman" w:cs="Times New Roman"/>
          <w:b/>
          <w:color w:val="333333"/>
          <w:sz w:val="28"/>
          <w:szCs w:val="28"/>
          <w:lang w:val="en-US" w:eastAsia="ru-RU"/>
        </w:rPr>
        <w:t xml:space="preserve"> COLLEGE</w:t>
      </w:r>
    </w:p>
    <w:p w:rsidR="00DA12B6" w:rsidRDefault="00DA12B6" w:rsidP="00DA12B6">
      <w:pPr>
        <w:spacing w:after="0" w:line="240" w:lineRule="auto"/>
        <w:ind w:firstLine="709"/>
        <w:jc w:val="center"/>
        <w:rPr>
          <w:rFonts w:ascii="Times New Roman" w:eastAsia="Times New Roman" w:hAnsi="Times New Roman" w:cs="Times New Roman"/>
          <w:color w:val="333333"/>
          <w:sz w:val="28"/>
          <w:szCs w:val="28"/>
          <w:lang w:val="en-US" w:eastAsia="ru-RU"/>
        </w:rPr>
      </w:pP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r w:rsidRPr="00DA12B6">
        <w:rPr>
          <w:rFonts w:ascii="Times New Roman" w:eastAsia="Times New Roman" w:hAnsi="Times New Roman" w:cs="Times New Roman"/>
          <w:b/>
          <w:color w:val="333333"/>
          <w:sz w:val="28"/>
          <w:szCs w:val="28"/>
          <w:lang w:val="en-US" w:eastAsia="ru-RU"/>
        </w:rPr>
        <w:t>Full name and location of the educational institution:</w:t>
      </w:r>
      <w:r w:rsidRPr="00DA12B6">
        <w:rPr>
          <w:rFonts w:ascii="Times New Roman" w:eastAsia="Times New Roman" w:hAnsi="Times New Roman" w:cs="Times New Roman"/>
          <w:color w:val="333333"/>
          <w:sz w:val="28"/>
          <w:szCs w:val="28"/>
          <w:lang w:val="en-US" w:eastAsia="ru-RU"/>
        </w:rPr>
        <w:t xml:space="preserve"> private institution "</w:t>
      </w:r>
      <w:proofErr w:type="spellStart"/>
      <w:r w:rsidRPr="00DA12B6">
        <w:rPr>
          <w:rFonts w:ascii="Times New Roman" w:eastAsia="Times New Roman" w:hAnsi="Times New Roman" w:cs="Times New Roman"/>
          <w:color w:val="333333"/>
          <w:sz w:val="28"/>
          <w:szCs w:val="28"/>
          <w:lang w:val="en-US" w:eastAsia="ru-RU"/>
        </w:rPr>
        <w:t>Ushkonyr</w:t>
      </w:r>
      <w:proofErr w:type="spellEnd"/>
      <w:r w:rsidRPr="00DA12B6">
        <w:rPr>
          <w:rFonts w:ascii="Times New Roman" w:eastAsia="Times New Roman" w:hAnsi="Times New Roman" w:cs="Times New Roman"/>
          <w:color w:val="333333"/>
          <w:sz w:val="28"/>
          <w:szCs w:val="28"/>
          <w:lang w:val="en-US" w:eastAsia="ru-RU"/>
        </w:rPr>
        <w:t xml:space="preserve"> </w:t>
      </w:r>
      <w:proofErr w:type="gramStart"/>
      <w:r w:rsidRPr="00DA12B6">
        <w:rPr>
          <w:rFonts w:ascii="Times New Roman" w:eastAsia="Times New Roman" w:hAnsi="Times New Roman" w:cs="Times New Roman"/>
          <w:color w:val="333333"/>
          <w:sz w:val="28"/>
          <w:szCs w:val="28"/>
          <w:lang w:val="en-US" w:eastAsia="ru-RU"/>
        </w:rPr>
        <w:t>madrasa</w:t>
      </w:r>
      <w:r w:rsidR="00591205">
        <w:rPr>
          <w:rFonts w:ascii="Times New Roman" w:eastAsia="Times New Roman" w:hAnsi="Times New Roman" w:cs="Times New Roman"/>
          <w:color w:val="333333"/>
          <w:sz w:val="28"/>
          <w:szCs w:val="28"/>
          <w:lang w:val="en-US" w:eastAsia="ru-RU"/>
        </w:rPr>
        <w:t>h</w:t>
      </w:r>
      <w:proofErr w:type="gramEnd"/>
      <w:r w:rsidRPr="00DA12B6">
        <w:rPr>
          <w:rFonts w:ascii="Times New Roman" w:eastAsia="Times New Roman" w:hAnsi="Times New Roman" w:cs="Times New Roman"/>
          <w:color w:val="333333"/>
          <w:sz w:val="28"/>
          <w:szCs w:val="28"/>
          <w:lang w:val="en-US" w:eastAsia="ru-RU"/>
        </w:rPr>
        <w:t xml:space="preserve"> College", Almaty region, </w:t>
      </w:r>
      <w:proofErr w:type="spellStart"/>
      <w:r w:rsidRPr="00DA12B6">
        <w:rPr>
          <w:rFonts w:ascii="Times New Roman" w:eastAsia="Times New Roman" w:hAnsi="Times New Roman" w:cs="Times New Roman"/>
          <w:color w:val="333333"/>
          <w:sz w:val="28"/>
          <w:szCs w:val="28"/>
          <w:lang w:val="en-US" w:eastAsia="ru-RU"/>
        </w:rPr>
        <w:t>Karasay</w:t>
      </w:r>
      <w:proofErr w:type="spellEnd"/>
      <w:r w:rsidRPr="00DA12B6">
        <w:rPr>
          <w:rFonts w:ascii="Times New Roman" w:eastAsia="Times New Roman" w:hAnsi="Times New Roman" w:cs="Times New Roman"/>
          <w:color w:val="333333"/>
          <w:sz w:val="28"/>
          <w:szCs w:val="28"/>
          <w:lang w:val="en-US" w:eastAsia="ru-RU"/>
        </w:rPr>
        <w:t xml:space="preserve"> district, </w:t>
      </w:r>
      <w:proofErr w:type="spellStart"/>
      <w:r w:rsidRPr="00DA12B6">
        <w:rPr>
          <w:rFonts w:ascii="Times New Roman" w:eastAsia="Times New Roman" w:hAnsi="Times New Roman" w:cs="Times New Roman"/>
          <w:color w:val="333333"/>
          <w:sz w:val="28"/>
          <w:szCs w:val="28"/>
          <w:lang w:val="en-US" w:eastAsia="ru-RU"/>
        </w:rPr>
        <w:t>Ushkonyr</w:t>
      </w:r>
      <w:proofErr w:type="spellEnd"/>
      <w:r w:rsidRPr="00DA12B6">
        <w:rPr>
          <w:rFonts w:ascii="Times New Roman" w:eastAsia="Times New Roman" w:hAnsi="Times New Roman" w:cs="Times New Roman"/>
          <w:color w:val="333333"/>
          <w:sz w:val="28"/>
          <w:szCs w:val="28"/>
          <w:lang w:val="en-US" w:eastAsia="ru-RU"/>
        </w:rPr>
        <w:t xml:space="preserve"> village, </w:t>
      </w:r>
      <w:proofErr w:type="spellStart"/>
      <w:r w:rsidRPr="00DA12B6">
        <w:rPr>
          <w:rFonts w:ascii="Times New Roman" w:eastAsia="Times New Roman" w:hAnsi="Times New Roman" w:cs="Times New Roman"/>
          <w:color w:val="333333"/>
          <w:sz w:val="28"/>
          <w:szCs w:val="28"/>
          <w:lang w:val="en-US" w:eastAsia="ru-RU"/>
        </w:rPr>
        <w:t>Zhibek</w:t>
      </w:r>
      <w:proofErr w:type="spellEnd"/>
      <w:r w:rsidRPr="00DA12B6">
        <w:rPr>
          <w:rFonts w:ascii="Times New Roman" w:eastAsia="Times New Roman" w:hAnsi="Times New Roman" w:cs="Times New Roman"/>
          <w:color w:val="333333"/>
          <w:sz w:val="28"/>
          <w:szCs w:val="28"/>
          <w:lang w:val="en-US" w:eastAsia="ru-RU"/>
        </w:rPr>
        <w:t xml:space="preserve"> </w:t>
      </w:r>
      <w:proofErr w:type="spellStart"/>
      <w:r w:rsidRPr="00DA12B6">
        <w:rPr>
          <w:rFonts w:ascii="Times New Roman" w:eastAsia="Times New Roman" w:hAnsi="Times New Roman" w:cs="Times New Roman"/>
          <w:color w:val="333333"/>
          <w:sz w:val="28"/>
          <w:szCs w:val="28"/>
          <w:lang w:val="en-US" w:eastAsia="ru-RU"/>
        </w:rPr>
        <w:t>Zholy</w:t>
      </w:r>
      <w:proofErr w:type="spellEnd"/>
      <w:r w:rsidRPr="00DA12B6">
        <w:rPr>
          <w:rFonts w:ascii="Times New Roman" w:eastAsia="Times New Roman" w:hAnsi="Times New Roman" w:cs="Times New Roman"/>
          <w:color w:val="333333"/>
          <w:sz w:val="28"/>
          <w:szCs w:val="28"/>
          <w:lang w:val="en-US" w:eastAsia="ru-RU"/>
        </w:rPr>
        <w:t xml:space="preserve"> street, house no. 164.</w:t>
      </w: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r w:rsidRPr="00DA12B6">
        <w:rPr>
          <w:rFonts w:ascii="Times New Roman" w:eastAsia="Times New Roman" w:hAnsi="Times New Roman" w:cs="Times New Roman"/>
          <w:b/>
          <w:color w:val="333333"/>
          <w:sz w:val="28"/>
          <w:szCs w:val="28"/>
          <w:lang w:val="en-US" w:eastAsia="ru-RU"/>
        </w:rPr>
        <w:t>Year of foundation:</w:t>
      </w:r>
      <w:r>
        <w:rPr>
          <w:rFonts w:ascii="Times New Roman" w:eastAsia="Times New Roman" w:hAnsi="Times New Roman" w:cs="Times New Roman"/>
          <w:color w:val="333333"/>
          <w:sz w:val="28"/>
          <w:szCs w:val="28"/>
          <w:lang w:val="en-US" w:eastAsia="ru-RU"/>
        </w:rPr>
        <w:t xml:space="preserve"> 2015</w:t>
      </w: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r w:rsidRPr="00DA12B6">
        <w:rPr>
          <w:rFonts w:ascii="Times New Roman" w:eastAsia="Times New Roman" w:hAnsi="Times New Roman" w:cs="Times New Roman"/>
          <w:b/>
          <w:color w:val="333333"/>
          <w:sz w:val="28"/>
          <w:szCs w:val="28"/>
          <w:lang w:val="en-US" w:eastAsia="ru-RU"/>
        </w:rPr>
        <w:t>Registration authority:</w:t>
      </w:r>
      <w:r w:rsidRPr="00DA12B6">
        <w:rPr>
          <w:rFonts w:ascii="Times New Roman" w:eastAsia="Times New Roman" w:hAnsi="Times New Roman" w:cs="Times New Roman"/>
          <w:color w:val="333333"/>
          <w:sz w:val="28"/>
          <w:szCs w:val="28"/>
          <w:lang w:val="en-US" w:eastAsia="ru-RU"/>
        </w:rPr>
        <w:t xml:space="preserve"> Department of justice of Almaty region.</w:t>
      </w: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r w:rsidRPr="00DA12B6">
        <w:rPr>
          <w:rFonts w:ascii="Times New Roman" w:eastAsia="Times New Roman" w:hAnsi="Times New Roman" w:cs="Times New Roman"/>
          <w:b/>
          <w:color w:val="333333"/>
          <w:sz w:val="28"/>
          <w:szCs w:val="28"/>
          <w:lang w:val="en-US" w:eastAsia="ru-RU"/>
        </w:rPr>
        <w:t>Agency who issued the license:</w:t>
      </w:r>
      <w:r w:rsidRPr="00DA12B6">
        <w:rPr>
          <w:rFonts w:ascii="Times New Roman" w:eastAsia="Times New Roman" w:hAnsi="Times New Roman" w:cs="Times New Roman"/>
          <w:color w:val="333333"/>
          <w:sz w:val="28"/>
          <w:szCs w:val="28"/>
          <w:lang w:val="en-US" w:eastAsia="ru-RU"/>
        </w:rPr>
        <w:t xml:space="preserve"> Public institution Committee for control in the field of education and science of the Ministry of education and science of the Republic of Kazakhstan.</w:t>
      </w: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r w:rsidRPr="00DA12B6">
        <w:rPr>
          <w:rFonts w:ascii="Times New Roman" w:eastAsia="Times New Roman" w:hAnsi="Times New Roman" w:cs="Times New Roman"/>
          <w:b/>
          <w:color w:val="333333"/>
          <w:sz w:val="28"/>
          <w:szCs w:val="28"/>
          <w:lang w:val="en-US" w:eastAsia="ru-RU"/>
        </w:rPr>
        <w:t>Date of issue of the license:</w:t>
      </w:r>
      <w:r w:rsidRPr="00DA12B6">
        <w:rPr>
          <w:rFonts w:ascii="Times New Roman" w:eastAsia="Times New Roman" w:hAnsi="Times New Roman" w:cs="Times New Roman"/>
          <w:color w:val="333333"/>
          <w:sz w:val="28"/>
          <w:szCs w:val="28"/>
          <w:lang w:val="en-US" w:eastAsia="ru-RU"/>
        </w:rPr>
        <w:t xml:space="preserve"> no. KZ51LAA00010535 dated December 20, 2013.</w:t>
      </w: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kk-KZ" w:eastAsia="ru-RU"/>
        </w:rPr>
      </w:pPr>
      <w:r w:rsidRPr="00DA12B6">
        <w:rPr>
          <w:rFonts w:ascii="Times New Roman" w:eastAsia="Times New Roman" w:hAnsi="Times New Roman" w:cs="Times New Roman"/>
          <w:b/>
          <w:color w:val="333333"/>
          <w:sz w:val="28"/>
          <w:szCs w:val="28"/>
          <w:lang w:val="kk-KZ" w:eastAsia="ru-RU"/>
        </w:rPr>
        <w:t>Type of property</w:t>
      </w:r>
      <w:r w:rsidRPr="00DA12B6">
        <w:rPr>
          <w:rFonts w:ascii="Times New Roman" w:eastAsia="Times New Roman" w:hAnsi="Times New Roman" w:cs="Times New Roman"/>
          <w:color w:val="333333"/>
          <w:sz w:val="28"/>
          <w:szCs w:val="28"/>
          <w:lang w:val="kk-KZ" w:eastAsia="ru-RU"/>
        </w:rPr>
        <w:t>: private institution.</w:t>
      </w:r>
    </w:p>
    <w:p w:rsidR="00DA12B6" w:rsidRDefault="00DA12B6" w:rsidP="00DA12B6">
      <w:pPr>
        <w:spacing w:after="0" w:line="240" w:lineRule="auto"/>
        <w:ind w:firstLine="709"/>
        <w:jc w:val="both"/>
        <w:rPr>
          <w:rFonts w:ascii="Times New Roman" w:eastAsia="Times New Roman" w:hAnsi="Times New Roman" w:cs="Times New Roman"/>
          <w:color w:val="333333"/>
          <w:sz w:val="28"/>
          <w:szCs w:val="28"/>
          <w:lang w:val="kk-KZ" w:eastAsia="ru-RU"/>
        </w:rPr>
      </w:pPr>
      <w:r w:rsidRPr="00DA12B6">
        <w:rPr>
          <w:rFonts w:ascii="Times New Roman" w:eastAsia="Times New Roman" w:hAnsi="Times New Roman" w:cs="Times New Roman"/>
          <w:b/>
          <w:color w:val="333333"/>
          <w:sz w:val="28"/>
          <w:szCs w:val="28"/>
          <w:lang w:val="kk-KZ" w:eastAsia="ru-RU"/>
        </w:rPr>
        <w:t>Contact phone numbers:</w:t>
      </w:r>
      <w:r w:rsidRPr="00DA12B6">
        <w:rPr>
          <w:rFonts w:ascii="Times New Roman" w:eastAsia="Times New Roman" w:hAnsi="Times New Roman" w:cs="Times New Roman"/>
          <w:color w:val="333333"/>
          <w:sz w:val="28"/>
          <w:szCs w:val="28"/>
          <w:lang w:val="kk-KZ" w:eastAsia="ru-RU"/>
        </w:rPr>
        <w:t xml:space="preserve"> +7 (7112) 50-40-02, Fax: 50-40-02</w:t>
      </w:r>
    </w:p>
    <w:p w:rsidR="000828A4" w:rsidRDefault="000828A4" w:rsidP="000828A4">
      <w:pPr>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en-US" w:eastAsia="ru-RU"/>
        </w:rPr>
        <w:t xml:space="preserve">          </w:t>
      </w:r>
      <w:r w:rsidRPr="000828A4">
        <w:rPr>
          <w:rFonts w:ascii="Times New Roman" w:eastAsia="Times New Roman" w:hAnsi="Times New Roman" w:cs="Times New Roman"/>
          <w:b/>
          <w:color w:val="333333"/>
          <w:sz w:val="28"/>
          <w:szCs w:val="28"/>
          <w:lang w:val="en-US" w:eastAsia="ru-RU"/>
        </w:rPr>
        <w:t>E-mail:</w:t>
      </w:r>
      <w:r w:rsidRPr="000828A4">
        <w:rPr>
          <w:rFonts w:ascii="Times New Roman" w:eastAsia="Times New Roman" w:hAnsi="Times New Roman" w:cs="Times New Roman"/>
          <w:color w:val="333333"/>
          <w:sz w:val="28"/>
          <w:szCs w:val="28"/>
          <w:lang w:val="en-US" w:eastAsia="ru-RU"/>
        </w:rPr>
        <w:t xml:space="preserve"> oral </w:t>
      </w:r>
      <w:hyperlink r:id="rId8" w:history="1">
        <w:r w:rsidRPr="000828A4">
          <w:rPr>
            <w:rStyle w:val="a5"/>
            <w:rFonts w:ascii="Times New Roman" w:eastAsia="Times New Roman" w:hAnsi="Times New Roman" w:cs="Times New Roman"/>
            <w:sz w:val="28"/>
            <w:szCs w:val="28"/>
            <w:lang w:val="en-US" w:eastAsia="ru-RU"/>
          </w:rPr>
          <w:t>medresesi@mail.ru</w:t>
        </w:r>
      </w:hyperlink>
    </w:p>
    <w:p w:rsidR="000828A4" w:rsidRPr="000828A4" w:rsidRDefault="000828A4" w:rsidP="000828A4">
      <w:pPr>
        <w:spacing w:after="0" w:line="240" w:lineRule="auto"/>
        <w:jc w:val="both"/>
        <w:rPr>
          <w:rFonts w:ascii="Times New Roman" w:eastAsia="Times New Roman" w:hAnsi="Times New Roman" w:cs="Times New Roman"/>
          <w:color w:val="333333"/>
          <w:sz w:val="28"/>
          <w:szCs w:val="28"/>
          <w:lang w:val="kk-KZ" w:eastAsia="ru-RU"/>
        </w:rPr>
      </w:pPr>
    </w:p>
    <w:p w:rsidR="000828A4" w:rsidRP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b/>
          <w:color w:val="333333"/>
          <w:sz w:val="28"/>
          <w:szCs w:val="28"/>
          <w:lang w:val="en-US" w:eastAsia="ru-RU"/>
        </w:rPr>
        <w:t>The material and technical base</w:t>
      </w:r>
      <w:r w:rsidRPr="000828A4">
        <w:rPr>
          <w:rFonts w:ascii="Times New Roman" w:eastAsia="Times New Roman" w:hAnsi="Times New Roman" w:cs="Times New Roman"/>
          <w:color w:val="333333"/>
          <w:sz w:val="28"/>
          <w:szCs w:val="28"/>
          <w:lang w:val="en-US" w:eastAsia="ru-RU"/>
        </w:rPr>
        <w:t xml:space="preserve"> meets the regulatory requirements and allows the educational process to be carried out at the proper level. Classrooms and laboratories are equipped with computers and modern technical training facilities. More than 35 computers with Internet access are installed in the classrooms. </w:t>
      </w:r>
    </w:p>
    <w:p w:rsid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t>There is also a library, a dormitory, a dining room, and a reading room. There is a computer class with an Internet connection and a medical center.</w:t>
      </w:r>
    </w:p>
    <w:p w:rsid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b/>
          <w:color w:val="333333"/>
          <w:sz w:val="28"/>
          <w:szCs w:val="28"/>
          <w:lang w:val="en-US" w:eastAsia="ru-RU"/>
        </w:rPr>
        <w:t>Composition of teachers:</w:t>
      </w:r>
      <w:r w:rsidRPr="000828A4">
        <w:rPr>
          <w:rFonts w:ascii="Times New Roman" w:eastAsia="Times New Roman" w:hAnsi="Times New Roman" w:cs="Times New Roman"/>
          <w:color w:val="333333"/>
          <w:sz w:val="28"/>
          <w:szCs w:val="28"/>
          <w:lang w:val="en-US" w:eastAsia="ru-RU"/>
        </w:rPr>
        <w:t xml:space="preserve"> 24 teachers work in the madrasa. The basic education of teachers, the degree of specialization meet the requirements of the system of religious education of a secondary religious educational institution, a College, the specialty of teachers corresponds to the subjects being taught. Each teacher has a working curriculum and independent work plans for his or her subjects.</w:t>
      </w:r>
    </w:p>
    <w:p w:rsid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b/>
          <w:color w:val="333333"/>
          <w:sz w:val="28"/>
          <w:szCs w:val="28"/>
          <w:lang w:val="en-US" w:eastAsia="ru-RU"/>
        </w:rPr>
        <w:t>Basic and General secondary education:</w:t>
      </w:r>
      <w:r w:rsidRPr="000828A4">
        <w:rPr>
          <w:rFonts w:ascii="Times New Roman" w:eastAsia="Times New Roman" w:hAnsi="Times New Roman" w:cs="Times New Roman"/>
          <w:color w:val="333333"/>
          <w:sz w:val="28"/>
          <w:szCs w:val="28"/>
          <w:lang w:val="en-US" w:eastAsia="ru-RU"/>
        </w:rPr>
        <w:t xml:space="preserve"> admits girls and boys after the end of the 9th and 11th grades. Madrasah colleges operate based on the Charter. The organization of educational activities is carried out in accordance with the requirements of the law "on education" of the Republic of Kazakhstan.</w:t>
      </w:r>
    </w:p>
    <w:p w:rsidR="000828A4" w:rsidRP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t xml:space="preserve">In accordance with the civil code-2008 "Classifier of professions and specialties of technical and professional, post-secondary education" training in madrasa colleges is conducted in the specialty 0112013 - "Imam </w:t>
      </w:r>
      <w:proofErr w:type="spellStart"/>
      <w:r w:rsidRPr="000828A4">
        <w:rPr>
          <w:rFonts w:ascii="Times New Roman" w:eastAsia="Times New Roman" w:hAnsi="Times New Roman" w:cs="Times New Roman"/>
          <w:color w:val="333333"/>
          <w:sz w:val="28"/>
          <w:szCs w:val="28"/>
          <w:lang w:val="en-US" w:eastAsia="ru-RU"/>
        </w:rPr>
        <w:t>Khatib</w:t>
      </w:r>
      <w:proofErr w:type="spellEnd"/>
      <w:r w:rsidRPr="000828A4">
        <w:rPr>
          <w:rFonts w:ascii="Times New Roman" w:eastAsia="Times New Roman" w:hAnsi="Times New Roman" w:cs="Times New Roman"/>
          <w:color w:val="333333"/>
          <w:sz w:val="28"/>
          <w:szCs w:val="28"/>
          <w:lang w:val="en-US" w:eastAsia="ru-RU"/>
        </w:rPr>
        <w:t>".</w:t>
      </w:r>
    </w:p>
    <w:p w:rsid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t>The curriculum of technical and professional education in the specialty 0112000-"Islamic Studies"</w:t>
      </w:r>
      <w:r>
        <w:rPr>
          <w:rFonts w:ascii="Times New Roman" w:eastAsia="Times New Roman" w:hAnsi="Times New Roman" w:cs="Times New Roman"/>
          <w:color w:val="333333"/>
          <w:sz w:val="28"/>
          <w:szCs w:val="28"/>
          <w:lang w:val="en-US" w:eastAsia="ru-RU"/>
        </w:rPr>
        <w:t xml:space="preserve"> </w:t>
      </w:r>
      <w:r w:rsidRPr="000828A4">
        <w:rPr>
          <w:rFonts w:ascii="Times New Roman" w:eastAsia="Times New Roman" w:hAnsi="Times New Roman" w:cs="Times New Roman"/>
          <w:color w:val="333333"/>
          <w:sz w:val="28"/>
          <w:szCs w:val="28"/>
          <w:lang w:val="en-US" w:eastAsia="ru-RU"/>
        </w:rPr>
        <w:t>has been approved. The curricula of madrasahs approved by the Chairman, Supreme mufti of the RAMU and Director of the Department of technical and professional education MES RK.</w:t>
      </w:r>
    </w:p>
    <w:p w:rsidR="000828A4" w:rsidRP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t>In accordance with state standards, secular subjects are included in the curriculum of madrasas. All used textbooks and literature are approved by the Spiritual administration of Muslims of Kazakhstan.</w:t>
      </w:r>
    </w:p>
    <w:p w:rsid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t>Training and production practice is held in the mosque "</w:t>
      </w:r>
      <w:proofErr w:type="spellStart"/>
      <w:r w:rsidRPr="000828A4">
        <w:rPr>
          <w:rFonts w:ascii="Times New Roman" w:eastAsia="Times New Roman" w:hAnsi="Times New Roman" w:cs="Times New Roman"/>
          <w:color w:val="333333"/>
          <w:sz w:val="28"/>
          <w:szCs w:val="28"/>
          <w:lang w:val="en-US" w:eastAsia="ru-RU"/>
        </w:rPr>
        <w:t>Mashhur</w:t>
      </w:r>
      <w:proofErr w:type="spellEnd"/>
      <w:r w:rsidRPr="000828A4">
        <w:rPr>
          <w:rFonts w:ascii="Times New Roman" w:eastAsia="Times New Roman" w:hAnsi="Times New Roman" w:cs="Times New Roman"/>
          <w:color w:val="333333"/>
          <w:sz w:val="28"/>
          <w:szCs w:val="28"/>
          <w:lang w:val="en-US" w:eastAsia="ru-RU"/>
        </w:rPr>
        <w:t xml:space="preserve"> </w:t>
      </w:r>
      <w:proofErr w:type="spellStart"/>
      <w:r w:rsidRPr="000828A4">
        <w:rPr>
          <w:rFonts w:ascii="Times New Roman" w:eastAsia="Times New Roman" w:hAnsi="Times New Roman" w:cs="Times New Roman"/>
          <w:color w:val="333333"/>
          <w:sz w:val="28"/>
          <w:szCs w:val="28"/>
          <w:lang w:val="en-US" w:eastAsia="ru-RU"/>
        </w:rPr>
        <w:t>Zhusip</w:t>
      </w:r>
      <w:proofErr w:type="spellEnd"/>
      <w:r w:rsidRPr="000828A4">
        <w:rPr>
          <w:rFonts w:ascii="Times New Roman" w:eastAsia="Times New Roman" w:hAnsi="Times New Roman" w:cs="Times New Roman"/>
          <w:color w:val="333333"/>
          <w:sz w:val="28"/>
          <w:szCs w:val="28"/>
          <w:lang w:val="en-US" w:eastAsia="ru-RU"/>
        </w:rPr>
        <w:t>".</w:t>
      </w:r>
    </w:p>
    <w:p w:rsidR="000828A4" w:rsidRP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lastRenderedPageBreak/>
        <w:t>The training period is 2 years and 10 months. In accordance with the curriculum, students listen to lectures, participate in practical, laboratory classes, do independent work, and pass term papers, tests and exams.</w:t>
      </w:r>
    </w:p>
    <w:p w:rsidR="000828A4" w:rsidRPr="000828A4" w:rsidRDefault="000828A4" w:rsidP="000828A4">
      <w:pPr>
        <w:spacing w:after="0" w:line="240" w:lineRule="auto"/>
        <w:ind w:firstLine="709"/>
        <w:jc w:val="both"/>
        <w:rPr>
          <w:rFonts w:ascii="Times New Roman" w:eastAsia="Times New Roman" w:hAnsi="Times New Roman" w:cs="Times New Roman"/>
          <w:color w:val="333333"/>
          <w:sz w:val="28"/>
          <w:szCs w:val="28"/>
          <w:lang w:val="en-US" w:eastAsia="ru-RU"/>
        </w:rPr>
      </w:pPr>
      <w:r w:rsidRPr="000828A4">
        <w:rPr>
          <w:rFonts w:ascii="Times New Roman" w:eastAsia="Times New Roman" w:hAnsi="Times New Roman" w:cs="Times New Roman"/>
          <w:color w:val="333333"/>
          <w:sz w:val="28"/>
          <w:szCs w:val="28"/>
          <w:lang w:val="en-US" w:eastAsia="ru-RU"/>
        </w:rPr>
        <w:t>Currently, 227 students are enrolled in the madrasa</w:t>
      </w:r>
      <w:r w:rsidR="00591205">
        <w:rPr>
          <w:rFonts w:ascii="Times New Roman" w:eastAsia="Times New Roman" w:hAnsi="Times New Roman" w:cs="Times New Roman"/>
          <w:color w:val="333333"/>
          <w:sz w:val="28"/>
          <w:szCs w:val="28"/>
          <w:lang w:val="en-US" w:eastAsia="ru-RU"/>
        </w:rPr>
        <w:t>h</w:t>
      </w:r>
      <w:r w:rsidRPr="000828A4">
        <w:rPr>
          <w:rFonts w:ascii="Times New Roman" w:eastAsia="Times New Roman" w:hAnsi="Times New Roman" w:cs="Times New Roman"/>
          <w:color w:val="333333"/>
          <w:sz w:val="28"/>
          <w:szCs w:val="28"/>
          <w:lang w:val="en-US" w:eastAsia="ru-RU"/>
        </w:rPr>
        <w:t>.</w:t>
      </w:r>
    </w:p>
    <w:p w:rsidR="00DA12B6" w:rsidRPr="000828A4"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p>
    <w:p w:rsidR="00DA12B6" w:rsidRPr="00DA12B6" w:rsidRDefault="00DA12B6" w:rsidP="00DA12B6">
      <w:pPr>
        <w:spacing w:after="0" w:line="240" w:lineRule="auto"/>
        <w:ind w:firstLine="709"/>
        <w:jc w:val="both"/>
        <w:rPr>
          <w:rFonts w:ascii="Times New Roman" w:eastAsia="Times New Roman" w:hAnsi="Times New Roman" w:cs="Times New Roman"/>
          <w:color w:val="333333"/>
          <w:sz w:val="28"/>
          <w:szCs w:val="28"/>
          <w:lang w:val="kk-KZ" w:eastAsia="ru-RU"/>
        </w:rPr>
      </w:pPr>
    </w:p>
    <w:p w:rsidR="00DA12B6" w:rsidRPr="000828A4" w:rsidRDefault="00DA12B6" w:rsidP="00DA12B6">
      <w:pPr>
        <w:spacing w:after="0" w:line="240" w:lineRule="auto"/>
        <w:ind w:firstLine="709"/>
        <w:jc w:val="both"/>
        <w:rPr>
          <w:rFonts w:ascii="Times New Roman" w:eastAsia="Times New Roman" w:hAnsi="Times New Roman" w:cs="Times New Roman"/>
          <w:color w:val="333333"/>
          <w:sz w:val="28"/>
          <w:szCs w:val="28"/>
          <w:lang w:val="en-US" w:eastAsia="ru-RU"/>
        </w:rPr>
      </w:pPr>
      <w:bookmarkStart w:id="0" w:name="_GoBack"/>
      <w:bookmarkEnd w:id="0"/>
    </w:p>
    <w:sectPr w:rsidR="00DA12B6" w:rsidRPr="000828A4" w:rsidSect="002C189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F37" w:rsidRDefault="00EF0F37" w:rsidP="002C1899">
      <w:pPr>
        <w:spacing w:after="0" w:line="240" w:lineRule="auto"/>
      </w:pPr>
      <w:r>
        <w:separator/>
      </w:r>
    </w:p>
  </w:endnote>
  <w:endnote w:type="continuationSeparator" w:id="0">
    <w:p w:rsidR="00EF0F37" w:rsidRDefault="00EF0F37" w:rsidP="002C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F37" w:rsidRDefault="00EF0F37" w:rsidP="002C1899">
      <w:pPr>
        <w:spacing w:after="0" w:line="240" w:lineRule="auto"/>
      </w:pPr>
      <w:r>
        <w:separator/>
      </w:r>
    </w:p>
  </w:footnote>
  <w:footnote w:type="continuationSeparator" w:id="0">
    <w:p w:rsidR="00EF0F37" w:rsidRDefault="00EF0F37" w:rsidP="002C1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07389"/>
      <w:docPartObj>
        <w:docPartGallery w:val="Page Numbers (Top of Page)"/>
        <w:docPartUnique/>
      </w:docPartObj>
    </w:sdtPr>
    <w:sdtEndPr/>
    <w:sdtContent>
      <w:p w:rsidR="002C1899" w:rsidRDefault="002C1899">
        <w:pPr>
          <w:pStyle w:val="a7"/>
          <w:jc w:val="center"/>
        </w:pPr>
        <w:r>
          <w:fldChar w:fldCharType="begin"/>
        </w:r>
        <w:r>
          <w:instrText>PAGE   \* MERGEFORMAT</w:instrText>
        </w:r>
        <w:r>
          <w:fldChar w:fldCharType="separate"/>
        </w:r>
        <w:r w:rsidR="000814C1">
          <w:rPr>
            <w:noProof/>
          </w:rPr>
          <w:t>2</w:t>
        </w:r>
        <w:r>
          <w:fldChar w:fldCharType="end"/>
        </w:r>
      </w:p>
    </w:sdtContent>
  </w:sdt>
  <w:p w:rsidR="002C1899" w:rsidRDefault="002C18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B12A0"/>
    <w:multiLevelType w:val="multilevel"/>
    <w:tmpl w:val="84F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6F02D6"/>
    <w:multiLevelType w:val="hybridMultilevel"/>
    <w:tmpl w:val="E85C9BA4"/>
    <w:lvl w:ilvl="0" w:tplc="4D2E4E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27"/>
    <w:rsid w:val="000814C1"/>
    <w:rsid w:val="000828A4"/>
    <w:rsid w:val="00132BCD"/>
    <w:rsid w:val="002C1899"/>
    <w:rsid w:val="00433028"/>
    <w:rsid w:val="00475CC2"/>
    <w:rsid w:val="004B1D38"/>
    <w:rsid w:val="00591205"/>
    <w:rsid w:val="005F3427"/>
    <w:rsid w:val="006265FE"/>
    <w:rsid w:val="00660FD7"/>
    <w:rsid w:val="0070364C"/>
    <w:rsid w:val="007B41DB"/>
    <w:rsid w:val="0084128A"/>
    <w:rsid w:val="00852536"/>
    <w:rsid w:val="009B350E"/>
    <w:rsid w:val="00AC1EB9"/>
    <w:rsid w:val="00B7322B"/>
    <w:rsid w:val="00BE2540"/>
    <w:rsid w:val="00D17704"/>
    <w:rsid w:val="00D30169"/>
    <w:rsid w:val="00DA12B6"/>
    <w:rsid w:val="00EF0F37"/>
    <w:rsid w:val="00F147E3"/>
    <w:rsid w:val="00F50E06"/>
    <w:rsid w:val="00FB53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350E"/>
    <w:rPr>
      <w:b/>
      <w:bCs/>
    </w:rPr>
  </w:style>
  <w:style w:type="paragraph" w:styleId="a4">
    <w:name w:val="Normal (Web)"/>
    <w:basedOn w:val="a"/>
    <w:uiPriority w:val="99"/>
    <w:unhideWhenUsed/>
    <w:rsid w:val="009B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30169"/>
    <w:rPr>
      <w:color w:val="0000FF" w:themeColor="hyperlink"/>
      <w:u w:val="single"/>
    </w:rPr>
  </w:style>
  <w:style w:type="paragraph" w:styleId="a6">
    <w:name w:val="No Spacing"/>
    <w:uiPriority w:val="1"/>
    <w:qFormat/>
    <w:rsid w:val="00B7322B"/>
    <w:pPr>
      <w:overflowPunct w:val="0"/>
      <w:autoSpaceDE w:val="0"/>
      <w:autoSpaceDN w:val="0"/>
      <w:adjustRightInd w:val="0"/>
      <w:spacing w:after="0" w:line="240" w:lineRule="auto"/>
      <w:textAlignment w:val="baseline"/>
    </w:pPr>
    <w:rPr>
      <w:rFonts w:ascii="Helv/Kazakh" w:eastAsia="Helv/Kazakh" w:hAnsi="Helv/Kazakh" w:cs="Helv/Kazakh"/>
      <w:sz w:val="20"/>
      <w:szCs w:val="20"/>
      <w:lang w:eastAsia="ru-RU"/>
    </w:rPr>
  </w:style>
  <w:style w:type="paragraph" w:styleId="a7">
    <w:name w:val="header"/>
    <w:basedOn w:val="a"/>
    <w:link w:val="a8"/>
    <w:uiPriority w:val="99"/>
    <w:unhideWhenUsed/>
    <w:rsid w:val="002C18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1899"/>
  </w:style>
  <w:style w:type="paragraph" w:styleId="a9">
    <w:name w:val="footer"/>
    <w:basedOn w:val="a"/>
    <w:link w:val="aa"/>
    <w:uiPriority w:val="99"/>
    <w:unhideWhenUsed/>
    <w:rsid w:val="002C18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1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350E"/>
    <w:rPr>
      <w:b/>
      <w:bCs/>
    </w:rPr>
  </w:style>
  <w:style w:type="paragraph" w:styleId="a4">
    <w:name w:val="Normal (Web)"/>
    <w:basedOn w:val="a"/>
    <w:uiPriority w:val="99"/>
    <w:unhideWhenUsed/>
    <w:rsid w:val="009B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30169"/>
    <w:rPr>
      <w:color w:val="0000FF" w:themeColor="hyperlink"/>
      <w:u w:val="single"/>
    </w:rPr>
  </w:style>
  <w:style w:type="paragraph" w:styleId="a6">
    <w:name w:val="No Spacing"/>
    <w:uiPriority w:val="1"/>
    <w:qFormat/>
    <w:rsid w:val="00B7322B"/>
    <w:pPr>
      <w:overflowPunct w:val="0"/>
      <w:autoSpaceDE w:val="0"/>
      <w:autoSpaceDN w:val="0"/>
      <w:adjustRightInd w:val="0"/>
      <w:spacing w:after="0" w:line="240" w:lineRule="auto"/>
      <w:textAlignment w:val="baseline"/>
    </w:pPr>
    <w:rPr>
      <w:rFonts w:ascii="Helv/Kazakh" w:eastAsia="Helv/Kazakh" w:hAnsi="Helv/Kazakh" w:cs="Helv/Kazakh"/>
      <w:sz w:val="20"/>
      <w:szCs w:val="20"/>
      <w:lang w:eastAsia="ru-RU"/>
    </w:rPr>
  </w:style>
  <w:style w:type="paragraph" w:styleId="a7">
    <w:name w:val="header"/>
    <w:basedOn w:val="a"/>
    <w:link w:val="a8"/>
    <w:uiPriority w:val="99"/>
    <w:unhideWhenUsed/>
    <w:rsid w:val="002C18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1899"/>
  </w:style>
  <w:style w:type="paragraph" w:styleId="a9">
    <w:name w:val="footer"/>
    <w:basedOn w:val="a"/>
    <w:link w:val="aa"/>
    <w:uiPriority w:val="99"/>
    <w:unhideWhenUsed/>
    <w:rsid w:val="002C18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resesi@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2554</Characters>
  <Application>Microsoft Office Word</Application>
  <DocSecurity>0</DocSecurity>
  <Lines>79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 Карменов</dc:creator>
  <cp:keywords/>
  <dc:description/>
  <cp:lastModifiedBy>Конай Халым</cp:lastModifiedBy>
  <cp:revision>3</cp:revision>
  <dcterms:created xsi:type="dcterms:W3CDTF">2020-02-10T05:33:00Z</dcterms:created>
  <dcterms:modified xsi:type="dcterms:W3CDTF">2020-02-10T06:20:00Z</dcterms:modified>
</cp:coreProperties>
</file>