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2A" w:rsidRPr="00AB7E2A" w:rsidRDefault="0012562C" w:rsidP="007D43E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Abu </w:t>
      </w:r>
      <w:proofErr w:type="spellStart"/>
      <w:r>
        <w:rPr>
          <w:rFonts w:ascii="Times New Roman" w:hAnsi="Times New Roman" w:cs="Times New Roman"/>
          <w:b/>
          <w:sz w:val="28"/>
          <w:szCs w:val="28"/>
          <w:lang w:val="en-US"/>
        </w:rPr>
        <w:t>Bakir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Syddyk</w:t>
      </w:r>
      <w:proofErr w:type="spellEnd"/>
      <w:r>
        <w:rPr>
          <w:rFonts w:ascii="Times New Roman" w:hAnsi="Times New Roman" w:cs="Times New Roman"/>
          <w:b/>
          <w:sz w:val="28"/>
          <w:szCs w:val="28"/>
          <w:lang w:val="en-US"/>
        </w:rPr>
        <w:t xml:space="preserve"> </w:t>
      </w:r>
      <w:r w:rsidR="00D60703">
        <w:rPr>
          <w:rFonts w:ascii="Times New Roman" w:hAnsi="Times New Roman" w:cs="Times New Roman"/>
          <w:b/>
          <w:sz w:val="28"/>
          <w:szCs w:val="28"/>
          <w:lang w:val="en-US"/>
        </w:rPr>
        <w:t xml:space="preserve">College </w:t>
      </w:r>
      <w:r w:rsidR="00547392">
        <w:rPr>
          <w:rFonts w:ascii="Times New Roman" w:hAnsi="Times New Roman" w:cs="Times New Roman"/>
          <w:b/>
          <w:sz w:val="28"/>
          <w:szCs w:val="28"/>
          <w:lang w:val="en-US"/>
        </w:rPr>
        <w:t>Madrasah</w:t>
      </w:r>
      <w:r w:rsidR="00AB7E2A">
        <w:rPr>
          <w:rFonts w:ascii="Times New Roman" w:hAnsi="Times New Roman" w:cs="Times New Roman"/>
          <w:b/>
          <w:sz w:val="28"/>
          <w:szCs w:val="28"/>
          <w:lang w:val="en-US"/>
        </w:rPr>
        <w:t xml:space="preserve"> </w:t>
      </w:r>
    </w:p>
    <w:p w:rsidR="007D43E5" w:rsidRPr="00AB7E2A" w:rsidRDefault="007D43E5" w:rsidP="007D43E5">
      <w:pPr>
        <w:shd w:val="clear" w:color="auto" w:fill="FFFFFF"/>
        <w:spacing w:after="0" w:line="240" w:lineRule="auto"/>
        <w:ind w:firstLine="709"/>
        <w:jc w:val="both"/>
        <w:rPr>
          <w:rFonts w:ascii="PT Sans Regular" w:eastAsia="Times New Roman" w:hAnsi="PT Sans Regular" w:cs="Times New Roman"/>
          <w:sz w:val="27"/>
          <w:szCs w:val="27"/>
          <w:lang w:val="en-US" w:eastAsia="ru-RU"/>
        </w:rPr>
      </w:pPr>
    </w:p>
    <w:p w:rsidR="00AB7E2A" w:rsidRPr="006E7781" w:rsidRDefault="00AB7E2A" w:rsidP="00AB7E2A">
      <w:pPr>
        <w:pStyle w:val="a3"/>
        <w:spacing w:before="0" w:beforeAutospacing="0" w:after="0" w:afterAutospacing="0"/>
        <w:ind w:firstLine="709"/>
        <w:jc w:val="both"/>
        <w:rPr>
          <w:sz w:val="28"/>
          <w:szCs w:val="28"/>
          <w:lang w:val="en-US"/>
        </w:rPr>
      </w:pPr>
      <w:r w:rsidRPr="006E7781">
        <w:rPr>
          <w:rStyle w:val="a4"/>
          <w:sz w:val="28"/>
          <w:szCs w:val="28"/>
          <w:lang w:val="en-US"/>
        </w:rPr>
        <w:t xml:space="preserve">Full name and address of the educational institution: </w:t>
      </w:r>
      <w:r w:rsidRPr="006E7781">
        <w:rPr>
          <w:rStyle w:val="a4"/>
          <w:b w:val="0"/>
          <w:sz w:val="28"/>
          <w:szCs w:val="28"/>
          <w:lang w:val="en-US"/>
        </w:rPr>
        <w:t xml:space="preserve">Private institution </w:t>
      </w:r>
      <w:r>
        <w:rPr>
          <w:rStyle w:val="a4"/>
          <w:b w:val="0"/>
          <w:sz w:val="28"/>
          <w:szCs w:val="28"/>
          <w:lang w:val="en-US"/>
        </w:rPr>
        <w:t>“</w:t>
      </w:r>
      <w:r w:rsidR="0012562C" w:rsidRPr="0012562C">
        <w:rPr>
          <w:rStyle w:val="a4"/>
          <w:b w:val="0"/>
          <w:sz w:val="28"/>
          <w:szCs w:val="28"/>
          <w:lang w:val="en-US"/>
        </w:rPr>
        <w:t xml:space="preserve">Abu </w:t>
      </w:r>
      <w:proofErr w:type="spellStart"/>
      <w:r w:rsidR="0012562C" w:rsidRPr="0012562C">
        <w:rPr>
          <w:rStyle w:val="a4"/>
          <w:b w:val="0"/>
          <w:sz w:val="28"/>
          <w:szCs w:val="28"/>
          <w:lang w:val="en-US"/>
        </w:rPr>
        <w:t>Bakir</w:t>
      </w:r>
      <w:proofErr w:type="spellEnd"/>
      <w:r w:rsidR="0012562C" w:rsidRPr="0012562C">
        <w:rPr>
          <w:rStyle w:val="a4"/>
          <w:b w:val="0"/>
          <w:sz w:val="28"/>
          <w:szCs w:val="28"/>
          <w:lang w:val="en-US"/>
        </w:rPr>
        <w:t xml:space="preserve"> </w:t>
      </w:r>
      <w:proofErr w:type="spellStart"/>
      <w:r w:rsidR="0012562C" w:rsidRPr="0012562C">
        <w:rPr>
          <w:rStyle w:val="a4"/>
          <w:b w:val="0"/>
          <w:sz w:val="28"/>
          <w:szCs w:val="28"/>
          <w:lang w:val="en-US"/>
        </w:rPr>
        <w:t>Syddyk</w:t>
      </w:r>
      <w:proofErr w:type="spellEnd"/>
      <w:r w:rsidR="0012562C" w:rsidRPr="0012562C">
        <w:rPr>
          <w:rStyle w:val="a4"/>
          <w:b w:val="0"/>
          <w:sz w:val="28"/>
          <w:szCs w:val="28"/>
          <w:lang w:val="en-US"/>
        </w:rPr>
        <w:t xml:space="preserve"> College Madrasah</w:t>
      </w:r>
      <w:bookmarkStart w:id="0" w:name="_GoBack"/>
      <w:bookmarkEnd w:id="0"/>
      <w:r w:rsidR="00D60703" w:rsidRPr="00D60703">
        <w:rPr>
          <w:rStyle w:val="a4"/>
          <w:b w:val="0"/>
          <w:sz w:val="28"/>
          <w:szCs w:val="28"/>
          <w:lang w:val="en-US"/>
        </w:rPr>
        <w:t>”</w:t>
      </w:r>
      <w:r w:rsidRPr="006E7781">
        <w:rPr>
          <w:rStyle w:val="a4"/>
          <w:b w:val="0"/>
          <w:sz w:val="28"/>
          <w:szCs w:val="28"/>
          <w:lang w:val="en-US"/>
        </w:rPr>
        <w:t xml:space="preserve">, Republic of Kazakhstan, </w:t>
      </w:r>
      <w:r w:rsidR="00D60703">
        <w:rPr>
          <w:rStyle w:val="a4"/>
          <w:b w:val="0"/>
          <w:sz w:val="28"/>
          <w:szCs w:val="28"/>
          <w:lang w:val="en-US"/>
        </w:rPr>
        <w:t xml:space="preserve">Pavlodar </w:t>
      </w:r>
      <w:r w:rsidR="00547392">
        <w:rPr>
          <w:rStyle w:val="a4"/>
          <w:b w:val="0"/>
          <w:sz w:val="28"/>
          <w:szCs w:val="28"/>
          <w:lang w:val="en-US"/>
        </w:rPr>
        <w:t>city</w:t>
      </w:r>
      <w:r>
        <w:rPr>
          <w:rStyle w:val="a4"/>
          <w:b w:val="0"/>
          <w:sz w:val="28"/>
          <w:szCs w:val="28"/>
          <w:lang w:val="en-US"/>
        </w:rPr>
        <w:t xml:space="preserve">, </w:t>
      </w:r>
      <w:r w:rsidR="00D60703">
        <w:rPr>
          <w:rStyle w:val="a4"/>
          <w:b w:val="0"/>
          <w:sz w:val="28"/>
          <w:szCs w:val="28"/>
          <w:lang w:val="en-US"/>
        </w:rPr>
        <w:t xml:space="preserve">Pavlodar village, </w:t>
      </w:r>
      <w:proofErr w:type="spellStart"/>
      <w:r w:rsidR="00D60703">
        <w:rPr>
          <w:rStyle w:val="a4"/>
          <w:b w:val="0"/>
          <w:sz w:val="28"/>
          <w:szCs w:val="28"/>
          <w:lang w:val="en-US"/>
        </w:rPr>
        <w:t>Abay</w:t>
      </w:r>
      <w:proofErr w:type="spellEnd"/>
      <w:r w:rsidRPr="006E7781">
        <w:rPr>
          <w:rStyle w:val="a4"/>
          <w:b w:val="0"/>
          <w:sz w:val="28"/>
          <w:szCs w:val="28"/>
          <w:lang w:val="en-US"/>
        </w:rPr>
        <w:t xml:space="preserve"> street, </w:t>
      </w:r>
      <w:r w:rsidR="00D60703">
        <w:rPr>
          <w:rStyle w:val="a4"/>
          <w:b w:val="0"/>
          <w:sz w:val="28"/>
          <w:szCs w:val="28"/>
          <w:lang w:val="en-US"/>
        </w:rPr>
        <w:t>40</w:t>
      </w:r>
      <w:r w:rsidRPr="006E7781">
        <w:rPr>
          <w:rStyle w:val="a4"/>
          <w:b w:val="0"/>
          <w:sz w:val="28"/>
          <w:szCs w:val="28"/>
          <w:lang w:val="en-US"/>
        </w:rPr>
        <w:t>.</w:t>
      </w:r>
      <w:r w:rsidRPr="006E7781">
        <w:rPr>
          <w:sz w:val="28"/>
          <w:szCs w:val="28"/>
          <w:lang w:val="en-US"/>
        </w:rPr>
        <w:t xml:space="preserve"> </w:t>
      </w:r>
    </w:p>
    <w:p w:rsidR="00AB7E2A" w:rsidRPr="006E7781" w:rsidRDefault="00AB7E2A" w:rsidP="00AB7E2A">
      <w:pPr>
        <w:pStyle w:val="a3"/>
        <w:spacing w:before="0" w:beforeAutospacing="0" w:after="0" w:afterAutospacing="0"/>
        <w:ind w:firstLine="709"/>
        <w:jc w:val="both"/>
        <w:rPr>
          <w:sz w:val="28"/>
          <w:szCs w:val="28"/>
          <w:lang w:val="en-US"/>
        </w:rPr>
      </w:pPr>
      <w:proofErr w:type="gramStart"/>
      <w:r w:rsidRPr="006E7781">
        <w:rPr>
          <w:b/>
          <w:bCs/>
          <w:sz w:val="28"/>
          <w:szCs w:val="28"/>
          <w:lang w:val="en-US"/>
        </w:rPr>
        <w:t xml:space="preserve">Founded in: </w:t>
      </w:r>
      <w:r w:rsidR="00547392">
        <w:rPr>
          <w:sz w:val="28"/>
          <w:szCs w:val="28"/>
          <w:lang w:val="en-US"/>
        </w:rPr>
        <w:t>201</w:t>
      </w:r>
      <w:r w:rsidR="00D60703">
        <w:rPr>
          <w:sz w:val="28"/>
          <w:szCs w:val="28"/>
          <w:lang w:val="en-US"/>
        </w:rPr>
        <w:t>1</w:t>
      </w:r>
      <w:r w:rsidRPr="006E7781">
        <w:rPr>
          <w:sz w:val="28"/>
          <w:szCs w:val="28"/>
          <w:lang w:val="en-US"/>
        </w:rPr>
        <w:t>.</w:t>
      </w:r>
      <w:proofErr w:type="gramEnd"/>
    </w:p>
    <w:p w:rsidR="00AB7E2A" w:rsidRPr="006E7781" w:rsidRDefault="00AB7E2A" w:rsidP="00AB7E2A">
      <w:pPr>
        <w:pStyle w:val="a3"/>
        <w:spacing w:before="0" w:beforeAutospacing="0" w:after="0" w:afterAutospacing="0"/>
        <w:ind w:firstLine="709"/>
        <w:jc w:val="both"/>
        <w:rPr>
          <w:rStyle w:val="a4"/>
          <w:sz w:val="28"/>
          <w:szCs w:val="28"/>
          <w:lang w:val="en-US"/>
        </w:rPr>
      </w:pPr>
      <w:proofErr w:type="gramStart"/>
      <w:r w:rsidRPr="006E7781">
        <w:rPr>
          <w:rStyle w:val="a4"/>
          <w:sz w:val="28"/>
          <w:szCs w:val="28"/>
          <w:lang w:val="en-US"/>
        </w:rPr>
        <w:t xml:space="preserve">Registering body: </w:t>
      </w:r>
      <w:r>
        <w:rPr>
          <w:rStyle w:val="a4"/>
          <w:b w:val="0"/>
          <w:sz w:val="28"/>
          <w:szCs w:val="28"/>
          <w:lang w:val="en-US"/>
        </w:rPr>
        <w:t>Office</w:t>
      </w:r>
      <w:r w:rsidRPr="006E7781">
        <w:rPr>
          <w:rStyle w:val="a4"/>
          <w:b w:val="0"/>
          <w:sz w:val="28"/>
          <w:szCs w:val="28"/>
          <w:lang w:val="en-US"/>
        </w:rPr>
        <w:t xml:space="preserve"> of Justice of </w:t>
      </w:r>
      <w:r w:rsidR="00D60703">
        <w:rPr>
          <w:rStyle w:val="a4"/>
          <w:b w:val="0"/>
          <w:sz w:val="28"/>
          <w:szCs w:val="28"/>
          <w:lang w:val="en-US"/>
        </w:rPr>
        <w:t>Pavlodar</w:t>
      </w:r>
      <w:r>
        <w:rPr>
          <w:rStyle w:val="a4"/>
          <w:b w:val="0"/>
          <w:sz w:val="28"/>
          <w:szCs w:val="28"/>
          <w:lang w:val="en-US"/>
        </w:rPr>
        <w:t xml:space="preserve"> city.</w:t>
      </w:r>
      <w:proofErr w:type="gramEnd"/>
      <w:r>
        <w:rPr>
          <w:rStyle w:val="a4"/>
          <w:b w:val="0"/>
          <w:sz w:val="28"/>
          <w:szCs w:val="28"/>
          <w:lang w:val="en-US"/>
        </w:rPr>
        <w:t xml:space="preserve"> C</w:t>
      </w:r>
      <w:r w:rsidRPr="006E7781">
        <w:rPr>
          <w:rStyle w:val="a4"/>
          <w:b w:val="0"/>
          <w:sz w:val="28"/>
          <w:szCs w:val="28"/>
          <w:lang w:val="en-US"/>
        </w:rPr>
        <w:t>ertificate</w:t>
      </w:r>
      <w:r>
        <w:rPr>
          <w:rStyle w:val="a4"/>
          <w:b w:val="0"/>
          <w:sz w:val="28"/>
          <w:szCs w:val="28"/>
          <w:lang w:val="en-US"/>
        </w:rPr>
        <w:t xml:space="preserve"> </w:t>
      </w:r>
      <w:r w:rsidRPr="006E7781">
        <w:rPr>
          <w:sz w:val="28"/>
          <w:szCs w:val="28"/>
          <w:lang w:val="en-US"/>
        </w:rPr>
        <w:t xml:space="preserve">№ </w:t>
      </w:r>
      <w:r w:rsidR="00D60703" w:rsidRPr="00D60703">
        <w:rPr>
          <w:sz w:val="27"/>
          <w:szCs w:val="27"/>
          <w:lang w:val="en-US"/>
        </w:rPr>
        <w:t>1273-1945-</w:t>
      </w:r>
      <w:r w:rsidR="00D60703">
        <w:rPr>
          <w:sz w:val="27"/>
          <w:szCs w:val="27"/>
        </w:rPr>
        <w:t>У</w:t>
      </w:r>
      <w:r w:rsidR="00D60703" w:rsidRPr="00D60703">
        <w:rPr>
          <w:sz w:val="27"/>
          <w:szCs w:val="27"/>
          <w:lang w:val="en-US"/>
        </w:rPr>
        <w:t>-</w:t>
      </w:r>
      <w:r w:rsidR="00D60703">
        <w:rPr>
          <w:sz w:val="27"/>
          <w:szCs w:val="27"/>
        </w:rPr>
        <w:t>е</w:t>
      </w:r>
      <w:r w:rsidR="00547392" w:rsidRPr="00547392">
        <w:rPr>
          <w:rFonts w:ascii="PT Sans Regular" w:hAnsi="PT Sans Regular"/>
          <w:sz w:val="27"/>
          <w:szCs w:val="27"/>
          <w:lang w:val="en-US"/>
        </w:rPr>
        <w:t xml:space="preserve"> </w:t>
      </w:r>
      <w:r>
        <w:rPr>
          <w:sz w:val="28"/>
          <w:szCs w:val="28"/>
          <w:lang w:val="en-US"/>
        </w:rPr>
        <w:t xml:space="preserve">from </w:t>
      </w:r>
      <w:r w:rsidR="00D60703">
        <w:rPr>
          <w:sz w:val="28"/>
          <w:szCs w:val="28"/>
          <w:lang w:val="en-US"/>
        </w:rPr>
        <w:t>January 23</w:t>
      </w:r>
      <w:r w:rsidR="00547392">
        <w:rPr>
          <w:sz w:val="28"/>
          <w:szCs w:val="28"/>
          <w:lang w:val="en-US"/>
        </w:rPr>
        <w:t>, 201</w:t>
      </w:r>
      <w:r w:rsidR="00D60703">
        <w:rPr>
          <w:sz w:val="28"/>
          <w:szCs w:val="28"/>
          <w:lang w:val="en-US"/>
        </w:rPr>
        <w:t>7</w:t>
      </w:r>
      <w:r w:rsidRPr="006E7781">
        <w:rPr>
          <w:sz w:val="28"/>
          <w:szCs w:val="28"/>
          <w:lang w:val="en-US"/>
        </w:rPr>
        <w:t xml:space="preserve">, BIN </w:t>
      </w:r>
      <w:r w:rsidR="00D60703" w:rsidRPr="00791DB1">
        <w:rPr>
          <w:sz w:val="27"/>
          <w:szCs w:val="27"/>
          <w:lang w:val="en-US"/>
        </w:rPr>
        <w:t>090540010378</w:t>
      </w:r>
      <w:r w:rsidRPr="006E7781">
        <w:rPr>
          <w:sz w:val="28"/>
          <w:szCs w:val="28"/>
          <w:lang w:val="en-US"/>
        </w:rPr>
        <w:t>.</w:t>
      </w:r>
    </w:p>
    <w:p w:rsidR="00AB7E2A" w:rsidRPr="006E7781" w:rsidRDefault="00AB7E2A" w:rsidP="00AB7E2A">
      <w:pPr>
        <w:pStyle w:val="a3"/>
        <w:spacing w:before="0" w:beforeAutospacing="0" w:after="0" w:afterAutospacing="0"/>
        <w:ind w:firstLine="709"/>
        <w:jc w:val="both"/>
        <w:rPr>
          <w:b/>
          <w:bCs/>
          <w:sz w:val="28"/>
          <w:szCs w:val="28"/>
          <w:lang w:val="en-US"/>
        </w:rPr>
      </w:pPr>
      <w:r w:rsidRPr="006E7781">
        <w:rPr>
          <w:b/>
          <w:bCs/>
          <w:sz w:val="28"/>
          <w:szCs w:val="28"/>
          <w:lang w:val="en-US"/>
        </w:rPr>
        <w:t xml:space="preserve">License issuing authority: </w:t>
      </w:r>
      <w:r w:rsidRPr="006E7781">
        <w:rPr>
          <w:bCs/>
          <w:sz w:val="28"/>
          <w:szCs w:val="28"/>
          <w:lang w:val="en-US"/>
        </w:rPr>
        <w:t>Committee for control in the sphere of education and science of the Ministry of Education and Science of Republic of Kazakhstan.</w:t>
      </w:r>
    </w:p>
    <w:p w:rsidR="00AB7E2A" w:rsidRPr="006E7781" w:rsidRDefault="00AB7E2A" w:rsidP="00AB7E2A">
      <w:pPr>
        <w:pStyle w:val="a3"/>
        <w:spacing w:before="0" w:beforeAutospacing="0" w:after="0" w:afterAutospacing="0"/>
        <w:ind w:firstLine="709"/>
        <w:jc w:val="both"/>
        <w:rPr>
          <w:rStyle w:val="a4"/>
          <w:b w:val="0"/>
          <w:sz w:val="28"/>
          <w:szCs w:val="28"/>
          <w:lang w:val="en-US"/>
        </w:rPr>
      </w:pPr>
      <w:r w:rsidRPr="006E7781">
        <w:rPr>
          <w:rStyle w:val="a4"/>
          <w:sz w:val="28"/>
          <w:szCs w:val="28"/>
          <w:lang w:val="en-US"/>
        </w:rPr>
        <w:t xml:space="preserve">License issuing date: </w:t>
      </w:r>
      <w:r w:rsidR="00791DB1" w:rsidRPr="00791DB1">
        <w:rPr>
          <w:rStyle w:val="a4"/>
          <w:b w:val="0"/>
          <w:sz w:val="28"/>
          <w:szCs w:val="28"/>
          <w:lang w:val="en-US"/>
        </w:rPr>
        <w:t>April</w:t>
      </w:r>
      <w:r w:rsidR="00547392" w:rsidRPr="00791DB1">
        <w:rPr>
          <w:rStyle w:val="a4"/>
          <w:b w:val="0"/>
          <w:sz w:val="28"/>
          <w:szCs w:val="28"/>
          <w:lang w:val="en-US"/>
        </w:rPr>
        <w:t xml:space="preserve"> </w:t>
      </w:r>
      <w:r w:rsidR="00547392">
        <w:rPr>
          <w:rStyle w:val="a4"/>
          <w:b w:val="0"/>
          <w:sz w:val="28"/>
          <w:szCs w:val="28"/>
          <w:lang w:val="en-US"/>
        </w:rPr>
        <w:t>1</w:t>
      </w:r>
      <w:r w:rsidR="00791DB1">
        <w:rPr>
          <w:rStyle w:val="a4"/>
          <w:b w:val="0"/>
          <w:sz w:val="28"/>
          <w:szCs w:val="28"/>
          <w:lang w:val="en-US"/>
        </w:rPr>
        <w:t>7, 2014</w:t>
      </w:r>
      <w:r w:rsidRPr="006E7781">
        <w:rPr>
          <w:rStyle w:val="a4"/>
          <w:b w:val="0"/>
          <w:sz w:val="28"/>
          <w:szCs w:val="28"/>
          <w:lang w:val="en-US"/>
        </w:rPr>
        <w:t xml:space="preserve">. </w:t>
      </w:r>
    </w:p>
    <w:p w:rsidR="00AB7E2A" w:rsidRPr="006E7781" w:rsidRDefault="00AB7E2A" w:rsidP="00AB7E2A">
      <w:pPr>
        <w:pStyle w:val="a3"/>
        <w:spacing w:before="0" w:beforeAutospacing="0" w:after="0" w:afterAutospacing="0"/>
        <w:ind w:firstLine="709"/>
        <w:jc w:val="both"/>
        <w:rPr>
          <w:rStyle w:val="a4"/>
          <w:b w:val="0"/>
          <w:sz w:val="28"/>
          <w:szCs w:val="28"/>
          <w:lang w:val="en-US"/>
        </w:rPr>
      </w:pPr>
      <w:r w:rsidRPr="006E7781">
        <w:rPr>
          <w:rStyle w:val="a4"/>
          <w:sz w:val="28"/>
          <w:szCs w:val="28"/>
          <w:lang w:val="en-US"/>
        </w:rPr>
        <w:t>Property type:</w:t>
      </w:r>
      <w:r w:rsidRPr="006E7781">
        <w:rPr>
          <w:rStyle w:val="a4"/>
          <w:b w:val="0"/>
          <w:sz w:val="28"/>
          <w:szCs w:val="28"/>
          <w:lang w:val="en-US"/>
        </w:rPr>
        <w:t xml:space="preserve"> private institution. </w:t>
      </w:r>
    </w:p>
    <w:p w:rsidR="007D43E5" w:rsidRDefault="00AB7E2A" w:rsidP="00791DB1">
      <w:pPr>
        <w:pStyle w:val="a3"/>
        <w:shd w:val="clear" w:color="auto" w:fill="FFFFFF"/>
        <w:spacing w:before="0" w:beforeAutospacing="0" w:after="0" w:afterAutospacing="0"/>
        <w:ind w:firstLine="708"/>
        <w:jc w:val="both"/>
        <w:rPr>
          <w:sz w:val="27"/>
          <w:szCs w:val="27"/>
          <w:lang w:val="en-US"/>
        </w:rPr>
      </w:pPr>
      <w:r w:rsidRPr="006E7781">
        <w:rPr>
          <w:rStyle w:val="a4"/>
          <w:sz w:val="28"/>
          <w:szCs w:val="28"/>
          <w:lang w:val="en-US"/>
        </w:rPr>
        <w:t>Contact</w:t>
      </w:r>
      <w:r w:rsidRPr="009B347C">
        <w:rPr>
          <w:rStyle w:val="a4"/>
          <w:sz w:val="28"/>
          <w:szCs w:val="28"/>
          <w:lang w:val="en-US"/>
        </w:rPr>
        <w:t xml:space="preserve"> </w:t>
      </w:r>
      <w:r w:rsidRPr="006E7781">
        <w:rPr>
          <w:rStyle w:val="a4"/>
          <w:sz w:val="28"/>
          <w:szCs w:val="28"/>
          <w:lang w:val="en-US"/>
        </w:rPr>
        <w:t>numbers</w:t>
      </w:r>
      <w:r w:rsidRPr="009B347C">
        <w:rPr>
          <w:rStyle w:val="a4"/>
          <w:sz w:val="28"/>
          <w:szCs w:val="28"/>
          <w:lang w:val="en-US"/>
        </w:rPr>
        <w:t>:</w:t>
      </w:r>
      <w:r w:rsidRPr="009B347C">
        <w:rPr>
          <w:rStyle w:val="a4"/>
          <w:b w:val="0"/>
          <w:sz w:val="28"/>
          <w:szCs w:val="28"/>
          <w:lang w:val="en-US"/>
        </w:rPr>
        <w:t xml:space="preserve"> </w:t>
      </w:r>
      <w:r w:rsidR="00791DB1" w:rsidRPr="00C44A74">
        <w:rPr>
          <w:sz w:val="27"/>
          <w:szCs w:val="27"/>
        </w:rPr>
        <w:t>87474429614</w:t>
      </w:r>
      <w:r w:rsidR="00791DB1">
        <w:rPr>
          <w:sz w:val="27"/>
          <w:szCs w:val="27"/>
          <w:lang w:val="en-US"/>
        </w:rPr>
        <w:t>.</w:t>
      </w:r>
    </w:p>
    <w:p w:rsidR="00791DB1" w:rsidRPr="00791DB1" w:rsidRDefault="00791DB1" w:rsidP="00791DB1">
      <w:pPr>
        <w:pStyle w:val="a3"/>
        <w:shd w:val="clear" w:color="auto" w:fill="FFFFFF"/>
        <w:spacing w:before="0" w:beforeAutospacing="0" w:after="0" w:afterAutospacing="0"/>
        <w:ind w:firstLine="708"/>
        <w:jc w:val="both"/>
        <w:rPr>
          <w:sz w:val="28"/>
          <w:szCs w:val="28"/>
          <w:lang w:val="en-US"/>
        </w:rPr>
      </w:pPr>
    </w:p>
    <w:p w:rsidR="00AB7E2A" w:rsidRPr="00547392" w:rsidRDefault="00AB7E2A" w:rsidP="00AB7E2A">
      <w:pPr>
        <w:pStyle w:val="a3"/>
        <w:shd w:val="clear" w:color="auto" w:fill="FFFFFF"/>
        <w:spacing w:before="0" w:beforeAutospacing="0" w:after="0" w:afterAutospacing="0"/>
        <w:ind w:firstLine="708"/>
        <w:jc w:val="both"/>
        <w:rPr>
          <w:sz w:val="28"/>
          <w:szCs w:val="28"/>
          <w:lang w:val="en-US"/>
        </w:rPr>
      </w:pPr>
      <w:r w:rsidRPr="009B347C">
        <w:rPr>
          <w:b/>
          <w:bCs/>
          <w:sz w:val="28"/>
          <w:szCs w:val="28"/>
          <w:lang w:val="en-US"/>
        </w:rPr>
        <w:t xml:space="preserve">Material-technical base: </w:t>
      </w:r>
      <w:r w:rsidRPr="009B347C">
        <w:rPr>
          <w:bCs/>
          <w:sz w:val="28"/>
          <w:szCs w:val="28"/>
          <w:lang w:val="en-US"/>
        </w:rPr>
        <w:t xml:space="preserve">study campus consists of 2 floors. </w:t>
      </w:r>
      <w:r w:rsidRPr="006E7781">
        <w:rPr>
          <w:bCs/>
          <w:sz w:val="28"/>
          <w:szCs w:val="28"/>
          <w:lang w:val="en-US"/>
        </w:rPr>
        <w:t>Built-up area –</w:t>
      </w:r>
      <w:r w:rsidR="00883EB1" w:rsidRPr="00883EB1">
        <w:rPr>
          <w:sz w:val="27"/>
          <w:szCs w:val="27"/>
          <w:lang w:val="en-US"/>
        </w:rPr>
        <w:t>507</w:t>
      </w:r>
      <w:proofErr w:type="gramStart"/>
      <w:r w:rsidR="00883EB1" w:rsidRPr="00883EB1">
        <w:rPr>
          <w:sz w:val="27"/>
          <w:szCs w:val="27"/>
          <w:lang w:val="en-US"/>
        </w:rPr>
        <w:t>,4</w:t>
      </w:r>
      <w:proofErr w:type="gramEnd"/>
      <w:r w:rsidR="00883EB1" w:rsidRPr="00883EB1">
        <w:rPr>
          <w:sz w:val="27"/>
          <w:szCs w:val="27"/>
          <w:lang w:val="en-US"/>
        </w:rPr>
        <w:t xml:space="preserve"> </w:t>
      </w:r>
      <w:proofErr w:type="spellStart"/>
      <w:r w:rsidRPr="006E7781">
        <w:rPr>
          <w:sz w:val="28"/>
          <w:szCs w:val="28"/>
          <w:lang w:val="en-US"/>
        </w:rPr>
        <w:t>squared</w:t>
      </w:r>
      <w:proofErr w:type="spellEnd"/>
      <w:r w:rsidRPr="006E7781">
        <w:rPr>
          <w:sz w:val="28"/>
          <w:szCs w:val="28"/>
          <w:lang w:val="en-US"/>
        </w:rPr>
        <w:t xml:space="preserve"> meters. Total</w:t>
      </w:r>
      <w:r w:rsidRPr="00547392">
        <w:rPr>
          <w:sz w:val="28"/>
          <w:szCs w:val="28"/>
          <w:lang w:val="en-US"/>
        </w:rPr>
        <w:t xml:space="preserve"> </w:t>
      </w:r>
      <w:r w:rsidRPr="006E7781">
        <w:rPr>
          <w:sz w:val="28"/>
          <w:szCs w:val="28"/>
          <w:lang w:val="en-US"/>
        </w:rPr>
        <w:t>area</w:t>
      </w:r>
      <w:r w:rsidRPr="00547392">
        <w:rPr>
          <w:sz w:val="28"/>
          <w:szCs w:val="28"/>
          <w:lang w:val="en-US"/>
        </w:rPr>
        <w:t xml:space="preserve"> – </w:t>
      </w:r>
      <w:r w:rsidR="00883EB1" w:rsidRPr="0012562C">
        <w:rPr>
          <w:sz w:val="27"/>
          <w:szCs w:val="27"/>
          <w:lang w:val="en-US"/>
        </w:rPr>
        <w:t>721</w:t>
      </w:r>
      <w:proofErr w:type="gramStart"/>
      <w:r w:rsidR="00883EB1" w:rsidRPr="0012562C">
        <w:rPr>
          <w:sz w:val="27"/>
          <w:szCs w:val="27"/>
          <w:lang w:val="en-US"/>
        </w:rPr>
        <w:t>,4</w:t>
      </w:r>
      <w:proofErr w:type="gramEnd"/>
      <w:r w:rsidR="00883EB1" w:rsidRPr="0012562C">
        <w:rPr>
          <w:sz w:val="27"/>
          <w:szCs w:val="27"/>
          <w:lang w:val="en-US"/>
        </w:rPr>
        <w:t xml:space="preserve"> </w:t>
      </w:r>
      <w:proofErr w:type="spellStart"/>
      <w:r w:rsidRPr="006E7781">
        <w:rPr>
          <w:sz w:val="28"/>
          <w:szCs w:val="28"/>
          <w:lang w:val="en-US"/>
        </w:rPr>
        <w:t>squared</w:t>
      </w:r>
      <w:proofErr w:type="spellEnd"/>
      <w:r w:rsidRPr="00547392">
        <w:rPr>
          <w:sz w:val="28"/>
          <w:szCs w:val="28"/>
          <w:lang w:val="en-US"/>
        </w:rPr>
        <w:t xml:space="preserve"> </w:t>
      </w:r>
      <w:r w:rsidRPr="006E7781">
        <w:rPr>
          <w:sz w:val="28"/>
          <w:szCs w:val="28"/>
          <w:lang w:val="en-US"/>
        </w:rPr>
        <w:t>meters</w:t>
      </w:r>
      <w:r w:rsidRPr="00547392">
        <w:rPr>
          <w:sz w:val="28"/>
          <w:szCs w:val="28"/>
          <w:lang w:val="en-US"/>
        </w:rPr>
        <w:t>.</w:t>
      </w:r>
    </w:p>
    <w:p w:rsidR="00AB7E2A" w:rsidRPr="006E7781" w:rsidRDefault="00AB7E2A" w:rsidP="00AB7E2A">
      <w:pPr>
        <w:pStyle w:val="a3"/>
        <w:spacing w:before="0" w:beforeAutospacing="0" w:after="0" w:afterAutospacing="0"/>
        <w:ind w:firstLine="709"/>
        <w:jc w:val="both"/>
        <w:rPr>
          <w:bCs/>
          <w:sz w:val="28"/>
          <w:szCs w:val="28"/>
          <w:lang w:val="en-US"/>
        </w:rPr>
      </w:pPr>
      <w:r w:rsidRPr="006E7781">
        <w:rPr>
          <w:bCs/>
          <w:sz w:val="28"/>
          <w:szCs w:val="28"/>
          <w:lang w:val="en-US"/>
        </w:rPr>
        <w:t xml:space="preserve">There are also: a library, dormitory, canteen, reading hall. There functions a computer class with internet access, and a medical </w:t>
      </w:r>
      <w:proofErr w:type="spellStart"/>
      <w:r w:rsidRPr="006E7781">
        <w:rPr>
          <w:bCs/>
          <w:sz w:val="28"/>
          <w:szCs w:val="28"/>
          <w:lang w:val="en-US"/>
        </w:rPr>
        <w:t>centre</w:t>
      </w:r>
      <w:proofErr w:type="spellEnd"/>
      <w:r w:rsidRPr="006E7781">
        <w:rPr>
          <w:bCs/>
          <w:sz w:val="28"/>
          <w:szCs w:val="28"/>
          <w:lang w:val="en-US"/>
        </w:rPr>
        <w:t>.</w:t>
      </w:r>
    </w:p>
    <w:p w:rsidR="004E7A74" w:rsidRPr="006E7781" w:rsidRDefault="004E7A74" w:rsidP="004E7A74">
      <w:pPr>
        <w:pStyle w:val="a3"/>
        <w:spacing w:before="0" w:beforeAutospacing="0" w:after="0" w:afterAutospacing="0"/>
        <w:ind w:firstLine="709"/>
        <w:jc w:val="both"/>
        <w:rPr>
          <w:sz w:val="28"/>
          <w:szCs w:val="28"/>
          <w:lang w:val="en-US"/>
        </w:rPr>
      </w:pPr>
      <w:r w:rsidRPr="004E7A74">
        <w:rPr>
          <w:b/>
          <w:sz w:val="28"/>
          <w:szCs w:val="28"/>
          <w:lang w:val="en-US"/>
        </w:rPr>
        <w:t>Faculty:</w:t>
      </w:r>
      <w:r>
        <w:rPr>
          <w:b/>
          <w:sz w:val="28"/>
          <w:szCs w:val="28"/>
          <w:lang w:val="en-US"/>
        </w:rPr>
        <w:t xml:space="preserve"> </w:t>
      </w:r>
      <w:r w:rsidR="00547392">
        <w:rPr>
          <w:bCs/>
          <w:sz w:val="28"/>
          <w:szCs w:val="28"/>
          <w:lang w:val="en-US"/>
        </w:rPr>
        <w:t xml:space="preserve">there are </w:t>
      </w:r>
      <w:r w:rsidR="00883EB1">
        <w:rPr>
          <w:bCs/>
          <w:sz w:val="28"/>
          <w:szCs w:val="28"/>
          <w:lang w:val="en-US"/>
        </w:rPr>
        <w:t xml:space="preserve">11 teaching staff members. </w:t>
      </w:r>
      <w:r w:rsidRPr="006E7781">
        <w:rPr>
          <w:sz w:val="28"/>
          <w:szCs w:val="28"/>
          <w:lang w:val="en-US"/>
        </w:rPr>
        <w:t xml:space="preserve">Basic education and degree level of faculty meets the requirements of systematic religious education of an average religious educational institutional. Faculty members’ specializations fit the subjects they teach. Every faculty member has their own teaching </w:t>
      </w:r>
      <w:proofErr w:type="spellStart"/>
      <w:r w:rsidRPr="006E7781">
        <w:rPr>
          <w:sz w:val="28"/>
          <w:szCs w:val="28"/>
          <w:lang w:val="en-US"/>
        </w:rPr>
        <w:t>programmes</w:t>
      </w:r>
      <w:proofErr w:type="spellEnd"/>
      <w:r w:rsidRPr="006E7781">
        <w:rPr>
          <w:sz w:val="28"/>
          <w:szCs w:val="28"/>
          <w:lang w:val="en-US"/>
        </w:rPr>
        <w:t xml:space="preserve"> and working plans for their subjects. </w:t>
      </w:r>
    </w:p>
    <w:p w:rsidR="004E7A74" w:rsidRPr="006E7781" w:rsidRDefault="004E7A74" w:rsidP="004E7A74">
      <w:pPr>
        <w:pStyle w:val="a3"/>
        <w:spacing w:before="0" w:beforeAutospacing="0" w:after="0" w:afterAutospacing="0"/>
        <w:ind w:firstLine="709"/>
        <w:jc w:val="both"/>
        <w:rPr>
          <w:sz w:val="28"/>
          <w:szCs w:val="28"/>
          <w:lang w:val="en-US"/>
        </w:rPr>
      </w:pPr>
      <w:r w:rsidRPr="006E7781">
        <w:rPr>
          <w:b/>
          <w:sz w:val="28"/>
          <w:szCs w:val="28"/>
          <w:lang w:val="en-US"/>
        </w:rPr>
        <w:t xml:space="preserve">General secondary education: </w:t>
      </w:r>
      <w:r w:rsidRPr="006E7781">
        <w:rPr>
          <w:sz w:val="28"/>
          <w:szCs w:val="28"/>
          <w:lang w:val="en-US"/>
        </w:rPr>
        <w:t>the institution admits male graduates of</w:t>
      </w:r>
      <w:r w:rsidR="00855704">
        <w:rPr>
          <w:sz w:val="28"/>
          <w:szCs w:val="28"/>
          <w:lang w:val="en-US"/>
        </w:rPr>
        <w:t xml:space="preserve"> </w:t>
      </w:r>
      <w:r w:rsidRPr="006E7781">
        <w:rPr>
          <w:sz w:val="28"/>
          <w:szCs w:val="28"/>
          <w:lang w:val="en-US"/>
        </w:rPr>
        <w:t>11-year high schools. The madrasah functions on the basis of its Charter. Educational activities are organized in accordance with the Law of the Republic of Kazakhstan “On education”.</w:t>
      </w:r>
    </w:p>
    <w:p w:rsidR="004E7A74" w:rsidRPr="006E7781" w:rsidRDefault="004E7A74" w:rsidP="004E7A74">
      <w:pPr>
        <w:pStyle w:val="a3"/>
        <w:spacing w:before="0" w:beforeAutospacing="0" w:after="0" w:afterAutospacing="0"/>
        <w:ind w:firstLine="709"/>
        <w:jc w:val="both"/>
        <w:rPr>
          <w:sz w:val="28"/>
          <w:szCs w:val="28"/>
          <w:lang w:val="en-US"/>
        </w:rPr>
      </w:pPr>
      <w:r w:rsidRPr="006E7781">
        <w:rPr>
          <w:sz w:val="28"/>
          <w:szCs w:val="28"/>
          <w:lang w:val="en-US"/>
        </w:rPr>
        <w:t>In accordance with SC-2008 “Classifier of p</w:t>
      </w:r>
      <w:proofErr w:type="spellStart"/>
      <w:r w:rsidRPr="006E7781">
        <w:rPr>
          <w:rStyle w:val="tlid-translation"/>
          <w:sz w:val="28"/>
          <w:szCs w:val="28"/>
          <w:lang w:val="en"/>
        </w:rPr>
        <w:t>rofessions</w:t>
      </w:r>
      <w:proofErr w:type="spellEnd"/>
      <w:r w:rsidRPr="006E7781">
        <w:rPr>
          <w:rStyle w:val="tlid-translation"/>
          <w:sz w:val="28"/>
          <w:szCs w:val="28"/>
          <w:lang w:val="en"/>
        </w:rPr>
        <w:t xml:space="preserve"> and specialties of technical and vocational, post-secondary education”, training of specialists in madrasah colleges is conducted according to specialty </w:t>
      </w:r>
      <w:r w:rsidRPr="006E7781">
        <w:rPr>
          <w:sz w:val="28"/>
          <w:szCs w:val="28"/>
          <w:lang w:val="en-US"/>
        </w:rPr>
        <w:t xml:space="preserve">0112013 “Imam </w:t>
      </w:r>
      <w:proofErr w:type="spellStart"/>
      <w:proofErr w:type="gramStart"/>
      <w:r w:rsidRPr="006E7781">
        <w:rPr>
          <w:sz w:val="28"/>
          <w:szCs w:val="28"/>
          <w:lang w:val="en-US"/>
        </w:rPr>
        <w:t>khatib</w:t>
      </w:r>
      <w:proofErr w:type="spellEnd"/>
      <w:proofErr w:type="gramEnd"/>
      <w:r w:rsidRPr="006E7781">
        <w:rPr>
          <w:sz w:val="28"/>
          <w:szCs w:val="28"/>
          <w:lang w:val="en-US"/>
        </w:rPr>
        <w:t>”</w:t>
      </w:r>
      <w:r w:rsidR="00883EB1">
        <w:rPr>
          <w:sz w:val="28"/>
          <w:szCs w:val="28"/>
          <w:lang w:val="en-US"/>
        </w:rPr>
        <w:t>.</w:t>
      </w:r>
    </w:p>
    <w:p w:rsidR="004E7A74" w:rsidRPr="004D17FD" w:rsidRDefault="004E7A74" w:rsidP="004E7A74">
      <w:pPr>
        <w:pStyle w:val="a3"/>
        <w:spacing w:before="0" w:beforeAutospacing="0" w:after="0" w:afterAutospacing="0"/>
        <w:ind w:firstLine="709"/>
        <w:jc w:val="both"/>
        <w:rPr>
          <w:sz w:val="28"/>
          <w:szCs w:val="28"/>
          <w:lang w:val="en-US"/>
        </w:rPr>
      </w:pPr>
      <w:r w:rsidRPr="004D17FD">
        <w:rPr>
          <w:sz w:val="28"/>
          <w:szCs w:val="28"/>
          <w:lang w:val="en-US"/>
        </w:rPr>
        <w:t>Study plans of technical and vocational education in specialty 0112000 “Islamic studies” have been approved. Study plans of the madrasah are approved by the Chairman, Supreme Mufti of the SAMK and Director of the Department for technical and vocational education of the MES of RK.</w:t>
      </w:r>
    </w:p>
    <w:p w:rsidR="004E7A74" w:rsidRPr="004D17FD" w:rsidRDefault="004E7A74" w:rsidP="004E7A74">
      <w:pPr>
        <w:pStyle w:val="a3"/>
        <w:spacing w:before="0" w:beforeAutospacing="0" w:after="0" w:afterAutospacing="0"/>
        <w:ind w:firstLine="709"/>
        <w:jc w:val="both"/>
        <w:rPr>
          <w:sz w:val="28"/>
          <w:szCs w:val="28"/>
          <w:lang w:val="en-US"/>
        </w:rPr>
      </w:pPr>
      <w:r w:rsidRPr="004D17FD">
        <w:rPr>
          <w:sz w:val="28"/>
          <w:szCs w:val="28"/>
          <w:lang w:val="en-US"/>
        </w:rPr>
        <w:t xml:space="preserve">In accordance with state standards, study plans of the madrasah include secular subjects. All the literature used in the educational process has been approved by the Spiritual Administration of Muslims of Kazakhstan. </w:t>
      </w:r>
    </w:p>
    <w:p w:rsidR="004E7A74" w:rsidRPr="004D17FD" w:rsidRDefault="004E7A74" w:rsidP="004E7A74">
      <w:pPr>
        <w:pStyle w:val="a3"/>
        <w:spacing w:before="0" w:beforeAutospacing="0" w:after="0" w:afterAutospacing="0"/>
        <w:ind w:firstLine="709"/>
        <w:jc w:val="both"/>
        <w:rPr>
          <w:sz w:val="28"/>
          <w:szCs w:val="28"/>
          <w:lang w:val="en-US"/>
        </w:rPr>
      </w:pPr>
      <w:r w:rsidRPr="004D17FD">
        <w:rPr>
          <w:sz w:val="28"/>
          <w:szCs w:val="28"/>
          <w:lang w:val="en-US"/>
        </w:rPr>
        <w:t xml:space="preserve">Internships are conducted in </w:t>
      </w:r>
      <w:r>
        <w:rPr>
          <w:sz w:val="28"/>
          <w:szCs w:val="28"/>
          <w:lang w:val="en-US"/>
        </w:rPr>
        <w:t>the “</w:t>
      </w:r>
      <w:proofErr w:type="spellStart"/>
      <w:r w:rsidR="00883EB1">
        <w:rPr>
          <w:sz w:val="28"/>
          <w:szCs w:val="28"/>
          <w:lang w:val="en-US"/>
        </w:rPr>
        <w:t>Mashhur</w:t>
      </w:r>
      <w:proofErr w:type="spellEnd"/>
      <w:r w:rsidR="00883EB1">
        <w:rPr>
          <w:sz w:val="28"/>
          <w:szCs w:val="28"/>
          <w:lang w:val="en-US"/>
        </w:rPr>
        <w:t xml:space="preserve"> </w:t>
      </w:r>
      <w:proofErr w:type="spellStart"/>
      <w:r w:rsidR="00883EB1">
        <w:rPr>
          <w:sz w:val="28"/>
          <w:szCs w:val="28"/>
          <w:lang w:val="en-US"/>
        </w:rPr>
        <w:t>Zhusip</w:t>
      </w:r>
      <w:proofErr w:type="spellEnd"/>
      <w:r>
        <w:rPr>
          <w:sz w:val="28"/>
          <w:szCs w:val="28"/>
          <w:lang w:val="en-US"/>
        </w:rPr>
        <w:t>” mosque</w:t>
      </w:r>
      <w:r w:rsidRPr="004D17FD">
        <w:rPr>
          <w:sz w:val="28"/>
          <w:szCs w:val="28"/>
          <w:lang w:val="en-US"/>
        </w:rPr>
        <w:t xml:space="preserve">. </w:t>
      </w:r>
    </w:p>
    <w:p w:rsidR="004E7A74" w:rsidRPr="004D17FD" w:rsidRDefault="004E7A74" w:rsidP="004E7A74">
      <w:pPr>
        <w:pStyle w:val="a3"/>
        <w:spacing w:before="0" w:beforeAutospacing="0" w:after="0" w:afterAutospacing="0"/>
        <w:ind w:firstLine="709"/>
        <w:jc w:val="both"/>
        <w:rPr>
          <w:sz w:val="28"/>
          <w:szCs w:val="28"/>
          <w:lang w:val="en-US"/>
        </w:rPr>
      </w:pPr>
      <w:proofErr w:type="gramStart"/>
      <w:r w:rsidRPr="004D17FD">
        <w:rPr>
          <w:b/>
          <w:sz w:val="28"/>
          <w:szCs w:val="28"/>
          <w:lang w:val="en-US"/>
        </w:rPr>
        <w:t>Duration of study</w:t>
      </w:r>
      <w:r>
        <w:rPr>
          <w:b/>
          <w:sz w:val="28"/>
          <w:szCs w:val="28"/>
          <w:lang w:val="en-US"/>
        </w:rPr>
        <w:t xml:space="preserve"> </w:t>
      </w:r>
      <w:r>
        <w:rPr>
          <w:sz w:val="28"/>
          <w:szCs w:val="28"/>
          <w:lang w:val="en-US"/>
        </w:rPr>
        <w:t>2 year and 10 months.</w:t>
      </w:r>
      <w:proofErr w:type="gramEnd"/>
      <w:r>
        <w:rPr>
          <w:sz w:val="28"/>
          <w:szCs w:val="28"/>
          <w:lang w:val="en-US"/>
        </w:rPr>
        <w:t xml:space="preserve"> </w:t>
      </w:r>
      <w:r w:rsidRPr="004D17FD">
        <w:rPr>
          <w:sz w:val="28"/>
          <w:szCs w:val="28"/>
          <w:lang w:val="en-US"/>
        </w:rPr>
        <w:t xml:space="preserve">In accordance with the study plan, students attend lectures, participate in practical and laboratory classes, engage in self-study, submit term papers, </w:t>
      </w:r>
      <w:proofErr w:type="gramStart"/>
      <w:r w:rsidRPr="004D17FD">
        <w:rPr>
          <w:sz w:val="28"/>
          <w:szCs w:val="28"/>
          <w:lang w:val="en-US"/>
        </w:rPr>
        <w:t>take</w:t>
      </w:r>
      <w:proofErr w:type="gramEnd"/>
      <w:r w:rsidRPr="004D17FD">
        <w:rPr>
          <w:sz w:val="28"/>
          <w:szCs w:val="28"/>
          <w:lang w:val="en-US"/>
        </w:rPr>
        <w:t xml:space="preserve"> tests and examinations. </w:t>
      </w:r>
    </w:p>
    <w:p w:rsidR="00486664" w:rsidRPr="00547392" w:rsidRDefault="00883EB1" w:rsidP="004E7A74">
      <w:pPr>
        <w:pStyle w:val="a3"/>
        <w:spacing w:before="0" w:beforeAutospacing="0" w:after="0" w:afterAutospacing="0"/>
        <w:ind w:firstLine="709"/>
        <w:jc w:val="both"/>
        <w:rPr>
          <w:sz w:val="28"/>
          <w:szCs w:val="28"/>
          <w:lang w:val="en-US"/>
        </w:rPr>
      </w:pPr>
      <w:r>
        <w:rPr>
          <w:sz w:val="28"/>
          <w:szCs w:val="28"/>
          <w:lang w:val="en-US"/>
        </w:rPr>
        <w:t>36</w:t>
      </w:r>
      <w:r w:rsidR="004E7A74" w:rsidRPr="004D17FD">
        <w:rPr>
          <w:sz w:val="28"/>
          <w:szCs w:val="28"/>
          <w:lang w:val="en-US"/>
        </w:rPr>
        <w:t xml:space="preserve"> students are currently enrolled in the madrasah.</w:t>
      </w:r>
    </w:p>
    <w:sectPr w:rsidR="00486664" w:rsidRPr="00547392" w:rsidSect="00BC11C1">
      <w:headerReference w:type="default" r:id="rId8"/>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6E6" w:rsidRDefault="00D236E6" w:rsidP="007D43E5">
      <w:pPr>
        <w:spacing w:after="0" w:line="240" w:lineRule="auto"/>
      </w:pPr>
      <w:r>
        <w:separator/>
      </w:r>
    </w:p>
  </w:endnote>
  <w:endnote w:type="continuationSeparator" w:id="0">
    <w:p w:rsidR="00D236E6" w:rsidRDefault="00D236E6" w:rsidP="007D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Kazakh">
    <w:altName w:val="Times New Roman"/>
    <w:charset w:val="00"/>
    <w:family w:val="auto"/>
    <w:pitch w:val="variable"/>
    <w:sig w:usb0="00000003" w:usb1="00000000" w:usb2="00000000" w:usb3="00000000" w:csb0="00000001" w:csb1="00000000"/>
  </w:font>
  <w:font w:name="PT Sans Regular">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6E6" w:rsidRDefault="00D236E6" w:rsidP="007D43E5">
      <w:pPr>
        <w:spacing w:after="0" w:line="240" w:lineRule="auto"/>
      </w:pPr>
      <w:r>
        <w:separator/>
      </w:r>
    </w:p>
  </w:footnote>
  <w:footnote w:type="continuationSeparator" w:id="0">
    <w:p w:rsidR="00D236E6" w:rsidRDefault="00D236E6" w:rsidP="007D4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719302"/>
      <w:docPartObj>
        <w:docPartGallery w:val="Page Numbers (Top of Page)"/>
        <w:docPartUnique/>
      </w:docPartObj>
    </w:sdtPr>
    <w:sdtEndPr/>
    <w:sdtContent>
      <w:p w:rsidR="00551477" w:rsidRDefault="00551477">
        <w:pPr>
          <w:pStyle w:val="a5"/>
          <w:jc w:val="center"/>
        </w:pPr>
        <w:r>
          <w:fldChar w:fldCharType="begin"/>
        </w:r>
        <w:r>
          <w:instrText>PAGE   \* MERGEFORMAT</w:instrText>
        </w:r>
        <w:r>
          <w:fldChar w:fldCharType="separate"/>
        </w:r>
        <w:r w:rsidR="004E7A74">
          <w:rPr>
            <w:noProof/>
          </w:rPr>
          <w:t>2</w:t>
        </w:r>
        <w:r>
          <w:fldChar w:fldCharType="end"/>
        </w:r>
      </w:p>
    </w:sdtContent>
  </w:sdt>
  <w:p w:rsidR="00551477" w:rsidRDefault="005514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F314D"/>
    <w:multiLevelType w:val="multilevel"/>
    <w:tmpl w:val="01A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6F02D6"/>
    <w:multiLevelType w:val="hybridMultilevel"/>
    <w:tmpl w:val="E85C9BA4"/>
    <w:lvl w:ilvl="0" w:tplc="4D2E4E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E9"/>
    <w:rsid w:val="00015BE9"/>
    <w:rsid w:val="00033414"/>
    <w:rsid w:val="0003522E"/>
    <w:rsid w:val="00080100"/>
    <w:rsid w:val="000B3825"/>
    <w:rsid w:val="000E121E"/>
    <w:rsid w:val="0012562C"/>
    <w:rsid w:val="001F76BA"/>
    <w:rsid w:val="00210A41"/>
    <w:rsid w:val="00281934"/>
    <w:rsid w:val="003B2AEC"/>
    <w:rsid w:val="003D6F6A"/>
    <w:rsid w:val="00465561"/>
    <w:rsid w:val="00480635"/>
    <w:rsid w:val="00486664"/>
    <w:rsid w:val="004B5440"/>
    <w:rsid w:val="004E7A74"/>
    <w:rsid w:val="0053512E"/>
    <w:rsid w:val="00547392"/>
    <w:rsid w:val="00551477"/>
    <w:rsid w:val="00571C7B"/>
    <w:rsid w:val="00596F8D"/>
    <w:rsid w:val="00731531"/>
    <w:rsid w:val="00791DB1"/>
    <w:rsid w:val="007D43E5"/>
    <w:rsid w:val="00836CEB"/>
    <w:rsid w:val="00855704"/>
    <w:rsid w:val="00883EB1"/>
    <w:rsid w:val="0090523C"/>
    <w:rsid w:val="00906441"/>
    <w:rsid w:val="00A96895"/>
    <w:rsid w:val="00AB7E2A"/>
    <w:rsid w:val="00AC4B97"/>
    <w:rsid w:val="00B179E3"/>
    <w:rsid w:val="00BC11C1"/>
    <w:rsid w:val="00C11FF8"/>
    <w:rsid w:val="00D236E6"/>
    <w:rsid w:val="00D60703"/>
    <w:rsid w:val="00E666E9"/>
    <w:rsid w:val="00EF13F2"/>
    <w:rsid w:val="00F95C75"/>
    <w:rsid w:val="00FB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6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6664"/>
    <w:rPr>
      <w:b/>
      <w:bCs/>
    </w:rPr>
  </w:style>
  <w:style w:type="paragraph" w:styleId="a5">
    <w:name w:val="header"/>
    <w:basedOn w:val="a"/>
    <w:link w:val="a6"/>
    <w:uiPriority w:val="99"/>
    <w:unhideWhenUsed/>
    <w:rsid w:val="007D43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43E5"/>
  </w:style>
  <w:style w:type="paragraph" w:styleId="a7">
    <w:name w:val="footer"/>
    <w:basedOn w:val="a"/>
    <w:link w:val="a8"/>
    <w:uiPriority w:val="99"/>
    <w:unhideWhenUsed/>
    <w:rsid w:val="007D43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43E5"/>
  </w:style>
  <w:style w:type="paragraph" w:styleId="a9">
    <w:name w:val="No Spacing"/>
    <w:uiPriority w:val="1"/>
    <w:qFormat/>
    <w:rsid w:val="007D43E5"/>
    <w:pPr>
      <w:overflowPunct w:val="0"/>
      <w:autoSpaceDE w:val="0"/>
      <w:autoSpaceDN w:val="0"/>
      <w:adjustRightInd w:val="0"/>
      <w:spacing w:after="0" w:line="240" w:lineRule="auto"/>
      <w:textAlignment w:val="baseline"/>
    </w:pPr>
    <w:rPr>
      <w:rFonts w:ascii="Helv/Kazakh" w:eastAsia="Helv/Kazakh" w:hAnsi="Helv/Kazakh" w:cs="Helv/Kazakh"/>
      <w:sz w:val="20"/>
      <w:szCs w:val="20"/>
      <w:lang w:eastAsia="ru-RU"/>
    </w:rPr>
  </w:style>
  <w:style w:type="character" w:customStyle="1" w:styleId="tlid-translation">
    <w:name w:val="tlid-translation"/>
    <w:basedOn w:val="a0"/>
    <w:rsid w:val="004E7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6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6664"/>
    <w:rPr>
      <w:b/>
      <w:bCs/>
    </w:rPr>
  </w:style>
  <w:style w:type="paragraph" w:styleId="a5">
    <w:name w:val="header"/>
    <w:basedOn w:val="a"/>
    <w:link w:val="a6"/>
    <w:uiPriority w:val="99"/>
    <w:unhideWhenUsed/>
    <w:rsid w:val="007D43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43E5"/>
  </w:style>
  <w:style w:type="paragraph" w:styleId="a7">
    <w:name w:val="footer"/>
    <w:basedOn w:val="a"/>
    <w:link w:val="a8"/>
    <w:uiPriority w:val="99"/>
    <w:unhideWhenUsed/>
    <w:rsid w:val="007D43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43E5"/>
  </w:style>
  <w:style w:type="paragraph" w:styleId="a9">
    <w:name w:val="No Spacing"/>
    <w:uiPriority w:val="1"/>
    <w:qFormat/>
    <w:rsid w:val="007D43E5"/>
    <w:pPr>
      <w:overflowPunct w:val="0"/>
      <w:autoSpaceDE w:val="0"/>
      <w:autoSpaceDN w:val="0"/>
      <w:adjustRightInd w:val="0"/>
      <w:spacing w:after="0" w:line="240" w:lineRule="auto"/>
      <w:textAlignment w:val="baseline"/>
    </w:pPr>
    <w:rPr>
      <w:rFonts w:ascii="Helv/Kazakh" w:eastAsia="Helv/Kazakh" w:hAnsi="Helv/Kazakh" w:cs="Helv/Kazakh"/>
      <w:sz w:val="20"/>
      <w:szCs w:val="20"/>
      <w:lang w:eastAsia="ru-RU"/>
    </w:rPr>
  </w:style>
  <w:style w:type="character" w:customStyle="1" w:styleId="tlid-translation">
    <w:name w:val="tlid-translation"/>
    <w:basedOn w:val="a0"/>
    <w:rsid w:val="004E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347</Words>
  <Characters>2219</Characters>
  <Application>Microsoft Office Word</Application>
  <DocSecurity>0</DocSecurity>
  <Lines>69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Конай Халым</cp:lastModifiedBy>
  <cp:revision>8</cp:revision>
  <dcterms:created xsi:type="dcterms:W3CDTF">2020-02-10T05:24:00Z</dcterms:created>
  <dcterms:modified xsi:type="dcterms:W3CDTF">2020-02-10T06:30:00Z</dcterms:modified>
</cp:coreProperties>
</file>