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508"/>
      </w:tblGrid>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әкімдігінің</w:t>
            </w:r>
          </w:p>
        </w:tc>
      </w:tr>
      <w:tr w:rsidR="001D2595" w:rsidRPr="00623203" w:rsidTr="000D1345">
        <w:tc>
          <w:tcPr>
            <w:tcW w:w="6345" w:type="dxa"/>
          </w:tcPr>
          <w:p w:rsidR="001D2595" w:rsidRDefault="001D2595" w:rsidP="0059782C">
            <w:pPr>
              <w:rPr>
                <w:rFonts w:ascii="Times New Roman" w:hAnsi="Times New Roman"/>
                <w:b/>
                <w:u w:val="single"/>
                <w:lang w:val="kk-KZ"/>
              </w:rPr>
            </w:pPr>
          </w:p>
          <w:p w:rsidR="006C1A91" w:rsidRPr="00623203" w:rsidRDefault="006C1A91"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201</w:t>
            </w:r>
            <w:r>
              <w:rPr>
                <w:rFonts w:ascii="Times New Roman" w:hAnsi="Times New Roman"/>
                <w:b/>
                <w:lang w:val="kk-KZ"/>
              </w:rPr>
              <w:t xml:space="preserve">8 </w:t>
            </w:r>
            <w:r w:rsidR="001D2595" w:rsidRPr="00623203">
              <w:rPr>
                <w:rFonts w:ascii="Times New Roman" w:hAnsi="Times New Roman"/>
                <w:b/>
                <w:lang w:val="kk-KZ"/>
              </w:rPr>
              <w:t xml:space="preserve"> жылғы </w:t>
            </w:r>
            <w:r>
              <w:rPr>
                <w:rFonts w:ascii="Times New Roman" w:hAnsi="Times New Roman"/>
                <w:b/>
                <w:lang w:val="kk-KZ"/>
              </w:rPr>
              <w:t>30 қаңтардағы</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Pr>
                <w:rFonts w:ascii="Times New Roman" w:hAnsi="Times New Roman"/>
                <w:b/>
                <w:lang w:val="kk-KZ"/>
              </w:rPr>
              <w:t xml:space="preserve"> 40</w:t>
            </w:r>
            <w:r w:rsidR="001D2595" w:rsidRPr="00623203">
              <w:rPr>
                <w:rFonts w:ascii="Times New Roman" w:hAnsi="Times New Roman"/>
                <w:b/>
                <w:lang w:val="kk-KZ"/>
              </w:rPr>
              <w:t xml:space="preserve">  қаулысымен  өзгерістер</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әкімдігінің</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2016 жылғы  01 шілдедегі</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sidR="00833D8D">
              <w:rPr>
                <w:rFonts w:ascii="Times New Roman" w:hAnsi="Times New Roman"/>
                <w:b/>
                <w:lang w:val="kk-KZ"/>
              </w:rPr>
              <w:t xml:space="preserve"> </w:t>
            </w:r>
            <w:r w:rsidR="001D2595" w:rsidRPr="00623203">
              <w:rPr>
                <w:rFonts w:ascii="Times New Roman" w:hAnsi="Times New Roman"/>
                <w:b/>
                <w:lang w:val="kk-KZ"/>
              </w:rPr>
              <w:t>254  қаулысымен  өзгерістер</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әкімдігінің</w:t>
            </w:r>
          </w:p>
        </w:tc>
      </w:tr>
      <w:tr w:rsidR="001D2595" w:rsidRPr="00623203" w:rsidTr="000D1345">
        <w:tc>
          <w:tcPr>
            <w:tcW w:w="6345" w:type="dxa"/>
          </w:tcPr>
          <w:p w:rsidR="001D2595" w:rsidRPr="00623203" w:rsidRDefault="001D2595"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2015 жылғы 26 маусымдағы</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sidR="00833D8D">
              <w:rPr>
                <w:rFonts w:ascii="Times New Roman" w:hAnsi="Times New Roman"/>
                <w:b/>
                <w:lang w:val="kk-KZ"/>
              </w:rPr>
              <w:t xml:space="preserve"> </w:t>
            </w:r>
            <w:r w:rsidR="001D2595" w:rsidRPr="00623203">
              <w:rPr>
                <w:rFonts w:ascii="Times New Roman" w:hAnsi="Times New Roman"/>
                <w:b/>
                <w:lang w:val="kk-KZ"/>
              </w:rPr>
              <w:t>258  қаулысымен  өзгерістер</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әкімдігінің</w:t>
            </w:r>
          </w:p>
        </w:tc>
      </w:tr>
      <w:tr w:rsidR="001D2595" w:rsidRPr="00623203" w:rsidTr="000D1345">
        <w:tc>
          <w:tcPr>
            <w:tcW w:w="6345" w:type="dxa"/>
          </w:tcPr>
          <w:p w:rsidR="001D2595" w:rsidRPr="00623203" w:rsidRDefault="001D2595"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2014 жылғы 26 желтоқсандағы</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sidR="00833D8D">
              <w:rPr>
                <w:rFonts w:ascii="Times New Roman" w:hAnsi="Times New Roman"/>
                <w:b/>
                <w:lang w:val="kk-KZ"/>
              </w:rPr>
              <w:t xml:space="preserve"> </w:t>
            </w:r>
            <w:r w:rsidR="001D2595" w:rsidRPr="00623203">
              <w:rPr>
                <w:rFonts w:ascii="Times New Roman" w:hAnsi="Times New Roman"/>
                <w:b/>
                <w:lang w:val="kk-KZ"/>
              </w:rPr>
              <w:t>614 қаулысымен өзгерістер</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әкімдігінің</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2012 жылғы 25 желтоқсандағы</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 491 қаулысымен  өзгерістер</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әкімдігінің</w:t>
            </w:r>
          </w:p>
        </w:tc>
      </w:tr>
      <w:tr w:rsidR="001D2595" w:rsidRPr="00623203" w:rsidTr="000D1345">
        <w:tc>
          <w:tcPr>
            <w:tcW w:w="6345" w:type="dxa"/>
          </w:tcPr>
          <w:p w:rsidR="001D2595" w:rsidRPr="00623203" w:rsidRDefault="001D2595"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2010 жылғы 01 ақпандағы</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sidR="00833D8D">
              <w:rPr>
                <w:rFonts w:ascii="Times New Roman" w:hAnsi="Times New Roman"/>
                <w:b/>
                <w:lang w:val="kk-KZ"/>
              </w:rPr>
              <w:t xml:space="preserve"> </w:t>
            </w:r>
            <w:r w:rsidR="001D2595" w:rsidRPr="00623203">
              <w:rPr>
                <w:rFonts w:ascii="Times New Roman" w:hAnsi="Times New Roman"/>
                <w:b/>
                <w:lang w:val="kk-KZ"/>
              </w:rPr>
              <w:t xml:space="preserve">25 қаулысымен толықтыру   </w:t>
            </w:r>
          </w:p>
        </w:tc>
      </w:tr>
      <w:tr w:rsidR="001D2595" w:rsidRPr="00623203" w:rsidTr="000D1345">
        <w:tc>
          <w:tcPr>
            <w:tcW w:w="6345" w:type="dxa"/>
          </w:tcPr>
          <w:p w:rsidR="001D2595" w:rsidRPr="00623203" w:rsidRDefault="001D2595" w:rsidP="0059782C">
            <w:pP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әкімиятының</w:t>
            </w:r>
          </w:p>
        </w:tc>
      </w:tr>
      <w:tr w:rsidR="001D2595" w:rsidRPr="00623203" w:rsidTr="000D1345">
        <w:tc>
          <w:tcPr>
            <w:tcW w:w="6345" w:type="dxa"/>
          </w:tcPr>
          <w:p w:rsidR="001D2595" w:rsidRPr="00623203" w:rsidRDefault="001D2595"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2008 жылғы 19 желтоқсандағы</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sidR="00833D8D">
              <w:rPr>
                <w:rFonts w:ascii="Times New Roman" w:hAnsi="Times New Roman"/>
                <w:b/>
                <w:lang w:val="kk-KZ"/>
              </w:rPr>
              <w:t xml:space="preserve"> </w:t>
            </w:r>
            <w:r w:rsidR="001D2595" w:rsidRPr="00623203">
              <w:rPr>
                <w:rFonts w:ascii="Times New Roman" w:hAnsi="Times New Roman"/>
                <w:b/>
                <w:lang w:val="kk-KZ"/>
              </w:rPr>
              <w:t>324 қаулысымен өзгерістер</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1D2595" w:rsidP="000D1345">
            <w:pPr>
              <w:jc w:val="both"/>
              <w:rPr>
                <w:rFonts w:ascii="Times New Roman" w:hAnsi="Times New Roman"/>
                <w:b/>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әкімиятының</w:t>
            </w:r>
          </w:p>
        </w:tc>
      </w:tr>
      <w:tr w:rsidR="001D2595" w:rsidRPr="00623203" w:rsidTr="000D1345">
        <w:tc>
          <w:tcPr>
            <w:tcW w:w="6345" w:type="dxa"/>
          </w:tcPr>
          <w:p w:rsidR="001D2595" w:rsidRPr="00623203" w:rsidRDefault="001D2595"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2007 жылғы 10 сәуірдегі</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w:t>
            </w:r>
            <w:r w:rsidR="00833D8D">
              <w:rPr>
                <w:rFonts w:ascii="Times New Roman" w:hAnsi="Times New Roman"/>
                <w:b/>
                <w:lang w:val="kk-KZ"/>
              </w:rPr>
              <w:t xml:space="preserve"> </w:t>
            </w:r>
            <w:r w:rsidR="001D2595" w:rsidRPr="00623203">
              <w:rPr>
                <w:rFonts w:ascii="Times New Roman" w:hAnsi="Times New Roman"/>
                <w:b/>
                <w:lang w:val="kk-KZ"/>
              </w:rPr>
              <w:t>101 қаулысы мен өзгерістер</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енгізілді</w:t>
            </w:r>
          </w:p>
        </w:tc>
      </w:tr>
      <w:tr w:rsidR="001D2595" w:rsidRPr="00623203" w:rsidTr="000D1345">
        <w:tc>
          <w:tcPr>
            <w:tcW w:w="6345" w:type="dxa"/>
          </w:tcPr>
          <w:p w:rsidR="001D2595" w:rsidRPr="00623203" w:rsidRDefault="001D2595" w:rsidP="0059782C">
            <w:pPr>
              <w:jc w:val="center"/>
              <w:rPr>
                <w:rFonts w:ascii="Times New Roman" w:hAnsi="Times New Roman"/>
                <w:b/>
                <w:color w:val="FF0000"/>
                <w:lang w:val="kk-KZ"/>
              </w:rPr>
            </w:pPr>
          </w:p>
        </w:tc>
        <w:tc>
          <w:tcPr>
            <w:tcW w:w="3508" w:type="dxa"/>
          </w:tcPr>
          <w:p w:rsidR="001D2595" w:rsidRPr="00623203" w:rsidRDefault="001D2595" w:rsidP="000D1345">
            <w:pPr>
              <w:jc w:val="both"/>
              <w:rPr>
                <w:rFonts w:ascii="Times New Roman" w:hAnsi="Times New Roman"/>
                <w:b/>
                <w:color w:val="FF0000"/>
                <w:lang w:val="kk-KZ"/>
              </w:rPr>
            </w:pP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Жылыой ауданы әкімиятының</w:t>
            </w:r>
          </w:p>
        </w:tc>
      </w:tr>
      <w:tr w:rsidR="001D2595" w:rsidRPr="00623203" w:rsidTr="000D1345">
        <w:tc>
          <w:tcPr>
            <w:tcW w:w="6345" w:type="dxa"/>
          </w:tcPr>
          <w:p w:rsidR="001D2595" w:rsidRPr="00623203" w:rsidRDefault="001D2595" w:rsidP="0059782C">
            <w:pPr>
              <w:rPr>
                <w:rFonts w:ascii="Times New Roman" w:hAnsi="Times New Roman"/>
                <w:b/>
                <w:u w:val="single"/>
                <w:lang w:val="kk-KZ"/>
              </w:rPr>
            </w:pPr>
          </w:p>
        </w:tc>
        <w:tc>
          <w:tcPr>
            <w:tcW w:w="3508" w:type="dxa"/>
          </w:tcPr>
          <w:p w:rsidR="001D2595" w:rsidRPr="00623203" w:rsidRDefault="000D1345" w:rsidP="000D1345">
            <w:pPr>
              <w:jc w:val="both"/>
              <w:rPr>
                <w:rFonts w:ascii="Times New Roman" w:hAnsi="Times New Roman"/>
                <w:b/>
                <w:u w:val="single"/>
                <w:lang w:val="kk-KZ"/>
              </w:rPr>
            </w:pPr>
            <w:r>
              <w:rPr>
                <w:rFonts w:ascii="Times New Roman" w:hAnsi="Times New Roman"/>
                <w:b/>
                <w:lang w:val="kk-KZ"/>
              </w:rPr>
              <w:t xml:space="preserve">  </w:t>
            </w:r>
            <w:r w:rsidR="001D2595" w:rsidRPr="00623203">
              <w:rPr>
                <w:rFonts w:ascii="Times New Roman" w:hAnsi="Times New Roman"/>
                <w:b/>
                <w:lang w:val="kk-KZ"/>
              </w:rPr>
              <w:t>2005 жылғы 06 қаңтардағы</w:t>
            </w:r>
          </w:p>
        </w:tc>
      </w:tr>
      <w:tr w:rsidR="001D2595" w:rsidRPr="00623203" w:rsidTr="000D1345">
        <w:tc>
          <w:tcPr>
            <w:tcW w:w="6345" w:type="dxa"/>
          </w:tcPr>
          <w:p w:rsidR="001D2595" w:rsidRPr="00623203" w:rsidRDefault="001D2595" w:rsidP="0059782C">
            <w:pPr>
              <w:jc w:val="center"/>
              <w:rPr>
                <w:rFonts w:ascii="Times New Roman" w:hAnsi="Times New Roman"/>
                <w:b/>
                <w:lang w:val="kk-KZ"/>
              </w:rPr>
            </w:pPr>
          </w:p>
        </w:tc>
        <w:tc>
          <w:tcPr>
            <w:tcW w:w="3508" w:type="dxa"/>
          </w:tcPr>
          <w:p w:rsidR="001D2595" w:rsidRPr="00623203" w:rsidRDefault="000D1345" w:rsidP="000D1345">
            <w:pPr>
              <w:jc w:val="both"/>
              <w:rPr>
                <w:rFonts w:ascii="Times New Roman" w:hAnsi="Times New Roman"/>
                <w:b/>
                <w:lang w:val="kk-KZ"/>
              </w:rPr>
            </w:pPr>
            <w:r>
              <w:rPr>
                <w:rFonts w:ascii="Times New Roman" w:hAnsi="Times New Roman"/>
                <w:b/>
                <w:lang w:val="kk-KZ"/>
              </w:rPr>
              <w:t xml:space="preserve">  </w:t>
            </w:r>
            <w:r w:rsidR="001D2595" w:rsidRPr="00623203">
              <w:rPr>
                <w:rFonts w:ascii="Times New Roman" w:hAnsi="Times New Roman"/>
                <w:b/>
                <w:lang w:val="kk-KZ"/>
              </w:rPr>
              <w:t>№ 5 қаулысымен бекітілді</w:t>
            </w:r>
          </w:p>
        </w:tc>
      </w:tr>
    </w:tbl>
    <w:p w:rsidR="001D2595" w:rsidRPr="00623203" w:rsidRDefault="001D2595" w:rsidP="001D2595">
      <w:pPr>
        <w:spacing w:after="0" w:line="240" w:lineRule="auto"/>
        <w:ind w:left="4956"/>
        <w:jc w:val="center"/>
        <w:rPr>
          <w:rFonts w:ascii="Times New Roman" w:hAnsi="Times New Roman"/>
          <w:b/>
          <w:lang w:val="kk-KZ"/>
        </w:rPr>
      </w:pPr>
    </w:p>
    <w:p w:rsidR="001D2595" w:rsidRPr="00623203" w:rsidRDefault="001D2595" w:rsidP="001D2595">
      <w:pPr>
        <w:spacing w:after="0" w:line="240" w:lineRule="auto"/>
        <w:jc w:val="center"/>
        <w:rPr>
          <w:rFonts w:ascii="Times New Roman" w:hAnsi="Times New Roman"/>
          <w:b/>
          <w:color w:val="FF0000"/>
          <w:lang w:val="kk-KZ"/>
        </w:rPr>
      </w:pPr>
    </w:p>
    <w:p w:rsidR="001D2595" w:rsidRPr="00623203" w:rsidRDefault="001D2595" w:rsidP="001D2595">
      <w:pPr>
        <w:spacing w:after="0" w:line="240" w:lineRule="auto"/>
        <w:jc w:val="center"/>
        <w:rPr>
          <w:rFonts w:ascii="Times New Roman" w:hAnsi="Times New Roman"/>
          <w:b/>
          <w:lang w:val="kk-KZ"/>
        </w:rPr>
      </w:pPr>
      <w:r w:rsidRPr="00623203">
        <w:rPr>
          <w:rFonts w:ascii="Times New Roman" w:hAnsi="Times New Roman"/>
          <w:b/>
          <w:lang w:val="kk-KZ"/>
        </w:rPr>
        <w:t xml:space="preserve">«Қазақстан Республикасы Атырау облысы Жылыой ауданы </w:t>
      </w:r>
    </w:p>
    <w:p w:rsidR="001D2595" w:rsidRPr="00623203" w:rsidRDefault="001D2595" w:rsidP="001D2595">
      <w:pPr>
        <w:spacing w:after="0" w:line="240" w:lineRule="auto"/>
        <w:jc w:val="center"/>
        <w:rPr>
          <w:rFonts w:ascii="Times New Roman" w:hAnsi="Times New Roman"/>
          <w:b/>
          <w:lang w:val="kk-KZ"/>
        </w:rPr>
      </w:pPr>
      <w:r w:rsidRPr="00623203">
        <w:rPr>
          <w:rFonts w:ascii="Times New Roman" w:hAnsi="Times New Roman"/>
          <w:b/>
          <w:lang w:val="kk-KZ"/>
        </w:rPr>
        <w:t xml:space="preserve">Жаңа Қаратон кенті әкімінің аппараты» </w:t>
      </w:r>
    </w:p>
    <w:p w:rsidR="001D2595" w:rsidRPr="00623203" w:rsidRDefault="001D2595" w:rsidP="001D2595">
      <w:pPr>
        <w:spacing w:after="0" w:line="240" w:lineRule="auto"/>
        <w:jc w:val="center"/>
        <w:rPr>
          <w:rFonts w:ascii="Times New Roman" w:hAnsi="Times New Roman"/>
          <w:b/>
          <w:lang w:val="kk-KZ"/>
        </w:rPr>
      </w:pPr>
      <w:r w:rsidRPr="00623203">
        <w:rPr>
          <w:rFonts w:ascii="Times New Roman" w:hAnsi="Times New Roman"/>
          <w:b/>
          <w:lang w:val="kk-KZ"/>
        </w:rPr>
        <w:t>мемлекеттік мекемесінің ЕРЕЖЕСІ</w:t>
      </w:r>
    </w:p>
    <w:p w:rsidR="000D1345" w:rsidRDefault="000D1345" w:rsidP="001D2595">
      <w:pPr>
        <w:spacing w:after="0" w:line="240" w:lineRule="auto"/>
        <w:jc w:val="center"/>
        <w:outlineLvl w:val="2"/>
        <w:rPr>
          <w:rFonts w:ascii="Times New Roman" w:hAnsi="Times New Roman"/>
          <w:b/>
          <w:bCs/>
          <w:lang w:val="kk-KZ"/>
        </w:rPr>
      </w:pPr>
    </w:p>
    <w:p w:rsidR="001D2595" w:rsidRDefault="001D2595" w:rsidP="001D2595">
      <w:pPr>
        <w:spacing w:after="0" w:line="240" w:lineRule="auto"/>
        <w:jc w:val="center"/>
        <w:outlineLvl w:val="2"/>
        <w:rPr>
          <w:rFonts w:ascii="Times New Roman" w:hAnsi="Times New Roman"/>
          <w:b/>
          <w:bCs/>
          <w:lang w:val="kk-KZ"/>
        </w:rPr>
      </w:pPr>
      <w:r w:rsidRPr="00623203">
        <w:rPr>
          <w:rFonts w:ascii="Times New Roman" w:hAnsi="Times New Roman"/>
          <w:b/>
          <w:bCs/>
          <w:lang w:val="kk-KZ"/>
        </w:rPr>
        <w:t>1. Жалпы ережелер</w:t>
      </w:r>
    </w:p>
    <w:p w:rsidR="00833D8D" w:rsidRPr="00623203" w:rsidRDefault="00833D8D" w:rsidP="001D2595">
      <w:pPr>
        <w:spacing w:after="0" w:line="240" w:lineRule="auto"/>
        <w:jc w:val="center"/>
        <w:outlineLvl w:val="2"/>
        <w:rPr>
          <w:rFonts w:ascii="Times New Roman" w:hAnsi="Times New Roman"/>
          <w:b/>
          <w:bCs/>
          <w:lang w:val="kk-KZ"/>
        </w:rPr>
      </w:pPr>
    </w:p>
    <w:p w:rsidR="001D2595" w:rsidRPr="000D1345"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0D1345">
        <w:rPr>
          <w:rFonts w:ascii="Times New Roman" w:hAnsi="Times New Roman"/>
          <w:lang w:val="kk-KZ"/>
        </w:rPr>
        <w:t>Жаңа Қаратон кенті әкімінің аппараты  (бұдан әрі – әкімнің аппараты) Жаңа Қаратон кент</w:t>
      </w:r>
      <w:r w:rsidR="00BF4AD0" w:rsidRPr="000D1345">
        <w:rPr>
          <w:rFonts w:ascii="Times New Roman" w:hAnsi="Times New Roman"/>
          <w:lang w:val="kk-KZ"/>
        </w:rPr>
        <w:t>і</w:t>
      </w:r>
      <w:r w:rsidRPr="000D1345">
        <w:rPr>
          <w:rFonts w:ascii="Times New Roman" w:hAnsi="Times New Roman"/>
          <w:lang w:val="kk-KZ"/>
        </w:rPr>
        <w:t xml:space="preserve"> әкімінің (бұдан әрі – әкім) қызметін қамтамасыз ететін және Қазақстан Республикасының </w:t>
      </w:r>
      <w:r w:rsidRPr="000D1345">
        <w:rPr>
          <w:rFonts w:ascii="Times New Roman" w:hAnsi="Times New Roman"/>
          <w:lang w:val="kk-KZ"/>
        </w:rPr>
        <w:lastRenderedPageBreak/>
        <w:t>заңнамасында көзделген өзге де функцияларды жүзеге асыратын мемлекеттік мекеме болып табылады.</w:t>
      </w: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 xml:space="preserve">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Әкімнің аппараты өз атынан азаматтық-құқықтық қатынастарға түседі.</w:t>
      </w: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Әкімнің аппараты заңнамаға сәйкес мемлекеттің атынан азаматтық-құқықтық қатынастардың тарапы болуға құқылы.</w:t>
      </w:r>
    </w:p>
    <w:p w:rsidR="001D2595" w:rsidRPr="007C21C8"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color w:val="000000"/>
          <w:lang w:val="kk-KZ"/>
        </w:rPr>
        <w:t xml:space="preserve">Кент әкімінің аппараты туралы ережені, оның құрылымын аудан әкімдігі бекітеді. Осы Ереже әкімнің аппаратының құрылтай құжаты болып табылады. </w:t>
      </w:r>
      <w:r w:rsidRPr="007C21C8">
        <w:rPr>
          <w:rFonts w:ascii="Times New Roman" w:hAnsi="Times New Roman"/>
          <w:lang w:val="kk-KZ"/>
        </w:rPr>
        <w:t xml:space="preserve">Құқықтық мирасқоры болып аудандық әкімдік болып табылады. </w:t>
      </w:r>
    </w:p>
    <w:p w:rsidR="001D2595" w:rsidRPr="00335C2A" w:rsidRDefault="00335C2A" w:rsidP="001D2595">
      <w:pPr>
        <w:pStyle w:val="a4"/>
        <w:numPr>
          <w:ilvl w:val="0"/>
          <w:numId w:val="1"/>
        </w:numPr>
        <w:tabs>
          <w:tab w:val="left" w:pos="1134"/>
        </w:tabs>
        <w:spacing w:after="0" w:line="240" w:lineRule="auto"/>
        <w:ind w:left="0" w:firstLine="708"/>
        <w:jc w:val="both"/>
        <w:rPr>
          <w:rFonts w:ascii="Times New Roman" w:hAnsi="Times New Roman"/>
          <w:lang w:val="kk-KZ"/>
        </w:rPr>
      </w:pPr>
      <w:r>
        <w:rPr>
          <w:rFonts w:ascii="Times New Roman" w:hAnsi="Times New Roman"/>
          <w:lang w:val="kk-KZ"/>
        </w:rPr>
        <w:t xml:space="preserve">Әкім аппаратының толық атауы - </w:t>
      </w:r>
      <w:r w:rsidR="001D2595" w:rsidRPr="00335C2A">
        <w:rPr>
          <w:rFonts w:ascii="Times New Roman" w:hAnsi="Times New Roman"/>
          <w:lang w:val="kk-KZ"/>
        </w:rPr>
        <w:t>Жаңа Қаратон кенті әкімінің аппараты. Заңды тұлғаның орналасқан жері: 060106, Қазақстан Республикасы, Атырау облысы, Жылыой ауданы, Жаңа Қаратон кенті,</w:t>
      </w:r>
      <w:r w:rsidR="003B74A1">
        <w:rPr>
          <w:rFonts w:ascii="Times New Roman" w:hAnsi="Times New Roman"/>
          <w:lang w:val="kk-KZ"/>
        </w:rPr>
        <w:t xml:space="preserve"> Боран Ержанов көшесі,</w:t>
      </w:r>
      <w:r w:rsidR="001D2595" w:rsidRPr="00335C2A">
        <w:rPr>
          <w:rFonts w:ascii="Times New Roman" w:hAnsi="Times New Roman"/>
          <w:lang w:val="kk-KZ"/>
        </w:rPr>
        <w:t xml:space="preserve"> </w:t>
      </w:r>
      <w:r w:rsidR="00667D5E">
        <w:rPr>
          <w:rFonts w:ascii="Times New Roman" w:hAnsi="Times New Roman"/>
          <w:lang w:val="kk-KZ"/>
        </w:rPr>
        <w:t>құрылыс 62.</w:t>
      </w:r>
      <w:r w:rsidR="001D2595" w:rsidRPr="00335C2A">
        <w:rPr>
          <w:rFonts w:ascii="Times New Roman" w:hAnsi="Times New Roman"/>
          <w:lang w:val="kk-KZ"/>
        </w:rPr>
        <w:t xml:space="preserve"> </w:t>
      </w: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w:t>
      </w:r>
      <w:r>
        <w:rPr>
          <w:rFonts w:ascii="Times New Roman" w:hAnsi="Times New Roman"/>
          <w:lang w:val="kk-KZ"/>
        </w:rPr>
        <w:t xml:space="preserve">Қазақстан Республикасы Атырау облысы Жылыой ауданы </w:t>
      </w:r>
      <w:r w:rsidRPr="00623203">
        <w:rPr>
          <w:rFonts w:ascii="Times New Roman" w:hAnsi="Times New Roman"/>
          <w:lang w:val="kk-KZ"/>
        </w:rPr>
        <w:t>Жаңа Қаратон кент</w:t>
      </w:r>
      <w:r>
        <w:rPr>
          <w:rFonts w:ascii="Times New Roman" w:hAnsi="Times New Roman"/>
          <w:lang w:val="kk-KZ"/>
        </w:rPr>
        <w:t>і</w:t>
      </w:r>
      <w:r w:rsidRPr="00623203">
        <w:rPr>
          <w:rFonts w:ascii="Times New Roman" w:hAnsi="Times New Roman"/>
          <w:lang w:val="kk-KZ"/>
        </w:rPr>
        <w:t xml:space="preserve"> әкімінің аппараты» мемлекеттік мекемесін аудан  әкімдігі құрады, қысқартады және қайта ұйымдастырады.</w:t>
      </w: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Әкімнің аппараты жергілікті бюджет есебінен ұсталатын мемлекеттік мекеме болып табылады.</w:t>
      </w:r>
    </w:p>
    <w:p w:rsidR="001D2595" w:rsidRPr="00623203" w:rsidRDefault="001D2595" w:rsidP="001D2595">
      <w:pPr>
        <w:pStyle w:val="a4"/>
        <w:numPr>
          <w:ilvl w:val="0"/>
          <w:numId w:val="1"/>
        </w:numPr>
        <w:tabs>
          <w:tab w:val="left" w:pos="1134"/>
        </w:tabs>
        <w:spacing w:after="0" w:line="240" w:lineRule="auto"/>
        <w:ind w:left="0" w:firstLine="709"/>
        <w:jc w:val="both"/>
        <w:rPr>
          <w:rFonts w:ascii="Times New Roman" w:hAnsi="Times New Roman"/>
          <w:lang w:val="kk-KZ"/>
        </w:rPr>
      </w:pPr>
      <w:r w:rsidRPr="00623203">
        <w:rPr>
          <w:rFonts w:ascii="Times New Roman" w:hAnsi="Times New Roman"/>
          <w:lang w:val="kk-KZ"/>
        </w:rPr>
        <w:t>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1D2595" w:rsidRPr="00623203" w:rsidRDefault="001D2595" w:rsidP="001D2595">
      <w:pPr>
        <w:spacing w:after="0" w:line="240" w:lineRule="auto"/>
        <w:jc w:val="center"/>
        <w:outlineLvl w:val="2"/>
        <w:rPr>
          <w:rFonts w:ascii="Times New Roman" w:hAnsi="Times New Roman"/>
          <w:b/>
          <w:bCs/>
          <w:lang w:val="kk-KZ"/>
        </w:rPr>
      </w:pPr>
    </w:p>
    <w:p w:rsidR="001D2595" w:rsidRPr="00623203" w:rsidRDefault="001D2595" w:rsidP="001D2595">
      <w:pPr>
        <w:spacing w:after="0" w:line="240" w:lineRule="auto"/>
        <w:jc w:val="center"/>
        <w:outlineLvl w:val="2"/>
        <w:rPr>
          <w:rFonts w:ascii="Times New Roman" w:hAnsi="Times New Roman"/>
          <w:b/>
          <w:bCs/>
          <w:lang w:val="kk-KZ"/>
        </w:rPr>
      </w:pPr>
      <w:r w:rsidRPr="00623203">
        <w:rPr>
          <w:rFonts w:ascii="Times New Roman" w:hAnsi="Times New Roman"/>
          <w:b/>
          <w:bCs/>
          <w:lang w:val="kk-KZ"/>
        </w:rPr>
        <w:t>2. Жаңа Қаратон кент</w:t>
      </w:r>
      <w:r w:rsidR="00A16BC1">
        <w:rPr>
          <w:rFonts w:ascii="Times New Roman" w:hAnsi="Times New Roman"/>
          <w:b/>
          <w:bCs/>
          <w:lang w:val="kk-KZ"/>
        </w:rPr>
        <w:t>і</w:t>
      </w:r>
      <w:r w:rsidRPr="00623203">
        <w:rPr>
          <w:rFonts w:ascii="Times New Roman" w:hAnsi="Times New Roman"/>
          <w:b/>
          <w:bCs/>
          <w:lang w:val="kk-KZ"/>
        </w:rPr>
        <w:t xml:space="preserve"> әкімі аппаратының негізгі </w:t>
      </w:r>
    </w:p>
    <w:p w:rsidR="001D2595" w:rsidRPr="00623203" w:rsidRDefault="001D2595" w:rsidP="001D2595">
      <w:pPr>
        <w:spacing w:after="0" w:line="240" w:lineRule="auto"/>
        <w:jc w:val="center"/>
        <w:outlineLvl w:val="2"/>
        <w:rPr>
          <w:rFonts w:ascii="Times New Roman" w:hAnsi="Times New Roman"/>
          <w:b/>
          <w:bCs/>
          <w:lang w:val="kk-KZ"/>
        </w:rPr>
      </w:pPr>
      <w:r w:rsidRPr="00623203">
        <w:rPr>
          <w:rFonts w:ascii="Times New Roman" w:hAnsi="Times New Roman"/>
          <w:b/>
          <w:bCs/>
          <w:lang w:val="kk-KZ"/>
        </w:rPr>
        <w:t>міндеттері, функциялары, құқықтары мен міндеттері</w:t>
      </w:r>
    </w:p>
    <w:p w:rsidR="001D2595" w:rsidRPr="00623203" w:rsidRDefault="001D2595" w:rsidP="001D2595">
      <w:pPr>
        <w:spacing w:after="0" w:line="240" w:lineRule="auto"/>
        <w:jc w:val="center"/>
        <w:outlineLvl w:val="2"/>
        <w:rPr>
          <w:rFonts w:ascii="Times New Roman" w:hAnsi="Times New Roman"/>
          <w:b/>
          <w:bCs/>
          <w:lang w:val="kk-KZ"/>
        </w:rPr>
      </w:pPr>
    </w:p>
    <w:p w:rsidR="001D2595" w:rsidRPr="00623203" w:rsidRDefault="001D2595" w:rsidP="001D2595">
      <w:pPr>
        <w:pStyle w:val="a4"/>
        <w:numPr>
          <w:ilvl w:val="0"/>
          <w:numId w:val="1"/>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Міндеттер:</w:t>
      </w:r>
    </w:p>
    <w:p w:rsidR="001D2595" w:rsidRPr="00623203" w:rsidRDefault="001D2595" w:rsidP="001D2595">
      <w:pPr>
        <w:pStyle w:val="a4"/>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1D2595" w:rsidRPr="00623203" w:rsidRDefault="001D2595" w:rsidP="001D2595">
      <w:pPr>
        <w:pStyle w:val="a4"/>
        <w:numPr>
          <w:ilvl w:val="0"/>
          <w:numId w:val="1"/>
        </w:numPr>
        <w:tabs>
          <w:tab w:val="left" w:pos="1134"/>
        </w:tabs>
        <w:spacing w:after="0" w:line="240" w:lineRule="auto"/>
        <w:jc w:val="both"/>
        <w:rPr>
          <w:rFonts w:ascii="Times New Roman" w:hAnsi="Times New Roman"/>
          <w:lang w:val="kk-KZ"/>
        </w:rPr>
      </w:pPr>
      <w:r w:rsidRPr="00623203">
        <w:rPr>
          <w:rFonts w:ascii="Times New Roman" w:hAnsi="Times New Roman"/>
          <w:lang w:val="kk-KZ"/>
        </w:rPr>
        <w:t>Функциялар:</w:t>
      </w:r>
    </w:p>
    <w:p w:rsidR="001D2595" w:rsidRPr="00623203" w:rsidRDefault="001D2595" w:rsidP="001D2595">
      <w:pPr>
        <w:pStyle w:val="a4"/>
        <w:numPr>
          <w:ilvl w:val="0"/>
          <w:numId w:val="2"/>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кент әкімінің аппаратты өз құзыреті шегінде:</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r>
      <w:r>
        <w:rPr>
          <w:rFonts w:ascii="Times New Roman" w:hAnsi="Times New Roman"/>
          <w:lang w:val="kk-KZ"/>
        </w:rPr>
        <w:t>кентт</w:t>
      </w:r>
      <w:r w:rsidRPr="00623203">
        <w:rPr>
          <w:rFonts w:ascii="Times New Roman" w:hAnsi="Times New Roman"/>
          <w:lang w:val="kk-KZ"/>
        </w:rPr>
        <w:t>ің   бюджетін жоспарлауды және атқаруды қамтамасыз етеді;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қоғамдастықтың жиналысына және аудан  мәслихатына  кент</w:t>
      </w:r>
      <w:r>
        <w:rPr>
          <w:rFonts w:ascii="Times New Roman" w:hAnsi="Times New Roman"/>
          <w:lang w:val="kk-KZ"/>
        </w:rPr>
        <w:t>ті</w:t>
      </w:r>
      <w:r w:rsidRPr="00623203">
        <w:rPr>
          <w:rFonts w:ascii="Times New Roman" w:hAnsi="Times New Roman"/>
          <w:lang w:val="kk-KZ"/>
        </w:rPr>
        <w:t>ң  бюджетінің атқарылуы туралы есепті ұсынады;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r>
      <w:r>
        <w:rPr>
          <w:rFonts w:ascii="Times New Roman" w:hAnsi="Times New Roman"/>
          <w:lang w:val="kk-KZ"/>
        </w:rPr>
        <w:t>кентті</w:t>
      </w:r>
      <w:r w:rsidRPr="00623203">
        <w:rPr>
          <w:rFonts w:ascii="Times New Roman" w:hAnsi="Times New Roman"/>
          <w:lang w:val="kk-KZ"/>
        </w:rPr>
        <w:t>ң бюджетін іске асыру туралы шешім қабылдайды;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w:t>
      </w:r>
      <w:r w:rsidRPr="00623203">
        <w:rPr>
          <w:rFonts w:ascii="Times New Roman" w:hAnsi="Times New Roman"/>
          <w:lang w:val="kk-KZ"/>
        </w:rPr>
        <w:tab/>
        <w:t>жергілікті қоғамдастықты дамыту бағдарламасын әзірлейді және оны жергілікті қоғамдастық жиналысының бекітуіне ұсынады;</w:t>
      </w:r>
    </w:p>
    <w:p w:rsidR="001D2595" w:rsidRPr="00623203" w:rsidRDefault="001D2595" w:rsidP="001D2595">
      <w:pPr>
        <w:spacing w:after="0" w:line="240" w:lineRule="auto"/>
        <w:ind w:firstLine="708"/>
        <w:jc w:val="both"/>
        <w:rPr>
          <w:rFonts w:ascii="Times New Roman" w:hAnsi="Times New Roman"/>
          <w:lang w:val="kk-KZ"/>
        </w:rPr>
      </w:pPr>
      <w:r>
        <w:rPr>
          <w:rFonts w:ascii="Times New Roman" w:hAnsi="Times New Roman"/>
          <w:lang w:val="kk-KZ"/>
        </w:rPr>
        <w:t>кенттің</w:t>
      </w:r>
      <w:r w:rsidRPr="00623203">
        <w:rPr>
          <w:rFonts w:ascii="Times New Roman" w:hAnsi="Times New Roman"/>
          <w:lang w:val="kk-KZ"/>
        </w:rPr>
        <w:t xml:space="preserve"> коммуналдық мүлкіне жататын объектілерді салу, реконструкциялау және жөндеу бойынша тапсырыс беруші болады;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мүлкінің нысаналы және тиімді пайдаланылуын бақылауды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заңды тұлғаларына қатысты коммуналдық меншік құқығы субъектісінің құқықтарын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lastRenderedPageBreak/>
        <w:t>     </w:t>
      </w:r>
      <w:r w:rsidRPr="00623203">
        <w:rPr>
          <w:rFonts w:ascii="Times New Roman" w:hAnsi="Times New Roman"/>
          <w:lang w:val="kk-KZ"/>
        </w:rPr>
        <w:tab/>
        <w:t xml:space="preserve">мүлкі </w:t>
      </w:r>
      <w:r>
        <w:rPr>
          <w:rFonts w:ascii="Times New Roman" w:hAnsi="Times New Roman"/>
          <w:lang w:val="kk-KZ"/>
        </w:rPr>
        <w:t>кенттің</w:t>
      </w:r>
      <w:r w:rsidRPr="00623203">
        <w:rPr>
          <w:rFonts w:ascii="Times New Roman" w:hAnsi="Times New Roman"/>
          <w:lang w:val="kk-KZ"/>
        </w:rPr>
        <w:t xml:space="preserve">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 xml:space="preserve">жергілікті өзін-өзі басқарудың коммуналдық мүлкінің мәселелері бойынша мемлекеттің мүдделерін білдіреді, </w:t>
      </w:r>
      <w:r>
        <w:rPr>
          <w:rFonts w:ascii="Times New Roman" w:hAnsi="Times New Roman"/>
          <w:lang w:val="kk-KZ"/>
        </w:rPr>
        <w:t>кентті</w:t>
      </w:r>
      <w:r w:rsidRPr="00623203">
        <w:rPr>
          <w:rFonts w:ascii="Times New Roman" w:hAnsi="Times New Roman"/>
          <w:lang w:val="kk-KZ"/>
        </w:rPr>
        <w:t>ң меншік (жергілікті өзін-өзі басқарудың коммуналдық меншігі) құқығын қорғауды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 xml:space="preserve">мүлкі </w:t>
      </w:r>
      <w:r>
        <w:rPr>
          <w:rFonts w:ascii="Times New Roman" w:hAnsi="Times New Roman"/>
          <w:lang w:val="kk-KZ"/>
        </w:rPr>
        <w:t>кентт</w:t>
      </w:r>
      <w:r w:rsidRPr="00623203">
        <w:rPr>
          <w:rFonts w:ascii="Times New Roman" w:hAnsi="Times New Roman"/>
          <w:lang w:val="kk-KZ"/>
        </w:rPr>
        <w:t>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 есепке алуды ұйымдастырады, оның тиімді пайдаланылуын қамтамасыз етеді;</w:t>
      </w:r>
    </w:p>
    <w:p w:rsidR="001D2595" w:rsidRPr="001C57F4" w:rsidRDefault="001D2595" w:rsidP="001D2595">
      <w:pPr>
        <w:spacing w:after="0" w:line="240" w:lineRule="auto"/>
        <w:ind w:firstLine="708"/>
        <w:jc w:val="both"/>
        <w:rPr>
          <w:rFonts w:ascii="Times New Roman" w:hAnsi="Times New Roman"/>
          <w:lang w:val="kk-KZ"/>
        </w:rPr>
      </w:pPr>
      <w:r w:rsidRPr="001C57F4">
        <w:rPr>
          <w:rFonts w:ascii="Times New Roman" w:hAnsi="Times New Roman"/>
          <w:lang w:val="kk-KZ"/>
        </w:rPr>
        <w:t>кент әкімінің аймақтық саясатын жүргізу және экономикалық-әлеуметтік үрдістерді басқаруды жүзеге асырудың болашақта дамуын талдау жасау, әлеуметтік бағытталған экономиканың бағдарламаларын жүзеге асыру, жұмыспен қамту және әлеуметтік қорғау саласындағы мемлеке</w:t>
      </w:r>
      <w:r>
        <w:rPr>
          <w:rFonts w:ascii="Times New Roman" w:hAnsi="Times New Roman"/>
          <w:lang w:val="kk-KZ"/>
        </w:rPr>
        <w:t>ттің саясатын жүзеге асырады</w:t>
      </w:r>
      <w:r w:rsidRPr="001C57F4">
        <w:rPr>
          <w:rFonts w:ascii="Times New Roman" w:hAnsi="Times New Roman"/>
          <w:lang w:val="kk-KZ"/>
        </w:rPr>
        <w:t>;</w:t>
      </w:r>
    </w:p>
    <w:p w:rsidR="001D2595" w:rsidRPr="001C57F4" w:rsidRDefault="001D2595" w:rsidP="001D2595">
      <w:pPr>
        <w:spacing w:after="0" w:line="240" w:lineRule="auto"/>
        <w:ind w:firstLine="708"/>
        <w:jc w:val="both"/>
        <w:rPr>
          <w:rFonts w:ascii="Times New Roman" w:hAnsi="Times New Roman"/>
          <w:lang w:val="kk-KZ"/>
        </w:rPr>
      </w:pPr>
      <w:r w:rsidRPr="001C57F4">
        <w:rPr>
          <w:rFonts w:ascii="Times New Roman" w:hAnsi="Times New Roman"/>
          <w:lang w:val="kk-KZ"/>
        </w:rPr>
        <w:t>кент әкімнің қызм</w:t>
      </w:r>
      <w:r>
        <w:rPr>
          <w:rFonts w:ascii="Times New Roman" w:hAnsi="Times New Roman"/>
          <w:lang w:val="kk-KZ"/>
        </w:rPr>
        <w:t>етін құжаттамалық қамтамасыз етеді</w:t>
      </w:r>
      <w:r w:rsidRPr="001C57F4">
        <w:rPr>
          <w:rFonts w:ascii="Times New Roman" w:hAnsi="Times New Roman"/>
          <w:lang w:val="kk-KZ"/>
        </w:rPr>
        <w:t>, хаттардың, арыздардың, қызметтік құжаттардың уақытылы қар</w:t>
      </w:r>
      <w:r>
        <w:rPr>
          <w:rFonts w:ascii="Times New Roman" w:hAnsi="Times New Roman"/>
          <w:lang w:val="kk-KZ"/>
        </w:rPr>
        <w:t>алуын, орындалуын қамтамасыз етеді</w:t>
      </w:r>
      <w:r w:rsidRPr="001C57F4">
        <w:rPr>
          <w:rFonts w:ascii="Times New Roman" w:hAnsi="Times New Roman"/>
          <w:lang w:val="kk-KZ"/>
        </w:rPr>
        <w:t xml:space="preserve"> және аз</w:t>
      </w:r>
      <w:r>
        <w:rPr>
          <w:rFonts w:ascii="Times New Roman" w:hAnsi="Times New Roman"/>
          <w:lang w:val="kk-KZ"/>
        </w:rPr>
        <w:t>аматтарды қабылдауды ұйымдастырады</w:t>
      </w:r>
      <w:r w:rsidRPr="001C57F4">
        <w:rPr>
          <w:rFonts w:ascii="Times New Roman" w:hAnsi="Times New Roman"/>
          <w:lang w:val="kk-KZ"/>
        </w:rPr>
        <w:t>;</w:t>
      </w:r>
    </w:p>
    <w:p w:rsidR="001D2595" w:rsidRPr="001C57F4" w:rsidRDefault="001D2595" w:rsidP="001D2595">
      <w:pPr>
        <w:spacing w:after="0" w:line="240" w:lineRule="auto"/>
        <w:ind w:firstLine="708"/>
        <w:jc w:val="both"/>
        <w:rPr>
          <w:rFonts w:ascii="Times New Roman" w:hAnsi="Times New Roman"/>
          <w:lang w:val="kk-KZ"/>
        </w:rPr>
      </w:pPr>
      <w:r w:rsidRPr="001C57F4">
        <w:rPr>
          <w:rFonts w:ascii="Times New Roman" w:hAnsi="Times New Roman"/>
          <w:lang w:val="kk-KZ"/>
        </w:rPr>
        <w:t>кент әкімін</w:t>
      </w:r>
      <w:r>
        <w:rPr>
          <w:rFonts w:ascii="Times New Roman" w:hAnsi="Times New Roman"/>
          <w:lang w:val="kk-KZ"/>
        </w:rPr>
        <w:t>ің кадрлық саясатын жүзеге асырады</w:t>
      </w:r>
      <w:r w:rsidRPr="001C57F4">
        <w:rPr>
          <w:rFonts w:ascii="Times New Roman" w:hAnsi="Times New Roman"/>
          <w:lang w:val="kk-KZ"/>
        </w:rPr>
        <w:t>,</w:t>
      </w:r>
    </w:p>
    <w:p w:rsidR="001D2595" w:rsidRPr="001C57F4" w:rsidRDefault="001D2595" w:rsidP="001D2595">
      <w:pPr>
        <w:spacing w:after="0" w:line="240" w:lineRule="auto"/>
        <w:jc w:val="both"/>
        <w:rPr>
          <w:rFonts w:ascii="Times New Roman" w:hAnsi="Times New Roman"/>
          <w:lang w:val="kk-KZ"/>
        </w:rPr>
      </w:pPr>
      <w:r w:rsidRPr="001C57F4">
        <w:rPr>
          <w:rFonts w:ascii="Times New Roman" w:hAnsi="Times New Roman"/>
          <w:lang w:val="kk-KZ"/>
        </w:rPr>
        <w:tab/>
        <w:t>кент әкімінің  және оның аппаратының қызметін бұқаралық</w:t>
      </w:r>
      <w:r>
        <w:rPr>
          <w:rFonts w:ascii="Times New Roman" w:hAnsi="Times New Roman"/>
          <w:lang w:val="kk-KZ"/>
        </w:rPr>
        <w:t xml:space="preserve"> ақпарат құралдарында  жария етеді</w:t>
      </w:r>
      <w:r w:rsidRPr="001C57F4">
        <w:rPr>
          <w:rFonts w:ascii="Times New Roman" w:hAnsi="Times New Roman"/>
          <w:lang w:val="kk-KZ"/>
        </w:rPr>
        <w:t>,</w:t>
      </w:r>
      <w:r>
        <w:rPr>
          <w:rFonts w:ascii="Times New Roman" w:hAnsi="Times New Roman"/>
          <w:lang w:val="kk-KZ"/>
        </w:rPr>
        <w:t xml:space="preserve"> </w:t>
      </w:r>
      <w:r w:rsidRPr="001C57F4">
        <w:rPr>
          <w:rFonts w:ascii="Times New Roman" w:hAnsi="Times New Roman"/>
          <w:lang w:val="kk-KZ"/>
        </w:rPr>
        <w:t>олармен ө</w:t>
      </w:r>
      <w:r>
        <w:rPr>
          <w:rFonts w:ascii="Times New Roman" w:hAnsi="Times New Roman"/>
          <w:lang w:val="kk-KZ"/>
        </w:rPr>
        <w:t>зара қарым-қатынасты ұйымдастырады</w:t>
      </w:r>
      <w:r w:rsidRPr="001C57F4">
        <w:rPr>
          <w:rFonts w:ascii="Times New Roman" w:hAnsi="Times New Roman"/>
          <w:lang w:val="kk-KZ"/>
        </w:rPr>
        <w:t>, жүргізіліп жатқан әлеуметтік-эк</w:t>
      </w:r>
      <w:r>
        <w:rPr>
          <w:rFonts w:ascii="Times New Roman" w:hAnsi="Times New Roman"/>
          <w:lang w:val="kk-KZ"/>
        </w:rPr>
        <w:t>ономикалық саясатқа түсінік береді</w:t>
      </w:r>
      <w:r w:rsidRPr="001C57F4">
        <w:rPr>
          <w:rFonts w:ascii="Times New Roman" w:hAnsi="Times New Roman"/>
          <w:lang w:val="kk-KZ"/>
        </w:rPr>
        <w:t>;</w:t>
      </w:r>
    </w:p>
    <w:p w:rsidR="001D2595" w:rsidRPr="001C57F4" w:rsidRDefault="001D2595" w:rsidP="001D2595">
      <w:pPr>
        <w:spacing w:after="0" w:line="240" w:lineRule="auto"/>
        <w:jc w:val="both"/>
        <w:rPr>
          <w:rFonts w:ascii="Times New Roman" w:hAnsi="Times New Roman"/>
          <w:lang w:val="kk-KZ"/>
        </w:rPr>
      </w:pPr>
      <w:r w:rsidRPr="001C57F4">
        <w:rPr>
          <w:rFonts w:ascii="Times New Roman" w:hAnsi="Times New Roman"/>
          <w:lang w:val="kk-KZ"/>
        </w:rPr>
        <w:tab/>
        <w:t xml:space="preserve">елді мекен жерлерінде мал жаятын, қатты тұрмыстық қалдықтар сақтайтын алаңға </w:t>
      </w:r>
      <w:r>
        <w:rPr>
          <w:rFonts w:ascii="Times New Roman" w:hAnsi="Times New Roman"/>
          <w:lang w:val="kk-KZ"/>
        </w:rPr>
        <w:t xml:space="preserve"> орындарды айқындайды, шекарасын белгілейді</w:t>
      </w:r>
      <w:r w:rsidRPr="001C57F4">
        <w:rPr>
          <w:rFonts w:ascii="Times New Roman" w:hAnsi="Times New Roman"/>
          <w:lang w:val="kk-KZ"/>
        </w:rPr>
        <w:t xml:space="preserve"> және жеке, заңды тұлғаларға әр түрлі мақсатта жер учаскесін бөлу</w:t>
      </w:r>
      <w:r>
        <w:rPr>
          <w:rFonts w:ascii="Times New Roman" w:hAnsi="Times New Roman"/>
          <w:lang w:val="kk-KZ"/>
        </w:rPr>
        <w:t xml:space="preserve"> жұмыстарын ұйымдастырады</w:t>
      </w:r>
      <w:r w:rsidRPr="001C57F4">
        <w:rPr>
          <w:rFonts w:ascii="Times New Roman" w:hAnsi="Times New Roman"/>
          <w:lang w:val="kk-KZ"/>
        </w:rPr>
        <w:t>;</w:t>
      </w:r>
    </w:p>
    <w:p w:rsidR="001D2595" w:rsidRPr="001C57F4" w:rsidRDefault="001D2595" w:rsidP="001D2595">
      <w:pPr>
        <w:pStyle w:val="a6"/>
        <w:jc w:val="both"/>
        <w:rPr>
          <w:rFonts w:ascii="Times New Roman" w:hAnsi="Times New Roman"/>
          <w:lang w:val="kk-KZ"/>
        </w:rPr>
      </w:pPr>
      <w:r w:rsidRPr="001C57F4">
        <w:rPr>
          <w:rFonts w:ascii="Times New Roman" w:hAnsi="Times New Roman"/>
          <w:lang w:val="kk-KZ"/>
        </w:rPr>
        <w:tab/>
        <w:t xml:space="preserve">елді мекендер аумақтарын </w:t>
      </w:r>
      <w:r>
        <w:rPr>
          <w:rFonts w:ascii="Times New Roman" w:hAnsi="Times New Roman"/>
          <w:lang w:val="kk-KZ"/>
        </w:rPr>
        <w:t>санитарлық тазалауды ұйымдастырады</w:t>
      </w:r>
      <w:r w:rsidRPr="001C57F4">
        <w:rPr>
          <w:rFonts w:ascii="Times New Roman" w:hAnsi="Times New Roman"/>
          <w:lang w:val="kk-KZ"/>
        </w:rPr>
        <w:t>;</w:t>
      </w:r>
    </w:p>
    <w:p w:rsidR="001D2595" w:rsidRPr="001C57F4" w:rsidRDefault="001D2595" w:rsidP="001D2595">
      <w:pPr>
        <w:pStyle w:val="a6"/>
        <w:jc w:val="both"/>
        <w:rPr>
          <w:rFonts w:ascii="Times New Roman" w:hAnsi="Times New Roman"/>
          <w:lang w:val="kk-KZ"/>
        </w:rPr>
      </w:pPr>
      <w:r w:rsidRPr="001C57F4">
        <w:rPr>
          <w:rFonts w:ascii="Times New Roman" w:hAnsi="Times New Roman"/>
          <w:lang w:val="kk-KZ"/>
        </w:rPr>
        <w:tab/>
        <w:t>тиісті аумақта жануарлардың жұқпалы аурулары пайда болған жағдайда, бас мемлекеттік ветеринариялық-санитарлық инспектордың ұсынуы бойынша карантинді немесе шектеу іс-шараларын б</w:t>
      </w:r>
      <w:r>
        <w:rPr>
          <w:rFonts w:ascii="Times New Roman" w:hAnsi="Times New Roman"/>
          <w:lang w:val="kk-KZ"/>
        </w:rPr>
        <w:t>елгілеу туралы шешімдер қабылдайды</w:t>
      </w:r>
      <w:r w:rsidRPr="001C57F4">
        <w:rPr>
          <w:rFonts w:ascii="Times New Roman" w:hAnsi="Times New Roman"/>
          <w:lang w:val="kk-KZ"/>
        </w:rPr>
        <w:t>;</w:t>
      </w:r>
    </w:p>
    <w:p w:rsidR="001D2595" w:rsidRPr="001C57F4" w:rsidRDefault="001D2595" w:rsidP="001D2595">
      <w:pPr>
        <w:pStyle w:val="a6"/>
        <w:jc w:val="both"/>
        <w:rPr>
          <w:rFonts w:ascii="Times New Roman" w:hAnsi="Times New Roman"/>
          <w:lang w:val="kk-KZ"/>
        </w:rPr>
      </w:pPr>
      <w:r w:rsidRPr="001C57F4">
        <w:rPr>
          <w:rFonts w:ascii="Times New Roman" w:hAnsi="Times New Roman"/>
          <w:lang w:val="kk-KZ"/>
        </w:rPr>
        <w:tab/>
        <w:t xml:space="preserve">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w:t>
      </w:r>
      <w:r>
        <w:rPr>
          <w:rFonts w:ascii="Times New Roman" w:hAnsi="Times New Roman"/>
          <w:lang w:val="kk-KZ"/>
        </w:rPr>
        <w:t>тоқтату туралы шешімдер қабылдайды</w:t>
      </w:r>
      <w:r w:rsidRPr="001C57F4">
        <w:rPr>
          <w:rFonts w:ascii="Times New Roman" w:hAnsi="Times New Roman"/>
          <w:lang w:val="kk-KZ"/>
        </w:rPr>
        <w:t xml:space="preserve">; </w:t>
      </w:r>
    </w:p>
    <w:p w:rsidR="001D2595" w:rsidRPr="001C57F4" w:rsidRDefault="001D2595" w:rsidP="001D2595">
      <w:pPr>
        <w:pStyle w:val="a6"/>
        <w:ind w:firstLine="708"/>
        <w:jc w:val="both"/>
        <w:rPr>
          <w:rFonts w:ascii="Times New Roman" w:hAnsi="Times New Roman"/>
          <w:lang w:val="kk-KZ"/>
        </w:rPr>
      </w:pPr>
      <w:r w:rsidRPr="001C57F4">
        <w:rPr>
          <w:rFonts w:ascii="Times New Roman" w:hAnsi="Times New Roman"/>
          <w:lang w:val="kk-KZ"/>
        </w:rPr>
        <w:t>тұрғылықты жері бойынша халыққа қызмет көрсету орталығы арқылы баламалы негізінде және «электрондық үкімет» веб-порталы арқылы, мектепке дейінгі балалар үйымдарына жіберу үшін, мектепке дейінгі жастағы (7 жасқа толмаған) балаларды кезекке қою</w:t>
      </w:r>
      <w:r>
        <w:rPr>
          <w:rFonts w:ascii="Times New Roman" w:hAnsi="Times New Roman"/>
          <w:lang w:val="kk-KZ"/>
        </w:rPr>
        <w:t xml:space="preserve"> және жолдама беруді ұйымдастырады</w:t>
      </w:r>
      <w:r w:rsidRPr="001C57F4">
        <w:rPr>
          <w:rFonts w:ascii="Times New Roman" w:hAnsi="Times New Roman"/>
          <w:lang w:val="kk-KZ"/>
        </w:rPr>
        <w:t>;</w:t>
      </w:r>
    </w:p>
    <w:p w:rsidR="001D2595" w:rsidRPr="001C57F4" w:rsidRDefault="001D2595" w:rsidP="001D2595">
      <w:pPr>
        <w:pStyle w:val="a6"/>
        <w:ind w:firstLine="708"/>
        <w:jc w:val="both"/>
        <w:rPr>
          <w:rFonts w:ascii="Times New Roman" w:hAnsi="Times New Roman"/>
          <w:lang w:val="kk-KZ"/>
        </w:rPr>
      </w:pPr>
      <w:r w:rsidRPr="001C57F4">
        <w:rPr>
          <w:rFonts w:ascii="Times New Roman" w:hAnsi="Times New Roman"/>
          <w:lang w:val="kk-KZ"/>
        </w:rPr>
        <w:t>мектепке дейінгі тәрбиелеу және оқыту, оның ішінде мектепке дейінгі тәрбиелеу және оқыту ұйымдарында медицина</w:t>
      </w:r>
      <w:r>
        <w:rPr>
          <w:rFonts w:ascii="Times New Roman" w:hAnsi="Times New Roman"/>
          <w:lang w:val="kk-KZ"/>
        </w:rPr>
        <w:t>лық қызмет көрсетуді ұйымдастырады</w:t>
      </w:r>
      <w:r w:rsidRPr="001C57F4">
        <w:rPr>
          <w:rFonts w:ascii="Times New Roman" w:hAnsi="Times New Roman"/>
          <w:lang w:val="kk-KZ"/>
        </w:rPr>
        <w:t>;</w:t>
      </w:r>
    </w:p>
    <w:p w:rsidR="001D2595" w:rsidRPr="001C57F4" w:rsidRDefault="001D2595" w:rsidP="001D2595">
      <w:pPr>
        <w:spacing w:after="0" w:line="240" w:lineRule="auto"/>
        <w:ind w:right="-2" w:firstLine="708"/>
        <w:contextualSpacing/>
        <w:jc w:val="both"/>
        <w:rPr>
          <w:rFonts w:ascii="Times New Roman" w:hAnsi="Times New Roman"/>
          <w:spacing w:val="2"/>
          <w:shd w:val="clear" w:color="auto" w:fill="FFFFFF"/>
          <w:lang w:val="kk-KZ"/>
        </w:rPr>
      </w:pPr>
      <w:r w:rsidRPr="001C57F4">
        <w:rPr>
          <w:rFonts w:ascii="Times New Roman" w:hAnsi="Times New Roman"/>
          <w:spacing w:val="2"/>
          <w:shd w:val="clear" w:color="auto" w:fill="FFFFFF"/>
          <w:lang w:val="kk-KZ"/>
        </w:rPr>
        <w:t>«Жеке қосалқы шаруашылықтың бар екендігі туралы анықтама б</w:t>
      </w:r>
      <w:r>
        <w:rPr>
          <w:rFonts w:ascii="Times New Roman" w:hAnsi="Times New Roman"/>
          <w:spacing w:val="2"/>
          <w:shd w:val="clear" w:color="auto" w:fill="FFFFFF"/>
          <w:lang w:val="kk-KZ"/>
        </w:rPr>
        <w:t>еру» мемлекеттік қызмет көрсетеді;</w:t>
      </w:r>
    </w:p>
    <w:p w:rsidR="001D2595" w:rsidRPr="001C57F4" w:rsidRDefault="001D2595" w:rsidP="001D2595">
      <w:pPr>
        <w:pStyle w:val="a6"/>
        <w:ind w:firstLine="708"/>
        <w:jc w:val="both"/>
        <w:rPr>
          <w:rFonts w:ascii="Times New Roman" w:hAnsi="Times New Roman"/>
          <w:lang w:val="kk-KZ"/>
        </w:rPr>
      </w:pPr>
      <w:r w:rsidRPr="001C57F4">
        <w:rPr>
          <w:rFonts w:ascii="Times New Roman" w:hAnsi="Times New Roman"/>
          <w:lang w:val="kk-KZ"/>
        </w:rPr>
        <w:t>жергілікті өзін-өзі басқарудың иеленуіне берілген мектепке дейінгі тәрбие (балабақшалар), дене шынықтыру кешені,  мәдени демалыс (мәдениет үйі) саласында қызмет атқаратын кенттің коммуналдық заңды тұлғалардың мүліктік кешендерінен мүлі</w:t>
      </w:r>
      <w:r>
        <w:rPr>
          <w:rFonts w:ascii="Times New Roman" w:hAnsi="Times New Roman"/>
          <w:lang w:val="kk-KZ"/>
        </w:rPr>
        <w:t>кті жалдаудан түскен табыс табады</w:t>
      </w:r>
      <w:r w:rsidRPr="001C57F4">
        <w:rPr>
          <w:rFonts w:ascii="Times New Roman" w:hAnsi="Times New Roman"/>
          <w:lang w:val="kk-KZ"/>
        </w:rPr>
        <w:t>;</w:t>
      </w:r>
    </w:p>
    <w:p w:rsidR="001D2595" w:rsidRPr="001C57F4" w:rsidRDefault="001D2595" w:rsidP="001D2595">
      <w:pPr>
        <w:pStyle w:val="a6"/>
        <w:ind w:firstLine="708"/>
        <w:jc w:val="both"/>
        <w:rPr>
          <w:rFonts w:ascii="Times New Roman" w:hAnsi="Times New Roman"/>
          <w:lang w:val="kk-KZ"/>
        </w:rPr>
      </w:pPr>
      <w:r w:rsidRPr="001C57F4">
        <w:rPr>
          <w:rFonts w:ascii="Times New Roman" w:hAnsi="Times New Roman"/>
          <w:lang w:val="kk-KZ"/>
        </w:rPr>
        <w:t xml:space="preserve">әкімнің  аппаратында гендерлік теңдікті  нығайту бойынша </w:t>
      </w:r>
      <w:r>
        <w:rPr>
          <w:rFonts w:ascii="Times New Roman" w:hAnsi="Times New Roman"/>
          <w:lang w:val="kk-KZ"/>
        </w:rPr>
        <w:t>тиісті іс-шараларды жүзеге асыра</w:t>
      </w:r>
      <w:r w:rsidRPr="001C57F4">
        <w:rPr>
          <w:rFonts w:ascii="Times New Roman" w:hAnsi="Times New Roman"/>
          <w:lang w:val="kk-KZ"/>
        </w:rPr>
        <w:t>ды;</w:t>
      </w:r>
    </w:p>
    <w:p w:rsidR="001D2595" w:rsidRPr="00623203" w:rsidRDefault="001D2595" w:rsidP="001D2595">
      <w:pPr>
        <w:pStyle w:val="a4"/>
        <w:numPr>
          <w:ilvl w:val="0"/>
          <w:numId w:val="2"/>
        </w:numPr>
        <w:tabs>
          <w:tab w:val="left" w:pos="1134"/>
        </w:tabs>
        <w:spacing w:after="0" w:line="240" w:lineRule="auto"/>
        <w:ind w:left="0" w:firstLine="708"/>
        <w:jc w:val="both"/>
        <w:rPr>
          <w:rFonts w:ascii="Times New Roman" w:hAnsi="Times New Roman"/>
          <w:lang w:val="kk-KZ"/>
        </w:rPr>
      </w:pPr>
      <w:r w:rsidRPr="00623203">
        <w:rPr>
          <w:rFonts w:ascii="Times New Roman" w:hAnsi="Times New Roman"/>
          <w:lang w:val="kk-KZ"/>
        </w:rPr>
        <w:t>кент әкімінің аппараты жергілікті қоғамдастық жиналысымен келісу бойынша:</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өз құзыреті шегінде жергілікті өзін-өзі басқарудың коммуналдық мүлкін басқару саласындағы құқықтық актілердің жобаларын әзірлейді;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lastRenderedPageBreak/>
        <w:t xml:space="preserve">      </w:t>
      </w:r>
      <w:r w:rsidRPr="00623203">
        <w:rPr>
          <w:rFonts w:ascii="Times New Roman" w:hAnsi="Times New Roman"/>
          <w:lang w:val="kk-KZ"/>
        </w:rPr>
        <w:tab/>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 xml:space="preserve">мүлкі </w:t>
      </w:r>
      <w:r>
        <w:rPr>
          <w:rFonts w:ascii="Times New Roman" w:hAnsi="Times New Roman"/>
          <w:lang w:val="kk-KZ"/>
        </w:rPr>
        <w:t xml:space="preserve"> кенттің</w:t>
      </w:r>
      <w:r w:rsidRPr="00623203">
        <w:rPr>
          <w:rFonts w:ascii="Times New Roman" w:hAnsi="Times New Roman"/>
          <w:lang w:val="kk-KZ"/>
        </w:rPr>
        <w:t xml:space="preserve">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мемлекеттік заңды тұлғаларының жарғысын (ережесін), оған енгізілетін өзгерістер мен толықтыруларды бекітеді;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 xml:space="preserve">мүлкі </w:t>
      </w:r>
      <w:r>
        <w:rPr>
          <w:rFonts w:ascii="Times New Roman" w:hAnsi="Times New Roman"/>
          <w:lang w:val="kk-KZ"/>
        </w:rPr>
        <w:t>кенттің</w:t>
      </w:r>
      <w:r w:rsidRPr="00623203">
        <w:rPr>
          <w:rFonts w:ascii="Times New Roman" w:hAnsi="Times New Roman"/>
          <w:lang w:val="kk-KZ"/>
        </w:rPr>
        <w:t xml:space="preserve">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r>
      <w:r>
        <w:rPr>
          <w:rFonts w:ascii="Times New Roman" w:hAnsi="Times New Roman"/>
          <w:lang w:val="kk-KZ"/>
        </w:rPr>
        <w:t>мүлкі кентті</w:t>
      </w:r>
      <w:r w:rsidRPr="00623203">
        <w:rPr>
          <w:rFonts w:ascii="Times New Roman" w:hAnsi="Times New Roman"/>
          <w:lang w:val="kk-KZ"/>
        </w:rPr>
        <w:t>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 жергілікті өзін-өзі басқарудың коммуналдық заңды тұлғаларына бекітіп береді;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жергілікті өзін-өзі басқарудың коммуналдық мүлкін иеліктен шығару туралы шешім қабылдайды;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Қазақстан Республикасының заңнамасында берілген өзге де өкілеттіктерді жүзеге асырады.</w:t>
      </w:r>
    </w:p>
    <w:p w:rsidR="001D2595" w:rsidRPr="00623203" w:rsidRDefault="001D2595" w:rsidP="001D2595">
      <w:pPr>
        <w:tabs>
          <w:tab w:val="left" w:pos="1134"/>
        </w:tabs>
        <w:spacing w:after="0" w:line="240" w:lineRule="auto"/>
        <w:ind w:firstLine="709"/>
        <w:jc w:val="both"/>
        <w:rPr>
          <w:rFonts w:ascii="Times New Roman" w:hAnsi="Times New Roman"/>
          <w:lang w:val="kk-KZ"/>
        </w:rPr>
      </w:pPr>
      <w:r w:rsidRPr="00623203">
        <w:rPr>
          <w:rFonts w:ascii="Times New Roman" w:hAnsi="Times New Roman"/>
          <w:lang w:val="kk-KZ"/>
        </w:rPr>
        <w:t>13) Әкімнің аппараты өз құзыреті шегінде</w:t>
      </w:r>
      <w:r>
        <w:rPr>
          <w:rFonts w:ascii="Times New Roman" w:hAnsi="Times New Roman"/>
          <w:lang w:val="kk-KZ"/>
        </w:rPr>
        <w:t>гі</w:t>
      </w:r>
      <w:r w:rsidRPr="00623203">
        <w:rPr>
          <w:rFonts w:ascii="Times New Roman" w:hAnsi="Times New Roman"/>
          <w:lang w:val="kk-KZ"/>
        </w:rPr>
        <w:t>:</w:t>
      </w:r>
    </w:p>
    <w:p w:rsidR="001D2595" w:rsidRPr="00623203" w:rsidRDefault="001D2595" w:rsidP="001D2595">
      <w:pPr>
        <w:spacing w:after="0" w:line="240" w:lineRule="auto"/>
        <w:jc w:val="both"/>
        <w:rPr>
          <w:rFonts w:ascii="Times New Roman" w:hAnsi="Times New Roman"/>
          <w:color w:val="FF0000"/>
          <w:lang w:val="kk-KZ"/>
        </w:rPr>
      </w:pPr>
      <w:r w:rsidRPr="00623203">
        <w:rPr>
          <w:rFonts w:ascii="Times New Roman" w:hAnsi="Times New Roman"/>
          <w:color w:val="FF0000"/>
          <w:lang w:val="kk-KZ"/>
        </w:rPr>
        <w:tab/>
      </w:r>
      <w:r w:rsidRPr="00623203">
        <w:rPr>
          <w:rFonts w:ascii="Times New Roman" w:hAnsi="Times New Roman"/>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w:t>
      </w:r>
      <w:r w:rsidRPr="00623203">
        <w:rPr>
          <w:rFonts w:ascii="Times New Roman" w:hAnsi="Times New Roman"/>
          <w:lang w:val="kk-KZ"/>
        </w:rPr>
        <w:tab/>
        <w:t>мүлiктiк және мүлiктiк емес құқықтарды алуға және жүзеге асыруға;</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мемлекеттік басқару органдарының, мұрағаттардың, ғылыми мекемелердің ақпараттық деректер базаларын пайдалануға;</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шарттар, келісімдер жасасуға;</w:t>
      </w:r>
    </w:p>
    <w:p w:rsidR="001D2595" w:rsidRPr="008D3C8A" w:rsidRDefault="001D2595" w:rsidP="001D2595">
      <w:pPr>
        <w:spacing w:after="0" w:line="240" w:lineRule="auto"/>
        <w:ind w:firstLine="708"/>
        <w:jc w:val="both"/>
        <w:rPr>
          <w:rFonts w:ascii="Times New Roman" w:hAnsi="Times New Roman"/>
          <w:lang w:val="kk-KZ"/>
        </w:rPr>
      </w:pPr>
      <w:r w:rsidRPr="008D3C8A">
        <w:rPr>
          <w:rFonts w:ascii="Times New Roman" w:hAnsi="Times New Roman"/>
          <w:lang w:val="kk-KZ"/>
        </w:rPr>
        <w:t>заңнамамен белгіленген тәртіпте мелекеттік органдармен лауазым иелерінен, басқа да ұйымдардан және азаматтардан өз функциясын орындауға қажетті ақпарат сұрауға, аппараттың құзырына жататын мәселелерді дайындау үшін мемлекеттік органдар мен өзгеде ұйымдардың қызметкерлерін тартуға;</w:t>
      </w:r>
    </w:p>
    <w:p w:rsidR="001D2595" w:rsidRPr="008D3C8A" w:rsidRDefault="001D2595" w:rsidP="001D2595">
      <w:pPr>
        <w:spacing w:after="0" w:line="240" w:lineRule="auto"/>
        <w:ind w:firstLine="708"/>
        <w:jc w:val="both"/>
        <w:rPr>
          <w:rFonts w:ascii="Times New Roman" w:hAnsi="Times New Roman"/>
          <w:lang w:val="kk-KZ"/>
        </w:rPr>
      </w:pPr>
      <w:r w:rsidRPr="008D3C8A">
        <w:rPr>
          <w:rFonts w:ascii="Times New Roman" w:hAnsi="Times New Roman"/>
          <w:lang w:val="kk-KZ"/>
        </w:rPr>
        <w:t>заңнамамен белгіленген тәртіпте барлық меншік түріндегі кәсіпорындардан, мекемелерден және ұйымдардан заңнамаға сәйкес қажетті ақпаратты, құжаттарды, материалдарды кент әкімінің құзыретіне жатқызылған мәселелер бойынша ауызша және жазбаша түсініктемелер сұратып алуға;</w:t>
      </w:r>
    </w:p>
    <w:p w:rsidR="001D2595" w:rsidRPr="008D3C8A" w:rsidRDefault="001D2595" w:rsidP="001D2595">
      <w:pPr>
        <w:spacing w:after="0" w:line="240" w:lineRule="auto"/>
        <w:ind w:firstLine="708"/>
        <w:jc w:val="both"/>
        <w:rPr>
          <w:rFonts w:ascii="Times New Roman" w:hAnsi="Times New Roman"/>
          <w:lang w:val="kk-KZ"/>
        </w:rPr>
      </w:pPr>
      <w:r>
        <w:rPr>
          <w:rFonts w:ascii="Times New Roman" w:hAnsi="Times New Roman"/>
          <w:lang w:val="kk-KZ"/>
        </w:rPr>
        <w:lastRenderedPageBreak/>
        <w:t>к</w:t>
      </w:r>
      <w:r w:rsidRPr="008D3C8A">
        <w:rPr>
          <w:rFonts w:ascii="Times New Roman" w:hAnsi="Times New Roman"/>
          <w:lang w:val="kk-KZ"/>
        </w:rPr>
        <w:t>ент аумағынд</w:t>
      </w:r>
      <w:r>
        <w:rPr>
          <w:rFonts w:ascii="Times New Roman" w:hAnsi="Times New Roman"/>
          <w:lang w:val="kk-KZ"/>
        </w:rPr>
        <w:t>а Қазақстан Республикасының 2014</w:t>
      </w:r>
      <w:r w:rsidRPr="008D3C8A">
        <w:rPr>
          <w:rFonts w:ascii="Times New Roman" w:hAnsi="Times New Roman"/>
          <w:lang w:val="kk-KZ"/>
        </w:rPr>
        <w:t xml:space="preserve"> жылғы  </w:t>
      </w:r>
      <w:r>
        <w:rPr>
          <w:rFonts w:ascii="Times New Roman" w:hAnsi="Times New Roman"/>
          <w:lang w:val="kk-KZ"/>
        </w:rPr>
        <w:t xml:space="preserve">5 </w:t>
      </w:r>
      <w:r w:rsidRPr="008D3C8A">
        <w:rPr>
          <w:rFonts w:ascii="Times New Roman" w:hAnsi="Times New Roman"/>
          <w:lang w:val="kk-KZ"/>
        </w:rPr>
        <w:t xml:space="preserve"> </w:t>
      </w:r>
      <w:r>
        <w:rPr>
          <w:rFonts w:ascii="Times New Roman" w:hAnsi="Times New Roman"/>
          <w:lang w:val="kk-KZ"/>
        </w:rPr>
        <w:t xml:space="preserve">шілдедегі </w:t>
      </w:r>
      <w:r w:rsidRPr="008D3C8A">
        <w:rPr>
          <w:rFonts w:ascii="Times New Roman" w:hAnsi="Times New Roman"/>
          <w:lang w:val="kk-KZ"/>
        </w:rPr>
        <w:t xml:space="preserve"> №235-V «Әкімшілік құқық бұзушылық туралы»  Кодексінің 136, 144, 146, 147, 172, 204, 301, 303, 304, 305, 320, 339, 386, 408, 409, 491, 505 баптарында белгіленген әкімшілік құқық бұзушылықтар үшін әкімшілік жазалар қолдануға құқылы. Яғни, 136 бап «Жерге мемлекеттік меншік құқығын бұзу» (</w:t>
      </w:r>
      <w:r w:rsidRPr="008D3C8A">
        <w:rPr>
          <w:rFonts w:ascii="Times New Roman" w:hAnsi="Times New Roman"/>
          <w:spacing w:val="2"/>
          <w:shd w:val="clear" w:color="auto" w:fill="FFFFFF"/>
          <w:lang w:val="kk-KZ"/>
        </w:rPr>
        <w:t>елді мекен аумағында жеке тұлғалар (жеке кәсіпкерлік субъектілерін қоспағанда) жасаған құқық бұзушылықтар бөлігінде)</w:t>
      </w:r>
      <w:r w:rsidRPr="008D3C8A">
        <w:rPr>
          <w:rFonts w:ascii="Times New Roman" w:hAnsi="Times New Roman"/>
          <w:lang w:val="kk-KZ"/>
        </w:rPr>
        <w:t xml:space="preserve">, 144 бап «Энергияны немесе суды заңсыз қосу, пайдалану» </w:t>
      </w:r>
      <w:r w:rsidRPr="008D3C8A">
        <w:rPr>
          <w:rFonts w:ascii="Times New Roman" w:hAnsi="Times New Roman"/>
          <w:spacing w:val="2"/>
          <w:shd w:val="clear" w:color="auto" w:fill="FFFFFF"/>
          <w:lang w:val="kk-KZ"/>
        </w:rPr>
        <w:t>(бірінші (тұтынушылардың жылуды пайдаланатын құрылғылары бөлігінде) және екінші бөліктерінде)</w:t>
      </w:r>
      <w:r w:rsidRPr="008D3C8A">
        <w:rPr>
          <w:rFonts w:ascii="Times New Roman" w:hAnsi="Times New Roman"/>
          <w:lang w:val="kk-KZ"/>
        </w:rPr>
        <w:t>, 146 бап «Егістіктердің немесе екпелердің үстімен жүру», 147 бап «Егістіктерді, маяларды таптау, ауыл шаруашылығы дақылдарының алқапта жиналған астығын  бүлдіру немесе жою, екпелерді зақымдау», 172 бап «Қазақстан Республикасының электр энергетикасы туралы заңнамасын бұзу»</w:t>
      </w:r>
      <w:r w:rsidRPr="008D3C8A">
        <w:rPr>
          <w:rFonts w:ascii="Times New Roman" w:hAnsi="Times New Roman"/>
          <w:spacing w:val="2"/>
          <w:shd w:val="clear" w:color="auto" w:fill="FFFFFF"/>
          <w:lang w:val="kk-KZ"/>
        </w:rPr>
        <w:t xml:space="preserve"> (бірінші, үшінші және төртінші бөліктерінде) (барлық қуаттардағы қазандықтардың жылу-механикалық жабдықтарын және жылу желілерін (магистральдық, орамішілік) пайдалану бөлігінде)</w:t>
      </w:r>
      <w:r w:rsidRPr="008D3C8A">
        <w:rPr>
          <w:rFonts w:ascii="Times New Roman" w:hAnsi="Times New Roman"/>
          <w:lang w:val="kk-KZ"/>
        </w:rPr>
        <w:t xml:space="preserve">, 204 бап  «Белгіленбеген орындарда сауда жасау», 301 бап «Әзірлік паспортын алу мерзімін бұзу» </w:t>
      </w:r>
      <w:r w:rsidRPr="008D3C8A">
        <w:rPr>
          <w:rFonts w:ascii="Times New Roman" w:hAnsi="Times New Roman"/>
          <w:spacing w:val="2"/>
          <w:shd w:val="clear" w:color="auto" w:fill="FFFFFF"/>
          <w:lang w:val="kk-KZ"/>
        </w:rPr>
        <w:t xml:space="preserve">(барлық қуаттардағы қазандықтар және жылу желілері (магистральдық, орамішілік) бөлігінде), 303 бап </w:t>
      </w:r>
      <w:r w:rsidRPr="008D3C8A">
        <w:rPr>
          <w:rFonts w:ascii="Times New Roman" w:hAnsi="Times New Roman"/>
          <w:lang w:val="kk-KZ"/>
        </w:rPr>
        <w:t xml:space="preserve">«Қазақстан Республикасының жаңартылатын энергия көздерін пайдалануды қолдау саласындағы заңнамасын бұзу» </w:t>
      </w:r>
      <w:r w:rsidRPr="008D3C8A">
        <w:rPr>
          <w:rFonts w:ascii="Times New Roman" w:hAnsi="Times New Roman"/>
          <w:spacing w:val="2"/>
          <w:shd w:val="clear" w:color="auto" w:fill="FFFFFF"/>
          <w:lang w:val="kk-KZ"/>
        </w:rPr>
        <w:t>(барлық қуаттардағы қазандықтар бөлігінде)</w:t>
      </w:r>
      <w:r w:rsidRPr="008D3C8A">
        <w:rPr>
          <w:rFonts w:ascii="Times New Roman" w:hAnsi="Times New Roman"/>
          <w:lang w:val="kk-KZ"/>
        </w:rPr>
        <w:t xml:space="preserve">, 304 бап «Жылу желілерін бүлдіру», 305 бап «Электр және жылу желілері жолдарының, газбен жабдықтау жүйелері объектілерінің күзет аймақтарында жұмыстар жүргізу» </w:t>
      </w:r>
      <w:r w:rsidRPr="008D3C8A">
        <w:rPr>
          <w:rFonts w:ascii="Times New Roman" w:hAnsi="Times New Roman"/>
          <w:spacing w:val="2"/>
          <w:shd w:val="clear" w:color="auto" w:fill="FFFFFF"/>
          <w:lang w:val="kk-KZ"/>
        </w:rPr>
        <w:t xml:space="preserve">(жылу желілерінің (магистральдық, орамішілік) күзет аймақтары бөлігінде), 320 бап </w:t>
      </w:r>
      <w:r w:rsidRPr="008D3C8A">
        <w:rPr>
          <w:rFonts w:ascii="Times New Roman" w:hAnsi="Times New Roman"/>
          <w:lang w:val="kk-KZ"/>
        </w:rPr>
        <w:t xml:space="preserve">«Қазақстан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  </w:t>
      </w:r>
      <w:r w:rsidRPr="008D3C8A">
        <w:rPr>
          <w:rFonts w:ascii="Times New Roman" w:hAnsi="Times New Roman"/>
          <w:spacing w:val="2"/>
          <w:shd w:val="clear" w:color="auto" w:fill="FFFFFF"/>
          <w:lang w:val="kk-KZ"/>
        </w:rPr>
        <w:t xml:space="preserve">(бесінші, алтыншы және жетінші бөліктерінде), 339 бап  </w:t>
      </w:r>
      <w:r w:rsidRPr="008D3C8A">
        <w:rPr>
          <w:rFonts w:ascii="Times New Roman" w:hAnsi="Times New Roman"/>
          <w:lang w:val="kk-KZ"/>
        </w:rPr>
        <w:t xml:space="preserve">«Жер учаскелері меншік иелерінің және жер пайдаланушылардың жер учаскелерін пайдалану жөніндегі міндеттерді орындамауы» </w:t>
      </w:r>
      <w:r w:rsidRPr="008D3C8A">
        <w:rPr>
          <w:rFonts w:ascii="Times New Roman" w:hAnsi="Times New Roman"/>
          <w:spacing w:val="2"/>
          <w:shd w:val="clear" w:color="auto" w:fill="FFFFFF"/>
          <w:lang w:val="kk-KZ"/>
        </w:rPr>
        <w:t>(елді мекен аумағында жеке тұлғалар (жеке кәсіпкерлік субъектілерін қоспағанда) жасаған құқық бұзушылық бөлігінде),</w:t>
      </w:r>
      <w:r w:rsidRPr="008D3C8A">
        <w:rPr>
          <w:rFonts w:ascii="Times New Roman" w:hAnsi="Times New Roman"/>
          <w:lang w:val="kk-KZ"/>
        </w:rPr>
        <w:t xml:space="preserve">  386 бап «Жасыл екпелерді күтіп-ұстау және қорғау қағидаларын бұзу», 408 бап  «Иттер мен мысықтарды асырау және серуендету қағидаларын, қаңғыбас иттер мен мысықтарды аулау және жою қағидаларын бұзу», 409 бап «Қазақстан Республикасының білім беру саласындағы заңнамасын бұзу» </w:t>
      </w:r>
      <w:r w:rsidRPr="008D3C8A">
        <w:rPr>
          <w:rFonts w:ascii="Times New Roman" w:hAnsi="Times New Roman"/>
          <w:spacing w:val="2"/>
          <w:shd w:val="clear" w:color="auto" w:fill="FFFFFF"/>
          <w:lang w:val="kk-KZ"/>
        </w:rPr>
        <w:t xml:space="preserve">(сегізінші, тоғызыншы, оныншы және он бірінші бөліктерінде), 491 бап </w:t>
      </w:r>
      <w:r w:rsidRPr="008D3C8A">
        <w:rPr>
          <w:rFonts w:ascii="Times New Roman" w:hAnsi="Times New Roman"/>
          <w:lang w:val="kk-KZ"/>
        </w:rPr>
        <w:t xml:space="preserve">«Азаматтық хал актілерін жазу қағидаларын бұзу», 505 бап  «Қалалар мен елді мекендердің аумақтарын абаттандыру қағидаларын бұзу, сондай-ақ қалалар мен елді мекендер инфрақұрылымы объектілерін бұзу, жасыл екпелерін жою және бүлдіру» баптарында белгіленген әкімшілік құқық бұзушылықтар үшін әкімшілік құқық бұзушылық туралы істерді қарауға және әкімшілік жазалар қолдануға құқылы. </w:t>
      </w:r>
    </w:p>
    <w:p w:rsidR="001D2595" w:rsidRPr="00623203" w:rsidRDefault="001D2595" w:rsidP="001D2595">
      <w:pPr>
        <w:spacing w:after="0" w:line="240" w:lineRule="auto"/>
        <w:jc w:val="both"/>
        <w:rPr>
          <w:rFonts w:ascii="Times New Roman" w:hAnsi="Times New Roman"/>
          <w:lang w:val="kk-KZ"/>
        </w:rPr>
      </w:pPr>
      <w:r w:rsidRPr="008D3C8A">
        <w:rPr>
          <w:rFonts w:ascii="Times New Roman" w:hAnsi="Times New Roman"/>
          <w:lang w:val="kk-KZ"/>
        </w:rPr>
        <w:t xml:space="preserve">      </w:t>
      </w:r>
      <w:r w:rsidRPr="008D3C8A">
        <w:rPr>
          <w:rFonts w:ascii="Times New Roman" w:hAnsi="Times New Roman"/>
          <w:lang w:val="kk-KZ"/>
        </w:rPr>
        <w:tab/>
        <w:t>Қазақстан Республикасының заңна</w:t>
      </w:r>
      <w:r w:rsidRPr="00623203">
        <w:rPr>
          <w:rFonts w:ascii="Times New Roman" w:hAnsi="Times New Roman"/>
          <w:lang w:val="kk-KZ"/>
        </w:rPr>
        <w:t>масына сәйкес көзделген өзге де құқықтарға ие болуға құқылы.</w:t>
      </w:r>
    </w:p>
    <w:p w:rsidR="001D2595" w:rsidRPr="00623203" w:rsidRDefault="001D2595" w:rsidP="001D2595">
      <w:pPr>
        <w:tabs>
          <w:tab w:val="left" w:pos="1134"/>
          <w:tab w:val="left" w:pos="1276"/>
        </w:tabs>
        <w:spacing w:after="0" w:line="240" w:lineRule="auto"/>
        <w:ind w:left="708"/>
        <w:jc w:val="both"/>
        <w:rPr>
          <w:rFonts w:ascii="Times New Roman" w:hAnsi="Times New Roman"/>
          <w:lang w:val="kk-KZ"/>
        </w:rPr>
      </w:pPr>
      <w:r w:rsidRPr="00623203">
        <w:rPr>
          <w:rFonts w:ascii="Times New Roman" w:hAnsi="Times New Roman"/>
          <w:lang w:val="kk-KZ"/>
        </w:rPr>
        <w:t>14. Әкім аппаратының өз құзыреті шегіндегі міндеттері:</w:t>
      </w:r>
    </w:p>
    <w:p w:rsidR="001D2595" w:rsidRPr="008D3C8A" w:rsidRDefault="001D2595" w:rsidP="001D2595">
      <w:pPr>
        <w:tabs>
          <w:tab w:val="left" w:pos="0"/>
        </w:tabs>
        <w:spacing w:after="0" w:line="240" w:lineRule="auto"/>
        <w:jc w:val="both"/>
        <w:rPr>
          <w:rFonts w:ascii="Times New Roman" w:hAnsi="Times New Roman"/>
          <w:lang w:val="kk-KZ"/>
        </w:rPr>
      </w:pPr>
      <w:r w:rsidRPr="00623203">
        <w:rPr>
          <w:rFonts w:ascii="Times New Roman" w:hAnsi="Times New Roman"/>
          <w:color w:val="000000"/>
          <w:lang w:val="kk-KZ"/>
        </w:rPr>
        <w:tab/>
      </w:r>
      <w:r w:rsidRPr="008D3C8A">
        <w:rPr>
          <w:rFonts w:ascii="Times New Roman" w:hAnsi="Times New Roman"/>
          <w:lang w:val="kk-KZ"/>
        </w:rPr>
        <w:t>Қазақстан Республикасының Конституциясын және заңнамасын сақтау;</w:t>
      </w:r>
    </w:p>
    <w:p w:rsidR="009519A3" w:rsidRDefault="001D2595" w:rsidP="001D2595">
      <w:pPr>
        <w:tabs>
          <w:tab w:val="left" w:pos="0"/>
        </w:tabs>
        <w:spacing w:after="0" w:line="240" w:lineRule="auto"/>
        <w:jc w:val="both"/>
        <w:rPr>
          <w:lang w:val="kk-KZ"/>
        </w:rPr>
      </w:pPr>
      <w:r w:rsidRPr="008D3C8A">
        <w:rPr>
          <w:rFonts w:ascii="Times New Roman" w:hAnsi="Times New Roman"/>
          <w:lang w:val="kk-KZ"/>
        </w:rPr>
        <w:tab/>
      </w:r>
      <w:r w:rsidR="009519A3">
        <w:rPr>
          <w:rFonts w:ascii="Times New Roman" w:hAnsi="Times New Roman"/>
          <w:lang w:val="kk-KZ"/>
        </w:rPr>
        <w:t>ж</w:t>
      </w:r>
      <w:r w:rsidR="009519A3" w:rsidRPr="009519A3">
        <w:rPr>
          <w:rFonts w:ascii="Times New Roman" w:hAnsi="Times New Roman"/>
          <w:lang w:val="kk-KZ"/>
        </w:rPr>
        <w:t>алпымемлекеттік ішкі және сыртқы саясатқа, оның іші</w:t>
      </w:r>
      <w:r w:rsidR="009519A3">
        <w:rPr>
          <w:rFonts w:ascii="Times New Roman" w:hAnsi="Times New Roman"/>
          <w:lang w:val="kk-KZ"/>
        </w:rPr>
        <w:t xml:space="preserve">нде қаржылық және инвестициялық </w:t>
      </w:r>
      <w:r w:rsidR="009519A3" w:rsidRPr="009519A3">
        <w:rPr>
          <w:rFonts w:ascii="Times New Roman" w:hAnsi="Times New Roman"/>
          <w:lang w:val="kk-KZ"/>
        </w:rPr>
        <w:t>саясатқа сай келмейтін шешімдердің қабылдануына жол бермеуге;</w:t>
      </w:r>
      <w:r w:rsidR="009519A3" w:rsidRPr="009519A3">
        <w:rPr>
          <w:lang w:val="kk-KZ"/>
        </w:rPr>
        <w:t xml:space="preserve">  </w:t>
      </w:r>
    </w:p>
    <w:p w:rsidR="001D2595" w:rsidRPr="008D3C8A" w:rsidRDefault="009519A3" w:rsidP="001D2595">
      <w:pPr>
        <w:tabs>
          <w:tab w:val="left" w:pos="0"/>
        </w:tabs>
        <w:spacing w:after="0" w:line="240" w:lineRule="auto"/>
        <w:jc w:val="both"/>
        <w:rPr>
          <w:rFonts w:ascii="Times New Roman" w:hAnsi="Times New Roman"/>
          <w:lang w:val="kk-KZ"/>
        </w:rPr>
      </w:pPr>
      <w:r>
        <w:rPr>
          <w:lang w:val="kk-KZ"/>
        </w:rPr>
        <w:tab/>
      </w:r>
      <w:r w:rsidR="001D2595" w:rsidRPr="008D3C8A">
        <w:rPr>
          <w:rFonts w:ascii="Times New Roman" w:hAnsi="Times New Roman"/>
          <w:lang w:val="kk-KZ"/>
        </w:rPr>
        <w:t>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Қазақстан Республикасының ұлттық қауіпсіздігін қамтамасыз етуде Қазақстан Республикасының мүдделерін сақтау;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қызметтің қоғамдық маңызы ба</w:t>
      </w:r>
      <w:r w:rsidR="001475C2">
        <w:rPr>
          <w:rFonts w:ascii="Times New Roman" w:hAnsi="Times New Roman"/>
          <w:lang w:val="kk-KZ"/>
        </w:rPr>
        <w:t>р салаларында белгіленген жалпы</w:t>
      </w:r>
      <w:r w:rsidRPr="008D3C8A">
        <w:rPr>
          <w:rFonts w:ascii="Times New Roman" w:hAnsi="Times New Roman"/>
          <w:lang w:val="kk-KZ"/>
        </w:rPr>
        <w:t>мемлекеттік стандарттарды сақтау;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жергілікті қоғамдастық мүшелерінің құқықтары мен заңды мүдделерінің сақталуын қамтамасыз ету;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w:t>
      </w:r>
    </w:p>
    <w:p w:rsidR="001D2595" w:rsidRPr="008D3C8A" w:rsidRDefault="001D2595" w:rsidP="001D2595">
      <w:pPr>
        <w:tabs>
          <w:tab w:val="left" w:pos="0"/>
        </w:tabs>
        <w:spacing w:after="0" w:line="240" w:lineRule="auto"/>
        <w:jc w:val="both"/>
        <w:rPr>
          <w:rFonts w:ascii="Times New Roman" w:hAnsi="Times New Roman"/>
          <w:lang w:val="kk-KZ"/>
        </w:rPr>
      </w:pPr>
      <w:r w:rsidRPr="00623203">
        <w:rPr>
          <w:rFonts w:ascii="Times New Roman" w:hAnsi="Times New Roman"/>
          <w:color w:val="FF0000"/>
          <w:lang w:val="kk-KZ"/>
        </w:rPr>
        <w:tab/>
      </w:r>
      <w:r w:rsidRPr="008D3C8A">
        <w:rPr>
          <w:rFonts w:ascii="Times New Roman" w:hAnsi="Times New Roman"/>
          <w:lang w:val="kk-KZ"/>
        </w:rPr>
        <w:t>жергілікті қоғамдастық мүшелерінің жергілікті маңызы бар мәселелерді шешуге қатысуын қамтамасыз ету;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ақпараттық-талдау, ұйымдастырушылық-құқықтық және материалдық-техникалық қызметін, әкімдік басшылығымен  өткізілетін  мәжілістерді, басқа да шараларды қамтамасыз ету;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lastRenderedPageBreak/>
        <w:tab/>
        <w:t>ұйымдасқан қылмыспен, сыбайлас жемқорлықпен күресуде қажетті шараларды қолдану және ол үшін бағдарламалар жасақтау, ұйымдасқан қылмыспен және сыбайлас жемқорлықпен күресу жұмыстарын ұйымдастыру;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кент аумағында белгіленген талаптарға сәйкес шаралар ұйымдастыруға және орындауға;</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тиісті саланың уәкілетті органы мемлекеттік мүлікті басқару жөніндегі мемлекеттік саясатты іске асыруды жүзеге асырады, өз құзіреті шегінде тиісті салада мемлекеттік мүлікті басқару аясындағы нормативтік құқықтық актілерді әзірлеуге қатысу;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тиісті саласындағы коммуналдық мемлекеттік мекеме қызметінің нысанасы мен мақсатын айқындау;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тиісті саласындағы коммуналдық заңды тұлғалар мүлкінің сақталуын және коммуналдық мемлекеттік кәсіпорындардың даму жоспарларының орындалуын бақылауды жүзеге асыру;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Қаржы басқармасына немесе аудандық қаржы бөліміне коммуналдық заңды тұлғаға берілген немесе ол өзінің шаруашылық қызметінің нәтижесінде сатып алған мүлікті алып қоюға немесе қайта бөлуге келісімін беру;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тиісті мемлекеттік органға қарасты тиісті саланың коммуналдық заңды тұлғаларға бекітілген мүлкін есептен шығаруға келісуді жүзеге асыру;</w:t>
      </w:r>
    </w:p>
    <w:p w:rsidR="001D2595" w:rsidRPr="008D3C8A" w:rsidRDefault="001D2595" w:rsidP="001D2595">
      <w:pPr>
        <w:tabs>
          <w:tab w:val="left" w:pos="0"/>
        </w:tabs>
        <w:spacing w:after="0" w:line="240" w:lineRule="auto"/>
        <w:jc w:val="both"/>
        <w:rPr>
          <w:rFonts w:ascii="Times New Roman" w:hAnsi="Times New Roman"/>
          <w:lang w:val="kk-KZ"/>
        </w:rPr>
      </w:pPr>
      <w:r w:rsidRPr="008D3C8A">
        <w:rPr>
          <w:rFonts w:ascii="Times New Roman" w:hAnsi="Times New Roman"/>
          <w:lang w:val="kk-KZ"/>
        </w:rPr>
        <w:tab/>
        <w:t>осы Ереже, Қазақстан Республикасының өзге де заңдарында, Қазақстан Республикасы Үкіметінің актілерінде айқындалған өзге де өкілеттіктерді жүзеге асыру;</w:t>
      </w:r>
    </w:p>
    <w:p w:rsidR="001D2595" w:rsidRPr="00623203" w:rsidRDefault="001D2595" w:rsidP="001D2595">
      <w:pPr>
        <w:tabs>
          <w:tab w:val="left" w:pos="0"/>
          <w:tab w:val="left" w:pos="709"/>
        </w:tabs>
        <w:spacing w:after="0" w:line="240" w:lineRule="auto"/>
        <w:jc w:val="both"/>
        <w:rPr>
          <w:rFonts w:ascii="Times New Roman" w:hAnsi="Times New Roman"/>
          <w:color w:val="000000"/>
          <w:lang w:val="kk-KZ"/>
        </w:rPr>
      </w:pPr>
      <w:r w:rsidRPr="00623203">
        <w:rPr>
          <w:rFonts w:ascii="Times New Roman" w:hAnsi="Times New Roman"/>
          <w:color w:val="000000"/>
          <w:lang w:val="kk-KZ"/>
        </w:rPr>
        <w:tab/>
        <w:t>қолданыстағы заңнамаға сәйкес халыққа сапалы мемлекеттік қызметтер көрсету;</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w:t>
      </w:r>
      <w:r w:rsidRPr="00623203">
        <w:rPr>
          <w:rFonts w:ascii="Times New Roman" w:hAnsi="Times New Roman"/>
          <w:lang w:val="kk-KZ"/>
        </w:rPr>
        <w:tab/>
        <w:t xml:space="preserve"> қолданыстағы заңнамада көзделген өзге де міндеттерді жүзеге асыру. </w:t>
      </w:r>
    </w:p>
    <w:p w:rsidR="001D2595" w:rsidRPr="00623203" w:rsidRDefault="001D2595" w:rsidP="001D2595">
      <w:pPr>
        <w:spacing w:after="0" w:line="240" w:lineRule="auto"/>
        <w:jc w:val="center"/>
        <w:outlineLvl w:val="2"/>
        <w:rPr>
          <w:rFonts w:ascii="Times New Roman" w:hAnsi="Times New Roman"/>
          <w:b/>
          <w:bCs/>
          <w:lang w:val="kk-KZ"/>
        </w:rPr>
      </w:pPr>
    </w:p>
    <w:p w:rsidR="001D2595" w:rsidRPr="00623203" w:rsidRDefault="001D2595" w:rsidP="001D2595">
      <w:pPr>
        <w:spacing w:after="0" w:line="240" w:lineRule="auto"/>
        <w:jc w:val="center"/>
        <w:outlineLvl w:val="2"/>
        <w:rPr>
          <w:rFonts w:ascii="Times New Roman" w:hAnsi="Times New Roman"/>
          <w:b/>
          <w:bCs/>
          <w:lang w:val="kk-KZ"/>
        </w:rPr>
      </w:pPr>
      <w:r w:rsidRPr="00623203">
        <w:rPr>
          <w:rFonts w:ascii="Times New Roman" w:hAnsi="Times New Roman"/>
          <w:b/>
          <w:bCs/>
          <w:lang w:val="kk-KZ"/>
        </w:rPr>
        <w:t>3. Жаңа Қаратон кенті әкімінің аппараты қызметін ұйымдастыру</w:t>
      </w:r>
    </w:p>
    <w:p w:rsidR="001D2595" w:rsidRPr="00623203" w:rsidRDefault="001D2595" w:rsidP="001D2595">
      <w:pPr>
        <w:spacing w:after="0" w:line="240" w:lineRule="auto"/>
        <w:jc w:val="center"/>
        <w:outlineLvl w:val="2"/>
        <w:rPr>
          <w:rFonts w:ascii="Times New Roman" w:hAnsi="Times New Roman"/>
          <w:b/>
          <w:bCs/>
          <w:lang w:val="kk-KZ"/>
        </w:rPr>
      </w:pPr>
    </w:p>
    <w:p w:rsidR="001D2595" w:rsidRPr="00623203" w:rsidRDefault="001D2595" w:rsidP="001D2595">
      <w:pPr>
        <w:tabs>
          <w:tab w:val="left" w:pos="709"/>
          <w:tab w:val="left" w:pos="1276"/>
        </w:tabs>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15.   Әкімнің аппаратын әкім басқарады.</w:t>
      </w:r>
    </w:p>
    <w:p w:rsidR="001D2595" w:rsidRPr="00623203" w:rsidRDefault="001D2595" w:rsidP="001D2595">
      <w:pPr>
        <w:tabs>
          <w:tab w:val="left" w:pos="0"/>
          <w:tab w:val="left" w:pos="709"/>
        </w:tabs>
        <w:spacing w:after="0" w:line="240" w:lineRule="auto"/>
        <w:jc w:val="both"/>
        <w:rPr>
          <w:rFonts w:ascii="Times New Roman" w:hAnsi="Times New Roman"/>
          <w:color w:val="000000"/>
          <w:lang w:val="kk-KZ"/>
        </w:rPr>
      </w:pPr>
      <w:r w:rsidRPr="00623203">
        <w:rPr>
          <w:rFonts w:ascii="Times New Roman" w:hAnsi="Times New Roman"/>
          <w:color w:val="000000"/>
          <w:lang w:val="kk-KZ"/>
        </w:rPr>
        <w:tab/>
        <w:t>«</w:t>
      </w:r>
      <w:r w:rsidRPr="00623203">
        <w:rPr>
          <w:rFonts w:ascii="Times New Roman" w:hAnsi="Times New Roman"/>
          <w:bCs/>
          <w:lang w:val="kk-KZ"/>
        </w:rPr>
        <w:t>Жаңа Қаратон кенті әкімінің аппараты</w:t>
      </w:r>
      <w:r w:rsidRPr="00623203">
        <w:rPr>
          <w:rFonts w:ascii="Times New Roman" w:hAnsi="Times New Roman"/>
          <w:color w:val="000000"/>
          <w:lang w:val="kk-KZ"/>
        </w:rPr>
        <w:t xml:space="preserve">» мемлекеттік мекемесінің бірінші басшысын </w:t>
      </w:r>
      <w:r w:rsidRPr="008D3C8A">
        <w:rPr>
          <w:rFonts w:ascii="Times New Roman" w:hAnsi="Times New Roman"/>
          <w:lang w:val="kk-KZ"/>
        </w:rPr>
        <w:t xml:space="preserve">аудандық аумақтық сайлау шешіміне </w:t>
      </w:r>
      <w:r w:rsidRPr="00623203">
        <w:rPr>
          <w:rFonts w:ascii="Times New Roman" w:hAnsi="Times New Roman"/>
          <w:color w:val="000000"/>
          <w:lang w:val="kk-KZ"/>
        </w:rPr>
        <w:t xml:space="preserve">сәйкес  Жылыой ауданының әкімі қызметке тағайындайды, қызметтен босатады. </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color w:val="000000"/>
          <w:lang w:val="kk-KZ"/>
        </w:rPr>
        <w:tab/>
        <w:t>«</w:t>
      </w:r>
      <w:r w:rsidRPr="00623203">
        <w:rPr>
          <w:rFonts w:ascii="Times New Roman" w:hAnsi="Times New Roman"/>
          <w:bCs/>
          <w:lang w:val="kk-KZ"/>
        </w:rPr>
        <w:t>Жаңа Қаратон кенті әкімінің аппараты</w:t>
      </w:r>
      <w:r w:rsidRPr="00623203">
        <w:rPr>
          <w:rFonts w:ascii="Times New Roman" w:hAnsi="Times New Roman"/>
          <w:color w:val="000000"/>
          <w:lang w:val="kk-KZ"/>
        </w:rPr>
        <w:t>»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p w:rsidR="001D2595" w:rsidRPr="00623203" w:rsidRDefault="001D2595" w:rsidP="001D2595">
      <w:pPr>
        <w:spacing w:after="0" w:line="240" w:lineRule="auto"/>
        <w:ind w:firstLine="708"/>
        <w:jc w:val="both"/>
        <w:rPr>
          <w:rFonts w:ascii="Times New Roman" w:hAnsi="Times New Roman"/>
          <w:lang w:val="kk-KZ"/>
        </w:rPr>
      </w:pPr>
      <w:r w:rsidRPr="00623203">
        <w:rPr>
          <w:rFonts w:ascii="Times New Roman" w:hAnsi="Times New Roman"/>
          <w:lang w:val="kk-KZ"/>
        </w:rPr>
        <w:t>1</w:t>
      </w:r>
      <w:r w:rsidR="00A60013">
        <w:rPr>
          <w:rFonts w:ascii="Times New Roman" w:hAnsi="Times New Roman"/>
          <w:lang w:val="kk-KZ"/>
        </w:rPr>
        <w:t>6</w:t>
      </w:r>
      <w:r w:rsidRPr="00623203">
        <w:rPr>
          <w:rFonts w:ascii="Times New Roman" w:hAnsi="Times New Roman"/>
          <w:lang w:val="kk-KZ"/>
        </w:rPr>
        <w:t>.  Әкімнің өкілеттіктері:</w:t>
      </w:r>
    </w:p>
    <w:p w:rsidR="001D2595" w:rsidRPr="00623203" w:rsidRDefault="001D2595" w:rsidP="001D2595">
      <w:pPr>
        <w:pStyle w:val="a3"/>
        <w:spacing w:before="0" w:beforeAutospacing="0" w:after="0" w:afterAutospacing="0"/>
        <w:ind w:firstLine="708"/>
        <w:rPr>
          <w:sz w:val="22"/>
          <w:szCs w:val="22"/>
          <w:lang w:val="kk-KZ"/>
        </w:rPr>
      </w:pPr>
      <w:r w:rsidRPr="00623203">
        <w:rPr>
          <w:sz w:val="22"/>
          <w:szCs w:val="22"/>
          <w:lang w:val="kk-KZ"/>
        </w:rPr>
        <w:t>салық және бюджетке төленетiн басқа да мiндеттi төлемдердi жинауға жәрдемдеседi;</w:t>
      </w:r>
    </w:p>
    <w:p w:rsidR="001D2595" w:rsidRPr="00623203" w:rsidRDefault="001D2595" w:rsidP="001D2595">
      <w:pPr>
        <w:pStyle w:val="a3"/>
        <w:spacing w:before="0" w:beforeAutospacing="0" w:after="0" w:afterAutospacing="0"/>
        <w:ind w:firstLine="708"/>
        <w:rPr>
          <w:sz w:val="22"/>
          <w:szCs w:val="22"/>
          <w:lang w:val="kk-KZ"/>
        </w:rPr>
      </w:pPr>
      <w:r w:rsidRPr="00623203">
        <w:rPr>
          <w:sz w:val="22"/>
          <w:szCs w:val="22"/>
          <w:lang w:val="kk-KZ"/>
        </w:rPr>
        <w:t>өз құзыретi шегiнде жер қатынастарын реттеудi жүзеге асырады;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кенттегі коммуналдық тұрғын үй қорының сақталуын, сондай-ақ  кенттегі  автомобиль жолдарының салынуын, қайта жаңартылуын, жөнделуiн және күтiп ұсталуын қамтамасыз етедi;</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шаруа немесе фермер қожалықтарын ұйымдастыруға, кәсiпкерлiк қызметтi дамытуға жәрдемдеседi;</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әділет органдары жоқ жергілікті жерлердегі кент әкімі Қазақстан Республикасының заңнамасында белгіленген тәртіппен нотариаттық әрекеттер жасауды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жұмыспен қамту органдары жоқ жерлердегі кенттің әкімі Қазақстан Республикасының  заңнамасында белгіленген тәртіппен жұмыссыздарды белгілеп отырады;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тарихи және мәдени мұраны сақтау жөнiндегi жұмысты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мүгедектерге көмек көрсетуді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lastRenderedPageBreak/>
        <w:t>қоғамдық жұмыстарды, жастар практикасын және әлеуметтік жұмыс орындарын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мүгедектердiң қоғамдық бiрлестiктерiмен бiрлесiп, мәдени-бұқаралық және ағарту iс-шараларын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мүгедектерге қайырымдылық және әлеуметтiк көмек көрсетуді үйлестiредi;</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халықтың әлеуметтiк жағынан әлсіз топтарына қайырымдылық көмек көрсетуді үйлестіреді;</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ауылдық денсаулық сақтау ұйымдарын кадрлармен қамтамасыз етуге жәрдемдеседі;</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жергiлiктi әлеуметтiк инфрақұрылымның дамуына жәрдемдеседi;</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қоғамдық көлiк қозғалысын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жергiлiктi өзiн-өзi басқару органдарымен өзара iс-қимыл жасайды;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шаруашылықтар бойынша есепке алуды жүзеге асырады;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жергілікті бюджетті бекіту (нақтылау) кезінде қала, аудан (облыстық маңызы бар қала) мәслихаты сессияларының жұмысына қатысады;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кентте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өз құзыретi шегiнде елдi мекендердi сумен жабдықтауды ұйымдастырады және су пайдалану мәселелерiн реттейдi;</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елді мекендерді абаттандыру, жарықтандыру, көгалдандыру және санитарлық тазарту жөніндегі жұмыстарды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кәсіпқой емес медиаторлардың тізілімін жүргізеді;</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жеке адамдардың тұрғылықты жері бойынша және олардың көпшілік демалатын орындарда спортпен шұғылдануы үшін инфрақұрылым жасайды.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берілген коммуналдық мүліктің сақталуын қамтамасыз етеді;</w:t>
      </w:r>
    </w:p>
    <w:p w:rsidR="001D2595"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берілген аудандық коммуналдық заңды тұлғаларды басқаруды жүзеге асырады;</w:t>
      </w:r>
    </w:p>
    <w:p w:rsidR="001D2595" w:rsidRPr="00623203" w:rsidRDefault="001D2595" w:rsidP="001D2595">
      <w:pPr>
        <w:pStyle w:val="a3"/>
        <w:spacing w:before="0" w:beforeAutospacing="0" w:after="0" w:afterAutospacing="0"/>
        <w:ind w:firstLine="708"/>
        <w:jc w:val="both"/>
        <w:rPr>
          <w:sz w:val="22"/>
          <w:szCs w:val="22"/>
          <w:lang w:val="kk-KZ"/>
        </w:rPr>
      </w:pPr>
      <w:r w:rsidRPr="00623203">
        <w:rPr>
          <w:sz w:val="22"/>
          <w:szCs w:val="22"/>
          <w:lang w:val="kk-KZ"/>
        </w:rPr>
        <w:t>әкім аппаратының  жұмысын ұйымдастырады, оның қызметіне басшылық етуді жүзеге асырады;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color w:val="FF0000"/>
          <w:lang w:val="kk-KZ"/>
        </w:rPr>
        <w:t xml:space="preserve">      </w:t>
      </w:r>
      <w:r w:rsidRPr="00623203">
        <w:rPr>
          <w:rFonts w:ascii="Times New Roman" w:hAnsi="Times New Roman"/>
          <w:color w:val="FF0000"/>
          <w:lang w:val="kk-KZ"/>
        </w:rPr>
        <w:tab/>
      </w:r>
      <w:r w:rsidRPr="00623203">
        <w:rPr>
          <w:rFonts w:ascii="Times New Roman" w:hAnsi="Times New Roman"/>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color w:val="FF0000"/>
          <w:lang w:val="kk-KZ"/>
        </w:rPr>
        <w:t xml:space="preserve">      </w:t>
      </w:r>
      <w:r w:rsidRPr="00623203">
        <w:rPr>
          <w:rFonts w:ascii="Times New Roman" w:hAnsi="Times New Roman"/>
          <w:color w:val="FF0000"/>
          <w:lang w:val="kk-KZ"/>
        </w:rPr>
        <w:tab/>
      </w:r>
      <w:r w:rsidRPr="00623203">
        <w:rPr>
          <w:rFonts w:ascii="Times New Roman" w:hAnsi="Times New Roman"/>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1D2595" w:rsidRPr="009C08EF" w:rsidRDefault="001D2595" w:rsidP="001D2595">
      <w:pPr>
        <w:spacing w:after="0" w:line="240" w:lineRule="auto"/>
        <w:jc w:val="both"/>
        <w:rPr>
          <w:rFonts w:ascii="Times New Roman" w:hAnsi="Times New Roman"/>
          <w:lang w:val="kk-KZ"/>
        </w:rPr>
      </w:pPr>
      <w:r w:rsidRPr="00623203">
        <w:rPr>
          <w:rFonts w:ascii="Times New Roman" w:hAnsi="Times New Roman"/>
          <w:color w:val="FF0000"/>
          <w:lang w:val="kk-KZ"/>
        </w:rPr>
        <w:t xml:space="preserve">      </w:t>
      </w:r>
      <w:r w:rsidRPr="00623203">
        <w:rPr>
          <w:rFonts w:ascii="Times New Roman" w:hAnsi="Times New Roman"/>
          <w:color w:val="FF0000"/>
          <w:lang w:val="kk-KZ"/>
        </w:rPr>
        <w:tab/>
      </w:r>
      <w:r w:rsidRPr="009C08EF">
        <w:rPr>
          <w:rFonts w:ascii="Times New Roman" w:hAnsi="Times New Roman"/>
          <w:lang w:val="kk-KZ"/>
        </w:rPr>
        <w:t>кенттің  тұрғын үй қорын түгендеуді жүргізеді;</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color w:val="FF0000"/>
          <w:lang w:val="kk-KZ"/>
        </w:rPr>
        <w:t xml:space="preserve">      </w:t>
      </w:r>
      <w:r w:rsidRPr="00623203">
        <w:rPr>
          <w:rFonts w:ascii="Times New Roman" w:hAnsi="Times New Roman"/>
          <w:color w:val="FF0000"/>
          <w:lang w:val="kk-KZ"/>
        </w:rPr>
        <w:tab/>
      </w:r>
      <w:r w:rsidRPr="00623203">
        <w:rPr>
          <w:rFonts w:ascii="Times New Roman" w:hAnsi="Times New Roman"/>
          <w:lang w:val="kk-KZ"/>
        </w:rPr>
        <w:t>аудан  әкімімен және жергілікті қоғамда</w:t>
      </w:r>
      <w:r w:rsidR="00D65DE8">
        <w:rPr>
          <w:rFonts w:ascii="Times New Roman" w:hAnsi="Times New Roman"/>
          <w:lang w:val="kk-KZ"/>
        </w:rPr>
        <w:t xml:space="preserve">стық жиналысымен келісу бойынша </w:t>
      </w:r>
      <w:r w:rsidRPr="00623203">
        <w:rPr>
          <w:rFonts w:ascii="Times New Roman" w:hAnsi="Times New Roman"/>
          <w:lang w:val="kk-KZ"/>
        </w:rPr>
        <w:t>кен</w:t>
      </w:r>
      <w:r>
        <w:rPr>
          <w:rFonts w:ascii="Times New Roman" w:hAnsi="Times New Roman"/>
          <w:lang w:val="kk-KZ"/>
        </w:rPr>
        <w:t>тт</w:t>
      </w:r>
      <w:r w:rsidRPr="00623203">
        <w:rPr>
          <w:rFonts w:ascii="Times New Roman" w:hAnsi="Times New Roman"/>
          <w:lang w:val="kk-KZ"/>
        </w:rPr>
        <w:t>ің авариялық тұрғын үйлерін бұзуды ұйымдастырады;</w:t>
      </w:r>
    </w:p>
    <w:p w:rsidR="001D2595" w:rsidRPr="008D3C8A" w:rsidRDefault="001D2595" w:rsidP="00D65DE8">
      <w:pPr>
        <w:spacing w:after="0" w:line="240" w:lineRule="auto"/>
        <w:jc w:val="both"/>
        <w:rPr>
          <w:rFonts w:ascii="Times New Roman" w:hAnsi="Times New Roman"/>
          <w:lang w:val="kk-KZ"/>
        </w:rPr>
      </w:pPr>
      <w:r w:rsidRPr="00623203">
        <w:rPr>
          <w:rFonts w:ascii="Times New Roman" w:hAnsi="Times New Roman"/>
          <w:color w:val="FF0000"/>
          <w:lang w:val="kk-KZ"/>
        </w:rPr>
        <w:t xml:space="preserve">      </w:t>
      </w:r>
      <w:r w:rsidRPr="00623203">
        <w:rPr>
          <w:rFonts w:ascii="Times New Roman" w:hAnsi="Times New Roman"/>
          <w:color w:val="FF0000"/>
          <w:lang w:val="kk-KZ"/>
        </w:rPr>
        <w:tab/>
      </w:r>
      <w:r w:rsidRPr="008D3C8A">
        <w:rPr>
          <w:rFonts w:ascii="Times New Roman" w:hAnsi="Times New Roman"/>
          <w:lang w:val="kk-KZ"/>
        </w:rPr>
        <w:t>әкімнің аппаратының мемлекеттік әкімшілік лауазымдарына қойылатын біліктік талаптарын бекітеді және өзгерістер енгізеді;</w:t>
      </w:r>
    </w:p>
    <w:p w:rsidR="001D2595" w:rsidRPr="008D3C8A" w:rsidRDefault="001D2595" w:rsidP="001D2595">
      <w:pPr>
        <w:tabs>
          <w:tab w:val="left" w:pos="0"/>
          <w:tab w:val="left" w:pos="709"/>
        </w:tabs>
        <w:spacing w:after="0" w:line="240" w:lineRule="auto"/>
        <w:jc w:val="both"/>
        <w:rPr>
          <w:rFonts w:ascii="Times New Roman" w:hAnsi="Times New Roman"/>
          <w:lang w:val="kk-KZ"/>
        </w:rPr>
      </w:pPr>
      <w:r w:rsidRPr="008D3C8A">
        <w:rPr>
          <w:rFonts w:ascii="Times New Roman" w:hAnsi="Times New Roman"/>
          <w:lang w:val="kk-KZ"/>
        </w:rPr>
        <w:tab/>
        <w:t>өз құзыреті шегінде қызметтік құжаттарға қол қояды;</w:t>
      </w:r>
    </w:p>
    <w:p w:rsidR="001D2595" w:rsidRPr="008D3C8A" w:rsidRDefault="001D2595" w:rsidP="001D2595">
      <w:pPr>
        <w:tabs>
          <w:tab w:val="left" w:pos="0"/>
          <w:tab w:val="left" w:pos="709"/>
        </w:tabs>
        <w:spacing w:after="0" w:line="240" w:lineRule="auto"/>
        <w:jc w:val="both"/>
        <w:rPr>
          <w:rFonts w:ascii="Times New Roman" w:hAnsi="Times New Roman"/>
          <w:lang w:val="kk-KZ"/>
        </w:rPr>
      </w:pPr>
      <w:r w:rsidRPr="008D3C8A">
        <w:rPr>
          <w:rFonts w:ascii="Times New Roman" w:hAnsi="Times New Roman"/>
          <w:lang w:val="kk-KZ"/>
        </w:rPr>
        <w:tab/>
        <w:t>аппарат мүддлерін мемлекеттік органдарда, басқа ұйымдар мен мекемелерде білдіреді;</w:t>
      </w:r>
    </w:p>
    <w:p w:rsidR="001D2595" w:rsidRPr="008D3C8A" w:rsidRDefault="001D2595" w:rsidP="001D2595">
      <w:pPr>
        <w:tabs>
          <w:tab w:val="left" w:pos="0"/>
          <w:tab w:val="left" w:pos="709"/>
        </w:tabs>
        <w:spacing w:after="0" w:line="240" w:lineRule="auto"/>
        <w:jc w:val="both"/>
        <w:rPr>
          <w:rFonts w:ascii="Times New Roman" w:hAnsi="Times New Roman"/>
          <w:lang w:val="kk-KZ"/>
        </w:rPr>
      </w:pPr>
      <w:r w:rsidRPr="008D3C8A">
        <w:rPr>
          <w:rFonts w:ascii="Times New Roman" w:hAnsi="Times New Roman"/>
          <w:lang w:val="kk-KZ"/>
        </w:rPr>
        <w:lastRenderedPageBreak/>
        <w:tab/>
        <w:t>заңнамаға сәйкес әкімнің аппарат мамандарын көтермелеу, бағалау, оларға материалдық көмек көрсету және тәртіптік жаза қолдану мәселелерін шешеді;</w:t>
      </w:r>
    </w:p>
    <w:p w:rsidR="001D2595" w:rsidRPr="008D3C8A" w:rsidRDefault="001D2595" w:rsidP="001D2595">
      <w:pPr>
        <w:tabs>
          <w:tab w:val="left" w:pos="0"/>
          <w:tab w:val="left" w:pos="709"/>
        </w:tabs>
        <w:spacing w:after="0" w:line="240" w:lineRule="auto"/>
        <w:jc w:val="both"/>
        <w:rPr>
          <w:rFonts w:ascii="Times New Roman" w:hAnsi="Times New Roman"/>
          <w:lang w:val="kk-KZ"/>
        </w:rPr>
      </w:pPr>
      <w:r w:rsidRPr="008D3C8A">
        <w:rPr>
          <w:rFonts w:ascii="Times New Roman" w:hAnsi="Times New Roman"/>
          <w:lang w:val="kk-KZ"/>
        </w:rPr>
        <w:tab/>
        <w:t>әкімнің аппаратында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p w:rsidR="001D2595" w:rsidRPr="008D3C8A" w:rsidRDefault="001D2595" w:rsidP="001D2595">
      <w:pPr>
        <w:tabs>
          <w:tab w:val="left" w:pos="0"/>
          <w:tab w:val="left" w:pos="709"/>
        </w:tabs>
        <w:spacing w:after="0" w:line="240" w:lineRule="auto"/>
        <w:jc w:val="both"/>
        <w:rPr>
          <w:rFonts w:ascii="Times New Roman" w:hAnsi="Times New Roman"/>
          <w:lang w:val="kk-KZ"/>
        </w:rPr>
      </w:pPr>
      <w:r w:rsidRPr="008D3C8A">
        <w:rPr>
          <w:rFonts w:ascii="Times New Roman" w:hAnsi="Times New Roman"/>
          <w:lang w:val="kk-KZ"/>
        </w:rPr>
        <w:tab/>
        <w:t>қент әкімі болмаған кезеңде оның өкілеттіктерін қолданыстағы заңнамаға сәйкес оны алмастыратын тұлға орындайды;</w:t>
      </w:r>
    </w:p>
    <w:p w:rsidR="001D2595" w:rsidRPr="008D3C8A" w:rsidRDefault="001D2595" w:rsidP="001D2595">
      <w:pPr>
        <w:tabs>
          <w:tab w:val="left" w:pos="0"/>
          <w:tab w:val="left" w:pos="709"/>
        </w:tabs>
        <w:spacing w:after="0" w:line="240" w:lineRule="auto"/>
        <w:jc w:val="both"/>
        <w:rPr>
          <w:rFonts w:ascii="Times New Roman" w:hAnsi="Times New Roman"/>
          <w:lang w:val="kk-KZ"/>
        </w:rPr>
      </w:pPr>
      <w:r w:rsidRPr="008D3C8A">
        <w:rPr>
          <w:rFonts w:ascii="Times New Roman" w:hAnsi="Times New Roman"/>
          <w:lang w:val="kk-KZ"/>
        </w:rPr>
        <w:tab/>
        <w:t>Қазақстан Республикасының заңдарымен және өзге де нормативтік құқықтық актілермен жүктелген өзге де өкілеттіктерді жүзеге асырады.</w:t>
      </w:r>
    </w:p>
    <w:p w:rsidR="001D2595" w:rsidRPr="00623203" w:rsidRDefault="001D2595" w:rsidP="001D2595">
      <w:pPr>
        <w:tabs>
          <w:tab w:val="left" w:pos="0"/>
          <w:tab w:val="left" w:pos="709"/>
          <w:tab w:val="left" w:pos="1276"/>
        </w:tabs>
        <w:spacing w:after="0" w:line="240" w:lineRule="auto"/>
        <w:ind w:firstLine="709"/>
        <w:jc w:val="both"/>
        <w:rPr>
          <w:rFonts w:ascii="Times New Roman" w:hAnsi="Times New Roman"/>
          <w:lang w:val="kk-KZ"/>
        </w:rPr>
      </w:pPr>
      <w:r>
        <w:rPr>
          <w:rFonts w:ascii="Times New Roman" w:hAnsi="Times New Roman"/>
          <w:lang w:val="kk-KZ"/>
        </w:rPr>
        <w:t>1</w:t>
      </w:r>
      <w:r w:rsidR="00A60013">
        <w:rPr>
          <w:rFonts w:ascii="Times New Roman" w:hAnsi="Times New Roman"/>
          <w:lang w:val="kk-KZ"/>
        </w:rPr>
        <w:t>7</w:t>
      </w:r>
      <w:r>
        <w:rPr>
          <w:rFonts w:ascii="Times New Roman" w:hAnsi="Times New Roman"/>
          <w:lang w:val="kk-KZ"/>
        </w:rPr>
        <w:t xml:space="preserve">. </w:t>
      </w:r>
      <w:r w:rsidRPr="00623203">
        <w:rPr>
          <w:rFonts w:ascii="Times New Roman" w:hAnsi="Times New Roman"/>
          <w:lang w:val="kk-KZ"/>
        </w:rPr>
        <w:t>Әкімде Қазақстан Республикасының заңнамасына сәйкес әкімнің орынбасары болуы мүмкін.</w:t>
      </w:r>
    </w:p>
    <w:p w:rsidR="001D2595" w:rsidRPr="00623203" w:rsidRDefault="00A60013" w:rsidP="001D2595">
      <w:pPr>
        <w:tabs>
          <w:tab w:val="left" w:pos="0"/>
          <w:tab w:val="left" w:pos="709"/>
          <w:tab w:val="left" w:pos="1134"/>
          <w:tab w:val="left" w:pos="1276"/>
        </w:tabs>
        <w:spacing w:after="0" w:line="240" w:lineRule="auto"/>
        <w:ind w:firstLine="709"/>
        <w:jc w:val="both"/>
        <w:rPr>
          <w:rFonts w:ascii="Times New Roman" w:hAnsi="Times New Roman"/>
          <w:lang w:val="kk-KZ"/>
        </w:rPr>
      </w:pPr>
      <w:r>
        <w:rPr>
          <w:rFonts w:ascii="Times New Roman" w:hAnsi="Times New Roman"/>
          <w:lang w:val="kk-KZ"/>
        </w:rPr>
        <w:t>18</w:t>
      </w:r>
      <w:r w:rsidR="001D2595" w:rsidRPr="00623203">
        <w:rPr>
          <w:rFonts w:ascii="Times New Roman" w:hAnsi="Times New Roman"/>
          <w:lang w:val="kk-KZ"/>
        </w:rPr>
        <w:t>. Әкім Қазақстан Республикасының заңнамалық актілеріне сәйкес әкім орынбасарының міндеттері мен өкілеттіктерін айқындайды.</w:t>
      </w:r>
    </w:p>
    <w:p w:rsidR="001D2595" w:rsidRPr="00623203" w:rsidRDefault="00A60013" w:rsidP="001D2595">
      <w:pPr>
        <w:tabs>
          <w:tab w:val="left" w:pos="1134"/>
        </w:tabs>
        <w:spacing w:after="0" w:line="240" w:lineRule="auto"/>
        <w:ind w:firstLine="709"/>
        <w:jc w:val="both"/>
        <w:rPr>
          <w:rFonts w:ascii="Times New Roman" w:hAnsi="Times New Roman"/>
          <w:lang w:val="kk-KZ"/>
        </w:rPr>
      </w:pPr>
      <w:r>
        <w:rPr>
          <w:rFonts w:ascii="Times New Roman" w:hAnsi="Times New Roman"/>
          <w:lang w:val="kk-KZ"/>
        </w:rPr>
        <w:t>19</w:t>
      </w:r>
      <w:r w:rsidR="001D2595" w:rsidRPr="00623203">
        <w:rPr>
          <w:rFonts w:ascii="Times New Roman" w:hAnsi="Times New Roman"/>
          <w:lang w:val="kk-KZ"/>
        </w:rPr>
        <w:t>. Әкім аппараты қызметкерлерінің мемлекеттік қызметшілер этикасының нормаларын сақтауын әкім қамтамасыз етеді.</w:t>
      </w:r>
    </w:p>
    <w:p w:rsidR="001D2595" w:rsidRPr="00623203" w:rsidRDefault="001D2595" w:rsidP="001D2595">
      <w:pPr>
        <w:spacing w:after="0" w:line="240" w:lineRule="auto"/>
        <w:jc w:val="both"/>
        <w:rPr>
          <w:rFonts w:ascii="Times New Roman" w:hAnsi="Times New Roman"/>
          <w:lang w:val="kk-KZ"/>
        </w:rPr>
      </w:pPr>
    </w:p>
    <w:p w:rsidR="001D2595" w:rsidRPr="00623203" w:rsidRDefault="001D2595" w:rsidP="001D2595">
      <w:pPr>
        <w:spacing w:after="0" w:line="240" w:lineRule="auto"/>
        <w:jc w:val="center"/>
        <w:outlineLvl w:val="2"/>
        <w:rPr>
          <w:rFonts w:ascii="Times New Roman" w:hAnsi="Times New Roman"/>
          <w:b/>
          <w:bCs/>
          <w:lang w:val="kk-KZ"/>
        </w:rPr>
      </w:pPr>
      <w:r w:rsidRPr="00623203">
        <w:rPr>
          <w:rFonts w:ascii="Times New Roman" w:hAnsi="Times New Roman"/>
          <w:b/>
          <w:bCs/>
          <w:lang w:val="kk-KZ"/>
        </w:rPr>
        <w:t>4. Жаңа Қаратон кент</w:t>
      </w:r>
      <w:r w:rsidR="00A16BC1">
        <w:rPr>
          <w:rFonts w:ascii="Times New Roman" w:hAnsi="Times New Roman"/>
          <w:b/>
          <w:bCs/>
          <w:lang w:val="kk-KZ"/>
        </w:rPr>
        <w:t>і</w:t>
      </w:r>
      <w:r w:rsidRPr="00623203">
        <w:rPr>
          <w:rFonts w:ascii="Times New Roman" w:hAnsi="Times New Roman"/>
          <w:b/>
          <w:bCs/>
          <w:lang w:val="kk-KZ"/>
        </w:rPr>
        <w:t xml:space="preserve"> әкімі аппаратының мүлкі</w:t>
      </w:r>
    </w:p>
    <w:p w:rsidR="001D2595" w:rsidRPr="00623203" w:rsidRDefault="001D2595" w:rsidP="001D2595">
      <w:pPr>
        <w:spacing w:after="0" w:line="240" w:lineRule="auto"/>
        <w:jc w:val="center"/>
        <w:outlineLvl w:val="2"/>
        <w:rPr>
          <w:rFonts w:ascii="Times New Roman" w:hAnsi="Times New Roman"/>
          <w:b/>
          <w:bCs/>
          <w:lang w:val="kk-KZ"/>
        </w:rPr>
      </w:pPr>
    </w:p>
    <w:p w:rsidR="001D2595" w:rsidRPr="00623203" w:rsidRDefault="00A60013" w:rsidP="001D2595">
      <w:pPr>
        <w:tabs>
          <w:tab w:val="left" w:pos="1134"/>
        </w:tabs>
        <w:spacing w:after="0" w:line="240" w:lineRule="auto"/>
        <w:ind w:firstLine="708"/>
        <w:jc w:val="both"/>
        <w:rPr>
          <w:rFonts w:ascii="Times New Roman" w:hAnsi="Times New Roman"/>
          <w:lang w:val="kk-KZ"/>
        </w:rPr>
      </w:pPr>
      <w:r>
        <w:rPr>
          <w:rFonts w:ascii="Times New Roman" w:hAnsi="Times New Roman"/>
          <w:lang w:val="kk-KZ"/>
        </w:rPr>
        <w:t>20</w:t>
      </w:r>
      <w:r w:rsidR="001D2595">
        <w:rPr>
          <w:rFonts w:ascii="Times New Roman" w:hAnsi="Times New Roman"/>
          <w:lang w:val="kk-KZ"/>
        </w:rPr>
        <w:t xml:space="preserve">. </w:t>
      </w:r>
      <w:r w:rsidR="001D2595" w:rsidRPr="00623203">
        <w:rPr>
          <w:rFonts w:ascii="Times New Roman" w:hAnsi="Times New Roman"/>
          <w:lang w:val="kk-KZ"/>
        </w:rPr>
        <w:t>Заңнамада көзделген жағдайларда әкім аппаратының жедел басқару құқығында оқшауланған мүлкі болуы мүмкін.</w:t>
      </w:r>
    </w:p>
    <w:p w:rsidR="001D2595" w:rsidRPr="00623203" w:rsidRDefault="001D2595" w:rsidP="001D2595">
      <w:pPr>
        <w:spacing w:after="0" w:line="240" w:lineRule="auto"/>
        <w:jc w:val="both"/>
        <w:rPr>
          <w:rFonts w:ascii="Times New Roman" w:hAnsi="Times New Roman"/>
          <w:lang w:val="kk-KZ"/>
        </w:rPr>
      </w:pPr>
      <w:r w:rsidRPr="00623203">
        <w:rPr>
          <w:rFonts w:ascii="Times New Roman" w:hAnsi="Times New Roman"/>
          <w:lang w:val="kk-KZ"/>
        </w:rPr>
        <w:t xml:space="preserve">      </w:t>
      </w:r>
      <w:r w:rsidRPr="00623203">
        <w:rPr>
          <w:rFonts w:ascii="Times New Roman" w:hAnsi="Times New Roman"/>
          <w:lang w:val="kk-KZ"/>
        </w:rPr>
        <w:tab/>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1D2595" w:rsidRPr="00623203" w:rsidRDefault="00A60013" w:rsidP="001D2595">
      <w:pPr>
        <w:tabs>
          <w:tab w:val="left" w:pos="1276"/>
        </w:tabs>
        <w:spacing w:after="0" w:line="240" w:lineRule="auto"/>
        <w:ind w:firstLine="708"/>
        <w:jc w:val="both"/>
        <w:rPr>
          <w:rFonts w:ascii="Times New Roman" w:hAnsi="Times New Roman"/>
          <w:lang w:val="kk-KZ"/>
        </w:rPr>
      </w:pPr>
      <w:r>
        <w:rPr>
          <w:rFonts w:ascii="Times New Roman" w:hAnsi="Times New Roman"/>
          <w:lang w:val="kk-KZ"/>
        </w:rPr>
        <w:t>21</w:t>
      </w:r>
      <w:r w:rsidR="001D2595" w:rsidRPr="00623203">
        <w:rPr>
          <w:rFonts w:ascii="Times New Roman" w:hAnsi="Times New Roman"/>
          <w:lang w:val="kk-KZ"/>
        </w:rPr>
        <w:t xml:space="preserve">. Әкімнің аппаратына бекітіліп берілген мүлік </w:t>
      </w:r>
      <w:r w:rsidR="001D2595">
        <w:rPr>
          <w:rFonts w:ascii="Times New Roman" w:hAnsi="Times New Roman"/>
          <w:lang w:val="kk-KZ"/>
        </w:rPr>
        <w:t xml:space="preserve"> кентт</w:t>
      </w:r>
      <w:r w:rsidR="001D2595" w:rsidRPr="00623203">
        <w:rPr>
          <w:rFonts w:ascii="Times New Roman" w:hAnsi="Times New Roman"/>
          <w:lang w:val="kk-KZ"/>
        </w:rPr>
        <w:t xml:space="preserve">ің  (жергілікті өзін-өзі басқарудың) коммуналдық меншігіне жатады. </w:t>
      </w:r>
    </w:p>
    <w:p w:rsidR="001D2595" w:rsidRPr="00623203" w:rsidRDefault="001D2595" w:rsidP="001D2595">
      <w:pPr>
        <w:tabs>
          <w:tab w:val="left" w:pos="1134"/>
        </w:tabs>
        <w:spacing w:after="0" w:line="240" w:lineRule="auto"/>
        <w:ind w:firstLine="708"/>
        <w:jc w:val="both"/>
        <w:rPr>
          <w:rFonts w:ascii="Times New Roman" w:hAnsi="Times New Roman"/>
          <w:lang w:val="kk-KZ"/>
        </w:rPr>
      </w:pPr>
      <w:r w:rsidRPr="00623203">
        <w:rPr>
          <w:rFonts w:ascii="Times New Roman" w:hAnsi="Times New Roman"/>
          <w:lang w:val="kk-KZ"/>
        </w:rPr>
        <w:t>2</w:t>
      </w:r>
      <w:r w:rsidR="00A60013">
        <w:rPr>
          <w:rFonts w:ascii="Times New Roman" w:hAnsi="Times New Roman"/>
          <w:lang w:val="kk-KZ"/>
        </w:rPr>
        <w:t>2</w:t>
      </w:r>
      <w:r w:rsidRPr="00623203">
        <w:rPr>
          <w:rFonts w:ascii="Times New Roman" w:hAnsi="Times New Roman"/>
          <w:lang w:val="kk-KZ"/>
        </w:rPr>
        <w:t>. Егер заңнамада өзгеше белгіленбесе, әкімнің аппараты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1D2595" w:rsidRPr="00623203" w:rsidRDefault="001D2595" w:rsidP="001D2595">
      <w:pPr>
        <w:spacing w:after="0" w:line="240" w:lineRule="auto"/>
        <w:jc w:val="both"/>
        <w:rPr>
          <w:rFonts w:ascii="Times New Roman" w:hAnsi="Times New Roman"/>
          <w:lang w:val="kk-KZ"/>
        </w:rPr>
      </w:pPr>
    </w:p>
    <w:p w:rsidR="001D2595" w:rsidRPr="00623203" w:rsidRDefault="001D2595" w:rsidP="001D2595">
      <w:pPr>
        <w:spacing w:after="0" w:line="240" w:lineRule="auto"/>
        <w:jc w:val="center"/>
        <w:outlineLvl w:val="2"/>
        <w:rPr>
          <w:rFonts w:ascii="Times New Roman" w:hAnsi="Times New Roman"/>
          <w:b/>
          <w:bCs/>
          <w:lang w:val="kk-KZ"/>
        </w:rPr>
      </w:pPr>
      <w:r w:rsidRPr="00623203">
        <w:rPr>
          <w:rFonts w:ascii="Times New Roman" w:hAnsi="Times New Roman"/>
          <w:b/>
          <w:bCs/>
          <w:lang w:val="kk-KZ"/>
        </w:rPr>
        <w:t>5. Жаңа Қаратон кент</w:t>
      </w:r>
      <w:r w:rsidR="00A16BC1">
        <w:rPr>
          <w:rFonts w:ascii="Times New Roman" w:hAnsi="Times New Roman"/>
          <w:b/>
          <w:bCs/>
          <w:lang w:val="kk-KZ"/>
        </w:rPr>
        <w:t>і</w:t>
      </w:r>
      <w:r w:rsidRPr="00623203">
        <w:rPr>
          <w:rFonts w:ascii="Times New Roman" w:hAnsi="Times New Roman"/>
          <w:b/>
          <w:bCs/>
          <w:lang w:val="kk-KZ"/>
        </w:rPr>
        <w:t xml:space="preserve"> әкімінің аппаратын қайта ұйымдастыру және тарату</w:t>
      </w:r>
    </w:p>
    <w:p w:rsidR="001D2595" w:rsidRPr="00623203" w:rsidRDefault="001D2595" w:rsidP="001D2595">
      <w:pPr>
        <w:spacing w:after="0" w:line="240" w:lineRule="auto"/>
        <w:jc w:val="center"/>
        <w:outlineLvl w:val="2"/>
        <w:rPr>
          <w:rFonts w:ascii="Times New Roman" w:hAnsi="Times New Roman"/>
          <w:b/>
          <w:bCs/>
          <w:lang w:val="kk-KZ"/>
        </w:rPr>
      </w:pPr>
    </w:p>
    <w:p w:rsidR="001D2595" w:rsidRPr="00623203" w:rsidRDefault="001D2595" w:rsidP="001D2595">
      <w:pPr>
        <w:tabs>
          <w:tab w:val="left" w:pos="709"/>
          <w:tab w:val="left" w:pos="1134"/>
        </w:tabs>
        <w:spacing w:after="0" w:line="240" w:lineRule="auto"/>
        <w:jc w:val="both"/>
        <w:rPr>
          <w:rFonts w:ascii="Times New Roman" w:hAnsi="Times New Roman"/>
          <w:lang w:val="kk-KZ"/>
        </w:rPr>
      </w:pPr>
      <w:r w:rsidRPr="00623203">
        <w:rPr>
          <w:rFonts w:ascii="Times New Roman" w:hAnsi="Times New Roman"/>
          <w:b/>
          <w:bCs/>
          <w:lang w:val="kk-KZ"/>
        </w:rPr>
        <w:tab/>
      </w:r>
      <w:r w:rsidRPr="00623203">
        <w:rPr>
          <w:rFonts w:ascii="Times New Roman" w:hAnsi="Times New Roman"/>
          <w:lang w:val="kk-KZ"/>
        </w:rPr>
        <w:t>2</w:t>
      </w:r>
      <w:r w:rsidR="00A60013">
        <w:rPr>
          <w:rFonts w:ascii="Times New Roman" w:hAnsi="Times New Roman"/>
          <w:lang w:val="kk-KZ"/>
        </w:rPr>
        <w:t>3</w:t>
      </w:r>
      <w:r>
        <w:rPr>
          <w:rFonts w:ascii="Times New Roman" w:hAnsi="Times New Roman"/>
          <w:lang w:val="kk-KZ"/>
        </w:rPr>
        <w:t xml:space="preserve">. </w:t>
      </w:r>
      <w:r w:rsidRPr="00623203">
        <w:rPr>
          <w:rFonts w:ascii="Times New Roman" w:hAnsi="Times New Roman"/>
          <w:lang w:val="kk-KZ"/>
        </w:rPr>
        <w:t>Әкімнің аппаратын қайта ұйымдастыру және тарату Қазақстан Республикасының заңнамасында айқындалатын тәртіппен жүзеге асырылады.</w:t>
      </w:r>
    </w:p>
    <w:p w:rsidR="001D2595" w:rsidRPr="00623203" w:rsidRDefault="001D2595" w:rsidP="001D2595">
      <w:pPr>
        <w:tabs>
          <w:tab w:val="left" w:pos="709"/>
          <w:tab w:val="left" w:pos="1134"/>
        </w:tabs>
        <w:spacing w:after="0" w:line="240" w:lineRule="auto"/>
        <w:jc w:val="both"/>
        <w:rPr>
          <w:rFonts w:ascii="Times New Roman" w:hAnsi="Times New Roman"/>
          <w:lang w:val="kk-KZ"/>
        </w:rPr>
      </w:pPr>
    </w:p>
    <w:p w:rsidR="001D2595" w:rsidRPr="00623203" w:rsidRDefault="001D2595" w:rsidP="001D2595">
      <w:pPr>
        <w:tabs>
          <w:tab w:val="left" w:pos="709"/>
          <w:tab w:val="left" w:pos="1134"/>
        </w:tabs>
        <w:spacing w:after="0" w:line="240" w:lineRule="auto"/>
        <w:rPr>
          <w:rFonts w:ascii="Times New Roman" w:hAnsi="Times New Roman"/>
          <w:lang w:val="kk-KZ"/>
        </w:rPr>
      </w:pPr>
      <w:r w:rsidRPr="00623203">
        <w:rPr>
          <w:rFonts w:ascii="Times New Roman" w:hAnsi="Times New Roman"/>
          <w:lang w:val="kk-KZ"/>
        </w:rPr>
        <w:t xml:space="preserve">                                                         ------------------------</w:t>
      </w:r>
    </w:p>
    <w:p w:rsidR="00182D5D" w:rsidRDefault="00182D5D">
      <w:bookmarkStart w:id="0" w:name="_GoBack"/>
      <w:bookmarkEnd w:id="0"/>
    </w:p>
    <w:sectPr w:rsidR="00182D5D" w:rsidSect="00E858D6">
      <w:headerReference w:type="default" r:id="rId7"/>
      <w:pgSz w:w="11906" w:h="16838"/>
      <w:pgMar w:top="1134" w:right="851" w:bottom="1134" w:left="141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37" w:rsidRDefault="00BD6A37" w:rsidP="00A44FF3">
      <w:pPr>
        <w:spacing w:after="0" w:line="240" w:lineRule="auto"/>
      </w:pPr>
      <w:r>
        <w:separator/>
      </w:r>
    </w:p>
  </w:endnote>
  <w:endnote w:type="continuationSeparator" w:id="0">
    <w:p w:rsidR="00BD6A37" w:rsidRDefault="00BD6A37" w:rsidP="00A44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37" w:rsidRDefault="00BD6A37" w:rsidP="00A44FF3">
      <w:pPr>
        <w:spacing w:after="0" w:line="240" w:lineRule="auto"/>
      </w:pPr>
      <w:r>
        <w:separator/>
      </w:r>
    </w:p>
  </w:footnote>
  <w:footnote w:type="continuationSeparator" w:id="0">
    <w:p w:rsidR="00BD6A37" w:rsidRDefault="00BD6A37" w:rsidP="00A44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5195"/>
      <w:docPartObj>
        <w:docPartGallery w:val="Page Numbers (Top of Page)"/>
        <w:docPartUnique/>
      </w:docPartObj>
    </w:sdtPr>
    <w:sdtContent>
      <w:p w:rsidR="0090170D" w:rsidRDefault="005A2827">
        <w:pPr>
          <w:pStyle w:val="a7"/>
          <w:jc w:val="center"/>
        </w:pPr>
        <w:r w:rsidRPr="0090170D">
          <w:rPr>
            <w:rFonts w:ascii="Times New Roman" w:hAnsi="Times New Roman"/>
            <w:sz w:val="24"/>
            <w:szCs w:val="24"/>
          </w:rPr>
          <w:fldChar w:fldCharType="begin"/>
        </w:r>
        <w:r w:rsidR="001D2595" w:rsidRPr="0090170D">
          <w:rPr>
            <w:rFonts w:ascii="Times New Roman" w:hAnsi="Times New Roman"/>
            <w:sz w:val="24"/>
            <w:szCs w:val="24"/>
          </w:rPr>
          <w:instrText xml:space="preserve"> PAGE   \* MERGEFORMAT </w:instrText>
        </w:r>
        <w:r w:rsidRPr="0090170D">
          <w:rPr>
            <w:rFonts w:ascii="Times New Roman" w:hAnsi="Times New Roman"/>
            <w:sz w:val="24"/>
            <w:szCs w:val="24"/>
          </w:rPr>
          <w:fldChar w:fldCharType="separate"/>
        </w:r>
        <w:r w:rsidR="00667D5E">
          <w:rPr>
            <w:rFonts w:ascii="Times New Roman" w:hAnsi="Times New Roman"/>
            <w:noProof/>
            <w:sz w:val="24"/>
            <w:szCs w:val="24"/>
          </w:rPr>
          <w:t>2</w:t>
        </w:r>
        <w:r w:rsidRPr="0090170D">
          <w:rPr>
            <w:rFonts w:ascii="Times New Roman" w:hAnsi="Times New Roman"/>
            <w:sz w:val="24"/>
            <w:szCs w:val="24"/>
          </w:rPr>
          <w:fldChar w:fldCharType="end"/>
        </w:r>
      </w:p>
    </w:sdtContent>
  </w:sdt>
  <w:p w:rsidR="0090170D" w:rsidRDefault="00BD6A37">
    <w:pPr>
      <w:pStyle w:val="a7"/>
      <w:rPr>
        <w:lang w:val="kk-KZ"/>
      </w:rPr>
    </w:pPr>
  </w:p>
  <w:p w:rsidR="0090170D" w:rsidRPr="0090170D" w:rsidRDefault="00BD6A37">
    <w:pPr>
      <w:pStyle w:val="a7"/>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046"/>
    <w:multiLevelType w:val="hybridMultilevel"/>
    <w:tmpl w:val="078CEE96"/>
    <w:lvl w:ilvl="0" w:tplc="5B5A0B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40749F"/>
    <w:multiLevelType w:val="hybridMultilevel"/>
    <w:tmpl w:val="C7549ED8"/>
    <w:lvl w:ilvl="0" w:tplc="738C28F0">
      <w:start w:val="1"/>
      <w:numFmt w:val="decimal"/>
      <w:lvlText w:val="%1."/>
      <w:lvlJc w:val="left"/>
      <w:pPr>
        <w:ind w:left="1668" w:hanging="9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6DAF"/>
    <w:rsid w:val="000D1345"/>
    <w:rsid w:val="001475C2"/>
    <w:rsid w:val="00177DC9"/>
    <w:rsid w:val="00182D5D"/>
    <w:rsid w:val="001D2595"/>
    <w:rsid w:val="002164CF"/>
    <w:rsid w:val="00227DBE"/>
    <w:rsid w:val="002A019A"/>
    <w:rsid w:val="0030042B"/>
    <w:rsid w:val="00335C2A"/>
    <w:rsid w:val="00341E1E"/>
    <w:rsid w:val="003B74A1"/>
    <w:rsid w:val="00506DD9"/>
    <w:rsid w:val="005A2827"/>
    <w:rsid w:val="00667D5E"/>
    <w:rsid w:val="006B6DAF"/>
    <w:rsid w:val="006C1A91"/>
    <w:rsid w:val="00764C71"/>
    <w:rsid w:val="00812198"/>
    <w:rsid w:val="00833D8D"/>
    <w:rsid w:val="008C066E"/>
    <w:rsid w:val="00933CD6"/>
    <w:rsid w:val="009519A3"/>
    <w:rsid w:val="009C7DDD"/>
    <w:rsid w:val="009D2911"/>
    <w:rsid w:val="00A16BC1"/>
    <w:rsid w:val="00A44FF3"/>
    <w:rsid w:val="00A60013"/>
    <w:rsid w:val="00AC6147"/>
    <w:rsid w:val="00BD6A37"/>
    <w:rsid w:val="00BE7539"/>
    <w:rsid w:val="00BF4AD0"/>
    <w:rsid w:val="00CA5702"/>
    <w:rsid w:val="00D65DE8"/>
    <w:rsid w:val="00D8613A"/>
    <w:rsid w:val="00E34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59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D2595"/>
    <w:pPr>
      <w:ind w:left="720"/>
      <w:contextualSpacing/>
    </w:pPr>
  </w:style>
  <w:style w:type="table" w:styleId="a5">
    <w:name w:val="Table Grid"/>
    <w:basedOn w:val="a1"/>
    <w:uiPriority w:val="59"/>
    <w:rsid w:val="001D2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1D2595"/>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1D25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2595"/>
    <w:rPr>
      <w:rFonts w:ascii="Calibri" w:eastAsia="Times New Roman" w:hAnsi="Calibri" w:cs="Times New Roman"/>
      <w:lang w:eastAsia="ru-RU"/>
    </w:rPr>
  </w:style>
  <w:style w:type="character" w:styleId="a9">
    <w:name w:val="Hyperlink"/>
    <w:basedOn w:val="a0"/>
    <w:uiPriority w:val="99"/>
    <w:semiHidden/>
    <w:unhideWhenUsed/>
    <w:rsid w:val="009519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59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1D2595"/>
    <w:pPr>
      <w:ind w:left="720"/>
      <w:contextualSpacing/>
    </w:pPr>
  </w:style>
  <w:style w:type="table" w:styleId="a5">
    <w:name w:val="Table Grid"/>
    <w:basedOn w:val="a1"/>
    <w:uiPriority w:val="59"/>
    <w:rsid w:val="001D2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1D2595"/>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1D25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259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3840</Words>
  <Characters>21892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Ainur</cp:lastModifiedBy>
  <cp:revision>18</cp:revision>
  <cp:lastPrinted>2018-02-20T07:14:00Z</cp:lastPrinted>
  <dcterms:created xsi:type="dcterms:W3CDTF">2018-01-31T11:48:00Z</dcterms:created>
  <dcterms:modified xsi:type="dcterms:W3CDTF">2018-02-20T08:58:00Z</dcterms:modified>
</cp:coreProperties>
</file>