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CE2" w:rsidRPr="007969EB" w:rsidRDefault="00FB1CE2" w:rsidP="00E246BE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 xml:space="preserve">Протокол закупа из одного источника  </w:t>
      </w:r>
    </w:p>
    <w:p w:rsidR="00FB1CE2" w:rsidRPr="007969EB" w:rsidRDefault="00FB1CE2" w:rsidP="00E246BE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лекарственных средств, изделий медицинского назначения </w:t>
      </w:r>
      <w:r w:rsidRPr="007969EB">
        <w:rPr>
          <w:b/>
          <w:bCs/>
          <w:sz w:val="28"/>
          <w:szCs w:val="28"/>
        </w:rPr>
        <w:t xml:space="preserve"> в рамках гарантированного объема бесплатной медицинской помощи  на 201</w:t>
      </w:r>
      <w:r>
        <w:rPr>
          <w:b/>
          <w:bCs/>
          <w:sz w:val="28"/>
          <w:szCs w:val="28"/>
        </w:rPr>
        <w:t>6</w:t>
      </w:r>
      <w:r w:rsidRPr="007969EB">
        <w:rPr>
          <w:b/>
          <w:bCs/>
          <w:sz w:val="28"/>
          <w:szCs w:val="28"/>
        </w:rPr>
        <w:t xml:space="preserve"> год</w:t>
      </w:r>
    </w:p>
    <w:p w:rsidR="00FB1CE2" w:rsidRPr="007969EB" w:rsidRDefault="00FB1CE2" w:rsidP="00E246BE">
      <w:pPr>
        <w:pStyle w:val="NormalWeb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B1CE2" w:rsidRPr="007969EB" w:rsidRDefault="00FB1CE2" w:rsidP="00E246BE">
      <w:pPr>
        <w:pStyle w:val="NormalWeb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                                                   </w:t>
      </w:r>
      <w:r>
        <w:rPr>
          <w:sz w:val="28"/>
          <w:szCs w:val="28"/>
        </w:rPr>
        <w:t xml:space="preserve">              30 июня</w:t>
      </w:r>
      <w:r w:rsidRPr="007969EB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года</w:t>
      </w:r>
    </w:p>
    <w:p w:rsidR="00FB1CE2" w:rsidRPr="007969EB" w:rsidRDefault="00FB1CE2" w:rsidP="00E246BE">
      <w:pPr>
        <w:pStyle w:val="NormalWeb"/>
        <w:spacing w:before="120" w:beforeAutospacing="0" w:after="120" w:afterAutospacing="0"/>
        <w:jc w:val="center"/>
        <w:rPr>
          <w:sz w:val="28"/>
          <w:szCs w:val="28"/>
        </w:rPr>
      </w:pPr>
    </w:p>
    <w:p w:rsidR="00FB1CE2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1. Организатор закупа -   </w:t>
      </w:r>
      <w:r>
        <w:rPr>
          <w:sz w:val="28"/>
          <w:szCs w:val="28"/>
        </w:rPr>
        <w:t>КГП на ПХВ «городская поликлиника №2</w:t>
      </w:r>
      <w:r w:rsidRPr="007969EB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акимата СКО УЗ СКО</w:t>
      </w:r>
      <w:r w:rsidRPr="007969EB">
        <w:rPr>
          <w:bCs/>
          <w:sz w:val="28"/>
          <w:szCs w:val="28"/>
        </w:rPr>
        <w:t xml:space="preserve">, Северо-Казахстанская область, г. Петропавловск, ул. </w:t>
      </w:r>
      <w:r>
        <w:rPr>
          <w:bCs/>
          <w:sz w:val="28"/>
          <w:szCs w:val="28"/>
        </w:rPr>
        <w:t>Васильева</w:t>
      </w:r>
      <w:r w:rsidRPr="007969E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123</w:t>
      </w:r>
      <w:r w:rsidRPr="007969EB">
        <w:rPr>
          <w:bCs/>
          <w:sz w:val="28"/>
          <w:szCs w:val="28"/>
        </w:rPr>
        <w:t>,</w:t>
      </w:r>
      <w:r w:rsidRPr="007969EB">
        <w:rPr>
          <w:sz w:val="28"/>
          <w:szCs w:val="28"/>
        </w:rPr>
        <w:t xml:space="preserve"> провело закуп </w:t>
      </w:r>
      <w:r>
        <w:rPr>
          <w:sz w:val="28"/>
          <w:szCs w:val="28"/>
        </w:rPr>
        <w:t xml:space="preserve">способом </w:t>
      </w:r>
      <w:r w:rsidRPr="007969EB">
        <w:rPr>
          <w:sz w:val="28"/>
          <w:szCs w:val="28"/>
        </w:rPr>
        <w:t xml:space="preserve">из одного источника </w:t>
      </w:r>
      <w:r>
        <w:rPr>
          <w:sz w:val="28"/>
          <w:szCs w:val="28"/>
        </w:rPr>
        <w:t>лекарственных средств, изделий медицинского назначения</w:t>
      </w:r>
      <w:r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FB1CE2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2. Сумма, выделенная для закупки: </w:t>
      </w:r>
    </w:p>
    <w:p w:rsidR="00FB1CE2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3038E">
        <w:rPr>
          <w:sz w:val="28"/>
          <w:szCs w:val="28"/>
        </w:rPr>
        <w:t xml:space="preserve">.1. </w:t>
      </w:r>
      <w:r>
        <w:rPr>
          <w:sz w:val="28"/>
          <w:szCs w:val="28"/>
        </w:rPr>
        <w:t>Брилиантовый зеленый - 2394 тенге;</w:t>
      </w:r>
    </w:p>
    <w:p w:rsidR="00FB1CE2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Мельдоний – 350000 тенге;</w:t>
      </w:r>
    </w:p>
    <w:p w:rsidR="00FB1CE2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Пирацетам –  290000 тенге;</w:t>
      </w:r>
    </w:p>
    <w:p w:rsidR="00FB1CE2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827213">
        <w:rPr>
          <w:sz w:val="28"/>
          <w:szCs w:val="28"/>
        </w:rPr>
        <w:t>Стерильный концентрат продуктов обмена кишечной микрофлоры</w:t>
      </w:r>
      <w:r>
        <w:rPr>
          <w:sz w:val="28"/>
          <w:szCs w:val="28"/>
        </w:rPr>
        <w:t xml:space="preserve"> – 60000 тенге.</w:t>
      </w:r>
    </w:p>
    <w:p w:rsidR="00FB1CE2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Хлоргексидин биоглюконат – 2907 тенге;</w:t>
      </w:r>
    </w:p>
    <w:p w:rsidR="00FB1CE2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Цитиколин - 652000  тенге;</w:t>
      </w:r>
    </w:p>
    <w:p w:rsidR="00FB1CE2" w:rsidRPr="007969EB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3. Обоснования применения данного способа:  пп.1) п.79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  постановлением Правительства РК от 30.10.2009г № 1729 (далее – Правила)</w:t>
      </w:r>
      <w:r>
        <w:rPr>
          <w:sz w:val="28"/>
          <w:szCs w:val="28"/>
        </w:rPr>
        <w:t xml:space="preserve"> и Протокол об итогах тендера по закупу лекарственных средств, изделий медицинского назначения в рамках ГОБМП на 2016 год от 28 июня 2016 года</w:t>
      </w:r>
      <w:r w:rsidRPr="007969EB">
        <w:rPr>
          <w:sz w:val="28"/>
          <w:szCs w:val="28"/>
        </w:rPr>
        <w:t xml:space="preserve">.  </w:t>
      </w:r>
    </w:p>
    <w:p w:rsidR="00FB1CE2" w:rsidRPr="0017598E" w:rsidRDefault="00FB1CE2" w:rsidP="00E246BE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598E">
        <w:rPr>
          <w:sz w:val="28"/>
          <w:szCs w:val="28"/>
        </w:rPr>
        <w:t>Поставщик: ТОО</w:t>
      </w:r>
      <w:r>
        <w:rPr>
          <w:sz w:val="28"/>
          <w:szCs w:val="28"/>
        </w:rPr>
        <w:t xml:space="preserve"> «Казахская фармацевтическая компания</w:t>
      </w:r>
      <w:r w:rsidRPr="0017598E">
        <w:rPr>
          <w:sz w:val="28"/>
          <w:szCs w:val="28"/>
        </w:rPr>
        <w:t xml:space="preserve"> </w:t>
      </w:r>
      <w:r>
        <w:rPr>
          <w:sz w:val="28"/>
          <w:szCs w:val="28"/>
        </w:rPr>
        <w:t>Медсервис Плюс</w:t>
      </w:r>
      <w:r w:rsidRPr="0017598E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заявляет лекарственные средства, изделий медицинского назначения, его </w:t>
      </w:r>
      <w:r w:rsidRPr="0017598E">
        <w:rPr>
          <w:sz w:val="28"/>
          <w:szCs w:val="28"/>
        </w:rPr>
        <w:t xml:space="preserve"> заявка соответствует требованиям документации</w:t>
      </w:r>
      <w:r>
        <w:rPr>
          <w:sz w:val="28"/>
          <w:szCs w:val="28"/>
        </w:rPr>
        <w:t xml:space="preserve"> (технической спецификации)</w:t>
      </w:r>
      <w:r w:rsidRPr="0017598E">
        <w:rPr>
          <w:sz w:val="28"/>
          <w:szCs w:val="28"/>
        </w:rPr>
        <w:t>.</w:t>
      </w:r>
    </w:p>
    <w:p w:rsidR="00FB1CE2" w:rsidRPr="007969EB" w:rsidRDefault="00FB1CE2" w:rsidP="00F26064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7598E">
        <w:rPr>
          <w:sz w:val="28"/>
          <w:szCs w:val="28"/>
        </w:rPr>
        <w:t>5. Наименование и местонахождение поставщика, с которым будет</w:t>
      </w:r>
      <w:r w:rsidRPr="0017598E">
        <w:rPr>
          <w:sz w:val="28"/>
          <w:szCs w:val="28"/>
        </w:rPr>
        <w:br/>
        <w:t>заключен договор:</w:t>
      </w:r>
      <w:r>
        <w:rPr>
          <w:sz w:val="28"/>
          <w:szCs w:val="28"/>
        </w:rPr>
        <w:t xml:space="preserve"> </w:t>
      </w:r>
      <w:r w:rsidRPr="0017598E">
        <w:rPr>
          <w:sz w:val="28"/>
          <w:szCs w:val="28"/>
        </w:rPr>
        <w:t xml:space="preserve"> ТОО «</w:t>
      </w:r>
      <w:r>
        <w:rPr>
          <w:sz w:val="28"/>
          <w:szCs w:val="28"/>
        </w:rPr>
        <w:t>Казахская фармацевтическая компания</w:t>
      </w:r>
      <w:r w:rsidRPr="0017598E">
        <w:rPr>
          <w:sz w:val="28"/>
          <w:szCs w:val="28"/>
        </w:rPr>
        <w:t xml:space="preserve"> </w:t>
      </w:r>
      <w:r>
        <w:rPr>
          <w:sz w:val="28"/>
          <w:szCs w:val="28"/>
        </w:rPr>
        <w:t>Медсервис Плюс»</w:t>
      </w:r>
      <w:r w:rsidRPr="001759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FB1CE2" w:rsidRPr="007969EB" w:rsidRDefault="00FB1CE2" w:rsidP="00E246BE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</w:p>
    <w:p w:rsidR="00FB1CE2" w:rsidRDefault="00FB1CE2" w:rsidP="00C56798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закупить </w:t>
      </w:r>
      <w:r>
        <w:rPr>
          <w:sz w:val="28"/>
          <w:szCs w:val="28"/>
        </w:rPr>
        <w:t xml:space="preserve"> лекарственные средства, изделия медицинского назначения  </w:t>
      </w:r>
      <w:r w:rsidRPr="007969EB">
        <w:rPr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 у поставщика </w:t>
      </w:r>
      <w:r w:rsidRPr="0017598E">
        <w:rPr>
          <w:sz w:val="28"/>
          <w:szCs w:val="28"/>
        </w:rPr>
        <w:t>ТОО «</w:t>
      </w:r>
      <w:r>
        <w:rPr>
          <w:sz w:val="28"/>
          <w:szCs w:val="28"/>
        </w:rPr>
        <w:t>Казахская фармацевтическая компания</w:t>
      </w:r>
      <w:r w:rsidRPr="0017598E">
        <w:rPr>
          <w:sz w:val="28"/>
          <w:szCs w:val="28"/>
        </w:rPr>
        <w:t xml:space="preserve"> </w:t>
      </w:r>
      <w:r>
        <w:rPr>
          <w:sz w:val="28"/>
          <w:szCs w:val="28"/>
        </w:rPr>
        <w:t>Медсервис Плюс</w:t>
      </w:r>
      <w:r w:rsidRPr="0017598E">
        <w:rPr>
          <w:sz w:val="28"/>
          <w:szCs w:val="28"/>
        </w:rPr>
        <w:t>»,</w:t>
      </w:r>
      <w:r>
        <w:rPr>
          <w:sz w:val="28"/>
          <w:szCs w:val="28"/>
        </w:rPr>
        <w:t xml:space="preserve"> СКО, г. Петропавловск, ул. Жабаева,123 </w:t>
      </w:r>
    </w:p>
    <w:p w:rsidR="00FB1CE2" w:rsidRDefault="00FB1CE2" w:rsidP="00E246BE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Предлагаемый товар: </w:t>
      </w:r>
    </w:p>
    <w:tbl>
      <w:tblPr>
        <w:tblW w:w="10065" w:type="dxa"/>
        <w:tblInd w:w="103" w:type="dxa"/>
        <w:tblLayout w:type="fixed"/>
        <w:tblLook w:val="00A0"/>
      </w:tblPr>
      <w:tblGrid>
        <w:gridCol w:w="714"/>
        <w:gridCol w:w="3260"/>
        <w:gridCol w:w="1843"/>
        <w:gridCol w:w="1418"/>
        <w:gridCol w:w="1417"/>
        <w:gridCol w:w="1413"/>
      </w:tblGrid>
      <w:tr w:rsidR="00FB1CE2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B1CE2" w:rsidRDefault="00FB1CE2" w:rsidP="000C59A4">
            <w:pPr>
              <w:jc w:val="center"/>
            </w:pPr>
            <w:r>
              <w:t xml:space="preserve">№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1CE2" w:rsidRDefault="00FB1CE2" w:rsidP="000C59A4">
            <w:pPr>
              <w:jc w:val="center"/>
            </w:pPr>
            <w:r>
              <w:t>Торговое 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Default="00FB1CE2" w:rsidP="000C59A4">
            <w:pPr>
              <w:jc w:val="center"/>
            </w:pPr>
            <w:r>
              <w:t>Производитель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E2" w:rsidRDefault="00FB1CE2" w:rsidP="000C59A4">
            <w:pPr>
              <w:jc w:val="center"/>
            </w:pPr>
            <w:r>
              <w:t xml:space="preserve">Кол-во </w:t>
            </w:r>
          </w:p>
          <w:p w:rsidR="00FB1CE2" w:rsidRDefault="00FB1CE2" w:rsidP="000C59A4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Default="00FB1CE2" w:rsidP="000C59A4">
            <w:pPr>
              <w:jc w:val="center"/>
            </w:pPr>
            <w:r>
              <w:t>Цена, тенге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Default="00FB1CE2" w:rsidP="000C59A4">
            <w:pPr>
              <w:jc w:val="center"/>
            </w:pPr>
            <w:r>
              <w:t>Сумма , тенге</w:t>
            </w:r>
          </w:p>
        </w:tc>
      </w:tr>
      <w:tr w:rsidR="00FB1CE2" w:rsidTr="00B65FF6">
        <w:trPr>
          <w:trHeight w:val="109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CE2" w:rsidRPr="00192075" w:rsidRDefault="00FB1CE2" w:rsidP="000C59A4">
            <w:pPr>
              <w:jc w:val="center"/>
            </w:pPr>
            <w:r w:rsidRPr="00192075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rPr>
                <w:sz w:val="28"/>
                <w:szCs w:val="28"/>
              </w:rPr>
              <w:t xml:space="preserve">Бриллиантовый зеленый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C56798" w:rsidRDefault="00FB1CE2" w:rsidP="000C59A4">
            <w:r>
              <w:t>Шаншаров-Фарм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E2" w:rsidRDefault="00FB1CE2" w:rsidP="000C59A4">
            <w:pPr>
              <w:jc w:val="center"/>
              <w:rPr>
                <w:lang w:val="en-US"/>
              </w:rPr>
            </w:pPr>
          </w:p>
          <w:p w:rsidR="00FB1CE2" w:rsidRPr="00C56798" w:rsidRDefault="00FB1CE2" w:rsidP="000C59A4">
            <w:pPr>
              <w:jc w:val="center"/>
            </w:pPr>
            <w: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Default="00FB1CE2" w:rsidP="000C59A4">
            <w:pPr>
              <w:jc w:val="center"/>
            </w:pPr>
          </w:p>
          <w:p w:rsidR="00FB1CE2" w:rsidRPr="00C56798" w:rsidRDefault="00FB1CE2" w:rsidP="000C59A4">
            <w:pPr>
              <w:jc w:val="center"/>
            </w:pPr>
            <w:r>
              <w:t>39,90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Default="00FB1CE2" w:rsidP="000C59A4">
            <w:pPr>
              <w:jc w:val="center"/>
            </w:pPr>
          </w:p>
          <w:p w:rsidR="00FB1CE2" w:rsidRPr="00C56798" w:rsidRDefault="00FB1CE2" w:rsidP="000C59A4">
            <w:pPr>
              <w:jc w:val="center"/>
            </w:pPr>
            <w:r>
              <w:t>2394</w:t>
            </w:r>
          </w:p>
        </w:tc>
      </w:tr>
      <w:tr w:rsidR="00FB1CE2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CE2" w:rsidRPr="00192075" w:rsidRDefault="00FB1CE2" w:rsidP="000C59A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rPr>
                <w:sz w:val="28"/>
                <w:szCs w:val="28"/>
              </w:rPr>
              <w:t>Мельдоний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0C59A4">
            <w:r>
              <w:t>ХБМ Фрма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t>2500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Default="00FB1CE2" w:rsidP="000C59A4">
            <w:pPr>
              <w:jc w:val="center"/>
            </w:pPr>
            <w:r>
              <w:t>140</w:t>
            </w:r>
          </w:p>
          <w:p w:rsidR="00FB1CE2" w:rsidRPr="00192075" w:rsidRDefault="00FB1CE2" w:rsidP="000C59A4">
            <w:pPr>
              <w:jc w:val="center"/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t>350000</w:t>
            </w:r>
          </w:p>
        </w:tc>
      </w:tr>
      <w:tr w:rsidR="00FB1CE2" w:rsidRP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CE2" w:rsidRDefault="00FB1CE2" w:rsidP="000C59A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C56798">
            <w:pPr>
              <w:jc w:val="center"/>
            </w:pPr>
            <w:r>
              <w:t>Пирацетам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C56798" w:rsidRDefault="00FB1CE2" w:rsidP="000C59A4">
            <w:r>
              <w:t>Борисовский ФЗ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0C59A4">
            <w:pPr>
              <w:jc w:val="center"/>
            </w:pPr>
            <w:r>
              <w:t>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0C59A4">
            <w:pPr>
              <w:jc w:val="center"/>
            </w:pPr>
            <w:r>
              <w:t>29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0C59A4">
            <w:pPr>
              <w:jc w:val="center"/>
            </w:pPr>
            <w:r>
              <w:t>290000</w:t>
            </w:r>
          </w:p>
        </w:tc>
      </w:tr>
      <w:tr w:rsidR="00FB1CE2" w:rsidRPr="00801FA1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CE2" w:rsidRDefault="00FB1CE2" w:rsidP="000C59A4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 w:rsidRPr="00827213">
              <w:rPr>
                <w:sz w:val="28"/>
                <w:szCs w:val="28"/>
              </w:rPr>
              <w:t>Стерильный концентрат продуктов обмена кишечной микрофлоры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C56798" w:rsidRDefault="00FB1CE2" w:rsidP="000C59A4">
            <w:r>
              <w:t>Меркле ГМБХ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0C59A4">
            <w:pPr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C56798">
            <w:pPr>
              <w:jc w:val="center"/>
            </w:pPr>
            <w:r>
              <w:t>1200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801FA1">
            <w:pPr>
              <w:jc w:val="center"/>
            </w:pPr>
            <w:r>
              <w:t>60000</w:t>
            </w:r>
          </w:p>
        </w:tc>
      </w:tr>
      <w:tr w:rsidR="00FB1CE2" w:rsidRPr="00801FA1" w:rsidTr="00B65FF6">
        <w:trPr>
          <w:trHeight w:val="1094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CE2" w:rsidRDefault="00FB1CE2" w:rsidP="000C59A4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rPr>
                <w:sz w:val="28"/>
                <w:szCs w:val="28"/>
              </w:rPr>
              <w:t>Хлоргексидин биоглюконат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667443">
            <w:pPr>
              <w:rPr>
                <w:lang w:val="en-US"/>
              </w:rPr>
            </w:pPr>
            <w:r>
              <w:t>ТОО Нурер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0C59A4">
            <w:pPr>
              <w:jc w:val="center"/>
            </w:pPr>
            <w: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0C59A4">
            <w:pPr>
              <w:jc w:val="center"/>
            </w:pPr>
            <w:r>
              <w:t>58,14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801FA1" w:rsidRDefault="00FB1CE2" w:rsidP="00667443">
            <w:pPr>
              <w:jc w:val="center"/>
            </w:pPr>
            <w:r>
              <w:t>2907</w:t>
            </w:r>
          </w:p>
        </w:tc>
      </w:tr>
      <w:tr w:rsidR="00FB1CE2" w:rsidTr="00B65FF6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CE2" w:rsidRDefault="00FB1CE2" w:rsidP="000C59A4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t>Цитиколин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610E12" w:rsidRDefault="00FB1CE2" w:rsidP="000C59A4">
            <w:r>
              <w:t>АО Химфарм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t>1304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CE2" w:rsidRPr="00192075" w:rsidRDefault="00FB1CE2" w:rsidP="000C59A4">
            <w:pPr>
              <w:jc w:val="center"/>
            </w:pPr>
            <w:r>
              <w:t>652000</w:t>
            </w:r>
          </w:p>
        </w:tc>
      </w:tr>
    </w:tbl>
    <w:p w:rsidR="00FB1CE2" w:rsidRDefault="00FB1CE2" w:rsidP="00E246BE">
      <w:pPr>
        <w:pStyle w:val="NormalWeb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FB1CE2" w:rsidRDefault="00FB1CE2" w:rsidP="00E246BE">
      <w:pPr>
        <w:ind w:firstLine="708"/>
        <w:jc w:val="both"/>
        <w:rPr>
          <w:sz w:val="28"/>
          <w:szCs w:val="28"/>
        </w:rPr>
      </w:pPr>
      <w:r w:rsidRPr="004E1B39">
        <w:rPr>
          <w:sz w:val="28"/>
          <w:szCs w:val="28"/>
        </w:rPr>
        <w:t>2</w:t>
      </w:r>
      <w:r w:rsidRPr="007969EB">
        <w:rPr>
          <w:sz w:val="28"/>
          <w:szCs w:val="28"/>
        </w:rPr>
        <w:t xml:space="preserve">) Заказчику </w:t>
      </w:r>
      <w:r>
        <w:rPr>
          <w:bCs/>
          <w:sz w:val="28"/>
          <w:szCs w:val="28"/>
        </w:rPr>
        <w:t>КГП на ПХВ «Городская поликлиника №2» акимата СКО УЗ СКО</w:t>
      </w:r>
      <w:r w:rsidRPr="007969EB">
        <w:rPr>
          <w:bCs/>
          <w:sz w:val="28"/>
          <w:szCs w:val="28"/>
        </w:rPr>
        <w:t xml:space="preserve"> </w:t>
      </w:r>
      <w:r w:rsidRPr="007969EB">
        <w:rPr>
          <w:sz w:val="28"/>
          <w:szCs w:val="28"/>
        </w:rPr>
        <w:t xml:space="preserve">в срок до </w:t>
      </w:r>
      <w:r>
        <w:rPr>
          <w:sz w:val="28"/>
          <w:szCs w:val="28"/>
        </w:rPr>
        <w:t xml:space="preserve">08 июля </w:t>
      </w:r>
      <w:r w:rsidRPr="007969EB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7969EB">
        <w:rPr>
          <w:sz w:val="28"/>
          <w:szCs w:val="28"/>
        </w:rPr>
        <w:t xml:space="preserve"> года заключить договор  о закупе</w:t>
      </w:r>
      <w:r>
        <w:rPr>
          <w:sz w:val="28"/>
          <w:szCs w:val="28"/>
        </w:rPr>
        <w:t xml:space="preserve"> лекарственных средств, изделий медицинского назначения </w:t>
      </w:r>
      <w:r w:rsidRPr="007969EB">
        <w:rPr>
          <w:sz w:val="28"/>
          <w:szCs w:val="28"/>
        </w:rPr>
        <w:t xml:space="preserve">с </w:t>
      </w:r>
      <w:r w:rsidRPr="0017598E">
        <w:rPr>
          <w:sz w:val="28"/>
          <w:szCs w:val="28"/>
        </w:rPr>
        <w:t>ТОО «</w:t>
      </w:r>
      <w:r>
        <w:rPr>
          <w:sz w:val="28"/>
          <w:szCs w:val="28"/>
        </w:rPr>
        <w:t>Казахская фармацевтическая компания</w:t>
      </w:r>
      <w:r w:rsidRPr="0017598E">
        <w:rPr>
          <w:sz w:val="28"/>
          <w:szCs w:val="28"/>
        </w:rPr>
        <w:t xml:space="preserve"> </w:t>
      </w:r>
      <w:r>
        <w:rPr>
          <w:sz w:val="28"/>
          <w:szCs w:val="28"/>
        </w:rPr>
        <w:t>Медсервис Плюс</w:t>
      </w:r>
      <w:r w:rsidRPr="0017598E">
        <w:rPr>
          <w:sz w:val="28"/>
          <w:szCs w:val="28"/>
        </w:rPr>
        <w:t>»,</w:t>
      </w:r>
      <w:r>
        <w:rPr>
          <w:sz w:val="28"/>
          <w:szCs w:val="28"/>
        </w:rPr>
        <w:t xml:space="preserve"> СКО, г. Петропавловск, ул. Жабаева,123  на сумму  1357301 </w:t>
      </w:r>
      <w:r w:rsidRPr="007969EB">
        <w:rPr>
          <w:sz w:val="28"/>
          <w:szCs w:val="28"/>
        </w:rPr>
        <w:t>тенге</w:t>
      </w:r>
      <w:r>
        <w:rPr>
          <w:sz w:val="28"/>
          <w:szCs w:val="28"/>
        </w:rPr>
        <w:t>.</w:t>
      </w:r>
    </w:p>
    <w:p w:rsidR="00FB1CE2" w:rsidRPr="007969EB" w:rsidRDefault="00FB1CE2" w:rsidP="00E246BE">
      <w:pPr>
        <w:ind w:firstLine="708"/>
        <w:jc w:val="both"/>
        <w:rPr>
          <w:sz w:val="28"/>
          <w:szCs w:val="28"/>
        </w:rPr>
      </w:pPr>
    </w:p>
    <w:tbl>
      <w:tblPr>
        <w:tblW w:w="10782" w:type="dxa"/>
        <w:tblLook w:val="01E0"/>
      </w:tblPr>
      <w:tblGrid>
        <w:gridCol w:w="3794"/>
        <w:gridCol w:w="3540"/>
        <w:gridCol w:w="3448"/>
      </w:tblGrid>
      <w:tr w:rsidR="00FB1CE2" w:rsidRPr="007969EB" w:rsidTr="000C59A4">
        <w:tc>
          <w:tcPr>
            <w:tcW w:w="3794" w:type="dxa"/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Председатель комиссии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Абилев Ж.М.</w:t>
            </w:r>
          </w:p>
        </w:tc>
      </w:tr>
      <w:tr w:rsidR="00FB1CE2" w:rsidRPr="007969EB" w:rsidTr="000C59A4">
        <w:tc>
          <w:tcPr>
            <w:tcW w:w="3794" w:type="dxa"/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  <w:r w:rsidRPr="007969EB">
              <w:rPr>
                <w:b/>
                <w:szCs w:val="28"/>
              </w:rPr>
              <w:t>Заместитель председателя</w:t>
            </w: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Симонова И.С.</w:t>
            </w:r>
          </w:p>
        </w:tc>
      </w:tr>
      <w:tr w:rsidR="00FB1CE2" w:rsidRPr="007969EB" w:rsidTr="00B65FF6">
        <w:trPr>
          <w:trHeight w:val="802"/>
        </w:trPr>
        <w:tc>
          <w:tcPr>
            <w:tcW w:w="3794" w:type="dxa"/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szCs w:val="28"/>
              </w:rPr>
            </w:pPr>
          </w:p>
          <w:p w:rsidR="00FB1CE2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szCs w:val="28"/>
              </w:rPr>
            </w:pPr>
            <w:r w:rsidRPr="007969EB">
              <w:rPr>
                <w:szCs w:val="28"/>
              </w:rPr>
              <w:t>Члены комиссии:</w:t>
            </w:r>
          </w:p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b/>
                <w:szCs w:val="28"/>
              </w:rPr>
            </w:pPr>
          </w:p>
        </w:tc>
        <w:tc>
          <w:tcPr>
            <w:tcW w:w="3448" w:type="dxa"/>
            <w:vAlign w:val="bottom"/>
          </w:tcPr>
          <w:p w:rsidR="00FB1CE2" w:rsidRPr="007969EB" w:rsidRDefault="00FB1CE2" w:rsidP="000C59A4">
            <w:pPr>
              <w:pStyle w:val="BodyTextIndent"/>
              <w:spacing w:line="276" w:lineRule="auto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Назарова Н.М.</w:t>
            </w:r>
          </w:p>
        </w:tc>
      </w:tr>
    </w:tbl>
    <w:p w:rsidR="00FB1CE2" w:rsidRPr="007969EB" w:rsidRDefault="00FB1CE2" w:rsidP="00E246BE">
      <w:pPr>
        <w:pStyle w:val="NormalWeb"/>
        <w:spacing w:before="120" w:beforeAutospacing="0" w:after="120" w:afterAutospacing="0"/>
        <w:ind w:left="360"/>
        <w:rPr>
          <w:sz w:val="28"/>
          <w:szCs w:val="28"/>
        </w:rPr>
      </w:pPr>
    </w:p>
    <w:p w:rsidR="00FB1CE2" w:rsidRDefault="00FB1CE2" w:rsidP="005457F0">
      <w:pPr>
        <w:pStyle w:val="NormalWeb"/>
        <w:spacing w:before="120" w:beforeAutospacing="0" w:after="120" w:afterAutospacing="0"/>
        <w:ind w:left="360"/>
      </w:pPr>
      <w:r w:rsidRPr="007969EB">
        <w:rPr>
          <w:sz w:val="28"/>
          <w:szCs w:val="28"/>
        </w:rPr>
        <w:t>Секрет</w:t>
      </w:r>
      <w:r>
        <w:rPr>
          <w:sz w:val="28"/>
          <w:szCs w:val="28"/>
        </w:rPr>
        <w:t xml:space="preserve">арь комиссии:         </w:t>
      </w:r>
      <w:r w:rsidRPr="007969EB">
        <w:rPr>
          <w:sz w:val="28"/>
          <w:szCs w:val="28"/>
        </w:rPr>
        <w:t>__________</w:t>
      </w:r>
      <w:r>
        <w:t xml:space="preserve">___________________ </w:t>
      </w:r>
      <w:r>
        <w:rPr>
          <w:sz w:val="28"/>
          <w:szCs w:val="28"/>
        </w:rPr>
        <w:t>Исабаев Д.А.</w:t>
      </w:r>
    </w:p>
    <w:sectPr w:rsidR="00FB1CE2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6BE"/>
    <w:rsid w:val="00065EE8"/>
    <w:rsid w:val="000B452D"/>
    <w:rsid w:val="000C59A4"/>
    <w:rsid w:val="0017598E"/>
    <w:rsid w:val="00192075"/>
    <w:rsid w:val="00252A8F"/>
    <w:rsid w:val="00267376"/>
    <w:rsid w:val="002F789F"/>
    <w:rsid w:val="003F7AD6"/>
    <w:rsid w:val="004E1B39"/>
    <w:rsid w:val="005457F0"/>
    <w:rsid w:val="005D7ABC"/>
    <w:rsid w:val="00610E12"/>
    <w:rsid w:val="00667443"/>
    <w:rsid w:val="00705B6B"/>
    <w:rsid w:val="00731237"/>
    <w:rsid w:val="00771483"/>
    <w:rsid w:val="007969EB"/>
    <w:rsid w:val="007E254D"/>
    <w:rsid w:val="007F3A60"/>
    <w:rsid w:val="00801FA1"/>
    <w:rsid w:val="00827213"/>
    <w:rsid w:val="00880128"/>
    <w:rsid w:val="008F298D"/>
    <w:rsid w:val="009A5D46"/>
    <w:rsid w:val="00A3038E"/>
    <w:rsid w:val="00A46FD4"/>
    <w:rsid w:val="00B37CFE"/>
    <w:rsid w:val="00B65FF6"/>
    <w:rsid w:val="00B93397"/>
    <w:rsid w:val="00B93F27"/>
    <w:rsid w:val="00C56798"/>
    <w:rsid w:val="00E058F4"/>
    <w:rsid w:val="00E246BE"/>
    <w:rsid w:val="00E65B11"/>
    <w:rsid w:val="00F26064"/>
    <w:rsid w:val="00FB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6B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46BE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E246BE"/>
    <w:pPr>
      <w:ind w:hanging="510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46BE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461</Words>
  <Characters>2631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Администратор</cp:lastModifiedBy>
  <cp:revision>7</cp:revision>
  <cp:lastPrinted>2016-07-08T02:23:00Z</cp:lastPrinted>
  <dcterms:created xsi:type="dcterms:W3CDTF">2016-07-08T02:25:00Z</dcterms:created>
  <dcterms:modified xsi:type="dcterms:W3CDTF">2016-07-26T03:37:00Z</dcterms:modified>
</cp:coreProperties>
</file>