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28" w:rsidRDefault="00F22428" w:rsidP="00F22428">
      <w:pPr>
        <w:pStyle w:val="a3"/>
        <w:ind w:firstLine="54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2 к протоколу итогов</w:t>
      </w:r>
    </w:p>
    <w:p w:rsidR="00F22428" w:rsidRDefault="00F22428" w:rsidP="00F22428">
      <w:pPr>
        <w:pStyle w:val="a3"/>
        <w:ind w:firstLine="540"/>
        <w:jc w:val="right"/>
        <w:rPr>
          <w:b/>
          <w:sz w:val="24"/>
          <w:szCs w:val="24"/>
        </w:rPr>
      </w:pPr>
    </w:p>
    <w:p w:rsidR="001C6B19" w:rsidRPr="006B0571" w:rsidRDefault="001C6B19" w:rsidP="001C6B19">
      <w:pPr>
        <w:pStyle w:val="a3"/>
        <w:ind w:firstLine="540"/>
        <w:jc w:val="center"/>
        <w:rPr>
          <w:sz w:val="24"/>
          <w:szCs w:val="24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500"/>
        <w:gridCol w:w="2585"/>
        <w:gridCol w:w="2835"/>
        <w:gridCol w:w="1276"/>
        <w:gridCol w:w="1843"/>
        <w:gridCol w:w="1701"/>
        <w:gridCol w:w="992"/>
        <w:gridCol w:w="1417"/>
        <w:gridCol w:w="1843"/>
      </w:tblGrid>
      <w:tr w:rsidR="001C6B19" w:rsidRPr="006B0571" w:rsidTr="00F22428">
        <w:trPr>
          <w:trHeight w:val="806"/>
        </w:trPr>
        <w:tc>
          <w:tcPr>
            <w:tcW w:w="500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 xml:space="preserve">№ </w:t>
            </w:r>
          </w:p>
        </w:tc>
        <w:tc>
          <w:tcPr>
            <w:tcW w:w="2585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Заболевание, категория населения</w:t>
            </w:r>
          </w:p>
        </w:tc>
        <w:tc>
          <w:tcPr>
            <w:tcW w:w="2835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Форма выпуска</w:t>
            </w:r>
          </w:p>
        </w:tc>
        <w:tc>
          <w:tcPr>
            <w:tcW w:w="1276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6B0571">
              <w:rPr>
                <w:b/>
                <w:bCs/>
              </w:rPr>
              <w:t>E</w:t>
            </w:r>
            <w:proofErr w:type="gramEnd"/>
            <w:r w:rsidRPr="006B0571">
              <w:rPr>
                <w:b/>
                <w:bCs/>
              </w:rPr>
              <w:t>д</w:t>
            </w:r>
            <w:proofErr w:type="spellEnd"/>
            <w:r w:rsidRPr="006B0571">
              <w:rPr>
                <w:b/>
                <w:bCs/>
              </w:rPr>
              <w:t>. изм.</w:t>
            </w:r>
          </w:p>
        </w:tc>
        <w:tc>
          <w:tcPr>
            <w:tcW w:w="1843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Торговое наименование</w:t>
            </w:r>
          </w:p>
        </w:tc>
        <w:tc>
          <w:tcPr>
            <w:tcW w:w="1701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Производитель</w:t>
            </w:r>
          </w:p>
        </w:tc>
        <w:tc>
          <w:tcPr>
            <w:tcW w:w="992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Количество</w:t>
            </w:r>
          </w:p>
        </w:tc>
        <w:tc>
          <w:tcPr>
            <w:tcW w:w="1417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Цена, тенге</w:t>
            </w:r>
          </w:p>
        </w:tc>
        <w:tc>
          <w:tcPr>
            <w:tcW w:w="1843" w:type="dxa"/>
            <w:hideMark/>
          </w:tcPr>
          <w:p w:rsidR="001C6B19" w:rsidRPr="006B0571" w:rsidRDefault="001C6B19" w:rsidP="00257865">
            <w:pPr>
              <w:jc w:val="center"/>
              <w:rPr>
                <w:b/>
                <w:bCs/>
              </w:rPr>
            </w:pPr>
            <w:r w:rsidRPr="006B0571">
              <w:rPr>
                <w:b/>
                <w:bCs/>
              </w:rPr>
              <w:t>Сумма, тенге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1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6B0571">
              <w:rPr>
                <w:bCs/>
              </w:rPr>
              <w:t>диффузной</w:t>
            </w:r>
            <w:proofErr w:type="gramEnd"/>
            <w:r w:rsidRPr="006B0571">
              <w:rPr>
                <w:bCs/>
              </w:rPr>
              <w:t xml:space="preserve"> </w:t>
            </w:r>
            <w:proofErr w:type="spellStart"/>
            <w:r w:rsidRPr="006B0571">
              <w:rPr>
                <w:bCs/>
              </w:rPr>
              <w:t>неходжинских</w:t>
            </w:r>
            <w:proofErr w:type="spellEnd"/>
            <w:r w:rsidRPr="006B0571">
              <w:rPr>
                <w:bCs/>
              </w:rPr>
              <w:t xml:space="preserve"> </w:t>
            </w:r>
            <w:proofErr w:type="spellStart"/>
            <w:r w:rsidRPr="006B0571">
              <w:rPr>
                <w:bCs/>
              </w:rPr>
              <w:t>лимфоме</w:t>
            </w:r>
            <w:proofErr w:type="spellEnd"/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r w:rsidRPr="006B0571">
              <w:t>капсулы, 140 мг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капсула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Имбрувика</w:t>
            </w:r>
            <w:proofErr w:type="spellEnd"/>
            <w:r w:rsidR="00744D15" w:rsidRPr="00744D15">
              <w:rPr>
                <w:vertAlign w:val="superscript"/>
              </w:rPr>
              <w:t>®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Силаг</w:t>
            </w:r>
            <w:proofErr w:type="spellEnd"/>
            <w:r w:rsidRPr="006B0571">
              <w:t xml:space="preserve"> АГ, </w:t>
            </w:r>
            <w:r w:rsidR="00744D15" w:rsidRPr="006B0571">
              <w:t>ШВЕЙЦАРИЯ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540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26 665,0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14 399 100,0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3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 неспецифическом язвенном колите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rPr>
                <w:color w:val="000000"/>
              </w:rPr>
            </w:pPr>
            <w:r w:rsidRPr="006B0571">
              <w:rPr>
                <w:color w:val="000000"/>
              </w:rPr>
              <w:t xml:space="preserve">порошок </w:t>
            </w:r>
            <w:proofErr w:type="spellStart"/>
            <w:r w:rsidRPr="006B0571">
              <w:rPr>
                <w:color w:val="000000"/>
              </w:rPr>
              <w:t>лиофилизированный</w:t>
            </w:r>
            <w:proofErr w:type="spellEnd"/>
            <w:r w:rsidRPr="006B0571">
              <w:rPr>
                <w:color w:val="000000"/>
              </w:rPr>
              <w:t xml:space="preserve"> для приготовления концентрата для приготовления раствора для внутривенного введения, 100 мг с возможностью применения у беременных женщин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флакон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Ремикейд</w:t>
            </w:r>
            <w:proofErr w:type="spellEnd"/>
            <w:r w:rsidR="00744D15" w:rsidRPr="00744D15">
              <w:rPr>
                <w:vertAlign w:val="superscript"/>
              </w:rPr>
              <w:t>®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Силаг</w:t>
            </w:r>
            <w:proofErr w:type="spellEnd"/>
            <w:r w:rsidRPr="006B0571">
              <w:t xml:space="preserve"> АГ, </w:t>
            </w:r>
            <w:r w:rsidR="00744D15" w:rsidRPr="006B0571">
              <w:t>ШВЕЙЦАРИЯ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9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144 500,0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1 300 500,0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5</w:t>
            </w:r>
          </w:p>
          <w:p w:rsidR="001C6B19" w:rsidRPr="006B0571" w:rsidRDefault="001C6B19" w:rsidP="00257865">
            <w:pPr>
              <w:rPr>
                <w:bCs/>
              </w:rPr>
            </w:pP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 2,5 мг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Адемпас</w:t>
            </w:r>
            <w:proofErr w:type="spellEnd"/>
            <w:r w:rsidR="00744D15" w:rsidRPr="00744D15">
              <w:rPr>
                <w:vertAlign w:val="superscript"/>
              </w:rPr>
              <w:t>®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 xml:space="preserve">Байер </w:t>
            </w:r>
            <w:proofErr w:type="spellStart"/>
            <w:r w:rsidRPr="006B0571">
              <w:t>Фарма</w:t>
            </w:r>
            <w:proofErr w:type="spellEnd"/>
            <w:r w:rsidRPr="006B0571">
              <w:t xml:space="preserve"> АГ/ Байер АГ Германия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504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10 000,0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5 040 000,0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lastRenderedPageBreak/>
              <w:t>6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 125 мг.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Траклир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Хаупт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Вюльфинг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ГмбХ</w:t>
            </w:r>
            <w:proofErr w:type="spellEnd"/>
            <w:r w:rsidRPr="006B0571">
              <w:t xml:space="preserve">, </w:t>
            </w:r>
            <w:r w:rsidR="00744D15" w:rsidRPr="006B0571">
              <w:t>ГЕРМАНИЯ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3 304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7 119,0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23 521 176,0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7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 xml:space="preserve">таблетка 25 мг 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Синегра</w:t>
            </w:r>
            <w:proofErr w:type="spellEnd"/>
            <w:r w:rsidR="00744D15" w:rsidRPr="00744D15">
              <w:rPr>
                <w:vertAlign w:val="superscript"/>
              </w:rPr>
              <w:t>®</w:t>
            </w:r>
            <w:r w:rsidRPr="006B0571">
              <w:t xml:space="preserve"> 25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Нобел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Алматинская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Фармацевтичесая</w:t>
            </w:r>
            <w:proofErr w:type="spellEnd"/>
            <w:r w:rsidRPr="006B0571">
              <w:t xml:space="preserve"> фабрика, </w:t>
            </w:r>
            <w:r w:rsidR="00744D15" w:rsidRPr="006B0571">
              <w:t>КАЗАХСТАН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4 620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553,0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2 554 860,0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8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 50 мг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таблетка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Синегра</w:t>
            </w:r>
            <w:proofErr w:type="spellEnd"/>
            <w:r w:rsidR="00744D15" w:rsidRPr="00744D15">
              <w:rPr>
                <w:vertAlign w:val="superscript"/>
              </w:rPr>
              <w:t>®</w:t>
            </w:r>
            <w:r w:rsidRPr="006B0571">
              <w:t xml:space="preserve"> 50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Нобел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Алматинская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Фармацевтичесая</w:t>
            </w:r>
            <w:proofErr w:type="spellEnd"/>
            <w:r w:rsidRPr="006B0571">
              <w:t xml:space="preserve"> фабрика, </w:t>
            </w:r>
            <w:r w:rsidR="00744D15" w:rsidRPr="006B0571">
              <w:t>КАЗАХСТАН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2 640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696,0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1 837 440,0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9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Раствор для инъекций 10 мкг/мл 2,0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ампула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Вентавис</w:t>
            </w:r>
            <w:proofErr w:type="spellEnd"/>
            <w:r w:rsidR="00744D15" w:rsidRPr="00744D15">
              <w:rPr>
                <w:vertAlign w:val="superscript"/>
              </w:rPr>
              <w:t>®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Берлимед</w:t>
            </w:r>
            <w:proofErr w:type="spellEnd"/>
            <w:r w:rsidRPr="006B0571">
              <w:t xml:space="preserve"> С.А., </w:t>
            </w:r>
            <w:r w:rsidR="00744D15" w:rsidRPr="006B0571">
              <w:t>ИСПАНИЯ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1 950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7 450,0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14 527 500,0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lastRenderedPageBreak/>
              <w:t>10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ювенильном идиопатическом  артрите 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 xml:space="preserve">Концентрат для приготовления </w:t>
            </w:r>
            <w:proofErr w:type="spellStart"/>
            <w:r w:rsidRPr="006B0571">
              <w:rPr>
                <w:color w:val="000000"/>
              </w:rPr>
              <w:t>инфузионного</w:t>
            </w:r>
            <w:proofErr w:type="spellEnd"/>
            <w:r w:rsidRPr="006B0571">
              <w:rPr>
                <w:color w:val="000000"/>
              </w:rPr>
              <w:t xml:space="preserve"> раствора 200 мг/10 мл  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 xml:space="preserve">флакон 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Актемра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Чугай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Мануфактуринг</w:t>
            </w:r>
            <w:proofErr w:type="spellEnd"/>
            <w:r w:rsidRPr="006B0571">
              <w:t xml:space="preserve"> </w:t>
            </w:r>
            <w:proofErr w:type="gramStart"/>
            <w:r w:rsidRPr="006B0571">
              <w:t>Ко</w:t>
            </w:r>
            <w:proofErr w:type="gramEnd"/>
            <w:r w:rsidRPr="006B0571">
              <w:t xml:space="preserve">., Лтд., </w:t>
            </w:r>
            <w:r w:rsidR="00744D15" w:rsidRPr="006B0571">
              <w:t>ЯПОНИЯ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6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116 900,0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701 400,0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11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ювенильном идиопатическом  артрите 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раствор для инъекций 40 мкг/0,8 мл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 xml:space="preserve">флакон 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Хумира</w:t>
            </w:r>
            <w:proofErr w:type="spellEnd"/>
            <w:r w:rsidR="004578B1" w:rsidRPr="00744D15">
              <w:rPr>
                <w:vertAlign w:val="superscript"/>
              </w:rPr>
              <w:t>®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Веттер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Фарма-Фертигун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ГмбХ</w:t>
            </w:r>
            <w:proofErr w:type="spellEnd"/>
            <w:r w:rsidRPr="006B0571">
              <w:t xml:space="preserve"> и</w:t>
            </w:r>
            <w:proofErr w:type="gramStart"/>
            <w:r w:rsidRPr="006B0571">
              <w:t xml:space="preserve"> К</w:t>
            </w:r>
            <w:proofErr w:type="gramEnd"/>
            <w:r w:rsidRPr="006B0571">
              <w:t xml:space="preserve">о. </w:t>
            </w:r>
            <w:proofErr w:type="gramStart"/>
            <w:r w:rsidRPr="006B0571">
              <w:t>КГ</w:t>
            </w:r>
            <w:proofErr w:type="gramEnd"/>
            <w:r w:rsidRPr="006B0571">
              <w:t xml:space="preserve">, </w:t>
            </w:r>
            <w:r w:rsidR="004578B1" w:rsidRPr="006B0571">
              <w:t>ГЕРМАНИЯ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30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184 275,0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5 528 250,0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13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Обеспечение всех категорий, состоящих на диспансерном учете при кистозном фиброзе  (</w:t>
            </w:r>
            <w:proofErr w:type="spellStart"/>
            <w:r w:rsidRPr="006B0571">
              <w:rPr>
                <w:bCs/>
              </w:rPr>
              <w:t>муковисцидозе</w:t>
            </w:r>
            <w:proofErr w:type="spellEnd"/>
            <w:r w:rsidRPr="006B0571">
              <w:rPr>
                <w:bCs/>
              </w:rPr>
              <w:t>)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4578B1" w:rsidP="002578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1C6B19" w:rsidRPr="006B0571">
              <w:rPr>
                <w:color w:val="000000"/>
              </w:rPr>
              <w:t xml:space="preserve">аствор для ингаляций 300мкг/5 мл 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>ампула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Тоби</w:t>
            </w:r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Каталент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Солюшнз</w:t>
            </w:r>
            <w:proofErr w:type="spellEnd"/>
            <w:r w:rsidRPr="006B0571">
              <w:t>, США</w:t>
            </w:r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336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21 300,0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7 156 800,0</w:t>
            </w:r>
          </w:p>
        </w:tc>
      </w:tr>
      <w:tr w:rsidR="001C6B19" w:rsidRPr="006B0571" w:rsidTr="00F224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>14</w:t>
            </w:r>
          </w:p>
        </w:tc>
        <w:tc>
          <w:tcPr>
            <w:tcW w:w="2585" w:type="dxa"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bCs/>
              </w:rPr>
            </w:pPr>
            <w:r w:rsidRPr="006B0571">
              <w:rPr>
                <w:bCs/>
              </w:rPr>
              <w:t xml:space="preserve">Обеспечение всех категорий, состоящих на диспансерном учете при  </w:t>
            </w:r>
            <w:r w:rsidR="004578B1">
              <w:rPr>
                <w:bCs/>
              </w:rPr>
              <w:t xml:space="preserve">идиопатическом </w:t>
            </w:r>
            <w:r w:rsidRPr="006B0571">
              <w:rPr>
                <w:bCs/>
              </w:rPr>
              <w:t>легочном фиброзе</w:t>
            </w:r>
          </w:p>
        </w:tc>
        <w:tc>
          <w:tcPr>
            <w:tcW w:w="2835" w:type="dxa"/>
            <w:vAlign w:val="center"/>
            <w:hideMark/>
          </w:tcPr>
          <w:p w:rsidR="001C6B19" w:rsidRPr="006B0571" w:rsidRDefault="004578B1" w:rsidP="002578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1C6B19" w:rsidRPr="006B0571">
              <w:rPr>
                <w:color w:val="000000"/>
              </w:rPr>
              <w:t>апсула 267 мг</w:t>
            </w:r>
          </w:p>
        </w:tc>
        <w:tc>
          <w:tcPr>
            <w:tcW w:w="1276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  <w:rPr>
                <w:color w:val="000000"/>
              </w:rPr>
            </w:pPr>
            <w:r w:rsidRPr="006B0571">
              <w:rPr>
                <w:color w:val="000000"/>
              </w:rPr>
              <w:t xml:space="preserve">капсула </w:t>
            </w:r>
          </w:p>
        </w:tc>
        <w:tc>
          <w:tcPr>
            <w:tcW w:w="1843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Эсбриет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proofErr w:type="spellStart"/>
            <w:r w:rsidRPr="006B0571">
              <w:t>Каталент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Фарма</w:t>
            </w:r>
            <w:proofErr w:type="spellEnd"/>
            <w:r w:rsidRPr="006B0571">
              <w:t xml:space="preserve"> </w:t>
            </w:r>
            <w:proofErr w:type="spellStart"/>
            <w:r w:rsidRPr="006B0571">
              <w:t>Солюшнз</w:t>
            </w:r>
            <w:proofErr w:type="spellEnd"/>
            <w:r w:rsidRPr="006B0571">
              <w:t>, ЛЛС, С</w:t>
            </w:r>
            <w:r w:rsidR="004578B1">
              <w:t xml:space="preserve">ОЕДИНЕННЫЕ </w:t>
            </w:r>
            <w:r w:rsidRPr="006B0571">
              <w:t>Ш</w:t>
            </w:r>
            <w:r w:rsidR="004578B1">
              <w:t xml:space="preserve">ТАТЫ </w:t>
            </w:r>
            <w:r w:rsidRPr="006B0571">
              <w:t>А</w:t>
            </w:r>
            <w:r w:rsidR="004578B1">
              <w:t>МЕРИКИ</w:t>
            </w:r>
            <w:bookmarkStart w:id="0" w:name="_GoBack"/>
            <w:bookmarkEnd w:id="0"/>
          </w:p>
        </w:tc>
        <w:tc>
          <w:tcPr>
            <w:tcW w:w="992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2 430</w:t>
            </w:r>
          </w:p>
        </w:tc>
        <w:tc>
          <w:tcPr>
            <w:tcW w:w="1417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3 033,0</w:t>
            </w:r>
          </w:p>
        </w:tc>
        <w:tc>
          <w:tcPr>
            <w:tcW w:w="1843" w:type="dxa"/>
            <w:noWrap/>
            <w:vAlign w:val="center"/>
            <w:hideMark/>
          </w:tcPr>
          <w:p w:rsidR="001C6B19" w:rsidRPr="006B0571" w:rsidRDefault="001C6B19" w:rsidP="00257865">
            <w:pPr>
              <w:jc w:val="center"/>
            </w:pPr>
            <w:r w:rsidRPr="006B0571">
              <w:t>7 370 190,0</w:t>
            </w:r>
          </w:p>
        </w:tc>
      </w:tr>
    </w:tbl>
    <w:p w:rsidR="00C236C0" w:rsidRDefault="00C236C0"/>
    <w:sectPr w:rsidR="00C236C0" w:rsidSect="00F2242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71"/>
    <w:rsid w:val="001C6B19"/>
    <w:rsid w:val="004578B1"/>
    <w:rsid w:val="00744D15"/>
    <w:rsid w:val="00C236C0"/>
    <w:rsid w:val="00C50C71"/>
    <w:rsid w:val="00F2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6B19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C6B1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C6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6B19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C6B1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C6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2019-04-14T11:40:00Z</cp:lastPrinted>
  <dcterms:created xsi:type="dcterms:W3CDTF">2019-04-14T10:45:00Z</dcterms:created>
  <dcterms:modified xsi:type="dcterms:W3CDTF">2019-04-14T12:06:00Z</dcterms:modified>
</cp:coreProperties>
</file>