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222" w:rsidRPr="009D47F0" w:rsidRDefault="009D47F0" w:rsidP="009D47F0">
      <w:pPr>
        <w:tabs>
          <w:tab w:val="left" w:pos="4455"/>
        </w:tabs>
        <w:jc w:val="right"/>
        <w:rPr>
          <w:rFonts w:ascii="Times New Roman" w:hAnsi="Times New Roman" w:cs="Times New Roman"/>
          <w:sz w:val="20"/>
          <w:szCs w:val="20"/>
        </w:rPr>
      </w:pPr>
      <w:r w:rsidRPr="009D47F0">
        <w:rPr>
          <w:rFonts w:ascii="Times New Roman" w:hAnsi="Times New Roman" w:cs="Times New Roman"/>
          <w:sz w:val="20"/>
          <w:szCs w:val="20"/>
        </w:rPr>
        <w:t>Приложение 1-1 к Тендерной документации</w:t>
      </w:r>
    </w:p>
    <w:p w:rsidR="00A11ED2" w:rsidRDefault="00A11ED2" w:rsidP="0024787C">
      <w:pPr>
        <w:tabs>
          <w:tab w:val="left" w:pos="4455"/>
        </w:tabs>
        <w:rPr>
          <w:rFonts w:ascii="Times New Roman" w:hAnsi="Times New Roman" w:cs="Times New Roman"/>
          <w:sz w:val="28"/>
          <w:szCs w:val="28"/>
        </w:rPr>
      </w:pPr>
    </w:p>
    <w:p w:rsidR="003C4D5F" w:rsidRDefault="003C4D5F" w:rsidP="002B2017">
      <w:pPr>
        <w:tabs>
          <w:tab w:val="left" w:pos="44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1ED2" w:rsidRPr="002B2017" w:rsidRDefault="00A11ED2" w:rsidP="002B2017">
      <w:pPr>
        <w:tabs>
          <w:tab w:val="left" w:pos="44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43E0">
        <w:rPr>
          <w:rFonts w:ascii="Times New Roman" w:hAnsi="Times New Roman" w:cs="Times New Roman"/>
          <w:b/>
          <w:sz w:val="28"/>
          <w:szCs w:val="28"/>
        </w:rPr>
        <w:t>График поставки на 2015год</w:t>
      </w:r>
    </w:p>
    <w:tbl>
      <w:tblPr>
        <w:tblStyle w:val="a3"/>
        <w:tblpPr w:leftFromText="180" w:rightFromText="180" w:vertAnchor="page" w:horzAnchor="margin" w:tblpY="3406"/>
        <w:tblW w:w="0" w:type="auto"/>
        <w:tblLook w:val="04A0"/>
      </w:tblPr>
      <w:tblGrid>
        <w:gridCol w:w="551"/>
        <w:gridCol w:w="7779"/>
        <w:gridCol w:w="1559"/>
        <w:gridCol w:w="1701"/>
        <w:gridCol w:w="1559"/>
        <w:gridCol w:w="1671"/>
      </w:tblGrid>
      <w:tr w:rsidR="00A11ED2" w:rsidRPr="0024787C" w:rsidTr="00A11ED2">
        <w:tc>
          <w:tcPr>
            <w:tcW w:w="551" w:type="dxa"/>
          </w:tcPr>
          <w:p w:rsidR="00A11ED2" w:rsidRPr="0024787C" w:rsidRDefault="00A11ED2" w:rsidP="004032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787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779" w:type="dxa"/>
          </w:tcPr>
          <w:p w:rsidR="00A11ED2" w:rsidRPr="0024787C" w:rsidRDefault="001E5D30" w:rsidP="004032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="00A11ED2" w:rsidRPr="0024787C">
              <w:rPr>
                <w:rFonts w:ascii="Times New Roman" w:hAnsi="Times New Roman" w:cs="Times New Roman"/>
                <w:b/>
                <w:sz w:val="28"/>
                <w:szCs w:val="28"/>
              </w:rPr>
              <w:t>аименование</w:t>
            </w:r>
          </w:p>
        </w:tc>
        <w:tc>
          <w:tcPr>
            <w:tcW w:w="1559" w:type="dxa"/>
          </w:tcPr>
          <w:p w:rsidR="00A11ED2" w:rsidRPr="0024787C" w:rsidRDefault="00A11ED2" w:rsidP="004032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квартал</w:t>
            </w:r>
          </w:p>
        </w:tc>
        <w:tc>
          <w:tcPr>
            <w:tcW w:w="1701" w:type="dxa"/>
          </w:tcPr>
          <w:p w:rsidR="00A11ED2" w:rsidRPr="0024787C" w:rsidRDefault="00A11ED2" w:rsidP="004032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квартал</w:t>
            </w:r>
          </w:p>
        </w:tc>
        <w:tc>
          <w:tcPr>
            <w:tcW w:w="1559" w:type="dxa"/>
          </w:tcPr>
          <w:p w:rsidR="00A11ED2" w:rsidRPr="0024787C" w:rsidRDefault="00A11ED2" w:rsidP="004032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квартал</w:t>
            </w:r>
          </w:p>
        </w:tc>
        <w:tc>
          <w:tcPr>
            <w:tcW w:w="1671" w:type="dxa"/>
          </w:tcPr>
          <w:p w:rsidR="00A11ED2" w:rsidRPr="0024787C" w:rsidRDefault="00A11ED2" w:rsidP="004032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 квартал</w:t>
            </w:r>
          </w:p>
        </w:tc>
      </w:tr>
      <w:tr w:rsidR="00A11ED2" w:rsidRPr="0024787C" w:rsidTr="00A11ED2">
        <w:tc>
          <w:tcPr>
            <w:tcW w:w="551" w:type="dxa"/>
          </w:tcPr>
          <w:p w:rsidR="00A11ED2" w:rsidRPr="0024787C" w:rsidRDefault="00A11ED2" w:rsidP="004032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79" w:type="dxa"/>
          </w:tcPr>
          <w:p w:rsidR="00A11ED2" w:rsidRPr="00513E48" w:rsidRDefault="00513E48" w:rsidP="00513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3E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Определение </w:t>
            </w:r>
            <w:proofErr w:type="spellStart"/>
            <w:r w:rsidRPr="00513E48">
              <w:rPr>
                <w:rFonts w:ascii="Times New Roman" w:hAnsi="Times New Roman" w:cs="Times New Roman"/>
                <w:b/>
                <w:sz w:val="28"/>
                <w:szCs w:val="28"/>
              </w:rPr>
              <w:t>поверсного</w:t>
            </w:r>
            <w:proofErr w:type="spellEnd"/>
            <w:r w:rsidRPr="00513E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а/г вирусного гепатита</w:t>
            </w:r>
            <w:proofErr w:type="gramStart"/>
            <w:r w:rsidRPr="00513E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</w:t>
            </w:r>
            <w:proofErr w:type="gramEnd"/>
            <w:r w:rsidRPr="00513E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</w:t>
            </w:r>
            <w:proofErr w:type="spellStart"/>
            <w:r w:rsidRPr="00513E48">
              <w:rPr>
                <w:rFonts w:ascii="Times New Roman" w:hAnsi="Times New Roman" w:cs="Times New Roman"/>
                <w:b/>
                <w:sz w:val="28"/>
                <w:szCs w:val="28"/>
              </w:rPr>
              <w:t>HBsAg</w:t>
            </w:r>
            <w:proofErr w:type="spellEnd"/>
            <w:r w:rsidRPr="00513E48">
              <w:rPr>
                <w:rFonts w:ascii="Times New Roman" w:hAnsi="Times New Roman" w:cs="Times New Roman"/>
                <w:b/>
                <w:sz w:val="28"/>
                <w:szCs w:val="28"/>
              </w:rPr>
              <w:t>) в образцах донорской крови методом ИХЛА</w:t>
            </w:r>
          </w:p>
        </w:tc>
        <w:tc>
          <w:tcPr>
            <w:tcW w:w="1559" w:type="dxa"/>
          </w:tcPr>
          <w:p w:rsidR="00A11ED2" w:rsidRDefault="00A135EE" w:rsidP="004032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  <w:p w:rsidR="00A135EE" w:rsidRPr="0024787C" w:rsidRDefault="00A135EE" w:rsidP="004032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11ED2" w:rsidRPr="0024787C" w:rsidRDefault="00A11ED2" w:rsidP="004032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E270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A11ED2" w:rsidRPr="0024787C" w:rsidRDefault="00A11ED2" w:rsidP="004032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671" w:type="dxa"/>
          </w:tcPr>
          <w:p w:rsidR="00A11ED2" w:rsidRPr="0024787C" w:rsidRDefault="00A11ED2" w:rsidP="004032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E270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11ED2" w:rsidRPr="0024787C" w:rsidTr="00A11ED2">
        <w:tc>
          <w:tcPr>
            <w:tcW w:w="551" w:type="dxa"/>
          </w:tcPr>
          <w:p w:rsidR="00A11ED2" w:rsidRPr="0024787C" w:rsidRDefault="00A11ED2" w:rsidP="00A11E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87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79" w:type="dxa"/>
            <w:vAlign w:val="center"/>
          </w:tcPr>
          <w:p w:rsidR="00A11ED2" w:rsidRPr="001D0912" w:rsidRDefault="00DE270C" w:rsidP="00513E4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1D0912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513E48" w:rsidRPr="00513E4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Определение антител к вирусу гепатита</w:t>
            </w:r>
            <w:proofErr w:type="gramStart"/>
            <w:r w:rsidR="00513E48" w:rsidRPr="00513E4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 С</w:t>
            </w:r>
            <w:proofErr w:type="gramEnd"/>
            <w:r w:rsidR="00513E48" w:rsidRPr="00513E4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 в </w:t>
            </w:r>
            <w:proofErr w:type="spellStart"/>
            <w:r w:rsidR="00513E48" w:rsidRPr="00513E4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оразцах</w:t>
            </w:r>
            <w:proofErr w:type="spellEnd"/>
            <w:r w:rsidR="00513E48" w:rsidRPr="00513E4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 донорской крови методом ИХЛА</w:t>
            </w:r>
          </w:p>
        </w:tc>
        <w:tc>
          <w:tcPr>
            <w:tcW w:w="1559" w:type="dxa"/>
          </w:tcPr>
          <w:p w:rsidR="00A11ED2" w:rsidRPr="0024787C" w:rsidRDefault="00A135EE" w:rsidP="00A11E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701" w:type="dxa"/>
          </w:tcPr>
          <w:p w:rsidR="00A11ED2" w:rsidRPr="0024787C" w:rsidRDefault="00A11ED2" w:rsidP="00A11E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E270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A11ED2" w:rsidRPr="0024787C" w:rsidRDefault="00A11ED2" w:rsidP="00A11E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671" w:type="dxa"/>
          </w:tcPr>
          <w:p w:rsidR="00A11ED2" w:rsidRPr="0024787C" w:rsidRDefault="00A11ED2" w:rsidP="00A11E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A11ED2" w:rsidRPr="0024787C" w:rsidTr="00A11ED2">
        <w:tc>
          <w:tcPr>
            <w:tcW w:w="551" w:type="dxa"/>
          </w:tcPr>
          <w:p w:rsidR="00A11ED2" w:rsidRPr="0024787C" w:rsidRDefault="00A11ED2" w:rsidP="00A11E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87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79" w:type="dxa"/>
            <w:vAlign w:val="center"/>
          </w:tcPr>
          <w:p w:rsidR="00A11ED2" w:rsidRPr="001D0912" w:rsidRDefault="00513E48" w:rsidP="00513E4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513E4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Определение антигена р24 и антител к ВИЧ в образцах донорской крови методом ИХЛА</w:t>
            </w:r>
          </w:p>
        </w:tc>
        <w:tc>
          <w:tcPr>
            <w:tcW w:w="1559" w:type="dxa"/>
          </w:tcPr>
          <w:p w:rsidR="00A11ED2" w:rsidRPr="0024787C" w:rsidRDefault="00A135EE" w:rsidP="00A11E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701" w:type="dxa"/>
          </w:tcPr>
          <w:p w:rsidR="00A11ED2" w:rsidRPr="0024787C" w:rsidRDefault="00A11ED2" w:rsidP="00A11E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559" w:type="dxa"/>
          </w:tcPr>
          <w:p w:rsidR="00A11ED2" w:rsidRPr="0024787C" w:rsidRDefault="00A11ED2" w:rsidP="00A11E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671" w:type="dxa"/>
          </w:tcPr>
          <w:p w:rsidR="00A11ED2" w:rsidRPr="0024787C" w:rsidRDefault="00A11ED2" w:rsidP="00A11E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A11ED2" w:rsidRPr="0024787C" w:rsidTr="00A11ED2">
        <w:tc>
          <w:tcPr>
            <w:tcW w:w="551" w:type="dxa"/>
          </w:tcPr>
          <w:p w:rsidR="00A11ED2" w:rsidRPr="0024787C" w:rsidRDefault="00A11ED2" w:rsidP="00A11E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87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79" w:type="dxa"/>
            <w:vAlign w:val="center"/>
          </w:tcPr>
          <w:p w:rsidR="00A11ED2" w:rsidRPr="001D0912" w:rsidRDefault="00513E48" w:rsidP="00A11ED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513E4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Определение антител к </w:t>
            </w:r>
            <w:proofErr w:type="spellStart"/>
            <w:r w:rsidRPr="00513E4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Treponema</w:t>
            </w:r>
            <w:proofErr w:type="spellEnd"/>
            <w:r w:rsidRPr="00513E4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513E4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pallidum</w:t>
            </w:r>
            <w:proofErr w:type="spellEnd"/>
            <w:r w:rsidRPr="00513E48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 в донорской крови методом ИХЛА</w:t>
            </w:r>
          </w:p>
        </w:tc>
        <w:tc>
          <w:tcPr>
            <w:tcW w:w="1559" w:type="dxa"/>
          </w:tcPr>
          <w:p w:rsidR="00A11ED2" w:rsidRPr="0024787C" w:rsidRDefault="00A135EE" w:rsidP="00A11E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A11ED2" w:rsidRPr="0024787C" w:rsidRDefault="00A11ED2" w:rsidP="00A11E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E270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A11ED2" w:rsidRPr="0024787C" w:rsidRDefault="00A11ED2" w:rsidP="00A11E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671" w:type="dxa"/>
          </w:tcPr>
          <w:p w:rsidR="00A11ED2" w:rsidRPr="0024787C" w:rsidRDefault="00A11ED2" w:rsidP="00A11E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E270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11ED2" w:rsidRPr="0024787C" w:rsidTr="00A11ED2">
        <w:tc>
          <w:tcPr>
            <w:tcW w:w="551" w:type="dxa"/>
          </w:tcPr>
          <w:p w:rsidR="00A11ED2" w:rsidRPr="0024787C" w:rsidRDefault="00A11ED2" w:rsidP="00A11E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87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79" w:type="dxa"/>
            <w:vAlign w:val="center"/>
          </w:tcPr>
          <w:p w:rsidR="00A11ED2" w:rsidRPr="0024787C" w:rsidRDefault="00513E48" w:rsidP="00A11ED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13E4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Реагентные</w:t>
            </w:r>
            <w:proofErr w:type="spellEnd"/>
            <w:r w:rsidRPr="00513E4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кассеты для скрининга донорской крови на РНК ВИЧ-1,ВИЧ-2, РНК ВГС и ДНК ВГВ</w:t>
            </w:r>
          </w:p>
          <w:p w:rsidR="00A11ED2" w:rsidRPr="0024787C" w:rsidRDefault="00A11ED2" w:rsidP="00A11ED2">
            <w:pPr>
              <w:rPr>
                <w:rFonts w:ascii="Times New Roman" w:hAnsi="Times New Roman" w:cs="Times New Roman"/>
                <w:b/>
                <w:bCs/>
                <w:color w:val="0070C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11ED2" w:rsidRPr="0024787C" w:rsidRDefault="00A11ED2" w:rsidP="00A11E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01" w:type="dxa"/>
          </w:tcPr>
          <w:p w:rsidR="00A11ED2" w:rsidRPr="0024787C" w:rsidRDefault="00A11ED2" w:rsidP="00A11E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59" w:type="dxa"/>
          </w:tcPr>
          <w:p w:rsidR="00A11ED2" w:rsidRPr="0024787C" w:rsidRDefault="00A11ED2" w:rsidP="00A11E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71" w:type="dxa"/>
          </w:tcPr>
          <w:p w:rsidR="00A11ED2" w:rsidRPr="0024787C" w:rsidRDefault="00A11ED2" w:rsidP="00A11E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11ED2" w:rsidRPr="0024787C" w:rsidTr="00A11ED2">
        <w:tc>
          <w:tcPr>
            <w:tcW w:w="551" w:type="dxa"/>
          </w:tcPr>
          <w:p w:rsidR="00A11ED2" w:rsidRPr="0024787C" w:rsidRDefault="00A11ED2" w:rsidP="00A11E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79" w:type="dxa"/>
            <w:vAlign w:val="center"/>
          </w:tcPr>
          <w:p w:rsidR="00A11ED2" w:rsidRPr="0024787C" w:rsidRDefault="00A11ED2" w:rsidP="00A11ED2">
            <w:pPr>
              <w:rPr>
                <w:rFonts w:ascii="Times New Roman" w:hAnsi="Times New Roman" w:cs="Times New Roman"/>
                <w:b/>
                <w:bCs/>
                <w:color w:val="0070C0"/>
                <w:sz w:val="28"/>
                <w:szCs w:val="28"/>
              </w:rPr>
            </w:pPr>
          </w:p>
        </w:tc>
        <w:tc>
          <w:tcPr>
            <w:tcW w:w="3260" w:type="dxa"/>
            <w:gridSpan w:val="2"/>
          </w:tcPr>
          <w:p w:rsidR="00A11ED2" w:rsidRPr="0024787C" w:rsidRDefault="00A11ED2" w:rsidP="00A11E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0" w:type="dxa"/>
            <w:gridSpan w:val="2"/>
          </w:tcPr>
          <w:p w:rsidR="00A11ED2" w:rsidRPr="0024787C" w:rsidRDefault="00A11ED2" w:rsidP="00A11E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11ED2" w:rsidRPr="0024787C" w:rsidRDefault="00A11ED2" w:rsidP="002B2017">
      <w:pPr>
        <w:tabs>
          <w:tab w:val="left" w:pos="4455"/>
        </w:tabs>
        <w:rPr>
          <w:rFonts w:ascii="Times New Roman" w:hAnsi="Times New Roman" w:cs="Times New Roman"/>
          <w:sz w:val="28"/>
          <w:szCs w:val="28"/>
        </w:rPr>
      </w:pPr>
    </w:p>
    <w:sectPr w:rsidR="00A11ED2" w:rsidRPr="0024787C" w:rsidSect="0024787C">
      <w:pgSz w:w="16838" w:h="11906" w:orient="landscape"/>
      <w:pgMar w:top="567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C1BBF"/>
    <w:rsid w:val="00080DF9"/>
    <w:rsid w:val="00162DDA"/>
    <w:rsid w:val="001810EC"/>
    <w:rsid w:val="001A4BE4"/>
    <w:rsid w:val="001B7EB5"/>
    <w:rsid w:val="001D0912"/>
    <w:rsid w:val="001E5D30"/>
    <w:rsid w:val="0024787C"/>
    <w:rsid w:val="0027332C"/>
    <w:rsid w:val="002A1848"/>
    <w:rsid w:val="002B2017"/>
    <w:rsid w:val="002B322E"/>
    <w:rsid w:val="002F6C5A"/>
    <w:rsid w:val="00372ED3"/>
    <w:rsid w:val="003C4D5F"/>
    <w:rsid w:val="004372AB"/>
    <w:rsid w:val="004575A5"/>
    <w:rsid w:val="005020E0"/>
    <w:rsid w:val="00513E48"/>
    <w:rsid w:val="005233E6"/>
    <w:rsid w:val="006B3284"/>
    <w:rsid w:val="00712222"/>
    <w:rsid w:val="00721E95"/>
    <w:rsid w:val="007679DE"/>
    <w:rsid w:val="007C5364"/>
    <w:rsid w:val="007E5872"/>
    <w:rsid w:val="00836F5B"/>
    <w:rsid w:val="00841843"/>
    <w:rsid w:val="0091053D"/>
    <w:rsid w:val="00915481"/>
    <w:rsid w:val="00923EEA"/>
    <w:rsid w:val="00941B9F"/>
    <w:rsid w:val="009C1BBF"/>
    <w:rsid w:val="009D47F0"/>
    <w:rsid w:val="009D6FCC"/>
    <w:rsid w:val="00A11ED2"/>
    <w:rsid w:val="00A135EE"/>
    <w:rsid w:val="00A6010B"/>
    <w:rsid w:val="00B15B61"/>
    <w:rsid w:val="00B65355"/>
    <w:rsid w:val="00CF7AB6"/>
    <w:rsid w:val="00D062DF"/>
    <w:rsid w:val="00DE270C"/>
    <w:rsid w:val="00E27D60"/>
    <w:rsid w:val="00E46643"/>
    <w:rsid w:val="00E643E0"/>
    <w:rsid w:val="00F73D29"/>
    <w:rsid w:val="00FA57B1"/>
    <w:rsid w:val="00FD27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7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1B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72D13-63FD-40B5-9BA4-F28AED553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zavifa</dc:creator>
  <cp:keywords/>
  <dc:description/>
  <cp:lastModifiedBy>Buhg4</cp:lastModifiedBy>
  <cp:revision>25</cp:revision>
  <cp:lastPrinted>2015-01-29T08:17:00Z</cp:lastPrinted>
  <dcterms:created xsi:type="dcterms:W3CDTF">2015-01-22T08:07:00Z</dcterms:created>
  <dcterms:modified xsi:type="dcterms:W3CDTF">2015-02-24T03:33:00Z</dcterms:modified>
</cp:coreProperties>
</file>