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Pr="002D68F6" w:rsidRDefault="005C14F1" w:rsidP="00934587">
      <w:pPr>
        <w:rPr>
          <w:sz w:val="28"/>
        </w:rPr>
      </w:pPr>
    </w:p>
    <w:p w:rsidR="0094678B" w:rsidRDefault="0094678B" w:rsidP="00934587">
      <w:pPr>
        <w:rPr>
          <w:sz w:val="28"/>
        </w:rPr>
      </w:pPr>
    </w:p>
    <w:p w:rsidR="002D68F6" w:rsidRPr="00A671D6" w:rsidRDefault="002D68F6" w:rsidP="002D68F6">
      <w:pPr>
        <w:jc w:val="center"/>
        <w:rPr>
          <w:b/>
          <w:color w:val="000000"/>
          <w:sz w:val="28"/>
          <w:szCs w:val="28"/>
        </w:rPr>
      </w:pPr>
      <w:r w:rsidRPr="00A671D6">
        <w:rPr>
          <w:b/>
          <w:color w:val="000000"/>
          <w:sz w:val="28"/>
          <w:szCs w:val="28"/>
        </w:rPr>
        <w:t>О некоторых вопросах проведения научной антикоррупционной экспертизы проектов нормативных правовых актов</w:t>
      </w:r>
    </w:p>
    <w:p w:rsidR="002D68F6" w:rsidRPr="00A671D6" w:rsidRDefault="002D68F6" w:rsidP="002D68F6">
      <w:pPr>
        <w:jc w:val="center"/>
        <w:rPr>
          <w:b/>
          <w:color w:val="000000"/>
          <w:sz w:val="28"/>
          <w:szCs w:val="28"/>
        </w:rPr>
      </w:pPr>
    </w:p>
    <w:p w:rsidR="002D68F6" w:rsidRPr="00A671D6" w:rsidRDefault="002D68F6" w:rsidP="002D68F6">
      <w:pPr>
        <w:jc w:val="center"/>
        <w:rPr>
          <w:b/>
          <w:color w:val="000000"/>
          <w:sz w:val="28"/>
          <w:szCs w:val="28"/>
        </w:rPr>
      </w:pPr>
    </w:p>
    <w:p w:rsidR="002D68F6" w:rsidRPr="00A671D6" w:rsidRDefault="002D68F6" w:rsidP="002D68F6">
      <w:pPr>
        <w:ind w:firstLine="709"/>
        <w:jc w:val="both"/>
        <w:rPr>
          <w:color w:val="000000"/>
          <w:sz w:val="28"/>
          <w:szCs w:val="28"/>
        </w:rPr>
      </w:pPr>
      <w:r w:rsidRPr="00A671D6">
        <w:rPr>
          <w:color w:val="000000"/>
          <w:sz w:val="28"/>
          <w:szCs w:val="28"/>
        </w:rPr>
        <w:t>В соответствии с пунктами 10 и 14 Правил проведения научной антикоррупционной экспертизы проектов нормативных правовых актов, утвержденных поста</w:t>
      </w:r>
      <w:bookmarkStart w:id="0" w:name="_GoBack"/>
      <w:bookmarkEnd w:id="0"/>
      <w:r w:rsidRPr="00A671D6">
        <w:rPr>
          <w:color w:val="000000"/>
          <w:sz w:val="28"/>
          <w:szCs w:val="28"/>
        </w:rPr>
        <w:t xml:space="preserve">новлением Правительства Республики Казахстан </w:t>
      </w:r>
      <w:r w:rsidRPr="00A671D6">
        <w:rPr>
          <w:color w:val="000000"/>
          <w:sz w:val="28"/>
          <w:szCs w:val="28"/>
        </w:rPr>
        <w:br/>
        <w:t xml:space="preserve">от 16 июля 2020 года № 451, </w:t>
      </w:r>
      <w:r w:rsidRPr="00A671D6">
        <w:rPr>
          <w:b/>
          <w:color w:val="000000"/>
          <w:sz w:val="28"/>
          <w:szCs w:val="28"/>
        </w:rPr>
        <w:t>ПРИКАЗЫВАЮ</w:t>
      </w:r>
      <w:r w:rsidRPr="00A671D6">
        <w:rPr>
          <w:color w:val="000000"/>
          <w:sz w:val="28"/>
          <w:szCs w:val="28"/>
        </w:rPr>
        <w:t>:</w:t>
      </w:r>
    </w:p>
    <w:p w:rsidR="002D68F6" w:rsidRPr="00A671D6" w:rsidRDefault="002D68F6" w:rsidP="002D68F6">
      <w:pPr>
        <w:numPr>
          <w:ilvl w:val="0"/>
          <w:numId w:val="4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jc w:val="both"/>
        <w:rPr>
          <w:color w:val="000000"/>
          <w:sz w:val="28"/>
          <w:szCs w:val="28"/>
        </w:rPr>
      </w:pPr>
      <w:r w:rsidRPr="00A671D6">
        <w:rPr>
          <w:color w:val="000000"/>
          <w:sz w:val="28"/>
          <w:szCs w:val="28"/>
        </w:rPr>
        <w:t>Утвердить:</w:t>
      </w:r>
    </w:p>
    <w:p w:rsidR="002D68F6" w:rsidRPr="00A671D6" w:rsidRDefault="002D68F6" w:rsidP="002D68F6">
      <w:pPr>
        <w:numPr>
          <w:ilvl w:val="0"/>
          <w:numId w:val="5"/>
        </w:numPr>
        <w:tabs>
          <w:tab w:val="left" w:pos="709"/>
          <w:tab w:val="left" w:pos="1134"/>
        </w:tabs>
        <w:overflowPunct/>
        <w:autoSpaceDE/>
        <w:autoSpaceDN/>
        <w:adjustRightInd/>
        <w:ind w:left="0" w:firstLine="699"/>
        <w:jc w:val="both"/>
        <w:rPr>
          <w:color w:val="000000"/>
          <w:sz w:val="28"/>
          <w:szCs w:val="28"/>
        </w:rPr>
      </w:pPr>
      <w:r w:rsidRPr="00A671D6">
        <w:rPr>
          <w:color w:val="000000"/>
          <w:sz w:val="28"/>
          <w:szCs w:val="28"/>
        </w:rPr>
        <w:t>Правила конкурсного отбора экспертов для проведения научной антикоррупционной экспертизы проектов нормативных правовых актов, согласно приложению 1 к настоящему приказу;</w:t>
      </w:r>
    </w:p>
    <w:p w:rsidR="002D68F6" w:rsidRPr="00A671D6" w:rsidRDefault="002D68F6" w:rsidP="002D68F6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699"/>
        <w:jc w:val="both"/>
        <w:rPr>
          <w:color w:val="000000"/>
          <w:sz w:val="28"/>
          <w:szCs w:val="28"/>
        </w:rPr>
      </w:pPr>
      <w:r w:rsidRPr="00A671D6">
        <w:rPr>
          <w:sz w:val="28"/>
          <w:szCs w:val="28"/>
        </w:rPr>
        <w:t>форму типового договора на проведение научной антикоррупционной экспертизы, заключаемого между координатором и экспертом</w:t>
      </w:r>
      <w:r w:rsidRPr="00A671D6">
        <w:rPr>
          <w:color w:val="000000"/>
          <w:sz w:val="28"/>
          <w:szCs w:val="28"/>
        </w:rPr>
        <w:t>, согласно приложению 2 к настоящему приказу.</w:t>
      </w:r>
    </w:p>
    <w:p w:rsidR="002D68F6" w:rsidRPr="00A671D6" w:rsidRDefault="002D68F6" w:rsidP="002D68F6">
      <w:pPr>
        <w:tabs>
          <w:tab w:val="left" w:pos="709"/>
          <w:tab w:val="left" w:pos="851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671D6">
        <w:rPr>
          <w:color w:val="000000"/>
          <w:sz w:val="28"/>
          <w:szCs w:val="28"/>
        </w:rPr>
        <w:t>2.</w:t>
      </w:r>
      <w:r w:rsidRPr="00A671D6">
        <w:rPr>
          <w:color w:val="000000"/>
          <w:sz w:val="28"/>
          <w:szCs w:val="28"/>
        </w:rPr>
        <w:tab/>
        <w:t xml:space="preserve">Департаменту добропорядочности Агентства Республики Казахстан по противодействию коррупции (Антикоррупционной службы) </w:t>
      </w:r>
      <w:r w:rsidRPr="00A671D6">
        <w:rPr>
          <w:color w:val="000000"/>
          <w:sz w:val="28"/>
          <w:szCs w:val="28"/>
        </w:rPr>
        <w:br/>
        <w:t>в установленном законодательством порядке обеспечить:</w:t>
      </w:r>
    </w:p>
    <w:p w:rsidR="002D68F6" w:rsidRPr="00A671D6" w:rsidRDefault="002D68F6" w:rsidP="002D68F6">
      <w:pPr>
        <w:ind w:firstLine="709"/>
        <w:jc w:val="both"/>
        <w:rPr>
          <w:color w:val="000000"/>
          <w:sz w:val="28"/>
          <w:szCs w:val="28"/>
        </w:rPr>
      </w:pPr>
      <w:r w:rsidRPr="00A671D6">
        <w:rPr>
          <w:color w:val="000000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2D68F6" w:rsidRPr="00A671D6" w:rsidRDefault="002D68F6" w:rsidP="002D68F6">
      <w:pPr>
        <w:ind w:firstLine="709"/>
        <w:jc w:val="both"/>
        <w:rPr>
          <w:color w:val="000000"/>
          <w:sz w:val="28"/>
          <w:szCs w:val="28"/>
        </w:rPr>
      </w:pPr>
      <w:r w:rsidRPr="00A671D6">
        <w:rPr>
          <w:color w:val="000000"/>
          <w:sz w:val="28"/>
          <w:szCs w:val="28"/>
        </w:rPr>
        <w:t xml:space="preserve">2) размещение настоящего приказа на </w:t>
      </w:r>
      <w:proofErr w:type="spellStart"/>
      <w:r w:rsidRPr="00A671D6">
        <w:rPr>
          <w:color w:val="000000"/>
          <w:sz w:val="28"/>
          <w:szCs w:val="28"/>
        </w:rPr>
        <w:t>интернет-ресурсе</w:t>
      </w:r>
      <w:proofErr w:type="spellEnd"/>
      <w:r w:rsidRPr="00A671D6">
        <w:rPr>
          <w:color w:val="000000"/>
          <w:sz w:val="28"/>
          <w:szCs w:val="28"/>
        </w:rPr>
        <w:t xml:space="preserve"> Агентства Республики Казахстан по противодействию коррупции (Антикоррупционной службы) после его официального опубликования.</w:t>
      </w:r>
    </w:p>
    <w:p w:rsidR="002D68F6" w:rsidRPr="00A671D6" w:rsidRDefault="002D68F6" w:rsidP="002D68F6">
      <w:pPr>
        <w:ind w:firstLine="709"/>
        <w:jc w:val="both"/>
        <w:rPr>
          <w:color w:val="000000"/>
          <w:sz w:val="28"/>
          <w:szCs w:val="28"/>
        </w:rPr>
      </w:pPr>
      <w:r w:rsidRPr="00A671D6">
        <w:rPr>
          <w:color w:val="000000"/>
          <w:sz w:val="28"/>
          <w:szCs w:val="28"/>
        </w:rPr>
        <w:t xml:space="preserve">3. Контроль за исполнением настоящего приказа возложить на Первого заместителя Председателя Агентства Республики Казахстан </w:t>
      </w:r>
      <w:r w:rsidRPr="00A671D6">
        <w:rPr>
          <w:color w:val="000000"/>
          <w:sz w:val="28"/>
          <w:szCs w:val="28"/>
        </w:rPr>
        <w:br/>
        <w:t>по противодействию коррупции (Антикоррупционной службы).</w:t>
      </w:r>
    </w:p>
    <w:p w:rsidR="002D68F6" w:rsidRPr="00A671D6" w:rsidRDefault="002D68F6" w:rsidP="002D68F6">
      <w:pPr>
        <w:ind w:firstLine="709"/>
        <w:jc w:val="both"/>
        <w:rPr>
          <w:color w:val="000000"/>
          <w:sz w:val="28"/>
          <w:szCs w:val="28"/>
        </w:rPr>
      </w:pPr>
      <w:r w:rsidRPr="00A671D6">
        <w:rPr>
          <w:color w:val="000000"/>
          <w:sz w:val="28"/>
          <w:szCs w:val="28"/>
        </w:rPr>
        <w:t>4. Настоящий приказ вводится в действие со дня его первого официального опубликования.</w:t>
      </w:r>
    </w:p>
    <w:p w:rsidR="002D68F6" w:rsidRPr="002D68F6" w:rsidRDefault="002D68F6" w:rsidP="00934587">
      <w:pPr>
        <w:rPr>
          <w:sz w:val="28"/>
          <w:lang w:val="kk-KZ"/>
        </w:rPr>
      </w:pPr>
    </w:p>
    <w:p w:rsidR="002D68F6" w:rsidRPr="002D68F6" w:rsidRDefault="002D68F6" w:rsidP="00934587">
      <w:pPr>
        <w:rPr>
          <w:sz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Pr="00506365" w:rsidRDefault="0050636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Председатель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50636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А. Шпекбаев</w:t>
            </w:r>
          </w:p>
        </w:tc>
      </w:tr>
    </w:tbl>
    <w:p w:rsidR="0094678B" w:rsidRDefault="0094678B" w:rsidP="00934587"/>
    <w:p w:rsidR="00CB5C71" w:rsidRDefault="00CB5C71" w:rsidP="00934587"/>
    <w:p w:rsidR="00CB5C71" w:rsidRDefault="00CB5C71" w:rsidP="00934587"/>
    <w:p w:rsidR="00CB5C71" w:rsidRDefault="00CB5C71" w:rsidP="00934587"/>
    <w:p w:rsidR="00CB5C71" w:rsidRDefault="00CB5C71" w:rsidP="00934587"/>
    <w:sectPr w:rsidR="00CB5C71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A5" w:rsidRDefault="00A304A5">
      <w:r>
        <w:separator/>
      </w:r>
    </w:p>
  </w:endnote>
  <w:endnote w:type="continuationSeparator" w:id="0">
    <w:p w:rsidR="00A304A5" w:rsidRDefault="00A3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A5" w:rsidRDefault="00A304A5">
      <w:r>
        <w:separator/>
      </w:r>
    </w:p>
  </w:footnote>
  <w:footnote w:type="continuationSeparator" w:id="0">
    <w:p w:rsidR="00A304A5" w:rsidRDefault="00A3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52712">
      <w:rPr>
        <w:rStyle w:val="af0"/>
        <w:noProof/>
      </w:rPr>
      <w:t>13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39" w:type="dxa"/>
      <w:tblInd w:w="-714" w:type="dxa"/>
      <w:tblLayout w:type="fixed"/>
      <w:tblLook w:val="01E0" w:firstRow="1" w:lastRow="1" w:firstColumn="1" w:lastColumn="1" w:noHBand="0" w:noVBand="0"/>
    </w:tblPr>
    <w:tblGrid>
      <w:gridCol w:w="4650"/>
      <w:gridCol w:w="2126"/>
      <w:gridCol w:w="4263"/>
    </w:tblGrid>
    <w:tr w:rsidR="004B400D" w:rsidRPr="00D100F6" w:rsidTr="002D68F6">
      <w:trPr>
        <w:trHeight w:val="1348"/>
      </w:trPr>
      <w:tc>
        <w:tcPr>
          <w:tcW w:w="4650" w:type="dxa"/>
          <w:shd w:val="clear" w:color="auto" w:fill="auto"/>
        </w:tcPr>
        <w:p w:rsidR="004B400D" w:rsidRPr="00D100F6" w:rsidRDefault="002D68F6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53A83">
            <w:rPr>
              <w:b/>
              <w:bCs/>
              <w:color w:val="3399FF"/>
              <w:sz w:val="22"/>
              <w:lang w:val="kk-KZ"/>
            </w:rPr>
            <w:t xml:space="preserve">ҚАЗАҚСТАН РЕСПУБЛИКАСЫНЫҢ СЫБАЙЛАС ЖЕМҚОРЛЫҚҚА ҚАРСЫ ІС-ҚИМЫЛ АГЕНТТІГІ </w:t>
          </w:r>
          <w:r w:rsidRPr="00D53A83">
            <w:rPr>
              <w:b/>
              <w:bCs/>
              <w:color w:val="3399FF"/>
              <w:sz w:val="22"/>
            </w:rPr>
            <w:t>(</w:t>
          </w:r>
          <w:r w:rsidRPr="00D53A83">
            <w:rPr>
              <w:b/>
              <w:bCs/>
              <w:color w:val="3399FF"/>
              <w:sz w:val="22"/>
              <w:lang w:val="kk-KZ"/>
            </w:rPr>
            <w:t>СЫБАЙЛАС ЖЕМҚОРЛЫҚҚА ҚАРСЫ ҚЫЗМЕТ</w:t>
          </w:r>
          <w:r w:rsidRPr="00D53A83">
            <w:rPr>
              <w:b/>
              <w:bCs/>
              <w:color w:val="3399FF"/>
              <w:sz w:val="22"/>
            </w:rPr>
            <w:t>)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D68F6" w:rsidRDefault="002D68F6" w:rsidP="002D68F6">
          <w:pPr>
            <w:spacing w:line="288" w:lineRule="auto"/>
            <w:jc w:val="center"/>
            <w:rPr>
              <w:b/>
              <w:bCs/>
              <w:color w:val="3399FF"/>
              <w:sz w:val="22"/>
              <w:lang w:val="kk-KZ"/>
            </w:rPr>
          </w:pPr>
          <w:r w:rsidRPr="00D53A83">
            <w:rPr>
              <w:b/>
              <w:bCs/>
              <w:color w:val="3399FF"/>
              <w:sz w:val="22"/>
              <w:lang w:val="kk-KZ"/>
            </w:rPr>
            <w:t xml:space="preserve">АГЕНТСТВО </w:t>
          </w:r>
        </w:p>
        <w:p w:rsidR="002D68F6" w:rsidRDefault="002D68F6" w:rsidP="002D68F6">
          <w:pPr>
            <w:spacing w:line="288" w:lineRule="auto"/>
            <w:jc w:val="center"/>
            <w:rPr>
              <w:b/>
              <w:bCs/>
              <w:color w:val="3399FF"/>
              <w:sz w:val="22"/>
              <w:lang w:val="kk-KZ"/>
            </w:rPr>
          </w:pPr>
          <w:r w:rsidRPr="00D53A83">
            <w:rPr>
              <w:b/>
              <w:bCs/>
              <w:color w:val="3399FF"/>
              <w:sz w:val="22"/>
              <w:lang w:val="kk-KZ"/>
            </w:rPr>
            <w:t xml:space="preserve">РЕСПУБЛИКИ КАЗАХСТАН </w:t>
          </w:r>
        </w:p>
        <w:p w:rsidR="002D68F6" w:rsidRPr="00D53A83" w:rsidRDefault="006A2B3A" w:rsidP="002D68F6">
          <w:pPr>
            <w:spacing w:line="288" w:lineRule="auto"/>
            <w:jc w:val="center"/>
            <w:rPr>
              <w:b/>
              <w:bCs/>
              <w:color w:val="3399FF"/>
              <w:sz w:val="22"/>
              <w:lang w:val="kk-KZ"/>
            </w:rPr>
          </w:pPr>
          <w:r>
            <w:rPr>
              <w:b/>
              <w:bCs/>
              <w:noProof/>
              <w:color w:val="3399FF"/>
              <w:sz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2360930</wp:posOffset>
                    </wp:positionH>
                    <wp:positionV relativeFrom="paragraph">
                      <wp:posOffset>143383</wp:posOffset>
                    </wp:positionV>
                    <wp:extent cx="381000" cy="8019098"/>
                    <wp:effectExtent l="0" t="0" r="0" b="1270"/>
                    <wp:wrapNone/>
                    <wp:docPr id="3" name="Надпись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2B3A" w:rsidRPr="006A2B3A" w:rsidRDefault="006A2B3A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 xml:space="preserve">19.08.2020   Копия электронного документа.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" o:spid="_x0000_s1026" type="#_x0000_t202" style="position:absolute;left:0;text-align:left;margin-left:185.9pt;margin-top:11.3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" filled="f" stroked="f" strokeweight=".5pt">
                    <v:fill o:detectmouseclick="t"/>
                    <v:textbox style="layout-flow:vertical;mso-layout-flow-alt:bottom-to-top">
                      <w:txbxContent>
                        <w:p w:rsidR="006A2B3A" w:rsidRPr="006A2B3A" w:rsidRDefault="006A2B3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19.08.2020   Копия электронного документа.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D68F6" w:rsidRPr="00D53A83">
            <w:rPr>
              <w:b/>
              <w:bCs/>
              <w:color w:val="3399FF"/>
              <w:sz w:val="22"/>
              <w:lang w:val="kk-KZ"/>
            </w:rPr>
            <w:t xml:space="preserve">ПО ПРОТИВОДЕЙСТВИЮ КОРРУПЦИИ </w:t>
          </w:r>
        </w:p>
        <w:p w:rsidR="004B400D" w:rsidRPr="00D100F6" w:rsidRDefault="002D68F6" w:rsidP="002D68F6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D53A83">
            <w:rPr>
              <w:b/>
              <w:bCs/>
              <w:color w:val="3399FF"/>
              <w:sz w:val="22"/>
            </w:rPr>
            <w:t>(АНТИКОРРУПЦИОННАЯ СЛУЖБА)</w:t>
          </w:r>
        </w:p>
      </w:tc>
    </w:tr>
    <w:tr w:rsidR="00642211" w:rsidRPr="00D100F6" w:rsidTr="002D68F6">
      <w:trPr>
        <w:trHeight w:val="591"/>
      </w:trPr>
      <w:tc>
        <w:tcPr>
          <w:tcW w:w="4650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2D68F6" w:rsidP="004B400D">
    <w:pPr>
      <w:pStyle w:val="aa"/>
      <w:rPr>
        <w:color w:val="3A7298"/>
        <w:sz w:val="22"/>
        <w:szCs w:val="22"/>
        <w:lang w:val="kk-KZ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-433705</wp:posOffset>
              </wp:positionH>
              <wp:positionV relativeFrom="page">
                <wp:posOffset>1515745</wp:posOffset>
              </wp:positionV>
              <wp:extent cx="6849745" cy="8255"/>
              <wp:effectExtent l="0" t="0" r="27305" b="29845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9745" cy="8255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5EDFD87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.15pt,119.35pt" to="505.2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" strokecolor="#39f" strokeweight="1.25pt">
              <w10:wrap anchory="page"/>
            </v:line>
          </w:pict>
        </mc:Fallback>
      </mc:AlternateContent>
    </w:r>
  </w:p>
  <w:p w:rsidR="004B400D" w:rsidRPr="00207569" w:rsidRDefault="00CB5C71" w:rsidP="004B400D">
    <w:pPr>
      <w:pStyle w:val="aa"/>
      <w:rPr>
        <w:color w:val="3A7298"/>
        <w:sz w:val="22"/>
        <w:szCs w:val="22"/>
      </w:rPr>
    </w:pPr>
    <w:r>
      <w:rPr>
        <w:b/>
        <w:bCs/>
        <w:color w:val="3399FF"/>
        <w:sz w:val="22"/>
        <w:szCs w:val="22"/>
        <w:lang w:val="kk-KZ" w:eastAsia="ru-RU"/>
      </w:rPr>
      <w:t xml:space="preserve">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>№</w:t>
    </w:r>
    <w:r>
      <w:rPr>
        <w:b/>
        <w:bCs/>
        <w:color w:val="3399FF"/>
        <w:sz w:val="22"/>
        <w:szCs w:val="22"/>
        <w:lang w:val="kk-KZ" w:eastAsia="ru-RU"/>
      </w:rPr>
      <w:t xml:space="preserve"> 255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</w:t>
    </w:r>
    <w:r>
      <w:rPr>
        <w:b/>
        <w:bCs/>
        <w:color w:val="3399FF"/>
        <w:sz w:val="22"/>
        <w:szCs w:val="22"/>
        <w:lang w:val="kk-KZ" w:eastAsia="ru-RU"/>
      </w:rPr>
      <w:t xml:space="preserve">                   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от </w:t>
    </w:r>
    <w:r>
      <w:rPr>
        <w:b/>
        <w:bCs/>
        <w:color w:val="3399FF"/>
        <w:sz w:val="22"/>
        <w:szCs w:val="22"/>
        <w:lang w:eastAsia="ru-RU"/>
      </w:rPr>
      <w:t>«</w:t>
    </w:r>
    <w:r>
      <w:rPr>
        <w:b/>
        <w:bCs/>
        <w:color w:val="3399FF"/>
        <w:sz w:val="22"/>
        <w:szCs w:val="22"/>
        <w:lang w:val="kk-KZ" w:eastAsia="ru-RU"/>
      </w:rPr>
      <w:t>12»</w:t>
    </w:r>
    <w:r w:rsidR="008856E3">
      <w:rPr>
        <w:b/>
        <w:bCs/>
        <w:color w:val="3399FF"/>
        <w:sz w:val="22"/>
        <w:szCs w:val="22"/>
        <w:lang w:eastAsia="ru-RU"/>
      </w:rPr>
      <w:t xml:space="preserve"> </w:t>
    </w:r>
    <w:r>
      <w:rPr>
        <w:b/>
        <w:bCs/>
        <w:color w:val="3399FF"/>
        <w:sz w:val="22"/>
        <w:szCs w:val="22"/>
        <w:lang w:val="kk-KZ" w:eastAsia="ru-RU"/>
      </w:rPr>
      <w:t>августа 2</w:t>
    </w:r>
    <w:r w:rsidR="008856E3">
      <w:rPr>
        <w:b/>
        <w:bCs/>
        <w:color w:val="3399FF"/>
        <w:sz w:val="22"/>
        <w:szCs w:val="22"/>
        <w:lang w:eastAsia="ru-RU"/>
      </w:rPr>
      <w:t>0</w:t>
    </w:r>
    <w:r>
      <w:rPr>
        <w:b/>
        <w:bCs/>
        <w:color w:val="3399FF"/>
        <w:sz w:val="22"/>
        <w:szCs w:val="22"/>
        <w:lang w:val="kk-KZ" w:eastAsia="ru-RU"/>
      </w:rPr>
      <w:t>20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54B34C4"/>
    <w:multiLevelType w:val="hybridMultilevel"/>
    <w:tmpl w:val="04D01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7082"/>
    <w:multiLevelType w:val="hybridMultilevel"/>
    <w:tmpl w:val="E3B67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91C12"/>
    <w:multiLevelType w:val="hybridMultilevel"/>
    <w:tmpl w:val="D65E566C"/>
    <w:lvl w:ilvl="0" w:tplc="6C34A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862190">
      <w:start w:val="1"/>
      <w:numFmt w:val="decimal"/>
      <w:lvlText w:val="%2)"/>
      <w:lvlJc w:val="left"/>
      <w:pPr>
        <w:ind w:left="1984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006B7E"/>
    <w:multiLevelType w:val="hybridMultilevel"/>
    <w:tmpl w:val="94AE547A"/>
    <w:lvl w:ilvl="0" w:tplc="68A27778">
      <w:start w:val="1"/>
      <w:numFmt w:val="decimal"/>
      <w:lvlText w:val="%1)"/>
      <w:lvlJc w:val="left"/>
      <w:pPr>
        <w:ind w:left="110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458300F7"/>
    <w:multiLevelType w:val="hybridMultilevel"/>
    <w:tmpl w:val="1B18DA94"/>
    <w:lvl w:ilvl="0" w:tplc="E2E649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2F7E748A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1E6A28"/>
    <w:multiLevelType w:val="hybridMultilevel"/>
    <w:tmpl w:val="69A8BEF8"/>
    <w:lvl w:ilvl="0" w:tplc="A800827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630A08"/>
    <w:multiLevelType w:val="hybridMultilevel"/>
    <w:tmpl w:val="E21860D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0D5592"/>
    <w:multiLevelType w:val="hybridMultilevel"/>
    <w:tmpl w:val="8F30B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28A6F1DE">
      <w:start w:val="1"/>
      <w:numFmt w:val="decimal"/>
      <w:lvlText w:val="%2)"/>
      <w:lvlJc w:val="left"/>
      <w:pPr>
        <w:ind w:left="2160" w:hanging="360"/>
      </w:pPr>
      <w:rPr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527D43"/>
    <w:multiLevelType w:val="hybridMultilevel"/>
    <w:tmpl w:val="7F7C31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B43967"/>
    <w:multiLevelType w:val="hybridMultilevel"/>
    <w:tmpl w:val="381297BA"/>
    <w:lvl w:ilvl="0" w:tplc="91945070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3" w15:restartNumberingAfterBreak="0">
    <w:nsid w:val="70925619"/>
    <w:multiLevelType w:val="hybridMultilevel"/>
    <w:tmpl w:val="96ACC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45FB2"/>
    <w:multiLevelType w:val="hybridMultilevel"/>
    <w:tmpl w:val="D0D61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AA43689"/>
    <w:multiLevelType w:val="hybridMultilevel"/>
    <w:tmpl w:val="FD9835F0"/>
    <w:lvl w:ilvl="0" w:tplc="7E201424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4"/>
  </w:num>
  <w:num w:numId="8">
    <w:abstractNumId w:val="10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4363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244A5"/>
    <w:rsid w:val="0023374B"/>
    <w:rsid w:val="00251F3F"/>
    <w:rsid w:val="002A394A"/>
    <w:rsid w:val="002D68F6"/>
    <w:rsid w:val="00330B0F"/>
    <w:rsid w:val="00364E0B"/>
    <w:rsid w:val="0038799B"/>
    <w:rsid w:val="003A6349"/>
    <w:rsid w:val="003D781A"/>
    <w:rsid w:val="003F241E"/>
    <w:rsid w:val="00423754"/>
    <w:rsid w:val="00430E89"/>
    <w:rsid w:val="004616A8"/>
    <w:rsid w:val="004726FE"/>
    <w:rsid w:val="0049623C"/>
    <w:rsid w:val="004B400D"/>
    <w:rsid w:val="004C34B8"/>
    <w:rsid w:val="004C4C4E"/>
    <w:rsid w:val="004E49BE"/>
    <w:rsid w:val="004F3375"/>
    <w:rsid w:val="00506365"/>
    <w:rsid w:val="005C14F1"/>
    <w:rsid w:val="005F582C"/>
    <w:rsid w:val="00642211"/>
    <w:rsid w:val="006A2B3A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04A5"/>
    <w:rsid w:val="00A338BC"/>
    <w:rsid w:val="00A47D62"/>
    <w:rsid w:val="00A646AF"/>
    <w:rsid w:val="00A721B9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B5C71"/>
    <w:rsid w:val="00CC7D90"/>
    <w:rsid w:val="00CE6A1B"/>
    <w:rsid w:val="00D02BDF"/>
    <w:rsid w:val="00D03D0C"/>
    <w:rsid w:val="00D11982"/>
    <w:rsid w:val="00D14F06"/>
    <w:rsid w:val="00D42C93"/>
    <w:rsid w:val="00D47E06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52712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CB5C7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semiHidden/>
    <w:unhideWhenUsed/>
    <w:rsid w:val="00CB5C71"/>
    <w:pPr>
      <w:spacing w:after="120"/>
    </w:pPr>
  </w:style>
  <w:style w:type="character" w:customStyle="1" w:styleId="af8">
    <w:name w:val="Основной текст Знак"/>
    <w:basedOn w:val="a0"/>
    <w:link w:val="af7"/>
    <w:semiHidden/>
    <w:rsid w:val="00CB5C71"/>
  </w:style>
  <w:style w:type="table" w:customStyle="1" w:styleId="21">
    <w:name w:val="Сетка таблицы2"/>
    <w:basedOn w:val="a1"/>
    <w:next w:val="a9"/>
    <w:uiPriority w:val="59"/>
    <w:rsid w:val="00CB5C7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Меруерт Карбозова</cp:lastModifiedBy>
  <cp:revision>2</cp:revision>
  <dcterms:created xsi:type="dcterms:W3CDTF">2020-10-09T09:48:00Z</dcterms:created>
  <dcterms:modified xsi:type="dcterms:W3CDTF">2020-10-09T09:48:00Z</dcterms:modified>
</cp:coreProperties>
</file>