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39" w:rsidRPr="00D62CF9" w:rsidRDefault="00D62CF9" w:rsidP="00037939">
      <w:pPr>
        <w:ind w:right="-2"/>
        <w:jc w:val="center"/>
        <w:rPr>
          <w:b/>
          <w:sz w:val="28"/>
          <w:szCs w:val="28"/>
        </w:rPr>
      </w:pPr>
      <w:bookmarkStart w:id="0" w:name="_GoBack"/>
      <w:r w:rsidRPr="00D62CF9">
        <w:rPr>
          <w:b/>
          <w:sz w:val="28"/>
          <w:szCs w:val="28"/>
        </w:rPr>
        <w:t xml:space="preserve">Приказ Министра обороны Республики Казахстан </w:t>
      </w:r>
      <w:r w:rsidR="00DF6D69">
        <w:rPr>
          <w:b/>
          <w:bCs/>
          <w:sz w:val="28"/>
          <w:szCs w:val="28"/>
        </w:rPr>
        <w:t xml:space="preserve">№ 500 </w:t>
      </w:r>
      <w:r w:rsidRPr="00D62CF9">
        <w:rPr>
          <w:b/>
          <w:bCs/>
          <w:sz w:val="28"/>
          <w:szCs w:val="28"/>
        </w:rPr>
        <w:t>от 5 октября 2020 года</w:t>
      </w:r>
      <w:r w:rsidRPr="00D62CF9">
        <w:rPr>
          <w:b/>
          <w:sz w:val="28"/>
          <w:szCs w:val="28"/>
        </w:rPr>
        <w:t xml:space="preserve"> «</w:t>
      </w:r>
      <w:r w:rsidR="00037939" w:rsidRPr="00D62CF9">
        <w:rPr>
          <w:b/>
          <w:sz w:val="28"/>
          <w:szCs w:val="28"/>
        </w:rPr>
        <w:t>О внесении изменения и дополнения в приказ Министра обороны Республики Казахстан от 23 августа 2017 года № 473 «Об</w:t>
      </w:r>
      <w:r w:rsidR="00037939" w:rsidRPr="00D62CF9">
        <w:rPr>
          <w:b/>
          <w:sz w:val="28"/>
          <w:szCs w:val="28"/>
          <w:lang w:val="kk-KZ"/>
        </w:rPr>
        <w:t xml:space="preserve"> утверждении Правил </w:t>
      </w:r>
      <w:r w:rsidR="00037939" w:rsidRPr="00D62CF9">
        <w:rPr>
          <w:b/>
          <w:sz w:val="28"/>
          <w:szCs w:val="28"/>
        </w:rPr>
        <w:t>организации розыска военнослужащих,</w:t>
      </w:r>
      <w:r w:rsidR="00037939" w:rsidRPr="00D62CF9">
        <w:rPr>
          <w:b/>
          <w:sz w:val="28"/>
          <w:szCs w:val="28"/>
          <w:lang w:val="kk-KZ"/>
        </w:rPr>
        <w:t xml:space="preserve"> </w:t>
      </w:r>
      <w:r w:rsidR="00037939" w:rsidRPr="00D62CF9">
        <w:rPr>
          <w:b/>
          <w:sz w:val="28"/>
          <w:szCs w:val="28"/>
        </w:rPr>
        <w:t>скрывающихся от органов дознания, следствия и суда, а также самовольно</w:t>
      </w:r>
      <w:r w:rsidR="00037939" w:rsidRPr="00D62CF9">
        <w:rPr>
          <w:b/>
          <w:sz w:val="28"/>
          <w:szCs w:val="28"/>
          <w:lang w:val="kk-KZ"/>
        </w:rPr>
        <w:t xml:space="preserve"> </w:t>
      </w:r>
      <w:r w:rsidR="00037939" w:rsidRPr="00D62CF9">
        <w:rPr>
          <w:b/>
          <w:sz w:val="28"/>
          <w:szCs w:val="28"/>
        </w:rPr>
        <w:t>оставивших месторасположение воинских частей Вооруженных Сил Республики Казахстан»</w:t>
      </w:r>
      <w:bookmarkEnd w:id="0"/>
    </w:p>
    <w:p w:rsidR="00037939" w:rsidRDefault="00037939" w:rsidP="00037939">
      <w:pPr>
        <w:rPr>
          <w:sz w:val="28"/>
          <w:szCs w:val="28"/>
        </w:rPr>
      </w:pPr>
    </w:p>
    <w:p w:rsidR="00037939" w:rsidRDefault="00037939" w:rsidP="0003793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37939" w:rsidRPr="008D414F" w:rsidRDefault="00037939" w:rsidP="00037939">
      <w:pPr>
        <w:pStyle w:val="af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D414F">
        <w:rPr>
          <w:color w:val="000000"/>
          <w:sz w:val="28"/>
          <w:szCs w:val="28"/>
        </w:rPr>
        <w:t>Внести в приказ Министра обороны Республики Казахстан</w:t>
      </w:r>
      <w:r w:rsidRPr="008D414F">
        <w:rPr>
          <w:color w:val="000000"/>
          <w:sz w:val="28"/>
          <w:szCs w:val="28"/>
        </w:rPr>
        <w:br/>
        <w:t xml:space="preserve">от 23 августа 2017 года № 473 «Об утверждении Правил организации розыска военнослужащих, скрывающихся от органов дознания, следствия и суда, </w:t>
      </w:r>
      <w:r w:rsidRPr="008D414F">
        <w:rPr>
          <w:color w:val="000000"/>
          <w:sz w:val="28"/>
          <w:szCs w:val="28"/>
        </w:rPr>
        <w:br/>
        <w:t>а также самовольно оставивших месторасположение воинских частей Вооруженных Сил Республики Казахстан»</w:t>
      </w:r>
      <w:r>
        <w:rPr>
          <w:color w:val="000000"/>
          <w:sz w:val="28"/>
          <w:szCs w:val="28"/>
        </w:rPr>
        <w:t xml:space="preserve"> (</w:t>
      </w:r>
      <w:r w:rsidRPr="008D414F">
        <w:rPr>
          <w:color w:val="000000"/>
          <w:sz w:val="28"/>
          <w:szCs w:val="28"/>
        </w:rPr>
        <w:t xml:space="preserve">зарегистрирован в Реестре государственной регистрации нормативных правовых актов </w:t>
      </w:r>
      <w:r>
        <w:rPr>
          <w:color w:val="000000"/>
          <w:sz w:val="28"/>
          <w:szCs w:val="28"/>
        </w:rPr>
        <w:t>под</w:t>
      </w:r>
      <w:r w:rsidRPr="008D414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15767</w:t>
      </w:r>
      <w:r w:rsidRPr="008D414F">
        <w:rPr>
          <w:color w:val="000000"/>
          <w:sz w:val="28"/>
          <w:szCs w:val="28"/>
        </w:rPr>
        <w:t xml:space="preserve">, опубликован </w:t>
      </w:r>
      <w:r>
        <w:rPr>
          <w:color w:val="000000"/>
          <w:sz w:val="28"/>
          <w:szCs w:val="28"/>
        </w:rPr>
        <w:t>3 октября 2017 г</w:t>
      </w:r>
      <w:r w:rsidRPr="008D414F">
        <w:rPr>
          <w:color w:val="000000"/>
          <w:sz w:val="28"/>
          <w:szCs w:val="28"/>
        </w:rPr>
        <w:t xml:space="preserve">ода в </w:t>
      </w:r>
      <w:r>
        <w:rPr>
          <w:color w:val="000000"/>
          <w:sz w:val="28"/>
          <w:szCs w:val="28"/>
        </w:rPr>
        <w:t>Эталонном контрольном банке нормативных правовых актов Республики Казахстан</w:t>
      </w:r>
      <w:r w:rsidRPr="008D41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8D414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ие</w:t>
      </w:r>
      <w:r w:rsidRPr="008D414F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br/>
      </w:r>
      <w:r w:rsidRPr="008D414F">
        <w:rPr>
          <w:color w:val="000000"/>
          <w:sz w:val="28"/>
          <w:szCs w:val="28"/>
        </w:rPr>
        <w:t>и дополнени</w:t>
      </w:r>
      <w:r>
        <w:rPr>
          <w:color w:val="000000"/>
          <w:sz w:val="28"/>
          <w:szCs w:val="28"/>
        </w:rPr>
        <w:t>е</w:t>
      </w:r>
      <w:r w:rsidRPr="008D414F">
        <w:rPr>
          <w:color w:val="000000"/>
          <w:sz w:val="28"/>
          <w:szCs w:val="28"/>
        </w:rPr>
        <w:t>:</w:t>
      </w:r>
    </w:p>
    <w:p w:rsidR="00037939" w:rsidRPr="00047032" w:rsidRDefault="00037939" w:rsidP="00037939">
      <w:pPr>
        <w:tabs>
          <w:tab w:val="left" w:pos="1134"/>
        </w:tabs>
        <w:ind w:right="-2" w:firstLine="709"/>
        <w:jc w:val="both"/>
        <w:rPr>
          <w:color w:val="000000"/>
          <w:spacing w:val="2"/>
          <w:sz w:val="28"/>
          <w:szCs w:val="28"/>
        </w:rPr>
      </w:pPr>
      <w:r w:rsidRPr="00047032">
        <w:rPr>
          <w:color w:val="000000"/>
          <w:spacing w:val="2"/>
          <w:sz w:val="28"/>
          <w:szCs w:val="28"/>
        </w:rPr>
        <w:t>в Правила</w:t>
      </w:r>
      <w:r>
        <w:rPr>
          <w:color w:val="000000"/>
          <w:spacing w:val="2"/>
          <w:sz w:val="28"/>
          <w:szCs w:val="28"/>
        </w:rPr>
        <w:t>х</w:t>
      </w:r>
      <w:r w:rsidRPr="00047032">
        <w:rPr>
          <w:color w:val="000000"/>
          <w:spacing w:val="2"/>
          <w:sz w:val="28"/>
          <w:szCs w:val="28"/>
        </w:rPr>
        <w:t xml:space="preserve"> </w:t>
      </w:r>
      <w:r w:rsidRPr="008D414F">
        <w:rPr>
          <w:color w:val="000000"/>
          <w:sz w:val="28"/>
          <w:szCs w:val="28"/>
        </w:rPr>
        <w:t>организации розыска военнослужащих, скрывающихся</w:t>
      </w:r>
      <w:r>
        <w:rPr>
          <w:color w:val="000000"/>
          <w:sz w:val="28"/>
          <w:szCs w:val="28"/>
        </w:rPr>
        <w:br/>
      </w:r>
      <w:r w:rsidRPr="008D414F">
        <w:rPr>
          <w:color w:val="000000"/>
          <w:sz w:val="28"/>
          <w:szCs w:val="28"/>
        </w:rPr>
        <w:t>от органов дознания, следствия и суда,</w:t>
      </w:r>
      <w:r>
        <w:rPr>
          <w:color w:val="000000"/>
          <w:sz w:val="28"/>
          <w:szCs w:val="28"/>
        </w:rPr>
        <w:t xml:space="preserve"> а</w:t>
      </w:r>
      <w:r w:rsidRPr="008D414F">
        <w:rPr>
          <w:color w:val="000000"/>
          <w:sz w:val="28"/>
          <w:szCs w:val="28"/>
        </w:rPr>
        <w:t xml:space="preserve"> также самовольно оставивших месторасположение воинских частей Вооруженных Сил Республики Казахстан</w:t>
      </w:r>
      <w:r w:rsidRPr="00047032">
        <w:rPr>
          <w:color w:val="000000"/>
          <w:spacing w:val="2"/>
          <w:sz w:val="28"/>
          <w:szCs w:val="28"/>
        </w:rPr>
        <w:t>, утвержденных указанным приказом</w:t>
      </w:r>
      <w:r>
        <w:rPr>
          <w:color w:val="000000"/>
          <w:spacing w:val="2"/>
          <w:sz w:val="28"/>
          <w:szCs w:val="28"/>
        </w:rPr>
        <w:t>:</w:t>
      </w:r>
    </w:p>
    <w:p w:rsidR="00037939" w:rsidRDefault="00037939" w:rsidP="000379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11 изложить в следующей редакции:</w:t>
      </w:r>
    </w:p>
    <w:p w:rsidR="00037939" w:rsidRDefault="00037939" w:rsidP="00037939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83">
        <w:rPr>
          <w:sz w:val="28"/>
          <w:szCs w:val="28"/>
        </w:rPr>
        <w:t>11.</w:t>
      </w:r>
      <w:r w:rsidRPr="00605483">
        <w:rPr>
          <w:sz w:val="28"/>
          <w:szCs w:val="28"/>
        </w:rPr>
        <w:tab/>
        <w:t>Департаменты по делам обороны областей</w:t>
      </w:r>
      <w:r>
        <w:rPr>
          <w:sz w:val="28"/>
          <w:szCs w:val="28"/>
        </w:rPr>
        <w:t xml:space="preserve">, </w:t>
      </w:r>
      <w:r w:rsidRPr="00605483">
        <w:rPr>
          <w:sz w:val="28"/>
          <w:szCs w:val="28"/>
        </w:rPr>
        <w:t xml:space="preserve">городов </w:t>
      </w:r>
      <w:r>
        <w:rPr>
          <w:sz w:val="28"/>
          <w:szCs w:val="28"/>
        </w:rPr>
        <w:t xml:space="preserve">республиканского значения </w:t>
      </w:r>
      <w:r w:rsidRPr="0060548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столицы </w:t>
      </w:r>
      <w:r w:rsidRPr="00605483">
        <w:rPr>
          <w:sz w:val="28"/>
          <w:szCs w:val="28"/>
        </w:rPr>
        <w:t>проводят работу</w:t>
      </w:r>
      <w:r>
        <w:rPr>
          <w:sz w:val="28"/>
          <w:szCs w:val="28"/>
        </w:rPr>
        <w:t xml:space="preserve"> </w:t>
      </w:r>
      <w:r w:rsidRPr="00605483">
        <w:rPr>
          <w:sz w:val="28"/>
          <w:szCs w:val="28"/>
        </w:rPr>
        <w:t>по обобщению информации о военнослужащих СОЧ, находящихся на учетах</w:t>
      </w:r>
      <w:r>
        <w:rPr>
          <w:sz w:val="28"/>
          <w:szCs w:val="28"/>
        </w:rPr>
        <w:t xml:space="preserve"> </w:t>
      </w:r>
      <w:r w:rsidRPr="00605483">
        <w:rPr>
          <w:sz w:val="28"/>
          <w:szCs w:val="28"/>
        </w:rPr>
        <w:t>в подчиненных МОВУ, осуществля</w:t>
      </w:r>
      <w:r>
        <w:rPr>
          <w:sz w:val="28"/>
          <w:szCs w:val="28"/>
        </w:rPr>
        <w:t>ю</w:t>
      </w:r>
      <w:r w:rsidRPr="00605483">
        <w:rPr>
          <w:sz w:val="28"/>
          <w:szCs w:val="28"/>
        </w:rPr>
        <w:t>т контроль</w:t>
      </w:r>
      <w:r>
        <w:rPr>
          <w:sz w:val="28"/>
          <w:szCs w:val="28"/>
        </w:rPr>
        <w:t xml:space="preserve"> </w:t>
      </w:r>
      <w:r w:rsidRPr="00605483">
        <w:rPr>
          <w:sz w:val="28"/>
          <w:szCs w:val="28"/>
        </w:rPr>
        <w:t xml:space="preserve">за работой подчиненных МОВУ </w:t>
      </w:r>
      <w:r>
        <w:rPr>
          <w:sz w:val="28"/>
          <w:szCs w:val="28"/>
        </w:rPr>
        <w:br/>
        <w:t>п</w:t>
      </w:r>
      <w:r w:rsidRPr="00605483">
        <w:rPr>
          <w:sz w:val="28"/>
          <w:szCs w:val="28"/>
        </w:rPr>
        <w:t>о установлению местонахождения военнослужащих СОЧ, по месту жительства (призыва), ежеквартально направля</w:t>
      </w:r>
      <w:r>
        <w:rPr>
          <w:sz w:val="28"/>
          <w:szCs w:val="28"/>
        </w:rPr>
        <w:t>ю</w:t>
      </w:r>
      <w:r w:rsidRPr="00605483">
        <w:rPr>
          <w:sz w:val="28"/>
          <w:szCs w:val="28"/>
        </w:rPr>
        <w:t>т обобщенные списки разыскиваемых военнослужащих в Главное управление военной полиции Вооруженных Сил Республики Казахстан (далее – ГУВП) с указанием данных (фамилия, имя, отчество (при наличии), дата рождения, каким МОВУ и когда призван, воинская часть, гарнизон, дата СОЧ, домашний адрес, имеющаяся информация о местонахождении и принимаемых мерах по их установлению)</w:t>
      </w:r>
      <w:r>
        <w:rPr>
          <w:sz w:val="28"/>
          <w:szCs w:val="28"/>
        </w:rPr>
        <w:t>.»;</w:t>
      </w:r>
    </w:p>
    <w:p w:rsidR="00037939" w:rsidRPr="00556AE5" w:rsidRDefault="00037939" w:rsidP="00037939">
      <w:pPr>
        <w:pStyle w:val="af9"/>
        <w:widowControl w:val="0"/>
        <w:tabs>
          <w:tab w:val="left" w:pos="284"/>
          <w:tab w:val="left" w:pos="1134"/>
        </w:tabs>
        <w:spacing w:line="235" w:lineRule="auto"/>
        <w:ind w:firstLine="709"/>
        <w:jc w:val="both"/>
        <w:rPr>
          <w:b w:val="0"/>
          <w:szCs w:val="28"/>
          <w:lang w:val="ru-RU"/>
        </w:rPr>
      </w:pPr>
      <w:r w:rsidRPr="00556AE5">
        <w:rPr>
          <w:b w:val="0"/>
          <w:szCs w:val="28"/>
          <w:lang w:val="ru-RU"/>
        </w:rPr>
        <w:t>до</w:t>
      </w:r>
      <w:r>
        <w:rPr>
          <w:b w:val="0"/>
          <w:szCs w:val="28"/>
          <w:lang w:val="ru-RU"/>
        </w:rPr>
        <w:t>полнить</w:t>
      </w:r>
      <w:r w:rsidRPr="00556AE5">
        <w:rPr>
          <w:b w:val="0"/>
          <w:szCs w:val="28"/>
          <w:lang w:val="ru-RU"/>
        </w:rPr>
        <w:t xml:space="preserve"> </w:t>
      </w:r>
      <w:r w:rsidRPr="00556AE5">
        <w:rPr>
          <w:b w:val="0"/>
          <w:szCs w:val="28"/>
        </w:rPr>
        <w:t>пункт</w:t>
      </w:r>
      <w:r>
        <w:rPr>
          <w:b w:val="0"/>
          <w:szCs w:val="28"/>
          <w:lang w:val="ru-RU"/>
        </w:rPr>
        <w:t>ом</w:t>
      </w:r>
      <w:r w:rsidRPr="00556AE5">
        <w:rPr>
          <w:b w:val="0"/>
          <w:szCs w:val="28"/>
          <w:lang w:val="ru-RU"/>
        </w:rPr>
        <w:t xml:space="preserve"> 12-1 следующего содержания:</w:t>
      </w:r>
    </w:p>
    <w:p w:rsidR="00037939" w:rsidRPr="0056016D" w:rsidRDefault="00037939" w:rsidP="00037939">
      <w:pPr>
        <w:pStyle w:val="af9"/>
        <w:widowControl w:val="0"/>
        <w:tabs>
          <w:tab w:val="left" w:pos="284"/>
          <w:tab w:val="left" w:pos="1134"/>
        </w:tabs>
        <w:spacing w:line="235" w:lineRule="auto"/>
        <w:ind w:firstLine="709"/>
        <w:jc w:val="both"/>
        <w:rPr>
          <w:b w:val="0"/>
          <w:snapToGrid w:val="0"/>
          <w:szCs w:val="28"/>
          <w:lang w:val="kk-KZ"/>
        </w:rPr>
      </w:pPr>
      <w:r>
        <w:rPr>
          <w:b w:val="0"/>
          <w:szCs w:val="28"/>
          <w:lang w:val="ru-RU"/>
        </w:rPr>
        <w:t>«</w:t>
      </w:r>
      <w:r w:rsidRPr="00556AE5">
        <w:rPr>
          <w:b w:val="0"/>
          <w:szCs w:val="28"/>
          <w:lang w:val="ru-RU"/>
        </w:rPr>
        <w:t>12-1</w:t>
      </w:r>
      <w:r w:rsidRPr="004E08A2">
        <w:rPr>
          <w:b w:val="0"/>
          <w:szCs w:val="28"/>
          <w:lang w:val="ru-RU"/>
        </w:rPr>
        <w:t>.</w:t>
      </w:r>
      <w:r w:rsidRPr="00556AE5">
        <w:rPr>
          <w:b w:val="0"/>
          <w:snapToGrid w:val="0"/>
          <w:szCs w:val="28"/>
        </w:rPr>
        <w:t xml:space="preserve"> </w:t>
      </w:r>
      <w:r w:rsidRPr="0056016D">
        <w:rPr>
          <w:b w:val="0"/>
          <w:snapToGrid w:val="0"/>
          <w:szCs w:val="28"/>
        </w:rPr>
        <w:t>Для розыска и задержания военнослужащего СОЧ</w:t>
      </w:r>
      <w:r>
        <w:rPr>
          <w:b w:val="0"/>
          <w:snapToGrid w:val="0"/>
          <w:szCs w:val="28"/>
          <w:lang w:val="ru-RU"/>
        </w:rPr>
        <w:t>,</w:t>
      </w:r>
      <w:r w:rsidRPr="0056016D">
        <w:rPr>
          <w:b w:val="0"/>
          <w:snapToGrid w:val="0"/>
          <w:szCs w:val="28"/>
        </w:rPr>
        <w:br/>
        <w:t xml:space="preserve">на основании запроса органа </w:t>
      </w:r>
      <w:r>
        <w:rPr>
          <w:b w:val="0"/>
          <w:snapToGrid w:val="0"/>
          <w:szCs w:val="28"/>
          <w:lang w:val="ru-RU"/>
        </w:rPr>
        <w:t>военной полиции,</w:t>
      </w:r>
      <w:r w:rsidRPr="0056016D">
        <w:rPr>
          <w:b w:val="0"/>
          <w:snapToGrid w:val="0"/>
          <w:szCs w:val="28"/>
        </w:rPr>
        <w:t xml:space="preserve"> осуществляющего розыскные мероприятия, по согласованию с </w:t>
      </w:r>
      <w:r w:rsidRPr="0056016D">
        <w:rPr>
          <w:b w:val="0"/>
          <w:szCs w:val="28"/>
        </w:rPr>
        <w:t>руководством Министерства обороны Республики Казахстан</w:t>
      </w:r>
      <w:r w:rsidRPr="0056016D">
        <w:rPr>
          <w:b w:val="0"/>
          <w:snapToGrid w:val="0"/>
          <w:szCs w:val="28"/>
        </w:rPr>
        <w:t xml:space="preserve">, выделяется </w:t>
      </w:r>
      <w:r>
        <w:rPr>
          <w:b w:val="0"/>
          <w:snapToGrid w:val="0"/>
          <w:szCs w:val="28"/>
          <w:lang w:val="ru-RU"/>
        </w:rPr>
        <w:t>военная техника</w:t>
      </w:r>
      <w:r w:rsidRPr="0056016D">
        <w:rPr>
          <w:b w:val="0"/>
          <w:snapToGrid w:val="0"/>
          <w:szCs w:val="28"/>
          <w:lang w:val="kk-KZ"/>
        </w:rPr>
        <w:t>.</w:t>
      </w:r>
      <w:r>
        <w:rPr>
          <w:b w:val="0"/>
          <w:snapToGrid w:val="0"/>
          <w:szCs w:val="28"/>
          <w:lang w:val="kk-KZ"/>
        </w:rPr>
        <w:t>».</w:t>
      </w:r>
    </w:p>
    <w:p w:rsidR="00037939" w:rsidRPr="007D6D74" w:rsidRDefault="00037939" w:rsidP="00037939">
      <w:pPr>
        <w:pStyle w:val="af"/>
        <w:tabs>
          <w:tab w:val="left" w:pos="1134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7D6D74">
        <w:rPr>
          <w:sz w:val="28"/>
          <w:szCs w:val="28"/>
        </w:rPr>
        <w:t xml:space="preserve">Главному управлению военной полиции Вооруженных Сил Республики Казахстан в установленном законодательством Республики Казахстан порядке обеспечить: </w:t>
      </w:r>
    </w:p>
    <w:p w:rsidR="00037939" w:rsidRPr="007D6D74" w:rsidRDefault="00037939" w:rsidP="00037939">
      <w:pPr>
        <w:pStyle w:val="af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D6D74">
        <w:rPr>
          <w:sz w:val="28"/>
          <w:szCs w:val="28"/>
        </w:rPr>
        <w:lastRenderedPageBreak/>
        <w:t>государственную регистрацию настоящего приказа в Министерстве юстиции Республики Казахстан;</w:t>
      </w:r>
    </w:p>
    <w:p w:rsidR="00037939" w:rsidRDefault="00037939" w:rsidP="00037939">
      <w:pPr>
        <w:pStyle w:val="af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настоящего приказа на интернет-ресурсе Министерства обороны Республики Казахстан;</w:t>
      </w:r>
    </w:p>
    <w:p w:rsidR="00037939" w:rsidRDefault="00037939" w:rsidP="00037939">
      <w:pPr>
        <w:pStyle w:val="af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D6D74">
        <w:rPr>
          <w:sz w:val="28"/>
          <w:szCs w:val="28"/>
        </w:rPr>
        <w:t xml:space="preserve">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 </w:t>
      </w:r>
    </w:p>
    <w:p w:rsidR="00037939" w:rsidRPr="00EA7479" w:rsidRDefault="00037939" w:rsidP="00037939">
      <w:pPr>
        <w:pStyle w:val="af"/>
        <w:numPr>
          <w:ilvl w:val="0"/>
          <w:numId w:val="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A7479">
        <w:rPr>
          <w:sz w:val="28"/>
          <w:szCs w:val="28"/>
          <w:lang w:val="kk-KZ"/>
        </w:rPr>
        <w:t>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</w:t>
      </w:r>
      <w:r>
        <w:rPr>
          <w:sz w:val="28"/>
          <w:szCs w:val="28"/>
          <w:lang w:val="kk-KZ"/>
        </w:rPr>
        <w:t>.</w:t>
      </w:r>
    </w:p>
    <w:p w:rsidR="00037939" w:rsidRPr="007D6D74" w:rsidRDefault="00037939" w:rsidP="00037939">
      <w:pPr>
        <w:pStyle w:val="af"/>
        <w:numPr>
          <w:ilvl w:val="0"/>
          <w:numId w:val="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D6D74">
        <w:rPr>
          <w:sz w:val="28"/>
          <w:szCs w:val="28"/>
        </w:rPr>
        <w:t xml:space="preserve">Настоящий приказ довести до должностных лиц в части, </w:t>
      </w:r>
      <w:r>
        <w:rPr>
          <w:sz w:val="28"/>
          <w:szCs w:val="28"/>
          <w:lang w:val="kk-KZ"/>
        </w:rPr>
        <w:br/>
      </w:r>
      <w:r w:rsidRPr="007D6D74">
        <w:rPr>
          <w:sz w:val="28"/>
          <w:szCs w:val="28"/>
        </w:rPr>
        <w:t>их касающейся.</w:t>
      </w:r>
    </w:p>
    <w:p w:rsidR="00037939" w:rsidRPr="006128DF" w:rsidRDefault="00037939" w:rsidP="00037939">
      <w:pPr>
        <w:pStyle w:val="af"/>
        <w:numPr>
          <w:ilvl w:val="0"/>
          <w:numId w:val="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D6D74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80CE0" w:rsidRPr="00A51CC2" w:rsidRDefault="00E80CE0" w:rsidP="00934587"/>
    <w:p w:rsidR="00037939" w:rsidRPr="00A51CC2" w:rsidRDefault="00037939" w:rsidP="00934587"/>
    <w:p w:rsidR="00037939" w:rsidRPr="00A51CC2" w:rsidRDefault="00037939" w:rsidP="00934587"/>
    <w:p w:rsidR="00E80CE0" w:rsidRPr="00037939" w:rsidRDefault="00E80CE0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0E7F75" w:rsidRDefault="001D334C">
            <w:r>
              <w:rPr>
                <w:b/>
                <w:sz w:val="28"/>
              </w:rPr>
              <w:t>Министр обороны Республики Казахстан</w:t>
            </w:r>
          </w:p>
        </w:tc>
        <w:tc>
          <w:tcPr>
            <w:tcW w:w="2126" w:type="dxa"/>
          </w:tcPr>
          <w:p w:rsidR="000E7F75" w:rsidRDefault="000E7F75"/>
        </w:tc>
        <w:tc>
          <w:tcPr>
            <w:tcW w:w="3152" w:type="dxa"/>
            <w:hideMark/>
          </w:tcPr>
          <w:p w:rsidR="000E7F75" w:rsidRDefault="001D334C">
            <w:r>
              <w:rPr>
                <w:b/>
                <w:sz w:val="28"/>
              </w:rPr>
              <w:t>Н. Ермекбаев</w:t>
            </w:r>
          </w:p>
        </w:tc>
      </w:tr>
    </w:tbl>
    <w:p w:rsidR="0094678B" w:rsidRDefault="0094678B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Default="00037939" w:rsidP="00934587">
      <w:pPr>
        <w:rPr>
          <w:lang w:val="en-US"/>
        </w:rPr>
      </w:pPr>
    </w:p>
    <w:p w:rsidR="00037939" w:rsidRPr="005506C4" w:rsidRDefault="00037939" w:rsidP="00037939">
      <w:pPr>
        <w:ind w:right="2409"/>
        <w:rPr>
          <w:rFonts w:eastAsia="Calibri"/>
          <w:b/>
          <w:sz w:val="28"/>
          <w:szCs w:val="24"/>
        </w:rPr>
      </w:pPr>
      <w:r w:rsidRPr="00037939">
        <w:rPr>
          <w:rFonts w:eastAsia="Calibri"/>
          <w:b/>
          <w:sz w:val="28"/>
          <w:szCs w:val="24"/>
        </w:rPr>
        <w:t xml:space="preserve">       </w:t>
      </w:r>
      <w:r>
        <w:rPr>
          <w:rFonts w:eastAsia="Calibri"/>
          <w:b/>
          <w:sz w:val="28"/>
          <w:szCs w:val="24"/>
          <w:lang w:val="en-US"/>
        </w:rPr>
        <w:t xml:space="preserve">    </w:t>
      </w:r>
      <w:r w:rsidRPr="005506C4">
        <w:rPr>
          <w:rFonts w:eastAsia="Calibri"/>
          <w:b/>
          <w:sz w:val="28"/>
          <w:szCs w:val="24"/>
        </w:rPr>
        <w:t>«СОГЛАСОВАН»</w:t>
      </w:r>
    </w:p>
    <w:p w:rsidR="00037939" w:rsidRPr="005506C4" w:rsidRDefault="00037939" w:rsidP="00037939">
      <w:pPr>
        <w:ind w:right="2409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Министерство в</w:t>
      </w:r>
      <w:r w:rsidRPr="005506C4">
        <w:rPr>
          <w:rFonts w:eastAsia="Calibri"/>
          <w:b/>
          <w:sz w:val="28"/>
          <w:szCs w:val="24"/>
        </w:rPr>
        <w:t>нутренних дел</w:t>
      </w:r>
    </w:p>
    <w:p w:rsidR="00037939" w:rsidRPr="00037939" w:rsidRDefault="00037939" w:rsidP="00037939">
      <w:r>
        <w:rPr>
          <w:rFonts w:eastAsia="Calibri"/>
          <w:b/>
          <w:sz w:val="28"/>
          <w:szCs w:val="24"/>
          <w:lang w:val="en-US"/>
        </w:rPr>
        <w:t xml:space="preserve">        </w:t>
      </w:r>
      <w:r w:rsidRPr="005506C4">
        <w:rPr>
          <w:rFonts w:eastAsia="Calibri"/>
          <w:b/>
          <w:sz w:val="28"/>
          <w:szCs w:val="24"/>
        </w:rPr>
        <w:t>Республики Каза</w:t>
      </w:r>
      <w:r>
        <w:rPr>
          <w:rFonts w:eastAsia="Calibri"/>
          <w:b/>
          <w:sz w:val="28"/>
          <w:szCs w:val="24"/>
        </w:rPr>
        <w:t>х</w:t>
      </w:r>
      <w:r w:rsidRPr="005506C4">
        <w:rPr>
          <w:rFonts w:eastAsia="Calibri"/>
          <w:b/>
          <w:sz w:val="28"/>
          <w:szCs w:val="24"/>
        </w:rPr>
        <w:t>стан</w:t>
      </w:r>
    </w:p>
    <w:p w:rsidR="008F5E35" w:rsidRPr="008F5E35" w:rsidRDefault="008F5E35" w:rsidP="008F5E35">
      <w:pPr>
        <w:rPr>
          <w:color w:val="0C0000"/>
        </w:rPr>
      </w:pPr>
    </w:p>
    <w:sectPr w:rsidR="008F5E35" w:rsidRPr="008F5E35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6D" w:rsidRDefault="0008096D">
      <w:r>
        <w:separator/>
      </w:r>
    </w:p>
  </w:endnote>
  <w:endnote w:type="continuationSeparator" w:id="0">
    <w:p w:rsidR="0008096D" w:rsidRDefault="0008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5" w:rsidRDefault="008F5E35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-8734552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E35" w:rsidRPr="008F5E35" w:rsidRDefault="008F5E3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27.10.2020 ЕСЭДО ГО (версия 7.22.1)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494.4pt;margin-top:-687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8F5E35" w:rsidRPr="008F5E35" w:rsidRDefault="008F5E3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27.10.2020 ЕСЭДО ГО (версия 7.22.1)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  <w:p w:rsidR="000E7F75" w:rsidRDefault="001D334C">
    <w:pPr>
      <w:jc w:val="center"/>
    </w:pPr>
    <w:r>
      <w:t>Нормативтік құқықтық актілерді мемлекеттік тіркеудің тізіліміне № 21375 болып енгізілді</w:t>
    </w:r>
  </w:p>
  <w:p w:rsidR="000E7F75" w:rsidRDefault="001D334C">
    <w:pPr>
      <w:jc w:val="center"/>
    </w:pPr>
    <w:r>
      <w:t>ИС «ИПГО». Копия электронного документа. Дата  08.10.2020.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5" w:rsidRDefault="000E7F75">
    <w:pPr>
      <w:jc w:val="center"/>
    </w:pPr>
  </w:p>
  <w:p w:rsidR="000E7F75" w:rsidRDefault="001D334C">
    <w:pPr>
      <w:jc w:val="center"/>
    </w:pPr>
    <w:r>
      <w:t>ИС «ИПГО». Копия электронного документа. Дата  08.10.2020.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6D" w:rsidRDefault="0008096D">
      <w:r>
        <w:separator/>
      </w:r>
    </w:p>
  </w:footnote>
  <w:footnote w:type="continuationSeparator" w:id="0">
    <w:p w:rsidR="0008096D" w:rsidRDefault="0008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F6D6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980"/>
    <w:multiLevelType w:val="hybridMultilevel"/>
    <w:tmpl w:val="A4D40A76"/>
    <w:lvl w:ilvl="0" w:tplc="E8C20C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B7132D"/>
    <w:multiLevelType w:val="hybridMultilevel"/>
    <w:tmpl w:val="A0D245F0"/>
    <w:lvl w:ilvl="0" w:tplc="DB84F5EA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7939"/>
    <w:rsid w:val="00066A87"/>
    <w:rsid w:val="00073119"/>
    <w:rsid w:val="0008096D"/>
    <w:rsid w:val="000922AA"/>
    <w:rsid w:val="000D4DAC"/>
    <w:rsid w:val="000E7F75"/>
    <w:rsid w:val="000F48E7"/>
    <w:rsid w:val="001204BA"/>
    <w:rsid w:val="001319EE"/>
    <w:rsid w:val="00143292"/>
    <w:rsid w:val="001763DE"/>
    <w:rsid w:val="001A1881"/>
    <w:rsid w:val="001B61C1"/>
    <w:rsid w:val="001D334C"/>
    <w:rsid w:val="001F4925"/>
    <w:rsid w:val="001F64CB"/>
    <w:rsid w:val="002000F4"/>
    <w:rsid w:val="0022101F"/>
    <w:rsid w:val="0023374B"/>
    <w:rsid w:val="00251F3F"/>
    <w:rsid w:val="002A394A"/>
    <w:rsid w:val="002D3F60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043C"/>
    <w:rsid w:val="005F582C"/>
    <w:rsid w:val="00637296"/>
    <w:rsid w:val="00641A3D"/>
    <w:rsid w:val="00642211"/>
    <w:rsid w:val="006B6938"/>
    <w:rsid w:val="006D2337"/>
    <w:rsid w:val="007006E3"/>
    <w:rsid w:val="007111E8"/>
    <w:rsid w:val="00731B2A"/>
    <w:rsid w:val="0073250C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8F5E35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51CC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62CF9"/>
    <w:rsid w:val="00DF6D69"/>
    <w:rsid w:val="00E43190"/>
    <w:rsid w:val="00E57A5B"/>
    <w:rsid w:val="00E80CE0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EDAB6C-3F05-4F21-92F9-C90019F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80CE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80CE0"/>
    <w:rPr>
      <w:rFonts w:ascii="Tahoma" w:hAnsi="Tahoma" w:cs="Tahoma"/>
      <w:sz w:val="16"/>
      <w:szCs w:val="16"/>
    </w:rPr>
  </w:style>
  <w:style w:type="paragraph" w:styleId="af9">
    <w:name w:val="Signature"/>
    <w:basedOn w:val="a"/>
    <w:link w:val="afa"/>
    <w:rsid w:val="00037939"/>
    <w:pPr>
      <w:overflowPunct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afa">
    <w:name w:val="Подпись Знак"/>
    <w:basedOn w:val="a0"/>
    <w:link w:val="af9"/>
    <w:rsid w:val="00037939"/>
    <w:rPr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Олег Далильбекович Буланов</cp:lastModifiedBy>
  <cp:revision>4</cp:revision>
  <dcterms:created xsi:type="dcterms:W3CDTF">2020-10-27T05:36:00Z</dcterms:created>
  <dcterms:modified xsi:type="dcterms:W3CDTF">2020-10-27T05:57:00Z</dcterms:modified>
</cp:coreProperties>
</file>