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3F" w:rsidRPr="00D72041" w:rsidRDefault="00D56C3F" w:rsidP="00D56C3F">
      <w:pPr>
        <w:shd w:val="clear" w:color="auto" w:fill="FFFFFF"/>
        <w:ind w:left="5245"/>
        <w:jc w:val="center"/>
        <w:rPr>
          <w:color w:val="000000"/>
          <w:sz w:val="28"/>
          <w:szCs w:val="28"/>
        </w:rPr>
      </w:pPr>
      <w:r w:rsidRPr="00D72041">
        <w:rPr>
          <w:color w:val="000000"/>
          <w:sz w:val="28"/>
          <w:szCs w:val="28"/>
          <w:lang w:val="kk-KZ"/>
        </w:rPr>
        <w:t xml:space="preserve">Приложение </w:t>
      </w:r>
      <w:r w:rsidR="00E64DBC" w:rsidRPr="00D72041">
        <w:rPr>
          <w:color w:val="000000"/>
          <w:sz w:val="28"/>
          <w:szCs w:val="28"/>
          <w:lang w:val="kk-KZ"/>
        </w:rPr>
        <w:t>4</w:t>
      </w:r>
    </w:p>
    <w:p w:rsidR="00D56C3F"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к приказу Министра внутренних дел</w:t>
      </w:r>
    </w:p>
    <w:p w:rsidR="00D56C3F"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Республики Казахстан</w:t>
      </w:r>
    </w:p>
    <w:p w:rsidR="00355E64"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 xml:space="preserve">от </w:t>
      </w:r>
      <w:r w:rsidR="00107034" w:rsidRPr="00D72041">
        <w:rPr>
          <w:color w:val="000000"/>
          <w:sz w:val="28"/>
          <w:szCs w:val="28"/>
          <w:lang w:val="kk-KZ"/>
        </w:rPr>
        <w:t xml:space="preserve">5 ноября </w:t>
      </w:r>
      <w:r w:rsidRPr="00D72041">
        <w:rPr>
          <w:color w:val="000000"/>
          <w:sz w:val="28"/>
          <w:szCs w:val="28"/>
          <w:lang w:val="kk-KZ"/>
        </w:rPr>
        <w:t xml:space="preserve">2016 года </w:t>
      </w:r>
    </w:p>
    <w:p w:rsidR="00D56C3F" w:rsidRPr="00D72041" w:rsidRDefault="00355E64" w:rsidP="00D56C3F">
      <w:pPr>
        <w:shd w:val="clear" w:color="auto" w:fill="FFFFFF"/>
        <w:ind w:left="5245"/>
        <w:jc w:val="center"/>
        <w:rPr>
          <w:bCs/>
          <w:sz w:val="28"/>
          <w:szCs w:val="28"/>
        </w:rPr>
      </w:pPr>
      <w:r w:rsidRPr="00D72041">
        <w:rPr>
          <w:color w:val="000000"/>
          <w:sz w:val="28"/>
          <w:szCs w:val="28"/>
          <w:lang w:val="kk-KZ"/>
        </w:rPr>
        <w:t xml:space="preserve">№ </w:t>
      </w:r>
      <w:r w:rsidR="00107034" w:rsidRPr="00D72041">
        <w:rPr>
          <w:color w:val="000000"/>
          <w:sz w:val="28"/>
          <w:szCs w:val="28"/>
          <w:lang w:val="kk-KZ"/>
        </w:rPr>
        <w:t>1033</w:t>
      </w:r>
      <w:bookmarkStart w:id="0" w:name="_GoBack"/>
      <w:bookmarkEnd w:id="0"/>
    </w:p>
    <w:p w:rsidR="00D56C3F" w:rsidRPr="00D72041" w:rsidRDefault="00D56C3F" w:rsidP="00D56C3F">
      <w:pPr>
        <w:pStyle w:val="a3"/>
        <w:spacing w:before="0" w:after="0"/>
        <w:ind w:left="5245"/>
        <w:rPr>
          <w:rFonts w:ascii="Times New Roman" w:hAnsi="Times New Roman"/>
          <w:bCs/>
          <w:color w:val="auto"/>
          <w:sz w:val="28"/>
          <w:szCs w:val="28"/>
        </w:rPr>
      </w:pPr>
    </w:p>
    <w:p w:rsidR="00D56C3F" w:rsidRPr="00D72041" w:rsidRDefault="00D56C3F" w:rsidP="00D56C3F">
      <w:pPr>
        <w:pStyle w:val="a3"/>
        <w:spacing w:before="0" w:after="0"/>
        <w:ind w:left="5245"/>
        <w:rPr>
          <w:rFonts w:ascii="Times New Roman" w:hAnsi="Times New Roman"/>
          <w:bCs/>
          <w:color w:val="auto"/>
          <w:sz w:val="28"/>
          <w:szCs w:val="28"/>
        </w:rPr>
      </w:pPr>
    </w:p>
    <w:p w:rsidR="00E64DBC"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 xml:space="preserve">Приложение </w:t>
      </w:r>
      <w:r w:rsidR="00E64DBC" w:rsidRPr="00D72041">
        <w:rPr>
          <w:color w:val="000000"/>
          <w:sz w:val="28"/>
          <w:szCs w:val="28"/>
          <w:lang w:val="kk-KZ"/>
        </w:rPr>
        <w:t>11-4</w:t>
      </w:r>
    </w:p>
    <w:p w:rsidR="00D56C3F"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к приказу Министра внутренних дел</w:t>
      </w:r>
    </w:p>
    <w:p w:rsidR="00D56C3F" w:rsidRPr="00D72041" w:rsidRDefault="00D56C3F" w:rsidP="00D56C3F">
      <w:pPr>
        <w:shd w:val="clear" w:color="auto" w:fill="FFFFFF"/>
        <w:ind w:left="5245"/>
        <w:jc w:val="center"/>
        <w:rPr>
          <w:color w:val="000000"/>
          <w:sz w:val="28"/>
          <w:szCs w:val="28"/>
          <w:lang w:val="kk-KZ"/>
        </w:rPr>
      </w:pPr>
      <w:r w:rsidRPr="00D72041">
        <w:rPr>
          <w:color w:val="000000"/>
          <w:sz w:val="28"/>
          <w:szCs w:val="28"/>
          <w:lang w:val="kk-KZ"/>
        </w:rPr>
        <w:t>Республики Казахстан</w:t>
      </w:r>
    </w:p>
    <w:p w:rsidR="00D56C3F" w:rsidRPr="00D72041" w:rsidRDefault="00D56C3F" w:rsidP="00D56C3F">
      <w:pPr>
        <w:shd w:val="clear" w:color="auto" w:fill="FFFFFF"/>
        <w:ind w:left="5245"/>
        <w:jc w:val="center"/>
        <w:rPr>
          <w:bCs/>
          <w:sz w:val="28"/>
          <w:szCs w:val="28"/>
        </w:rPr>
      </w:pPr>
      <w:r w:rsidRPr="00D72041">
        <w:rPr>
          <w:color w:val="000000"/>
          <w:sz w:val="28"/>
          <w:szCs w:val="28"/>
          <w:lang w:val="kk-KZ"/>
        </w:rPr>
        <w:t>от 29 июля 2014 года № 477</w:t>
      </w:r>
    </w:p>
    <w:p w:rsidR="00D56C3F" w:rsidRPr="00D72041" w:rsidRDefault="00D56C3F" w:rsidP="00D56C3F">
      <w:pPr>
        <w:pStyle w:val="a3"/>
        <w:spacing w:before="0" w:after="0"/>
        <w:rPr>
          <w:rFonts w:ascii="Times New Roman" w:hAnsi="Times New Roman"/>
          <w:bCs/>
          <w:color w:val="auto"/>
          <w:sz w:val="28"/>
          <w:szCs w:val="28"/>
        </w:rPr>
      </w:pPr>
    </w:p>
    <w:p w:rsidR="00D56C3F" w:rsidRPr="00D72041" w:rsidRDefault="00D56C3F" w:rsidP="00D56C3F">
      <w:pPr>
        <w:pStyle w:val="a3"/>
        <w:spacing w:before="0" w:after="0"/>
        <w:rPr>
          <w:rFonts w:ascii="Times New Roman" w:hAnsi="Times New Roman"/>
          <w:bCs/>
          <w:color w:val="auto"/>
          <w:sz w:val="28"/>
          <w:szCs w:val="28"/>
        </w:rPr>
      </w:pPr>
    </w:p>
    <w:p w:rsidR="00D56C3F" w:rsidRPr="00D72041" w:rsidRDefault="00D56C3F" w:rsidP="00D56C3F">
      <w:pPr>
        <w:pStyle w:val="a3"/>
        <w:spacing w:before="0" w:after="0"/>
        <w:ind w:right="-428"/>
        <w:jc w:val="center"/>
        <w:rPr>
          <w:rFonts w:ascii="Times New Roman" w:hAnsi="Times New Roman"/>
          <w:b/>
          <w:bCs/>
          <w:color w:val="auto"/>
          <w:sz w:val="28"/>
          <w:szCs w:val="28"/>
        </w:rPr>
      </w:pPr>
      <w:r w:rsidRPr="00D72041">
        <w:rPr>
          <w:rFonts w:ascii="Times New Roman" w:hAnsi="Times New Roman"/>
          <w:b/>
          <w:bCs/>
          <w:color w:val="auto"/>
          <w:sz w:val="28"/>
          <w:szCs w:val="28"/>
        </w:rPr>
        <w:t>ПОЛОЖЕНИЕ</w:t>
      </w:r>
    </w:p>
    <w:p w:rsidR="00D56C3F" w:rsidRPr="00D72041" w:rsidRDefault="00D56C3F" w:rsidP="00D56C3F">
      <w:pPr>
        <w:pStyle w:val="a3"/>
        <w:spacing w:before="0" w:after="0"/>
        <w:jc w:val="center"/>
        <w:rPr>
          <w:rFonts w:ascii="Times New Roman" w:hAnsi="Times New Roman"/>
          <w:b/>
          <w:color w:val="auto"/>
          <w:sz w:val="28"/>
          <w:szCs w:val="28"/>
        </w:rPr>
      </w:pPr>
      <w:r w:rsidRPr="00D72041">
        <w:rPr>
          <w:rFonts w:ascii="Times New Roman" w:hAnsi="Times New Roman"/>
          <w:b/>
          <w:color w:val="auto"/>
          <w:sz w:val="28"/>
          <w:szCs w:val="28"/>
          <w:lang w:val="kk-KZ"/>
        </w:rPr>
        <w:t xml:space="preserve">о </w:t>
      </w:r>
      <w:r w:rsidRPr="00D72041">
        <w:rPr>
          <w:rFonts w:ascii="Times New Roman" w:hAnsi="Times New Roman"/>
          <w:b/>
          <w:color w:val="auto"/>
          <w:sz w:val="28"/>
          <w:szCs w:val="28"/>
        </w:rPr>
        <w:t xml:space="preserve">Департаменте по противодействию экстремизму </w:t>
      </w:r>
    </w:p>
    <w:p w:rsidR="00D56C3F" w:rsidRPr="00D72041" w:rsidRDefault="00D56C3F" w:rsidP="00D56C3F">
      <w:pPr>
        <w:pStyle w:val="a3"/>
        <w:spacing w:before="0" w:after="0"/>
        <w:jc w:val="center"/>
        <w:rPr>
          <w:rFonts w:ascii="Times New Roman" w:hAnsi="Times New Roman"/>
          <w:b/>
          <w:color w:val="auto"/>
          <w:sz w:val="28"/>
          <w:szCs w:val="28"/>
        </w:rPr>
      </w:pPr>
      <w:r w:rsidRPr="00D72041">
        <w:rPr>
          <w:rFonts w:ascii="Times New Roman" w:hAnsi="Times New Roman"/>
          <w:b/>
          <w:color w:val="auto"/>
          <w:sz w:val="28"/>
          <w:szCs w:val="28"/>
        </w:rPr>
        <w:t>Министерства внутренних дел Республики Казахстан</w:t>
      </w:r>
    </w:p>
    <w:p w:rsidR="00D56C3F" w:rsidRPr="00D72041" w:rsidRDefault="00D56C3F" w:rsidP="00D56C3F">
      <w:pPr>
        <w:pStyle w:val="a3"/>
        <w:spacing w:before="0" w:after="0"/>
        <w:jc w:val="center"/>
        <w:rPr>
          <w:rFonts w:ascii="Times New Roman" w:hAnsi="Times New Roman"/>
          <w:bCs/>
          <w:color w:val="auto"/>
          <w:sz w:val="28"/>
          <w:szCs w:val="28"/>
        </w:rPr>
      </w:pPr>
    </w:p>
    <w:p w:rsidR="00D56C3F" w:rsidRPr="00D72041" w:rsidRDefault="00D56C3F" w:rsidP="00D56C3F">
      <w:pPr>
        <w:pStyle w:val="a3"/>
        <w:spacing w:before="0" w:after="0"/>
        <w:jc w:val="center"/>
        <w:rPr>
          <w:rFonts w:ascii="Times New Roman" w:hAnsi="Times New Roman"/>
          <w:b/>
          <w:bCs/>
          <w:color w:val="auto"/>
          <w:sz w:val="28"/>
          <w:szCs w:val="28"/>
        </w:rPr>
      </w:pPr>
      <w:r w:rsidRPr="00D72041">
        <w:rPr>
          <w:rFonts w:ascii="Times New Roman" w:hAnsi="Times New Roman"/>
          <w:b/>
          <w:bCs/>
          <w:color w:val="auto"/>
          <w:sz w:val="28"/>
          <w:szCs w:val="28"/>
        </w:rPr>
        <w:t>1. Общие положения</w:t>
      </w:r>
    </w:p>
    <w:p w:rsidR="00D56C3F" w:rsidRPr="00D72041" w:rsidRDefault="00D56C3F" w:rsidP="00D56C3F">
      <w:pPr>
        <w:pStyle w:val="a3"/>
        <w:spacing w:before="0" w:after="0"/>
        <w:ind w:left="1080"/>
        <w:jc w:val="center"/>
        <w:rPr>
          <w:rFonts w:ascii="Times New Roman" w:hAnsi="Times New Roman"/>
          <w:bCs/>
          <w:color w:val="auto"/>
          <w:sz w:val="28"/>
          <w:szCs w:val="28"/>
        </w:rPr>
      </w:pPr>
    </w:p>
    <w:p w:rsidR="00D56C3F" w:rsidRPr="00D72041" w:rsidRDefault="00D56C3F" w:rsidP="00D56C3F">
      <w:pPr>
        <w:numPr>
          <w:ilvl w:val="0"/>
          <w:numId w:val="1"/>
        </w:numPr>
        <w:tabs>
          <w:tab w:val="num" w:pos="1260"/>
        </w:tabs>
        <w:ind w:left="0" w:firstLine="708"/>
        <w:jc w:val="both"/>
        <w:rPr>
          <w:sz w:val="28"/>
          <w:szCs w:val="28"/>
        </w:rPr>
      </w:pPr>
      <w:r w:rsidRPr="00D72041">
        <w:rPr>
          <w:sz w:val="28"/>
          <w:szCs w:val="28"/>
        </w:rPr>
        <w:t xml:space="preserve">Департамент по противодействию экстремизму Министерства внутренних дел Республики Казахстан (далее – </w:t>
      </w:r>
      <w:r w:rsidR="00DC6FD8" w:rsidRPr="00D72041">
        <w:rPr>
          <w:sz w:val="28"/>
          <w:szCs w:val="28"/>
        </w:rPr>
        <w:t>Д</w:t>
      </w:r>
      <w:r w:rsidRPr="00D72041">
        <w:rPr>
          <w:sz w:val="28"/>
          <w:szCs w:val="28"/>
        </w:rPr>
        <w:t xml:space="preserve">епартамент) является структурным подразделением Министерства внутренних дел (далее – Министерство), </w:t>
      </w:r>
      <w:r w:rsidRPr="00D72041">
        <w:rPr>
          <w:rFonts w:eastAsia="ArialMT"/>
          <w:sz w:val="28"/>
          <w:szCs w:val="28"/>
        </w:rPr>
        <w:t>в пределах компетенции организующим и реализующим функции Министерства в области противодействия экстремизму и терроризму.</w:t>
      </w:r>
    </w:p>
    <w:p w:rsidR="00D56C3F" w:rsidRPr="00D72041" w:rsidRDefault="00DC6FD8" w:rsidP="00D56C3F">
      <w:pPr>
        <w:numPr>
          <w:ilvl w:val="0"/>
          <w:numId w:val="1"/>
        </w:numPr>
        <w:tabs>
          <w:tab w:val="num" w:pos="0"/>
          <w:tab w:val="left" w:pos="720"/>
          <w:tab w:val="left" w:pos="1080"/>
        </w:tabs>
        <w:ind w:left="0" w:firstLine="709"/>
        <w:jc w:val="both"/>
        <w:rPr>
          <w:sz w:val="28"/>
          <w:szCs w:val="28"/>
        </w:rPr>
      </w:pPr>
      <w:r w:rsidRPr="00D72041">
        <w:rPr>
          <w:sz w:val="28"/>
          <w:szCs w:val="28"/>
        </w:rPr>
        <w:t xml:space="preserve">Департамент </w:t>
      </w:r>
      <w:r w:rsidR="00D56C3F" w:rsidRPr="00D72041">
        <w:rPr>
          <w:sz w:val="28"/>
          <w:szCs w:val="28"/>
        </w:rPr>
        <w:t>осуществляет свою деятельность в соответствии с Конституцией Республики Казахстан, законами, актами Президента и Правительства Республики Казахстан, иными правовыми актами, в том числе международными договорами Республики Казахстан, а также настоящим Положением.</w:t>
      </w:r>
    </w:p>
    <w:p w:rsidR="00D56C3F" w:rsidRPr="00D72041" w:rsidRDefault="00D56C3F" w:rsidP="00D56C3F">
      <w:pPr>
        <w:numPr>
          <w:ilvl w:val="0"/>
          <w:numId w:val="1"/>
        </w:numPr>
        <w:tabs>
          <w:tab w:val="left" w:pos="720"/>
          <w:tab w:val="num" w:pos="928"/>
          <w:tab w:val="left" w:pos="1080"/>
        </w:tabs>
        <w:ind w:left="0" w:firstLine="720"/>
        <w:jc w:val="both"/>
        <w:rPr>
          <w:sz w:val="28"/>
          <w:szCs w:val="28"/>
        </w:rPr>
      </w:pPr>
      <w:r w:rsidRPr="00D72041">
        <w:rPr>
          <w:sz w:val="28"/>
          <w:szCs w:val="28"/>
        </w:rPr>
        <w:t xml:space="preserve">Структура и штатная численность </w:t>
      </w:r>
      <w:r w:rsidR="00DC6FD8" w:rsidRPr="00D72041">
        <w:rPr>
          <w:sz w:val="28"/>
          <w:szCs w:val="28"/>
        </w:rPr>
        <w:t>Департамента</w:t>
      </w:r>
      <w:r w:rsidRPr="00D72041">
        <w:rPr>
          <w:sz w:val="28"/>
          <w:szCs w:val="28"/>
        </w:rPr>
        <w:t xml:space="preserve"> утверждается </w:t>
      </w:r>
      <w:r w:rsidRPr="00D72041">
        <w:rPr>
          <w:sz w:val="28"/>
          <w:szCs w:val="28"/>
          <w:lang w:val="kk-KZ"/>
        </w:rPr>
        <w:t xml:space="preserve">Министром внтуренних дел </w:t>
      </w:r>
      <w:r w:rsidRPr="00D72041">
        <w:rPr>
          <w:sz w:val="28"/>
          <w:szCs w:val="28"/>
        </w:rPr>
        <w:t>в порядке, установленном законодательством Республики Казахстан.</w:t>
      </w:r>
    </w:p>
    <w:p w:rsidR="00D56C3F" w:rsidRPr="00D72041" w:rsidRDefault="00DC6FD8" w:rsidP="00D56C3F">
      <w:pPr>
        <w:numPr>
          <w:ilvl w:val="0"/>
          <w:numId w:val="1"/>
        </w:numPr>
        <w:tabs>
          <w:tab w:val="left" w:pos="720"/>
          <w:tab w:val="num" w:pos="928"/>
          <w:tab w:val="left" w:pos="1080"/>
        </w:tabs>
        <w:ind w:left="0" w:firstLine="720"/>
        <w:jc w:val="both"/>
        <w:rPr>
          <w:sz w:val="28"/>
          <w:szCs w:val="28"/>
        </w:rPr>
      </w:pPr>
      <w:r w:rsidRPr="00D72041">
        <w:rPr>
          <w:sz w:val="28"/>
          <w:szCs w:val="28"/>
        </w:rPr>
        <w:t>Департамент</w:t>
      </w:r>
      <w:r w:rsidR="00D56C3F" w:rsidRPr="00D72041">
        <w:rPr>
          <w:sz w:val="28"/>
          <w:szCs w:val="28"/>
        </w:rPr>
        <w:t xml:space="preserve"> состоит </w:t>
      </w:r>
      <w:proofErr w:type="gramStart"/>
      <w:r w:rsidR="00D56C3F" w:rsidRPr="00D72041">
        <w:rPr>
          <w:sz w:val="28"/>
          <w:szCs w:val="28"/>
        </w:rPr>
        <w:t>из</w:t>
      </w:r>
      <w:proofErr w:type="gramEnd"/>
      <w:r w:rsidR="00D56C3F" w:rsidRPr="00D72041">
        <w:rPr>
          <w:sz w:val="28"/>
          <w:szCs w:val="28"/>
        </w:rPr>
        <w:t>:</w:t>
      </w:r>
    </w:p>
    <w:p w:rsidR="00D56C3F" w:rsidRPr="00D72041" w:rsidRDefault="00D56C3F" w:rsidP="00D56C3F">
      <w:pPr>
        <w:pStyle w:val="a4"/>
        <w:numPr>
          <w:ilvl w:val="0"/>
          <w:numId w:val="2"/>
        </w:numPr>
        <w:tabs>
          <w:tab w:val="left" w:pos="851"/>
          <w:tab w:val="left" w:pos="993"/>
        </w:tabs>
        <w:spacing w:after="0" w:line="240" w:lineRule="auto"/>
        <w:ind w:left="0" w:firstLine="709"/>
        <w:jc w:val="both"/>
        <w:rPr>
          <w:rFonts w:ascii="Times New Roman" w:hAnsi="Times New Roman"/>
          <w:sz w:val="28"/>
          <w:szCs w:val="28"/>
        </w:rPr>
      </w:pPr>
      <w:r w:rsidRPr="00D72041">
        <w:rPr>
          <w:rFonts w:ascii="Times New Roman" w:hAnsi="Times New Roman"/>
          <w:sz w:val="28"/>
          <w:szCs w:val="28"/>
        </w:rPr>
        <w:t>Руководства;</w:t>
      </w:r>
    </w:p>
    <w:p w:rsidR="00D56C3F" w:rsidRPr="00D72041" w:rsidRDefault="00D56C3F" w:rsidP="00D56C3F">
      <w:pPr>
        <w:pStyle w:val="a4"/>
        <w:numPr>
          <w:ilvl w:val="0"/>
          <w:numId w:val="2"/>
        </w:numPr>
        <w:tabs>
          <w:tab w:val="left" w:pos="851"/>
          <w:tab w:val="left" w:pos="993"/>
        </w:tabs>
        <w:spacing w:after="0" w:line="240" w:lineRule="auto"/>
        <w:ind w:left="0" w:firstLine="709"/>
        <w:jc w:val="both"/>
        <w:rPr>
          <w:rFonts w:ascii="Times New Roman" w:hAnsi="Times New Roman"/>
          <w:sz w:val="28"/>
          <w:szCs w:val="28"/>
        </w:rPr>
      </w:pPr>
      <w:r w:rsidRPr="00D72041">
        <w:rPr>
          <w:rFonts w:ascii="Times New Roman" w:hAnsi="Times New Roman"/>
          <w:sz w:val="28"/>
          <w:szCs w:val="28"/>
        </w:rPr>
        <w:t>Управления организации взаимодействия и анализа;</w:t>
      </w:r>
    </w:p>
    <w:p w:rsidR="00D56C3F" w:rsidRPr="00D72041" w:rsidRDefault="00D56C3F" w:rsidP="00D56C3F">
      <w:pPr>
        <w:pStyle w:val="a4"/>
        <w:numPr>
          <w:ilvl w:val="0"/>
          <w:numId w:val="2"/>
        </w:numPr>
        <w:tabs>
          <w:tab w:val="left" w:pos="851"/>
          <w:tab w:val="left" w:pos="993"/>
        </w:tabs>
        <w:spacing w:after="0" w:line="240" w:lineRule="auto"/>
        <w:ind w:left="0" w:firstLine="709"/>
        <w:jc w:val="both"/>
        <w:rPr>
          <w:rFonts w:ascii="Times New Roman" w:hAnsi="Times New Roman"/>
          <w:sz w:val="28"/>
          <w:szCs w:val="28"/>
        </w:rPr>
      </w:pPr>
      <w:r w:rsidRPr="00D72041">
        <w:rPr>
          <w:rFonts w:ascii="Times New Roman" w:hAnsi="Times New Roman"/>
          <w:sz w:val="28"/>
          <w:szCs w:val="28"/>
        </w:rPr>
        <w:t>Управления организации оперативно-розыскной деятельности;</w:t>
      </w:r>
    </w:p>
    <w:p w:rsidR="00D56C3F" w:rsidRPr="00D72041" w:rsidRDefault="00D56C3F" w:rsidP="00D56C3F">
      <w:pPr>
        <w:pStyle w:val="a4"/>
        <w:numPr>
          <w:ilvl w:val="0"/>
          <w:numId w:val="2"/>
        </w:numPr>
        <w:tabs>
          <w:tab w:val="left" w:pos="720"/>
          <w:tab w:val="left" w:pos="851"/>
          <w:tab w:val="left" w:pos="993"/>
          <w:tab w:val="left" w:pos="1080"/>
        </w:tabs>
        <w:spacing w:after="0" w:line="240" w:lineRule="auto"/>
        <w:ind w:left="0" w:firstLine="709"/>
        <w:jc w:val="both"/>
        <w:rPr>
          <w:rFonts w:ascii="Times New Roman" w:hAnsi="Times New Roman"/>
          <w:sz w:val="28"/>
          <w:szCs w:val="28"/>
        </w:rPr>
      </w:pPr>
      <w:proofErr w:type="spellStart"/>
      <w:r w:rsidRPr="00D72041">
        <w:rPr>
          <w:rFonts w:ascii="Times New Roman" w:hAnsi="Times New Roman"/>
          <w:sz w:val="28"/>
          <w:szCs w:val="28"/>
        </w:rPr>
        <w:t>Канцеляри</w:t>
      </w:r>
      <w:proofErr w:type="spellEnd"/>
      <w:r w:rsidRPr="00D72041">
        <w:rPr>
          <w:rFonts w:ascii="Times New Roman" w:hAnsi="Times New Roman"/>
          <w:sz w:val="28"/>
          <w:szCs w:val="28"/>
          <w:lang w:val="kk-KZ"/>
        </w:rPr>
        <w:t>и</w:t>
      </w:r>
      <w:r w:rsidRPr="00D72041">
        <w:rPr>
          <w:rFonts w:ascii="Times New Roman" w:hAnsi="Times New Roman"/>
          <w:sz w:val="28"/>
          <w:szCs w:val="28"/>
        </w:rPr>
        <w:t>.</w:t>
      </w:r>
    </w:p>
    <w:p w:rsidR="00D56C3F" w:rsidRPr="00D72041" w:rsidRDefault="00D56C3F" w:rsidP="00D56C3F">
      <w:pPr>
        <w:pStyle w:val="a3"/>
        <w:spacing w:before="0" w:after="0"/>
        <w:jc w:val="both"/>
        <w:rPr>
          <w:rFonts w:ascii="Times New Roman" w:hAnsi="Times New Roman"/>
          <w:color w:val="auto"/>
          <w:sz w:val="28"/>
          <w:szCs w:val="28"/>
          <w:lang w:val="kk-KZ"/>
        </w:rPr>
      </w:pPr>
    </w:p>
    <w:p w:rsidR="00590939" w:rsidRPr="00D72041" w:rsidRDefault="00590939" w:rsidP="00D56C3F">
      <w:pPr>
        <w:pStyle w:val="a3"/>
        <w:spacing w:before="0" w:after="0"/>
        <w:jc w:val="both"/>
        <w:rPr>
          <w:rFonts w:ascii="Times New Roman" w:hAnsi="Times New Roman"/>
          <w:color w:val="auto"/>
          <w:sz w:val="28"/>
          <w:szCs w:val="28"/>
          <w:lang w:val="kk-KZ"/>
        </w:rPr>
      </w:pPr>
    </w:p>
    <w:p w:rsidR="00D56C3F" w:rsidRPr="00D72041" w:rsidRDefault="00D56C3F" w:rsidP="00D56C3F">
      <w:pPr>
        <w:jc w:val="center"/>
        <w:rPr>
          <w:b/>
          <w:sz w:val="28"/>
          <w:szCs w:val="28"/>
        </w:rPr>
      </w:pPr>
      <w:r w:rsidRPr="00D72041">
        <w:rPr>
          <w:sz w:val="28"/>
          <w:szCs w:val="28"/>
          <w:lang w:val="kk-KZ"/>
        </w:rPr>
        <w:tab/>
      </w:r>
      <w:r w:rsidRPr="00D72041">
        <w:rPr>
          <w:b/>
          <w:sz w:val="28"/>
          <w:szCs w:val="28"/>
        </w:rPr>
        <w:t>2. Основные задачи, функции, права и обязанности Департамента</w:t>
      </w:r>
    </w:p>
    <w:p w:rsidR="00D56C3F" w:rsidRPr="00D72041" w:rsidRDefault="00D56C3F" w:rsidP="00D56C3F">
      <w:pPr>
        <w:jc w:val="both"/>
        <w:rPr>
          <w:sz w:val="28"/>
          <w:szCs w:val="28"/>
        </w:rPr>
      </w:pPr>
    </w:p>
    <w:p w:rsidR="00D56C3F" w:rsidRPr="00D72041" w:rsidRDefault="00D56C3F" w:rsidP="00D56C3F">
      <w:pPr>
        <w:numPr>
          <w:ilvl w:val="0"/>
          <w:numId w:val="1"/>
        </w:numPr>
        <w:tabs>
          <w:tab w:val="left" w:pos="993"/>
        </w:tabs>
        <w:autoSpaceDE w:val="0"/>
        <w:autoSpaceDN w:val="0"/>
        <w:adjustRightInd w:val="0"/>
        <w:jc w:val="both"/>
        <w:rPr>
          <w:color w:val="000000"/>
          <w:sz w:val="28"/>
          <w:szCs w:val="28"/>
        </w:rPr>
      </w:pPr>
      <w:r w:rsidRPr="00D72041">
        <w:rPr>
          <w:color w:val="000000"/>
          <w:sz w:val="28"/>
          <w:szCs w:val="28"/>
        </w:rPr>
        <w:t>Задача: организация противодействия экстремизму и терроризму.</w:t>
      </w:r>
    </w:p>
    <w:p w:rsidR="00D56C3F" w:rsidRPr="00D72041" w:rsidRDefault="00D56C3F" w:rsidP="00D56C3F">
      <w:pPr>
        <w:autoSpaceDE w:val="0"/>
        <w:autoSpaceDN w:val="0"/>
        <w:adjustRightInd w:val="0"/>
        <w:ind w:firstLine="709"/>
        <w:jc w:val="both"/>
        <w:rPr>
          <w:color w:val="000000"/>
          <w:sz w:val="28"/>
          <w:szCs w:val="28"/>
        </w:rPr>
      </w:pPr>
      <w:r w:rsidRPr="00D72041">
        <w:rPr>
          <w:color w:val="000000"/>
          <w:sz w:val="28"/>
          <w:szCs w:val="28"/>
        </w:rPr>
        <w:t>Функции:</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t>организация выявления, предупреждения и пресечения преступлений экстремистского и террористического характера, отнесенных законами Республики Казахстан к ведению органов внутренних дел, оказание содействия органам следствия в их расследовании;</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lastRenderedPageBreak/>
        <w:t>организация предупреждения и пресечения преступлений, связанных с заведомо ложными сообщениями об актах терроризма, оказание содействия органам следствия в их расследовании, организация комплекса информационно-пропагандистских мер, направленных на профилактику данного вида преступлений;</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t>организация и непосредственное проведение оперативно-розыскных и профилактических мероприятий по выявлению, предупреждению и пресечению преступлений экстремистского и террористического характера, а также выявлению и установлению лиц, их подготавливающих, совершающих или совершивших;</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организация работы по выявлению, оперативному учету, оперативной разработке и </w:t>
      </w:r>
      <w:proofErr w:type="gramStart"/>
      <w:r w:rsidRPr="00D72041">
        <w:rPr>
          <w:color w:val="000000"/>
          <w:sz w:val="28"/>
          <w:szCs w:val="28"/>
        </w:rPr>
        <w:t>контролю за</w:t>
      </w:r>
      <w:proofErr w:type="gramEnd"/>
      <w:r w:rsidRPr="00D72041">
        <w:rPr>
          <w:color w:val="000000"/>
          <w:sz w:val="28"/>
          <w:szCs w:val="28"/>
        </w:rPr>
        <w:t xml:space="preserve"> лидерами и членами экстремистских и террористических организаций, руководителями и участниками незарегистрированных религиозных объединений, нетрадиционных религиозных течений и псевдорелигиозных сект, а также пресечению их противоправной деятельности;</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sz w:val="28"/>
          <w:szCs w:val="28"/>
        </w:rPr>
        <w:t>осуществление взаимодействия с подразделениями по борьбе с организованной преступностью по предупреждению и пресечению деятельности организованных групп и преступных сообществ (преступных организаций), сформированных из числа лиц, придерживающихся радикальной идеологии;</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sz w:val="28"/>
          <w:szCs w:val="28"/>
        </w:rPr>
        <w:t xml:space="preserve">осуществление взаимодействия с оперативными подразделениями уголовно-исполнительной системы по противодействию проявлениям экстремизма в местах лишения свободы, включая проведение совместных оперативно-профилактических мероприятий на территории учреждений УИС; </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color w:val="000000"/>
          <w:sz w:val="28"/>
          <w:szCs w:val="28"/>
        </w:rPr>
        <w:t>организация</w:t>
      </w:r>
      <w:r w:rsidRPr="00D72041">
        <w:rPr>
          <w:sz w:val="28"/>
          <w:szCs w:val="28"/>
        </w:rPr>
        <w:t xml:space="preserve"> исполнения поручений следователей при производстве розыскных, следственных и иных предусмотренных законом процессуальных действий;</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sz w:val="28"/>
          <w:szCs w:val="28"/>
        </w:rPr>
        <w:t>осуществление взаимодействия со следственными подразделениями по анализу судебно-следственной практики по делам о преступлениях экстремистского и террористического характера, отнесенных законами Республики Казахстан к ведению органов внутренних дел, выявление проблемных вопросов в данной сфере и информирование о них вышестоящего руководства;</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color w:val="000000"/>
          <w:sz w:val="28"/>
          <w:szCs w:val="28"/>
        </w:rPr>
        <w:t>организация в пределах компетенции реагирования на выявление информационных ресурсов и материалов экстремистского и террористического характера в сети Интернет</w:t>
      </w:r>
      <w:r w:rsidRPr="00D72041">
        <w:rPr>
          <w:sz w:val="28"/>
          <w:szCs w:val="28"/>
        </w:rPr>
        <w:t>;</w:t>
      </w:r>
    </w:p>
    <w:p w:rsidR="00D56C3F" w:rsidRPr="00D72041" w:rsidRDefault="00D56C3F" w:rsidP="00D56C3F">
      <w:pPr>
        <w:numPr>
          <w:ilvl w:val="0"/>
          <w:numId w:val="10"/>
        </w:numPr>
        <w:tabs>
          <w:tab w:val="left" w:pos="993"/>
        </w:tabs>
        <w:autoSpaceDE w:val="0"/>
        <w:autoSpaceDN w:val="0"/>
        <w:adjustRightInd w:val="0"/>
        <w:ind w:left="0" w:firstLine="709"/>
        <w:jc w:val="both"/>
        <w:rPr>
          <w:sz w:val="28"/>
          <w:szCs w:val="28"/>
        </w:rPr>
      </w:pPr>
      <w:r w:rsidRPr="00D72041">
        <w:rPr>
          <w:sz w:val="28"/>
          <w:szCs w:val="28"/>
        </w:rPr>
        <w:t>обеспечение взаимодействия с подразделениями криминального розыска по установлению местонахождения лиц, разыскиваемых за совершение преступлений экстремистского и террористического характера;</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t>организация взаимодействия с правоохранительными, специальными и другими государственными органами по вопросам противодействия экстремизму и терроризму, планирование и реализация совместных мероприятий;</w:t>
      </w:r>
    </w:p>
    <w:p w:rsidR="00D56C3F" w:rsidRPr="00D72041" w:rsidRDefault="00D56C3F" w:rsidP="00D56C3F">
      <w:pPr>
        <w:numPr>
          <w:ilvl w:val="0"/>
          <w:numId w:val="10"/>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оказание содействия компетентным органам в выявлении и пресечении деятельности предприятий, организаций, объединений, физических </w:t>
      </w:r>
      <w:r w:rsidRPr="00D72041">
        <w:rPr>
          <w:color w:val="000000"/>
          <w:sz w:val="28"/>
          <w:szCs w:val="28"/>
        </w:rPr>
        <w:lastRenderedPageBreak/>
        <w:t>и юридических лиц, осуществляющих финансирование экстремизма и терроризма;</w:t>
      </w:r>
    </w:p>
    <w:p w:rsidR="00D56C3F" w:rsidRPr="00D72041" w:rsidRDefault="00D56C3F" w:rsidP="00D56C3F">
      <w:pPr>
        <w:numPr>
          <w:ilvl w:val="0"/>
          <w:numId w:val="10"/>
        </w:numPr>
        <w:tabs>
          <w:tab w:val="left" w:pos="1134"/>
        </w:tabs>
        <w:autoSpaceDE w:val="0"/>
        <w:autoSpaceDN w:val="0"/>
        <w:adjustRightInd w:val="0"/>
        <w:ind w:left="0" w:firstLine="567"/>
        <w:jc w:val="both"/>
        <w:rPr>
          <w:color w:val="000000"/>
          <w:sz w:val="28"/>
          <w:szCs w:val="28"/>
        </w:rPr>
      </w:pPr>
      <w:r w:rsidRPr="00D72041">
        <w:rPr>
          <w:color w:val="000000"/>
          <w:sz w:val="28"/>
          <w:szCs w:val="28"/>
        </w:rPr>
        <w:t>участие в пределах компетенции в организации и проведении антитеррористических операций, учений и тренировок.</w:t>
      </w:r>
    </w:p>
    <w:p w:rsidR="00D56C3F" w:rsidRPr="00D72041" w:rsidRDefault="00D56C3F" w:rsidP="00D56C3F">
      <w:pPr>
        <w:numPr>
          <w:ilvl w:val="0"/>
          <w:numId w:val="1"/>
        </w:numPr>
        <w:tabs>
          <w:tab w:val="clear" w:pos="1803"/>
          <w:tab w:val="left" w:pos="0"/>
          <w:tab w:val="left" w:pos="1134"/>
        </w:tabs>
        <w:autoSpaceDE w:val="0"/>
        <w:autoSpaceDN w:val="0"/>
        <w:adjustRightInd w:val="0"/>
        <w:ind w:left="0" w:firstLine="708"/>
        <w:jc w:val="both"/>
        <w:rPr>
          <w:color w:val="000000"/>
          <w:sz w:val="28"/>
          <w:szCs w:val="28"/>
        </w:rPr>
      </w:pPr>
      <w:r w:rsidRPr="00D72041">
        <w:rPr>
          <w:color w:val="000000"/>
          <w:sz w:val="28"/>
          <w:szCs w:val="28"/>
        </w:rPr>
        <w:t>Задача: мониторинг и оценка в пределах компетенции ситуации в сфере религиозных отношений и религиозной деятельности, а также противодействия экстремизму и терроризму.</w:t>
      </w:r>
    </w:p>
    <w:p w:rsidR="00D56C3F" w:rsidRPr="00D72041" w:rsidRDefault="00D56C3F" w:rsidP="00D56C3F">
      <w:pPr>
        <w:autoSpaceDE w:val="0"/>
        <w:autoSpaceDN w:val="0"/>
        <w:adjustRightInd w:val="0"/>
        <w:ind w:firstLine="709"/>
        <w:jc w:val="both"/>
        <w:rPr>
          <w:color w:val="000000"/>
          <w:sz w:val="28"/>
          <w:szCs w:val="28"/>
        </w:rPr>
      </w:pPr>
      <w:r w:rsidRPr="00D72041">
        <w:rPr>
          <w:color w:val="000000"/>
          <w:sz w:val="28"/>
          <w:szCs w:val="28"/>
        </w:rPr>
        <w:t>Функции:</w:t>
      </w:r>
    </w:p>
    <w:p w:rsidR="00D56C3F" w:rsidRPr="00D72041" w:rsidRDefault="00D56C3F" w:rsidP="00D56C3F">
      <w:pPr>
        <w:numPr>
          <w:ilvl w:val="0"/>
          <w:numId w:val="11"/>
        </w:numPr>
        <w:tabs>
          <w:tab w:val="left" w:pos="993"/>
        </w:tabs>
        <w:autoSpaceDE w:val="0"/>
        <w:autoSpaceDN w:val="0"/>
        <w:adjustRightInd w:val="0"/>
        <w:ind w:left="0" w:firstLine="709"/>
        <w:jc w:val="both"/>
        <w:rPr>
          <w:sz w:val="28"/>
          <w:szCs w:val="28"/>
        </w:rPr>
      </w:pPr>
      <w:r w:rsidRPr="00D72041">
        <w:rPr>
          <w:sz w:val="28"/>
          <w:szCs w:val="28"/>
        </w:rPr>
        <w:t>сбор, анализ, подготовка и представление руководству Министерства аналитических и информационно-справочных материалов и сведений по вопросам оперативно-служебной деятельности для выработки управленческих решений, направленных на организацию и совершенствование работы по противодействию экстремизму и терроризму;</w:t>
      </w:r>
    </w:p>
    <w:p w:rsidR="00D56C3F" w:rsidRPr="00D72041" w:rsidRDefault="00D56C3F" w:rsidP="00D56C3F">
      <w:pPr>
        <w:numPr>
          <w:ilvl w:val="0"/>
          <w:numId w:val="11"/>
        </w:numPr>
        <w:tabs>
          <w:tab w:val="left" w:pos="993"/>
        </w:tabs>
        <w:autoSpaceDE w:val="0"/>
        <w:autoSpaceDN w:val="0"/>
        <w:adjustRightInd w:val="0"/>
        <w:ind w:left="0" w:firstLine="709"/>
        <w:jc w:val="both"/>
        <w:rPr>
          <w:sz w:val="28"/>
          <w:szCs w:val="28"/>
        </w:rPr>
      </w:pPr>
      <w:r w:rsidRPr="00D72041">
        <w:rPr>
          <w:sz w:val="28"/>
          <w:szCs w:val="28"/>
        </w:rPr>
        <w:t>информирование подразделений МВД и соответствующих государственных органов о назревающих социальных и иных факторах, способных стать причиной массовых противоправных проявлений по мотивам социальной, религиозной, родовой, расовой или национальной вражды, подготовка предложений по их предупреждению и пресечению;</w:t>
      </w:r>
    </w:p>
    <w:p w:rsidR="00D56C3F" w:rsidRPr="00D72041" w:rsidRDefault="00D56C3F" w:rsidP="00D56C3F">
      <w:pPr>
        <w:numPr>
          <w:ilvl w:val="0"/>
          <w:numId w:val="11"/>
        </w:numPr>
        <w:tabs>
          <w:tab w:val="left" w:pos="993"/>
        </w:tabs>
        <w:autoSpaceDE w:val="0"/>
        <w:autoSpaceDN w:val="0"/>
        <w:adjustRightInd w:val="0"/>
        <w:ind w:left="0" w:firstLine="709"/>
        <w:jc w:val="both"/>
        <w:rPr>
          <w:sz w:val="28"/>
          <w:szCs w:val="28"/>
        </w:rPr>
      </w:pPr>
      <w:r w:rsidRPr="00D72041">
        <w:rPr>
          <w:sz w:val="28"/>
          <w:szCs w:val="28"/>
        </w:rPr>
        <w:t xml:space="preserve">осуществление </w:t>
      </w:r>
      <w:proofErr w:type="gramStart"/>
      <w:r w:rsidRPr="00D72041">
        <w:rPr>
          <w:sz w:val="28"/>
          <w:szCs w:val="28"/>
        </w:rPr>
        <w:t>контроля за</w:t>
      </w:r>
      <w:proofErr w:type="gramEnd"/>
      <w:r w:rsidRPr="00D72041">
        <w:rPr>
          <w:sz w:val="28"/>
          <w:szCs w:val="28"/>
        </w:rPr>
        <w:t xml:space="preserve"> формированием и ведением в пределах компетенции информационных баз данных МВД, путем сбора, систематизации, хранения и использования оперативной и иной информации о лицах подучетной категории, фактах совершенных преступлений экстремистского и террористического характера, административных правонарушений в сфере религиозных отношений, обстоятельствах и причинах, способствующих их совершению.</w:t>
      </w:r>
    </w:p>
    <w:p w:rsidR="00D56C3F" w:rsidRPr="00D72041" w:rsidRDefault="00D56C3F" w:rsidP="00D56C3F">
      <w:pPr>
        <w:numPr>
          <w:ilvl w:val="0"/>
          <w:numId w:val="1"/>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Задача: организация </w:t>
      </w:r>
      <w:proofErr w:type="gramStart"/>
      <w:r w:rsidRPr="00D72041">
        <w:rPr>
          <w:sz w:val="28"/>
          <w:szCs w:val="28"/>
        </w:rPr>
        <w:t>контроля за</w:t>
      </w:r>
      <w:proofErr w:type="gramEnd"/>
      <w:r w:rsidRPr="00D72041">
        <w:rPr>
          <w:sz w:val="28"/>
          <w:szCs w:val="28"/>
        </w:rPr>
        <w:t xml:space="preserve"> состоянием антитеррористической защищенности объектов, уязвимых в террористическом отношении.</w:t>
      </w:r>
    </w:p>
    <w:p w:rsidR="00D56C3F" w:rsidRPr="00D72041" w:rsidRDefault="00D56C3F" w:rsidP="00D56C3F">
      <w:pPr>
        <w:tabs>
          <w:tab w:val="left" w:pos="993"/>
        </w:tabs>
        <w:autoSpaceDE w:val="0"/>
        <w:autoSpaceDN w:val="0"/>
        <w:adjustRightInd w:val="0"/>
        <w:ind w:firstLine="709"/>
        <w:jc w:val="both"/>
        <w:rPr>
          <w:color w:val="000000"/>
          <w:sz w:val="28"/>
          <w:szCs w:val="28"/>
        </w:rPr>
      </w:pPr>
      <w:r w:rsidRPr="00D72041">
        <w:rPr>
          <w:color w:val="000000"/>
          <w:sz w:val="28"/>
          <w:szCs w:val="28"/>
        </w:rPr>
        <w:t>Функции:</w:t>
      </w:r>
    </w:p>
    <w:p w:rsidR="00D56C3F" w:rsidRPr="00D72041" w:rsidRDefault="00D56C3F" w:rsidP="00D56C3F">
      <w:pPr>
        <w:numPr>
          <w:ilvl w:val="0"/>
          <w:numId w:val="12"/>
        </w:numPr>
        <w:tabs>
          <w:tab w:val="left" w:pos="0"/>
          <w:tab w:val="left" w:pos="1134"/>
        </w:tabs>
        <w:autoSpaceDE w:val="0"/>
        <w:autoSpaceDN w:val="0"/>
        <w:adjustRightInd w:val="0"/>
        <w:ind w:left="0" w:firstLine="705"/>
        <w:jc w:val="both"/>
        <w:rPr>
          <w:sz w:val="28"/>
          <w:szCs w:val="28"/>
        </w:rPr>
      </w:pPr>
      <w:r w:rsidRPr="00D72041">
        <w:rPr>
          <w:sz w:val="28"/>
          <w:szCs w:val="28"/>
        </w:rPr>
        <w:t xml:space="preserve">сбор, анализ, подготовка и представление руководству Министерства аналитических и информационно-справочных материалов и сведений по вопросам организации </w:t>
      </w:r>
      <w:proofErr w:type="gramStart"/>
      <w:r w:rsidRPr="00D72041">
        <w:rPr>
          <w:sz w:val="28"/>
          <w:szCs w:val="28"/>
        </w:rPr>
        <w:t>контроля за</w:t>
      </w:r>
      <w:proofErr w:type="gramEnd"/>
      <w:r w:rsidRPr="00D72041">
        <w:rPr>
          <w:sz w:val="28"/>
          <w:szCs w:val="28"/>
        </w:rPr>
        <w:t xml:space="preserve"> состоянием антитеррористической защищенности объектов, уязвимых в террористическом отношении;</w:t>
      </w:r>
    </w:p>
    <w:p w:rsidR="00D56C3F" w:rsidRPr="00D72041" w:rsidRDefault="00D56C3F" w:rsidP="00D56C3F">
      <w:pPr>
        <w:numPr>
          <w:ilvl w:val="0"/>
          <w:numId w:val="12"/>
        </w:numPr>
        <w:tabs>
          <w:tab w:val="left" w:pos="0"/>
          <w:tab w:val="left" w:pos="1134"/>
        </w:tabs>
        <w:autoSpaceDE w:val="0"/>
        <w:autoSpaceDN w:val="0"/>
        <w:adjustRightInd w:val="0"/>
        <w:ind w:left="0" w:firstLine="709"/>
        <w:jc w:val="both"/>
        <w:rPr>
          <w:sz w:val="28"/>
          <w:szCs w:val="28"/>
        </w:rPr>
      </w:pPr>
      <w:r w:rsidRPr="00D72041">
        <w:rPr>
          <w:sz w:val="28"/>
          <w:szCs w:val="28"/>
        </w:rPr>
        <w:t>анализ проблем и выработка предложений по совершенствованию законодательства, а также по улучшению антитеррористической защищенности объектов, уязвимых в террористическом отношении, и внесение их на рассмотрение уполномоченных органов;</w:t>
      </w:r>
    </w:p>
    <w:p w:rsidR="00D56C3F" w:rsidRPr="00D72041" w:rsidRDefault="00D56C3F" w:rsidP="00D56C3F">
      <w:pPr>
        <w:numPr>
          <w:ilvl w:val="0"/>
          <w:numId w:val="12"/>
        </w:numPr>
        <w:tabs>
          <w:tab w:val="left" w:pos="993"/>
        </w:tabs>
        <w:autoSpaceDE w:val="0"/>
        <w:autoSpaceDN w:val="0"/>
        <w:adjustRightInd w:val="0"/>
        <w:ind w:left="0" w:firstLine="709"/>
        <w:jc w:val="both"/>
        <w:rPr>
          <w:sz w:val="28"/>
          <w:szCs w:val="28"/>
        </w:rPr>
      </w:pPr>
      <w:r w:rsidRPr="00D72041">
        <w:rPr>
          <w:sz w:val="28"/>
          <w:szCs w:val="28"/>
        </w:rPr>
        <w:t>анализ правоприменительной практики по привлечению руководителей (собственников) объектов, уязвимых в террористическом отношении к ответственности, за неисполнение и (или) ненадлежащее исполнение обязанностей по обеспечению антитеррористической защиты и соблюдению должного уровня безопасности вверенных им объектов;</w:t>
      </w:r>
    </w:p>
    <w:p w:rsidR="00D56C3F" w:rsidRPr="00D72041" w:rsidRDefault="00D56C3F" w:rsidP="00D56C3F">
      <w:pPr>
        <w:numPr>
          <w:ilvl w:val="0"/>
          <w:numId w:val="12"/>
        </w:numPr>
        <w:tabs>
          <w:tab w:val="left" w:pos="993"/>
        </w:tabs>
        <w:autoSpaceDE w:val="0"/>
        <w:autoSpaceDN w:val="0"/>
        <w:adjustRightInd w:val="0"/>
        <w:ind w:left="0" w:firstLine="709"/>
        <w:jc w:val="both"/>
        <w:rPr>
          <w:sz w:val="28"/>
          <w:szCs w:val="28"/>
        </w:rPr>
      </w:pPr>
      <w:r w:rsidRPr="00D72041">
        <w:rPr>
          <w:sz w:val="28"/>
          <w:szCs w:val="28"/>
        </w:rPr>
        <w:t>разработка методических рекомендаций для персонала объектов, уязвимых в террористическом отношении, по обеспечению эффективности антитеррористической защищенности этих объектов от террористических угроз;</w:t>
      </w:r>
    </w:p>
    <w:p w:rsidR="00D56C3F" w:rsidRPr="00D72041" w:rsidRDefault="00D56C3F" w:rsidP="00D56C3F">
      <w:pPr>
        <w:numPr>
          <w:ilvl w:val="0"/>
          <w:numId w:val="12"/>
        </w:numPr>
        <w:tabs>
          <w:tab w:val="left" w:pos="993"/>
        </w:tabs>
        <w:autoSpaceDE w:val="0"/>
        <w:autoSpaceDN w:val="0"/>
        <w:adjustRightInd w:val="0"/>
        <w:ind w:left="0" w:firstLine="709"/>
        <w:jc w:val="both"/>
        <w:rPr>
          <w:color w:val="000000"/>
          <w:sz w:val="28"/>
          <w:szCs w:val="28"/>
        </w:rPr>
      </w:pPr>
      <w:r w:rsidRPr="00D72041">
        <w:rPr>
          <w:sz w:val="28"/>
          <w:szCs w:val="28"/>
        </w:rPr>
        <w:lastRenderedPageBreak/>
        <w:t>разработка методических рекомендаций к поведению граждан в условиях потенциальной угрозы или совершения акта терроризма, а также в условиях антитеррористической операции.</w:t>
      </w:r>
    </w:p>
    <w:p w:rsidR="00D56C3F" w:rsidRPr="00D72041" w:rsidRDefault="00D56C3F" w:rsidP="00D56C3F">
      <w:pPr>
        <w:numPr>
          <w:ilvl w:val="0"/>
          <w:numId w:val="12"/>
        </w:numPr>
        <w:tabs>
          <w:tab w:val="left" w:pos="993"/>
        </w:tabs>
        <w:autoSpaceDE w:val="0"/>
        <w:autoSpaceDN w:val="0"/>
        <w:adjustRightInd w:val="0"/>
        <w:ind w:left="0" w:firstLine="709"/>
        <w:jc w:val="both"/>
        <w:rPr>
          <w:sz w:val="28"/>
          <w:szCs w:val="28"/>
        </w:rPr>
      </w:pPr>
      <w:r w:rsidRPr="00D72041">
        <w:rPr>
          <w:sz w:val="28"/>
          <w:szCs w:val="28"/>
        </w:rPr>
        <w:t>оказание методической помощи региональным антитеррористическим комиссиям в обеспечении антитеррористической защищенности объектов, уязвимых в террористическом отношении;</w:t>
      </w:r>
    </w:p>
    <w:p w:rsidR="00D56C3F" w:rsidRPr="00D72041" w:rsidRDefault="00D56C3F" w:rsidP="00D56C3F">
      <w:pPr>
        <w:numPr>
          <w:ilvl w:val="0"/>
          <w:numId w:val="12"/>
        </w:numPr>
        <w:tabs>
          <w:tab w:val="left" w:pos="993"/>
        </w:tabs>
        <w:autoSpaceDE w:val="0"/>
        <w:autoSpaceDN w:val="0"/>
        <w:adjustRightInd w:val="0"/>
        <w:ind w:left="0" w:firstLine="709"/>
        <w:jc w:val="both"/>
        <w:rPr>
          <w:sz w:val="28"/>
          <w:szCs w:val="28"/>
        </w:rPr>
      </w:pPr>
      <w:r w:rsidRPr="00D72041">
        <w:rPr>
          <w:sz w:val="28"/>
          <w:szCs w:val="28"/>
        </w:rPr>
        <w:t>организация проведения разъяснительной работы с руководителями (собственниками) объектов, уязвимых в террористическом отношении, по обеспечению данных объектов современными системами безопасности;</w:t>
      </w:r>
    </w:p>
    <w:p w:rsidR="00D56C3F" w:rsidRPr="00D72041" w:rsidRDefault="00D56C3F" w:rsidP="00D56C3F">
      <w:pPr>
        <w:numPr>
          <w:ilvl w:val="0"/>
          <w:numId w:val="12"/>
        </w:numPr>
        <w:tabs>
          <w:tab w:val="left" w:pos="993"/>
        </w:tabs>
        <w:autoSpaceDE w:val="0"/>
        <w:autoSpaceDN w:val="0"/>
        <w:adjustRightInd w:val="0"/>
        <w:ind w:left="0" w:firstLine="709"/>
        <w:jc w:val="both"/>
        <w:rPr>
          <w:sz w:val="28"/>
          <w:szCs w:val="28"/>
        </w:rPr>
      </w:pPr>
      <w:r w:rsidRPr="00D72041">
        <w:rPr>
          <w:sz w:val="28"/>
          <w:szCs w:val="28"/>
        </w:rPr>
        <w:t>организация проведения разъяснительной работы среди населения по поведению граждан в условиях потенциальной угрозы или совершения акта терроризма, а также в условиях антитеррористической операции.</w:t>
      </w:r>
    </w:p>
    <w:p w:rsidR="00D56C3F" w:rsidRPr="00D72041" w:rsidRDefault="00D56C3F" w:rsidP="00D56C3F">
      <w:pPr>
        <w:numPr>
          <w:ilvl w:val="0"/>
          <w:numId w:val="1"/>
        </w:numPr>
        <w:tabs>
          <w:tab w:val="left" w:pos="993"/>
        </w:tabs>
        <w:autoSpaceDE w:val="0"/>
        <w:autoSpaceDN w:val="0"/>
        <w:adjustRightInd w:val="0"/>
        <w:ind w:left="0" w:firstLine="709"/>
        <w:jc w:val="both"/>
        <w:rPr>
          <w:color w:val="000000"/>
          <w:sz w:val="28"/>
          <w:szCs w:val="28"/>
        </w:rPr>
      </w:pPr>
      <w:r w:rsidRPr="00D72041">
        <w:rPr>
          <w:color w:val="000000"/>
          <w:sz w:val="28"/>
          <w:szCs w:val="28"/>
        </w:rPr>
        <w:t>Задача: организация профилактики правонарушений в сфере религиозной деятельности и религиозных отношений.</w:t>
      </w:r>
    </w:p>
    <w:p w:rsidR="00D56C3F" w:rsidRPr="00D72041" w:rsidRDefault="00D56C3F" w:rsidP="00D56C3F">
      <w:pPr>
        <w:tabs>
          <w:tab w:val="left" w:pos="993"/>
        </w:tabs>
        <w:autoSpaceDE w:val="0"/>
        <w:autoSpaceDN w:val="0"/>
        <w:adjustRightInd w:val="0"/>
        <w:ind w:left="709"/>
        <w:jc w:val="both"/>
        <w:rPr>
          <w:color w:val="000000"/>
          <w:sz w:val="28"/>
          <w:szCs w:val="28"/>
        </w:rPr>
      </w:pPr>
      <w:r w:rsidRPr="00D72041">
        <w:rPr>
          <w:color w:val="000000"/>
          <w:sz w:val="28"/>
          <w:szCs w:val="28"/>
        </w:rPr>
        <w:t>Функции:</w:t>
      </w:r>
    </w:p>
    <w:p w:rsidR="00D56C3F" w:rsidRPr="00D72041" w:rsidRDefault="00D56C3F" w:rsidP="00D56C3F">
      <w:pPr>
        <w:numPr>
          <w:ilvl w:val="0"/>
          <w:numId w:val="9"/>
        </w:numPr>
        <w:tabs>
          <w:tab w:val="left" w:pos="993"/>
        </w:tabs>
        <w:autoSpaceDE w:val="0"/>
        <w:autoSpaceDN w:val="0"/>
        <w:adjustRightInd w:val="0"/>
        <w:ind w:left="0" w:firstLine="709"/>
        <w:jc w:val="both"/>
        <w:rPr>
          <w:color w:val="000000"/>
          <w:sz w:val="28"/>
          <w:szCs w:val="28"/>
        </w:rPr>
      </w:pPr>
      <w:r w:rsidRPr="00D72041">
        <w:rPr>
          <w:color w:val="000000"/>
          <w:sz w:val="28"/>
          <w:szCs w:val="28"/>
        </w:rPr>
        <w:t>организация работы по предупреждению и пресечению административных правонарушений в сфере религиозной деятельности и религиозных отношений, отнесенных законами Республики Казахстан к ведению органов внутренних дел;</w:t>
      </w:r>
    </w:p>
    <w:p w:rsidR="00D56C3F" w:rsidRPr="00D72041" w:rsidRDefault="00D56C3F" w:rsidP="00D56C3F">
      <w:pPr>
        <w:numPr>
          <w:ilvl w:val="0"/>
          <w:numId w:val="9"/>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 </w:t>
      </w:r>
      <w:proofErr w:type="gramStart"/>
      <w:r w:rsidRPr="00D72041">
        <w:rPr>
          <w:color w:val="000000"/>
          <w:sz w:val="28"/>
          <w:szCs w:val="28"/>
        </w:rPr>
        <w:t>организация работы по предупреждению и пресечению административных правонарушений, связанных с изготовлением, хранением, ввозом, перевозкой, распространением продукции, не относящийся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и насилия;</w:t>
      </w:r>
      <w:proofErr w:type="gramEnd"/>
    </w:p>
    <w:p w:rsidR="00D56C3F" w:rsidRPr="00D72041" w:rsidRDefault="00D56C3F" w:rsidP="00D56C3F">
      <w:pPr>
        <w:numPr>
          <w:ilvl w:val="0"/>
          <w:numId w:val="9"/>
        </w:numPr>
        <w:tabs>
          <w:tab w:val="left" w:pos="993"/>
        </w:tabs>
        <w:autoSpaceDE w:val="0"/>
        <w:autoSpaceDN w:val="0"/>
        <w:adjustRightInd w:val="0"/>
        <w:ind w:left="0" w:firstLine="709"/>
        <w:jc w:val="both"/>
        <w:rPr>
          <w:color w:val="000000"/>
          <w:sz w:val="28"/>
          <w:szCs w:val="28"/>
        </w:rPr>
      </w:pPr>
      <w:r w:rsidRPr="00D72041">
        <w:rPr>
          <w:color w:val="000000"/>
          <w:sz w:val="28"/>
          <w:szCs w:val="28"/>
        </w:rPr>
        <w:t>организация работы по предупреждению и пресечению административных правонарушений, связанных с осуществлением незаконной (нетрадиционной) медицинской деятельности под прикрытием осуществления религиозной деятельности, наносящей вред здоровью граждан;</w:t>
      </w:r>
    </w:p>
    <w:p w:rsidR="00D56C3F" w:rsidRPr="00D72041" w:rsidRDefault="00D56C3F" w:rsidP="00D56C3F">
      <w:pPr>
        <w:numPr>
          <w:ilvl w:val="0"/>
          <w:numId w:val="9"/>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организация работы по осуществлению профилактического </w:t>
      </w:r>
      <w:proofErr w:type="gramStart"/>
      <w:r w:rsidRPr="00D72041">
        <w:rPr>
          <w:color w:val="000000"/>
          <w:sz w:val="28"/>
          <w:szCs w:val="28"/>
        </w:rPr>
        <w:t>контроля за</w:t>
      </w:r>
      <w:proofErr w:type="gramEnd"/>
      <w:r w:rsidRPr="00D72041">
        <w:rPr>
          <w:color w:val="000000"/>
          <w:sz w:val="28"/>
          <w:szCs w:val="28"/>
        </w:rPr>
        <w:t xml:space="preserve"> культовыми зданиями и сооружениями, иными местами отправления религиозных обрядов и поклонения, теологическими учебными заведениями;</w:t>
      </w:r>
    </w:p>
    <w:p w:rsidR="00D56C3F" w:rsidRPr="00D72041" w:rsidRDefault="00D56C3F" w:rsidP="00D56C3F">
      <w:pPr>
        <w:numPr>
          <w:ilvl w:val="0"/>
          <w:numId w:val="9"/>
        </w:numPr>
        <w:tabs>
          <w:tab w:val="left" w:pos="993"/>
        </w:tabs>
        <w:autoSpaceDE w:val="0"/>
        <w:autoSpaceDN w:val="0"/>
        <w:adjustRightInd w:val="0"/>
        <w:ind w:left="0" w:firstLine="709"/>
        <w:jc w:val="both"/>
        <w:rPr>
          <w:color w:val="000000"/>
          <w:sz w:val="28"/>
          <w:szCs w:val="28"/>
        </w:rPr>
      </w:pPr>
      <w:r w:rsidRPr="00D72041">
        <w:rPr>
          <w:color w:val="000000"/>
          <w:sz w:val="28"/>
          <w:szCs w:val="28"/>
        </w:rPr>
        <w:t xml:space="preserve">организация работы по осуществлению профилактического </w:t>
      </w:r>
      <w:proofErr w:type="gramStart"/>
      <w:r w:rsidRPr="00D72041">
        <w:rPr>
          <w:color w:val="000000"/>
          <w:sz w:val="28"/>
          <w:szCs w:val="28"/>
        </w:rPr>
        <w:t>контроля за</w:t>
      </w:r>
      <w:proofErr w:type="gramEnd"/>
      <w:r w:rsidRPr="00D72041">
        <w:rPr>
          <w:color w:val="000000"/>
          <w:sz w:val="28"/>
          <w:szCs w:val="28"/>
        </w:rPr>
        <w:t xml:space="preserve"> лицами, прошедшими обучение в зарубежных теологических учебных заведениях.</w:t>
      </w:r>
    </w:p>
    <w:p w:rsidR="00D56C3F" w:rsidRPr="00D72041" w:rsidRDefault="00D56C3F" w:rsidP="00D56C3F">
      <w:pPr>
        <w:numPr>
          <w:ilvl w:val="0"/>
          <w:numId w:val="1"/>
        </w:numPr>
        <w:tabs>
          <w:tab w:val="left" w:pos="1134"/>
        </w:tabs>
        <w:autoSpaceDE w:val="0"/>
        <w:autoSpaceDN w:val="0"/>
        <w:adjustRightInd w:val="0"/>
        <w:ind w:left="0" w:firstLine="709"/>
        <w:jc w:val="both"/>
        <w:rPr>
          <w:sz w:val="28"/>
          <w:szCs w:val="28"/>
        </w:rPr>
      </w:pPr>
      <w:r w:rsidRPr="00D72041">
        <w:rPr>
          <w:sz w:val="28"/>
          <w:szCs w:val="28"/>
        </w:rPr>
        <w:t>Задача: обеспечение и совершенствование организационной деятельности подразделений по противодействию экстремизму.</w:t>
      </w:r>
    </w:p>
    <w:p w:rsidR="00D56C3F" w:rsidRPr="00D72041" w:rsidRDefault="00D56C3F" w:rsidP="00D56C3F">
      <w:pPr>
        <w:tabs>
          <w:tab w:val="left" w:pos="993"/>
        </w:tabs>
        <w:autoSpaceDE w:val="0"/>
        <w:autoSpaceDN w:val="0"/>
        <w:adjustRightInd w:val="0"/>
        <w:ind w:left="709"/>
        <w:jc w:val="both"/>
        <w:rPr>
          <w:sz w:val="28"/>
          <w:szCs w:val="28"/>
        </w:rPr>
      </w:pPr>
      <w:r w:rsidRPr="00D72041">
        <w:rPr>
          <w:sz w:val="28"/>
          <w:szCs w:val="28"/>
        </w:rPr>
        <w:t>Функции:</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r w:rsidRPr="00D72041">
        <w:rPr>
          <w:color w:val="000000"/>
          <w:sz w:val="28"/>
          <w:szCs w:val="28"/>
        </w:rPr>
        <w:t>участие в разработке и выполнении программ, комплексных планов, проведении целевых операций и других мер, направленных на совершенствование деятельности по противодействию экстремизму и терроризму;</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bookmarkStart w:id="1" w:name="SUB1100"/>
      <w:bookmarkEnd w:id="1"/>
      <w:r w:rsidRPr="00D72041">
        <w:rPr>
          <w:color w:val="000000"/>
          <w:sz w:val="28"/>
          <w:szCs w:val="28"/>
        </w:rPr>
        <w:t xml:space="preserve">изучение и обобщение положительного опыта в сфере противодействия экстремизму и терроризму, разработка нормативных и </w:t>
      </w:r>
      <w:r w:rsidRPr="00D72041">
        <w:rPr>
          <w:color w:val="000000"/>
          <w:sz w:val="28"/>
          <w:szCs w:val="28"/>
        </w:rPr>
        <w:lastRenderedPageBreak/>
        <w:t>методических документов по внедрению положительных форм и методов организации данной деятельности на практике;</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r w:rsidRPr="00D72041">
        <w:rPr>
          <w:rFonts w:eastAsia="ArialMT"/>
          <w:sz w:val="28"/>
          <w:szCs w:val="28"/>
        </w:rPr>
        <w:t>оказание практической помощи территориальным подразделениям органов внутренних дел в организации профилактической деятельности в сфере противодействия экстремизму и терроризму;</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r w:rsidRPr="00D72041">
        <w:rPr>
          <w:color w:val="000000"/>
          <w:sz w:val="28"/>
          <w:szCs w:val="28"/>
        </w:rPr>
        <w:t>обеспечение участия сотрудников подразделений по борьбе с экстремизмом в деятельности информационно-пропагандистских групп при местных исполнительных органах по проведению разъяснительной работы в сфере противодействия идеологии терроризма и экстремизма;</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r w:rsidRPr="00D72041">
        <w:rPr>
          <w:color w:val="000000"/>
          <w:sz w:val="28"/>
          <w:szCs w:val="28"/>
        </w:rPr>
        <w:t>обеспечение участия сотрудников в курсах повышения квалификации, семинарах и иных мероприятиях, направленных на повышение уровня знаний сотрудников ОВД, задействованных в противодействии экстремизму и терроризму;</w:t>
      </w:r>
    </w:p>
    <w:p w:rsidR="00D56C3F" w:rsidRPr="00D72041" w:rsidRDefault="00D56C3F" w:rsidP="00D56C3F">
      <w:pPr>
        <w:numPr>
          <w:ilvl w:val="0"/>
          <w:numId w:val="13"/>
        </w:numPr>
        <w:tabs>
          <w:tab w:val="left" w:pos="1134"/>
        </w:tabs>
        <w:autoSpaceDE w:val="0"/>
        <w:autoSpaceDN w:val="0"/>
        <w:adjustRightInd w:val="0"/>
        <w:ind w:left="0" w:firstLine="709"/>
        <w:jc w:val="both"/>
        <w:rPr>
          <w:color w:val="000000"/>
          <w:sz w:val="28"/>
          <w:szCs w:val="28"/>
        </w:rPr>
      </w:pPr>
      <w:r w:rsidRPr="00D72041">
        <w:rPr>
          <w:color w:val="000000"/>
          <w:sz w:val="28"/>
          <w:szCs w:val="28"/>
        </w:rPr>
        <w:t>организация, проведение, участие в совещаниях, конференциях, круглых столах и иных мероприятиях, направленных на повышение уровня взаимодействия государственных органов и институтов гражданского общества по вопросам профилактики и противодействия экстремизму и терроризму;</w:t>
      </w:r>
    </w:p>
    <w:p w:rsidR="00D56C3F" w:rsidRPr="00D72041" w:rsidRDefault="00D56C3F" w:rsidP="00D56C3F">
      <w:pPr>
        <w:numPr>
          <w:ilvl w:val="0"/>
          <w:numId w:val="13"/>
        </w:numPr>
        <w:shd w:val="clear" w:color="auto" w:fill="FFFFFF"/>
        <w:tabs>
          <w:tab w:val="left" w:pos="1134"/>
        </w:tabs>
        <w:autoSpaceDE w:val="0"/>
        <w:autoSpaceDN w:val="0"/>
        <w:adjustRightInd w:val="0"/>
        <w:ind w:left="0" w:firstLine="709"/>
        <w:jc w:val="both"/>
        <w:rPr>
          <w:bCs/>
          <w:color w:val="000000"/>
          <w:sz w:val="28"/>
          <w:szCs w:val="28"/>
        </w:rPr>
      </w:pPr>
      <w:r w:rsidRPr="00D72041">
        <w:rPr>
          <w:color w:val="000000"/>
          <w:sz w:val="28"/>
          <w:szCs w:val="28"/>
        </w:rPr>
        <w:t xml:space="preserve">выявление потребностей и внесение руководству </w:t>
      </w:r>
      <w:r w:rsidR="00DC6FD8" w:rsidRPr="00D72041">
        <w:rPr>
          <w:sz w:val="28"/>
          <w:szCs w:val="28"/>
        </w:rPr>
        <w:t>Департамента</w:t>
      </w:r>
      <w:r w:rsidRPr="00D72041">
        <w:rPr>
          <w:color w:val="000000"/>
          <w:sz w:val="28"/>
          <w:szCs w:val="28"/>
        </w:rPr>
        <w:t xml:space="preserve"> и Министерства предложений по штатному укреплению, материально-техническому оснащению, ресурсному, финансовому и иному обеспечению подразделений по борьбе с экстремизмом.</w:t>
      </w:r>
    </w:p>
    <w:p w:rsidR="00D56C3F" w:rsidRPr="00D72041" w:rsidRDefault="00D56C3F" w:rsidP="00D56C3F">
      <w:pPr>
        <w:numPr>
          <w:ilvl w:val="0"/>
          <w:numId w:val="1"/>
        </w:numPr>
        <w:tabs>
          <w:tab w:val="num" w:pos="1260"/>
        </w:tabs>
        <w:ind w:left="0" w:firstLine="708"/>
        <w:jc w:val="both"/>
        <w:rPr>
          <w:sz w:val="28"/>
          <w:szCs w:val="28"/>
        </w:rPr>
      </w:pPr>
      <w:r w:rsidRPr="00D72041">
        <w:rPr>
          <w:sz w:val="28"/>
          <w:szCs w:val="28"/>
        </w:rPr>
        <w:t>Задача: защита прав и законных интересов граждан, организаций и государства от преступных посягательств.</w:t>
      </w:r>
    </w:p>
    <w:p w:rsidR="00D56C3F" w:rsidRPr="00D72041" w:rsidRDefault="00D56C3F" w:rsidP="00D56C3F">
      <w:pPr>
        <w:ind w:firstLine="708"/>
        <w:jc w:val="both"/>
        <w:rPr>
          <w:sz w:val="28"/>
          <w:szCs w:val="28"/>
        </w:rPr>
      </w:pPr>
      <w:r w:rsidRPr="00D72041">
        <w:rPr>
          <w:sz w:val="28"/>
          <w:szCs w:val="28"/>
        </w:rPr>
        <w:t>Функции:</w:t>
      </w:r>
    </w:p>
    <w:p w:rsidR="00D56C3F" w:rsidRPr="00D72041" w:rsidRDefault="00D56C3F" w:rsidP="00D56C3F">
      <w:pPr>
        <w:numPr>
          <w:ilvl w:val="0"/>
          <w:numId w:val="3"/>
        </w:numPr>
        <w:tabs>
          <w:tab w:val="num" w:pos="1120"/>
        </w:tabs>
        <w:ind w:left="0" w:firstLine="708"/>
        <w:jc w:val="both"/>
        <w:rPr>
          <w:sz w:val="28"/>
          <w:szCs w:val="28"/>
        </w:rPr>
      </w:pPr>
      <w:r w:rsidRPr="00D72041">
        <w:rPr>
          <w:sz w:val="28"/>
          <w:szCs w:val="28"/>
        </w:rPr>
        <w:t>осуществление приема граждан, рассмотрение писем, заявлений и обращений физических, юридических и должностных лиц, публикаций и сообщений в средствах массовой информации по вопросам, отнесенных к компетенции подразделений по борьбе с экстремизмом, проведение проверочных мероприятий и принятие по ним решений в порядке, установленном законодательством Республики Казахстан;</w:t>
      </w:r>
    </w:p>
    <w:p w:rsidR="00D56C3F" w:rsidRPr="00D72041" w:rsidRDefault="00D56C3F" w:rsidP="00D56C3F">
      <w:pPr>
        <w:numPr>
          <w:ilvl w:val="0"/>
          <w:numId w:val="3"/>
        </w:numPr>
        <w:tabs>
          <w:tab w:val="num" w:pos="1120"/>
        </w:tabs>
        <w:ind w:left="0" w:firstLine="708"/>
        <w:jc w:val="both"/>
        <w:rPr>
          <w:sz w:val="28"/>
          <w:szCs w:val="28"/>
        </w:rPr>
      </w:pPr>
      <w:r w:rsidRPr="00D72041">
        <w:rPr>
          <w:sz w:val="28"/>
          <w:szCs w:val="28"/>
        </w:rPr>
        <w:t>организация исполнения в пределах компетенции решений, определений судов, постановлений судей и поручений прокурора.</w:t>
      </w:r>
    </w:p>
    <w:p w:rsidR="00D56C3F" w:rsidRPr="00D72041" w:rsidRDefault="00D56C3F" w:rsidP="00D56C3F">
      <w:pPr>
        <w:numPr>
          <w:ilvl w:val="0"/>
          <w:numId w:val="1"/>
        </w:numPr>
        <w:tabs>
          <w:tab w:val="num" w:pos="1260"/>
        </w:tabs>
        <w:ind w:left="0" w:firstLine="708"/>
        <w:jc w:val="both"/>
        <w:rPr>
          <w:sz w:val="28"/>
          <w:szCs w:val="28"/>
        </w:rPr>
      </w:pPr>
      <w:r w:rsidRPr="00D72041">
        <w:rPr>
          <w:sz w:val="28"/>
          <w:szCs w:val="28"/>
        </w:rPr>
        <w:t>Задача: международное сотрудничество по вопросам, отнесенным к компетенции Департамента по противодействию экстремизму.</w:t>
      </w:r>
    </w:p>
    <w:p w:rsidR="00D56C3F" w:rsidRPr="00D72041" w:rsidRDefault="00D56C3F" w:rsidP="00D56C3F">
      <w:pPr>
        <w:tabs>
          <w:tab w:val="left" w:pos="993"/>
        </w:tabs>
        <w:autoSpaceDE w:val="0"/>
        <w:autoSpaceDN w:val="0"/>
        <w:adjustRightInd w:val="0"/>
        <w:ind w:firstLine="709"/>
        <w:jc w:val="both"/>
        <w:rPr>
          <w:sz w:val="28"/>
          <w:szCs w:val="28"/>
        </w:rPr>
      </w:pPr>
      <w:r w:rsidRPr="00D72041">
        <w:rPr>
          <w:sz w:val="28"/>
          <w:szCs w:val="28"/>
        </w:rPr>
        <w:t>Функции:</w:t>
      </w:r>
    </w:p>
    <w:p w:rsidR="00D56C3F" w:rsidRPr="00D72041" w:rsidRDefault="00D56C3F" w:rsidP="00D56C3F">
      <w:pPr>
        <w:numPr>
          <w:ilvl w:val="0"/>
          <w:numId w:val="4"/>
        </w:numPr>
        <w:tabs>
          <w:tab w:val="num" w:pos="1120"/>
        </w:tabs>
        <w:ind w:left="0" w:firstLine="708"/>
        <w:jc w:val="both"/>
        <w:rPr>
          <w:sz w:val="28"/>
          <w:szCs w:val="28"/>
        </w:rPr>
      </w:pPr>
      <w:r w:rsidRPr="00D72041">
        <w:rPr>
          <w:sz w:val="28"/>
          <w:szCs w:val="28"/>
        </w:rPr>
        <w:t>исполнение запросов компетентных органов зарубежных госуда</w:t>
      </w:r>
      <w:proofErr w:type="gramStart"/>
      <w:r w:rsidRPr="00D72041">
        <w:rPr>
          <w:sz w:val="28"/>
          <w:szCs w:val="28"/>
        </w:rPr>
        <w:t>рств в с</w:t>
      </w:r>
      <w:proofErr w:type="gramEnd"/>
      <w:r w:rsidRPr="00D72041">
        <w:rPr>
          <w:sz w:val="28"/>
          <w:szCs w:val="28"/>
        </w:rPr>
        <w:t>оответствии с международными договорами Республики Казахстан, в установленном законодательством порядке;</w:t>
      </w:r>
    </w:p>
    <w:p w:rsidR="00D56C3F" w:rsidRPr="00D72041" w:rsidRDefault="00D56C3F" w:rsidP="00D56C3F">
      <w:pPr>
        <w:numPr>
          <w:ilvl w:val="0"/>
          <w:numId w:val="4"/>
        </w:numPr>
        <w:tabs>
          <w:tab w:val="num" w:pos="1120"/>
        </w:tabs>
        <w:ind w:left="0" w:firstLine="708"/>
        <w:jc w:val="both"/>
        <w:rPr>
          <w:sz w:val="28"/>
          <w:szCs w:val="28"/>
        </w:rPr>
      </w:pPr>
      <w:r w:rsidRPr="00D72041">
        <w:rPr>
          <w:sz w:val="28"/>
          <w:szCs w:val="28"/>
        </w:rPr>
        <w:t>осуществление организационного обеспечения и координации деятельности подразделений по борьбе с экстремизмом территориальных департаментов внутренних дел и на транспорте (далее – ДВ</w:t>
      </w:r>
      <w:proofErr w:type="gramStart"/>
      <w:r w:rsidRPr="00D72041">
        <w:rPr>
          <w:sz w:val="28"/>
          <w:szCs w:val="28"/>
        </w:rPr>
        <w:t>Д(</w:t>
      </w:r>
      <w:proofErr w:type="gramEnd"/>
      <w:r w:rsidRPr="00D72041">
        <w:rPr>
          <w:sz w:val="28"/>
          <w:szCs w:val="28"/>
        </w:rPr>
        <w:t>Т)) в области международного сотрудничества.</w:t>
      </w:r>
    </w:p>
    <w:p w:rsidR="00D56C3F" w:rsidRPr="00D72041" w:rsidRDefault="00DC6FD8" w:rsidP="00D56C3F">
      <w:pPr>
        <w:numPr>
          <w:ilvl w:val="0"/>
          <w:numId w:val="1"/>
        </w:numPr>
        <w:tabs>
          <w:tab w:val="num" w:pos="1260"/>
        </w:tabs>
        <w:ind w:left="0" w:firstLine="708"/>
        <w:jc w:val="both"/>
        <w:rPr>
          <w:sz w:val="28"/>
          <w:szCs w:val="28"/>
        </w:rPr>
      </w:pPr>
      <w:r w:rsidRPr="00D72041">
        <w:rPr>
          <w:sz w:val="28"/>
          <w:szCs w:val="28"/>
        </w:rPr>
        <w:t>Департамент</w:t>
      </w:r>
      <w:r w:rsidR="00D56C3F" w:rsidRPr="00D72041">
        <w:rPr>
          <w:sz w:val="28"/>
          <w:szCs w:val="28"/>
        </w:rPr>
        <w:t xml:space="preserve"> для выполнения возложенных задач в пределах своей компетенции имеет право:</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lastRenderedPageBreak/>
        <w:t>запрашивать и получать необходимую информацию в государственных органах, других организациях всех видов собственности, у должностных лиц и граждан;</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запрашивать и получать от органов, подразделений, учреждений и организаций образования Министерства документы, справочные и иные материалы, необходимые для выполнения возложенных обязанностей;</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вызывать физических лиц и представителей юридических лиц по находящимся в производстве материалам и делам, получать от них объяснения и показания, документы, их копии, а при неявке подвергать в установленном порядке приводу;</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запрашивать у руководителей или иных должностных лиц объектов, уязвимых в террористическом отношении, независимо от форм собственности сведения об исполнении ими требований, предусмотренных Законом Республики Казахстан «О противодействии терроризму»;</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устанавливать сотрудничество на гласной и негласной основе с гражданами для реализации задач, возложенных на органы внутренних дел;</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производить оперативно-розыскные мероприятия с использованием помощи должностных лиц и специалистов, обладающих необходимыми научно-техническими или иными специальными познаниями. При этом не подлежат разглашению сведения, составляющие государственную или иную охраняемую законом тайну, а также сведения о частной жизни, личной и семейной тайне;</w:t>
      </w:r>
    </w:p>
    <w:p w:rsidR="00D56C3F" w:rsidRPr="00D72041" w:rsidRDefault="00D56C3F" w:rsidP="00D56C3F">
      <w:pPr>
        <w:numPr>
          <w:ilvl w:val="0"/>
          <w:numId w:val="6"/>
        </w:numPr>
        <w:tabs>
          <w:tab w:val="num" w:pos="1260"/>
        </w:tabs>
        <w:ind w:left="0" w:firstLine="708"/>
        <w:jc w:val="both"/>
        <w:rPr>
          <w:sz w:val="28"/>
          <w:szCs w:val="28"/>
        </w:rPr>
      </w:pPr>
      <w:proofErr w:type="gramStart"/>
      <w:r w:rsidRPr="00D72041">
        <w:rPr>
          <w:sz w:val="28"/>
          <w:szCs w:val="28"/>
        </w:rPr>
        <w:t>использовать любой вид транспорта (кроме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лиц, подозреваемых в совершении уголовного правонарушения, прибытия к месту происшествия, в период действия чрезвычайного или военного положения, в условиях вооруженного конфликта, при ликвидации чрезвычайных ситуаций, а также для доставления лиц, нуждающихся в экстренной медицинской помощи, в медицинские организации, если промедление может создать</w:t>
      </w:r>
      <w:proofErr w:type="gramEnd"/>
      <w:r w:rsidRPr="00D72041">
        <w:rPr>
          <w:sz w:val="28"/>
          <w:szCs w:val="28"/>
        </w:rPr>
        <w:t xml:space="preserve">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p w:rsidR="00D56C3F" w:rsidRPr="00D72041" w:rsidRDefault="00D56C3F" w:rsidP="00D56C3F">
      <w:pPr>
        <w:numPr>
          <w:ilvl w:val="0"/>
          <w:numId w:val="6"/>
        </w:numPr>
        <w:tabs>
          <w:tab w:val="num" w:pos="1260"/>
        </w:tabs>
        <w:ind w:left="0" w:firstLine="708"/>
        <w:jc w:val="both"/>
        <w:rPr>
          <w:sz w:val="28"/>
          <w:szCs w:val="28"/>
        </w:rPr>
      </w:pPr>
      <w:proofErr w:type="gramStart"/>
      <w:r w:rsidRPr="00D72041">
        <w:rPr>
          <w:sz w:val="28"/>
          <w:szCs w:val="28"/>
        </w:rPr>
        <w:t>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преследовании подозреваемых в совершении уголовных или административных правонарушений, угрожающих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w:t>
      </w:r>
      <w:proofErr w:type="gramEnd"/>
      <w:r w:rsidRPr="00D72041">
        <w:rPr>
          <w:sz w:val="28"/>
          <w:szCs w:val="28"/>
        </w:rPr>
        <w:t xml:space="preserve"> безопасности при стихийных бедствиях, катастрофах, авариях, эпидемиях, эпизоотиях и массовых беспорядках;</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 xml:space="preserve">ограничивать, временно запрещать физическим лицам доступ или пребывание в жилищах, в определенных участках местности, если их нахождение создает угрозу жизни и здоровью человека, объектам </w:t>
      </w:r>
      <w:r w:rsidRPr="00D72041">
        <w:rPr>
          <w:sz w:val="28"/>
          <w:szCs w:val="28"/>
        </w:rPr>
        <w:lastRenderedPageBreak/>
        <w:t>собственности, нарушает работу организаций, препятствует движению транспортных средств и пешеходов, а также в случаях проведения оперативно-розыскных мероприятий, следственных действий и массовых мероприятий;</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проводить в пределах своей компетенции гласно и негласно оперативно-розыскные мероприятия, перечисленные в статье 11 Закона «Об оперативно-розыскной деятельности», а также по поручению следователя, дознавателя негласные следственные действия, определенные Уголовно-процессуальным кодексом Республики Казахстан;</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с возмещением ущерба владельцам в случае его нанесения, а также расходов за счет органов, осуществляющих оперативно-розыскную деятельность и негласные следственные действия;</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регистрировать и (или) передавать по подследственности в порядке и сроки, установленные уголовно-процессуальным законодательством Республики Казахстан, сведения о выявленных в ходе оперативно-розыскных мероприятий уголовных правонарушениях с приложением подтверждающих материалов;</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давать указания, обязательные для исполнения подразделениями по противодействию экстремизму</w:t>
      </w:r>
      <w:r w:rsidRPr="00D72041">
        <w:rPr>
          <w:sz w:val="28"/>
          <w:szCs w:val="28"/>
          <w:lang w:val="kk-KZ"/>
        </w:rPr>
        <w:t xml:space="preserve"> ДВ</w:t>
      </w:r>
      <w:proofErr w:type="gramStart"/>
      <w:r w:rsidRPr="00D72041">
        <w:rPr>
          <w:sz w:val="28"/>
          <w:szCs w:val="28"/>
          <w:lang w:val="kk-KZ"/>
        </w:rPr>
        <w:t>Д(</w:t>
      </w:r>
      <w:proofErr w:type="gramEnd"/>
      <w:r w:rsidRPr="00D72041">
        <w:rPr>
          <w:sz w:val="28"/>
          <w:szCs w:val="28"/>
          <w:lang w:val="kk-KZ"/>
        </w:rPr>
        <w:t xml:space="preserve">Т), </w:t>
      </w:r>
      <w:r w:rsidRPr="00D72041">
        <w:rPr>
          <w:sz w:val="28"/>
          <w:szCs w:val="28"/>
        </w:rPr>
        <w:t>заслушивать отчеты их руководителей;</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вносить предложения по разработке, совершенствованию и реализации правовых актов по вопросам деятельности подразделении по противодействию экстремизму органов внутренних дел;</w:t>
      </w:r>
    </w:p>
    <w:p w:rsidR="00D56C3F" w:rsidRPr="00D72041" w:rsidRDefault="00D56C3F" w:rsidP="00D56C3F">
      <w:pPr>
        <w:numPr>
          <w:ilvl w:val="0"/>
          <w:numId w:val="6"/>
        </w:numPr>
        <w:tabs>
          <w:tab w:val="num" w:pos="1276"/>
        </w:tabs>
        <w:ind w:left="0" w:firstLine="709"/>
        <w:jc w:val="both"/>
        <w:rPr>
          <w:sz w:val="28"/>
          <w:szCs w:val="28"/>
        </w:rPr>
      </w:pPr>
      <w:r w:rsidRPr="00D72041">
        <w:rPr>
          <w:sz w:val="28"/>
          <w:szCs w:val="28"/>
        </w:rPr>
        <w:t>разрабатывать приказы, касающиеся внутренних вопросов в организации его оперативно-служебной деятельности;</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организовывать и проводить совещания, семинары, конференции, в том числе международные, по вопросам, входящим в его компетенцию;</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создавать при Департаменте рабочие группы, а также привлекать ученых и специалистов, в том числе зарубежных, для выработки предложений по совершенствованию в пределах компетенции оперативно-служебной деятельности;</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принимать участие в заседаниях и совещаниях, проводимых государственными органами, осуществляющими функции по вопросам, входящим в его компетенцию;</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lastRenderedPageBreak/>
        <w:t>в установленном порядке привлекать средства массовой информации для освещения деятельности Департамента и подразделений по противодействию экстремизму органов внутренних дел;</w:t>
      </w:r>
    </w:p>
    <w:p w:rsidR="00D56C3F" w:rsidRPr="00D72041" w:rsidRDefault="00D56C3F" w:rsidP="00D56C3F">
      <w:pPr>
        <w:numPr>
          <w:ilvl w:val="0"/>
          <w:numId w:val="6"/>
        </w:numPr>
        <w:tabs>
          <w:tab w:val="num" w:pos="1260"/>
        </w:tabs>
        <w:ind w:left="0" w:firstLine="708"/>
        <w:jc w:val="both"/>
        <w:rPr>
          <w:sz w:val="28"/>
          <w:szCs w:val="28"/>
        </w:rPr>
      </w:pPr>
      <w:r w:rsidRPr="00D72041">
        <w:rPr>
          <w:sz w:val="28"/>
          <w:szCs w:val="28"/>
        </w:rPr>
        <w:t>осуществлять иные права, предусмотренные законами Республики Казахстан, актами Президента Республики Казахстан и Правительства Республики Казахстан.</w:t>
      </w:r>
    </w:p>
    <w:p w:rsidR="00D56C3F" w:rsidRPr="00D72041" w:rsidRDefault="00DC6FD8" w:rsidP="00D56C3F">
      <w:pPr>
        <w:numPr>
          <w:ilvl w:val="0"/>
          <w:numId w:val="1"/>
        </w:numPr>
        <w:tabs>
          <w:tab w:val="clear" w:pos="1803"/>
          <w:tab w:val="num" w:pos="0"/>
          <w:tab w:val="left" w:pos="1276"/>
        </w:tabs>
        <w:ind w:left="0" w:firstLine="708"/>
        <w:jc w:val="both"/>
        <w:rPr>
          <w:sz w:val="28"/>
          <w:szCs w:val="28"/>
        </w:rPr>
      </w:pPr>
      <w:r w:rsidRPr="00D72041">
        <w:rPr>
          <w:sz w:val="28"/>
          <w:szCs w:val="28"/>
        </w:rPr>
        <w:t>Департамент</w:t>
      </w:r>
      <w:r w:rsidR="00D56C3F" w:rsidRPr="00D72041">
        <w:rPr>
          <w:sz w:val="28"/>
          <w:szCs w:val="28"/>
        </w:rPr>
        <w:t xml:space="preserve"> в пределах своей компетенции обязан:</w:t>
      </w:r>
    </w:p>
    <w:p w:rsidR="00D56C3F" w:rsidRPr="00D72041" w:rsidRDefault="00D56C3F" w:rsidP="00D56C3F">
      <w:pPr>
        <w:numPr>
          <w:ilvl w:val="0"/>
          <w:numId w:val="5"/>
        </w:numPr>
        <w:tabs>
          <w:tab w:val="num" w:pos="1120"/>
        </w:tabs>
        <w:ind w:left="0" w:firstLine="708"/>
        <w:jc w:val="both"/>
        <w:rPr>
          <w:sz w:val="28"/>
          <w:szCs w:val="28"/>
        </w:rPr>
      </w:pPr>
      <w:r w:rsidRPr="00D72041">
        <w:rPr>
          <w:sz w:val="28"/>
          <w:szCs w:val="28"/>
        </w:rPr>
        <w:t>защищать права и свободы человека и гражданина от противоправных посягательств;</w:t>
      </w:r>
    </w:p>
    <w:p w:rsidR="00D56C3F" w:rsidRPr="00D72041" w:rsidRDefault="00D56C3F" w:rsidP="00D56C3F">
      <w:pPr>
        <w:numPr>
          <w:ilvl w:val="0"/>
          <w:numId w:val="5"/>
        </w:numPr>
        <w:tabs>
          <w:tab w:val="num" w:pos="1120"/>
        </w:tabs>
        <w:ind w:left="0" w:firstLine="708"/>
        <w:jc w:val="both"/>
        <w:rPr>
          <w:sz w:val="28"/>
          <w:szCs w:val="28"/>
        </w:rPr>
      </w:pPr>
      <w:r w:rsidRPr="00D72041">
        <w:rPr>
          <w:sz w:val="28"/>
          <w:szCs w:val="28"/>
        </w:rPr>
        <w:t>предупреждать, выявлять, пресекать и раскрывать преступления, отнесенные к компетенции Департамента;</w:t>
      </w:r>
    </w:p>
    <w:p w:rsidR="00D56C3F" w:rsidRPr="00D72041" w:rsidRDefault="00D56C3F" w:rsidP="00D56C3F">
      <w:pPr>
        <w:numPr>
          <w:ilvl w:val="0"/>
          <w:numId w:val="5"/>
        </w:numPr>
        <w:tabs>
          <w:tab w:val="num" w:pos="1120"/>
        </w:tabs>
        <w:ind w:left="0" w:firstLine="708"/>
        <w:jc w:val="both"/>
        <w:rPr>
          <w:sz w:val="28"/>
          <w:szCs w:val="28"/>
        </w:rPr>
      </w:pPr>
      <w:r w:rsidRPr="00D72041">
        <w:rPr>
          <w:sz w:val="28"/>
          <w:szCs w:val="28"/>
        </w:rPr>
        <w:t>принимать, регистрировать и рассматривать заявления или сообщения о любом совершенном или готовящемся уголовном правонарушении, своевременно принимать меры по их пресечению, раскрытию, задержанию лиц, их совершивших, недопущению общественно-опасных последствий, а также представлять заявителю полную и достоверную информацию о результатах рассмотрения заявления в установленные законодательством сроки;</w:t>
      </w:r>
    </w:p>
    <w:p w:rsidR="00D56C3F" w:rsidRPr="00D72041" w:rsidRDefault="00D56C3F" w:rsidP="00D56C3F">
      <w:pPr>
        <w:numPr>
          <w:ilvl w:val="0"/>
          <w:numId w:val="5"/>
        </w:numPr>
        <w:tabs>
          <w:tab w:val="num" w:pos="1120"/>
        </w:tabs>
        <w:ind w:left="0" w:firstLine="708"/>
        <w:jc w:val="both"/>
        <w:rPr>
          <w:sz w:val="28"/>
          <w:szCs w:val="28"/>
        </w:rPr>
      </w:pPr>
      <w:r w:rsidRPr="00D72041">
        <w:rPr>
          <w:sz w:val="28"/>
          <w:szCs w:val="28"/>
        </w:rPr>
        <w:t>в установленном законодательством порядке осуществлять проведение оперативно-розыскных мероприятий, операций по задержанию лиц, совершивших преступления, а также оказывать содействие в их проведении и осуществлении иным правоохранительным и специальным государственным органам;</w:t>
      </w:r>
    </w:p>
    <w:p w:rsidR="00D56C3F" w:rsidRPr="00D72041" w:rsidRDefault="00D56C3F" w:rsidP="00D56C3F">
      <w:pPr>
        <w:numPr>
          <w:ilvl w:val="0"/>
          <w:numId w:val="5"/>
        </w:numPr>
        <w:tabs>
          <w:tab w:val="num" w:pos="1120"/>
        </w:tabs>
        <w:ind w:left="0" w:firstLine="708"/>
        <w:jc w:val="both"/>
        <w:rPr>
          <w:sz w:val="28"/>
          <w:szCs w:val="28"/>
        </w:rPr>
      </w:pPr>
      <w:r w:rsidRPr="00D72041">
        <w:rPr>
          <w:sz w:val="28"/>
          <w:szCs w:val="28"/>
        </w:rPr>
        <w:t>исполнять постановления судей, письменные поручения прокурора при производстве розыскных, следственных и иных предусмотренных законом процессуальных действий;</w:t>
      </w:r>
    </w:p>
    <w:p w:rsidR="00D56C3F" w:rsidRPr="00D72041" w:rsidRDefault="00D56C3F" w:rsidP="00D56C3F">
      <w:pPr>
        <w:numPr>
          <w:ilvl w:val="0"/>
          <w:numId w:val="5"/>
        </w:numPr>
        <w:tabs>
          <w:tab w:val="num" w:pos="1120"/>
        </w:tabs>
        <w:ind w:left="0" w:firstLine="708"/>
        <w:jc w:val="both"/>
        <w:rPr>
          <w:sz w:val="28"/>
          <w:szCs w:val="28"/>
        </w:rPr>
      </w:pPr>
      <w:proofErr w:type="gramStart"/>
      <w:r w:rsidRPr="00D72041">
        <w:rPr>
          <w:sz w:val="28"/>
          <w:szCs w:val="28"/>
        </w:rPr>
        <w:t>осуществлять иные обязанности</w:t>
      </w:r>
      <w:proofErr w:type="gramEnd"/>
      <w:r w:rsidRPr="00D72041">
        <w:rPr>
          <w:sz w:val="28"/>
          <w:szCs w:val="28"/>
        </w:rPr>
        <w:t>, предусмотренные законами Республики Казахстан, актами Президента Республики Казахстан и Правительства Республики Казахстан.</w:t>
      </w:r>
    </w:p>
    <w:p w:rsidR="00D56C3F" w:rsidRPr="00D72041" w:rsidRDefault="00D56C3F" w:rsidP="00D56C3F">
      <w:pPr>
        <w:pStyle w:val="a3"/>
        <w:spacing w:before="0" w:after="0"/>
        <w:ind w:firstLine="708"/>
        <w:jc w:val="both"/>
        <w:rPr>
          <w:rFonts w:ascii="Times New Roman" w:hAnsi="Times New Roman"/>
          <w:b/>
          <w:bCs/>
          <w:color w:val="auto"/>
          <w:sz w:val="28"/>
          <w:szCs w:val="28"/>
        </w:rPr>
      </w:pPr>
    </w:p>
    <w:p w:rsidR="00DC6FD8" w:rsidRPr="00D72041" w:rsidRDefault="00DC6FD8" w:rsidP="00D56C3F">
      <w:pPr>
        <w:pStyle w:val="a3"/>
        <w:spacing w:before="0" w:after="0"/>
        <w:ind w:firstLine="708"/>
        <w:jc w:val="both"/>
        <w:rPr>
          <w:rFonts w:ascii="Times New Roman" w:hAnsi="Times New Roman"/>
          <w:b/>
          <w:bCs/>
          <w:color w:val="auto"/>
          <w:sz w:val="28"/>
          <w:szCs w:val="28"/>
        </w:rPr>
      </w:pPr>
    </w:p>
    <w:p w:rsidR="00D56C3F" w:rsidRPr="00D72041" w:rsidRDefault="00D56C3F" w:rsidP="00D56C3F">
      <w:pPr>
        <w:pStyle w:val="a3"/>
        <w:spacing w:before="0" w:after="0"/>
        <w:jc w:val="center"/>
        <w:rPr>
          <w:rFonts w:ascii="Times New Roman" w:hAnsi="Times New Roman"/>
          <w:b/>
          <w:bCs/>
          <w:color w:val="auto"/>
          <w:sz w:val="28"/>
          <w:szCs w:val="28"/>
        </w:rPr>
      </w:pPr>
      <w:r w:rsidRPr="00D72041">
        <w:rPr>
          <w:rFonts w:ascii="Times New Roman" w:hAnsi="Times New Roman"/>
          <w:b/>
          <w:bCs/>
          <w:color w:val="auto"/>
          <w:sz w:val="28"/>
          <w:szCs w:val="28"/>
        </w:rPr>
        <w:t xml:space="preserve">3. Организация деятельности </w:t>
      </w:r>
      <w:r w:rsidR="00DC6FD8" w:rsidRPr="00D72041">
        <w:rPr>
          <w:rFonts w:ascii="Times New Roman" w:hAnsi="Times New Roman"/>
          <w:b/>
          <w:sz w:val="28"/>
          <w:szCs w:val="28"/>
        </w:rPr>
        <w:t>Департамента</w:t>
      </w:r>
    </w:p>
    <w:p w:rsidR="00D56C3F" w:rsidRPr="00D72041" w:rsidRDefault="00D56C3F" w:rsidP="00D56C3F">
      <w:pPr>
        <w:pStyle w:val="a3"/>
        <w:spacing w:before="0" w:after="0"/>
        <w:jc w:val="center"/>
        <w:rPr>
          <w:rFonts w:ascii="Times New Roman" w:hAnsi="Times New Roman"/>
          <w:b/>
          <w:bCs/>
          <w:color w:val="auto"/>
          <w:sz w:val="28"/>
          <w:szCs w:val="28"/>
        </w:rPr>
      </w:pPr>
    </w:p>
    <w:p w:rsidR="00D56C3F" w:rsidRPr="00D72041" w:rsidRDefault="00DC6FD8" w:rsidP="00D56C3F">
      <w:pPr>
        <w:numPr>
          <w:ilvl w:val="0"/>
          <w:numId w:val="1"/>
        </w:numPr>
        <w:tabs>
          <w:tab w:val="clear" w:pos="1803"/>
          <w:tab w:val="num" w:pos="0"/>
          <w:tab w:val="left" w:pos="1276"/>
        </w:tabs>
        <w:ind w:left="0" w:firstLine="708"/>
        <w:jc w:val="both"/>
        <w:rPr>
          <w:sz w:val="28"/>
          <w:szCs w:val="28"/>
        </w:rPr>
      </w:pPr>
      <w:r w:rsidRPr="00D72041">
        <w:rPr>
          <w:sz w:val="28"/>
          <w:szCs w:val="28"/>
        </w:rPr>
        <w:t>Департамент</w:t>
      </w:r>
      <w:r w:rsidR="00D56C3F" w:rsidRPr="00D72041">
        <w:rPr>
          <w:sz w:val="28"/>
          <w:szCs w:val="28"/>
        </w:rPr>
        <w:t xml:space="preserve"> обладает полномочиями, необходимыми для реализации его основных задач и функций, в соответствии с законодательными актами, актами Президен</w:t>
      </w:r>
      <w:r w:rsidR="00774E03" w:rsidRPr="00D72041">
        <w:rPr>
          <w:sz w:val="28"/>
          <w:szCs w:val="28"/>
        </w:rPr>
        <w:t xml:space="preserve">та Республики Казахстан, иными </w:t>
      </w:r>
      <w:r w:rsidR="00D56C3F" w:rsidRPr="00D72041">
        <w:rPr>
          <w:sz w:val="28"/>
          <w:szCs w:val="28"/>
        </w:rPr>
        <w:t>правовыми актами Республики Казахстан.</w:t>
      </w:r>
    </w:p>
    <w:p w:rsidR="00D56C3F" w:rsidRPr="00D72041" w:rsidRDefault="00DC6FD8" w:rsidP="00D56C3F">
      <w:pPr>
        <w:numPr>
          <w:ilvl w:val="0"/>
          <w:numId w:val="1"/>
        </w:numPr>
        <w:tabs>
          <w:tab w:val="clear" w:pos="1803"/>
          <w:tab w:val="num" w:pos="0"/>
          <w:tab w:val="left" w:pos="1276"/>
        </w:tabs>
        <w:ind w:left="0" w:firstLine="708"/>
        <w:jc w:val="both"/>
        <w:rPr>
          <w:sz w:val="28"/>
          <w:szCs w:val="28"/>
        </w:rPr>
      </w:pPr>
      <w:r w:rsidRPr="00D72041">
        <w:rPr>
          <w:sz w:val="28"/>
          <w:szCs w:val="28"/>
        </w:rPr>
        <w:t>Департамент</w:t>
      </w:r>
      <w:r w:rsidR="00D56C3F" w:rsidRPr="00D72041">
        <w:rPr>
          <w:sz w:val="28"/>
          <w:szCs w:val="28"/>
        </w:rPr>
        <w:t xml:space="preserve"> возглавляет начальник, назначаемый на должность и освобождаемый от должности Министром внутренних дел в порядке, установленном законодательством Республики Казахстан.</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Начальник </w:t>
      </w:r>
      <w:r w:rsidR="00DC6FD8" w:rsidRPr="00D72041">
        <w:rPr>
          <w:sz w:val="28"/>
          <w:szCs w:val="28"/>
        </w:rPr>
        <w:t>Департамента</w:t>
      </w:r>
      <w:r w:rsidRPr="00D72041">
        <w:rPr>
          <w:sz w:val="28"/>
          <w:szCs w:val="28"/>
        </w:rPr>
        <w:t xml:space="preserve"> имеет заместителей, которые назначаются на должность и освобождаются от должности Министром внутренних дел по представлению в установленном порядке. </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Начальник </w:t>
      </w:r>
      <w:r w:rsidR="00DC6FD8" w:rsidRPr="00D72041">
        <w:rPr>
          <w:sz w:val="28"/>
          <w:szCs w:val="28"/>
        </w:rPr>
        <w:t>Департамента</w:t>
      </w:r>
      <w:r w:rsidRPr="00D72041">
        <w:rPr>
          <w:sz w:val="28"/>
          <w:szCs w:val="28"/>
        </w:rPr>
        <w:t xml:space="preserve">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w:t>
      </w:r>
      <w:r w:rsidRPr="00D72041">
        <w:rPr>
          <w:sz w:val="28"/>
          <w:szCs w:val="28"/>
        </w:rPr>
        <w:lastRenderedPageBreak/>
        <w:t>функций, а также состояние служебной дисциплины и профессиональной подготовки личного состава, соблюдение законности и режима секретности.</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Начальник </w:t>
      </w:r>
      <w:r w:rsidR="00DC6FD8" w:rsidRPr="00D72041">
        <w:rPr>
          <w:sz w:val="28"/>
          <w:szCs w:val="28"/>
        </w:rPr>
        <w:t>Департамента</w:t>
      </w:r>
      <w:r w:rsidRPr="00D72041">
        <w:rPr>
          <w:sz w:val="28"/>
          <w:szCs w:val="28"/>
        </w:rPr>
        <w:t xml:space="preserve"> представляет руководству Министерства предложения по структуре и штат</w:t>
      </w:r>
      <w:r w:rsidR="007E0445" w:rsidRPr="00D72041">
        <w:rPr>
          <w:sz w:val="28"/>
          <w:szCs w:val="28"/>
        </w:rPr>
        <w:t>ам</w:t>
      </w:r>
      <w:r w:rsidRPr="00D72041">
        <w:rPr>
          <w:sz w:val="28"/>
          <w:szCs w:val="28"/>
        </w:rPr>
        <w:t xml:space="preserve"> </w:t>
      </w:r>
      <w:r w:rsidR="00DC6FD8" w:rsidRPr="00D72041">
        <w:rPr>
          <w:sz w:val="28"/>
          <w:szCs w:val="28"/>
        </w:rPr>
        <w:t>Департамента</w:t>
      </w:r>
      <w:r w:rsidRPr="00D72041">
        <w:rPr>
          <w:sz w:val="28"/>
          <w:szCs w:val="28"/>
        </w:rPr>
        <w:t>.</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В этих целях начальник </w:t>
      </w:r>
      <w:r w:rsidR="00DC6FD8" w:rsidRPr="00D72041">
        <w:rPr>
          <w:sz w:val="28"/>
          <w:szCs w:val="28"/>
        </w:rPr>
        <w:t>Департамента</w:t>
      </w:r>
      <w:r w:rsidRPr="00D72041">
        <w:rPr>
          <w:sz w:val="28"/>
          <w:szCs w:val="28"/>
        </w:rPr>
        <w:t>:</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 xml:space="preserve">представляет </w:t>
      </w:r>
      <w:r w:rsidR="00DC6FD8" w:rsidRPr="00D72041">
        <w:rPr>
          <w:sz w:val="28"/>
          <w:szCs w:val="28"/>
        </w:rPr>
        <w:t>Департамент</w:t>
      </w:r>
      <w:r w:rsidRPr="00D72041">
        <w:rPr>
          <w:sz w:val="28"/>
          <w:szCs w:val="28"/>
        </w:rPr>
        <w:t xml:space="preserve"> в государственных органах и иных организациях Республики Казахстан по вопросам, входящим в компетенцию </w:t>
      </w:r>
      <w:r w:rsidR="00DC6FD8" w:rsidRPr="00D72041">
        <w:rPr>
          <w:sz w:val="28"/>
          <w:szCs w:val="28"/>
        </w:rPr>
        <w:t>Департамента</w:t>
      </w:r>
      <w:r w:rsidRPr="00D72041">
        <w:rPr>
          <w:sz w:val="28"/>
          <w:szCs w:val="28"/>
        </w:rPr>
        <w:t>;</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определяет обязанности и полномочия своих заместителей;</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 xml:space="preserve">определяет обязанности и полномочия руководителей структурных подразделений, входящих в состав </w:t>
      </w:r>
      <w:r w:rsidR="00DC6FD8" w:rsidRPr="00D72041">
        <w:rPr>
          <w:sz w:val="28"/>
          <w:szCs w:val="28"/>
        </w:rPr>
        <w:t>Департамента</w:t>
      </w:r>
      <w:r w:rsidRPr="00D72041">
        <w:rPr>
          <w:sz w:val="28"/>
          <w:szCs w:val="28"/>
        </w:rPr>
        <w:t xml:space="preserve">; </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в соответствии с законодательством и номенклатурой должностей, утверждаемой Министром внутренних дел, дает согласие на назначение и освобождение от должностей руководителей подразделений территориальных органов внутренних дел;</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 xml:space="preserve">вносит предложения руководству Министерства о поощрении, наложении дисциплинарных взысканий на сотрудников </w:t>
      </w:r>
      <w:r w:rsidR="00DC6FD8" w:rsidRPr="00D72041">
        <w:rPr>
          <w:sz w:val="28"/>
          <w:szCs w:val="28"/>
        </w:rPr>
        <w:t>Департамента</w:t>
      </w:r>
      <w:r w:rsidRPr="00D72041">
        <w:rPr>
          <w:sz w:val="28"/>
          <w:szCs w:val="28"/>
        </w:rPr>
        <w:t>;</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 xml:space="preserve">организует воспитательную работу среди сотрудников структурных подразделений </w:t>
      </w:r>
      <w:r w:rsidR="00DC6FD8" w:rsidRPr="00D72041">
        <w:rPr>
          <w:sz w:val="28"/>
          <w:szCs w:val="28"/>
        </w:rPr>
        <w:t>Департамента</w:t>
      </w:r>
      <w:r w:rsidRPr="00D72041">
        <w:rPr>
          <w:sz w:val="28"/>
          <w:szCs w:val="28"/>
        </w:rPr>
        <w:t>, соблюдение ими дисциплины, законности и режима секретности;</w:t>
      </w:r>
    </w:p>
    <w:p w:rsidR="00D56C3F" w:rsidRPr="00D72041" w:rsidRDefault="00D56C3F" w:rsidP="00D56C3F">
      <w:pPr>
        <w:widowControl w:val="0"/>
        <w:numPr>
          <w:ilvl w:val="0"/>
          <w:numId w:val="7"/>
        </w:numPr>
        <w:shd w:val="clear" w:color="auto" w:fill="FFFFFF"/>
        <w:tabs>
          <w:tab w:val="left" w:pos="993"/>
        </w:tabs>
        <w:autoSpaceDE w:val="0"/>
        <w:autoSpaceDN w:val="0"/>
        <w:adjustRightInd w:val="0"/>
        <w:ind w:left="0" w:firstLine="709"/>
        <w:jc w:val="both"/>
        <w:rPr>
          <w:sz w:val="28"/>
          <w:szCs w:val="28"/>
        </w:rPr>
      </w:pPr>
      <w:r w:rsidRPr="00D72041">
        <w:rPr>
          <w:sz w:val="28"/>
          <w:szCs w:val="28"/>
        </w:rPr>
        <w:t>осуществляет прием граждан, рассматривает жалобы и заявления, принимает по ним решения;</w:t>
      </w:r>
    </w:p>
    <w:p w:rsidR="00D56C3F" w:rsidRPr="00D72041" w:rsidRDefault="00D56C3F" w:rsidP="00D56C3F">
      <w:pPr>
        <w:widowControl w:val="0"/>
        <w:shd w:val="clear" w:color="auto" w:fill="FFFFFF"/>
        <w:tabs>
          <w:tab w:val="left" w:pos="993"/>
        </w:tabs>
        <w:autoSpaceDE w:val="0"/>
        <w:autoSpaceDN w:val="0"/>
        <w:adjustRightInd w:val="0"/>
        <w:ind w:firstLine="709"/>
        <w:jc w:val="both"/>
        <w:rPr>
          <w:sz w:val="28"/>
          <w:szCs w:val="28"/>
        </w:rPr>
      </w:pPr>
      <w:r w:rsidRPr="00D72041">
        <w:rPr>
          <w:sz w:val="28"/>
          <w:szCs w:val="28"/>
        </w:rPr>
        <w:t>8) осуществляет иные полномочия в соответствии с законами и актами Президента и Правительства Республики Казахстан.</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Заместители начальника </w:t>
      </w:r>
      <w:r w:rsidR="00DC6FD8" w:rsidRPr="00D72041">
        <w:rPr>
          <w:sz w:val="28"/>
          <w:szCs w:val="28"/>
        </w:rPr>
        <w:t>Департамента</w:t>
      </w:r>
      <w:r w:rsidRPr="00D72041">
        <w:rPr>
          <w:sz w:val="28"/>
          <w:szCs w:val="28"/>
        </w:rPr>
        <w:t>:</w:t>
      </w:r>
    </w:p>
    <w:p w:rsidR="00D56C3F" w:rsidRPr="00D72041" w:rsidRDefault="00D56C3F" w:rsidP="00D56C3F">
      <w:pPr>
        <w:pStyle w:val="a4"/>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72041">
        <w:rPr>
          <w:rFonts w:ascii="Times New Roman" w:hAnsi="Times New Roman"/>
          <w:sz w:val="28"/>
          <w:szCs w:val="28"/>
        </w:rPr>
        <w:t>координируют деятельность департамента в пределах своих полномочий;</w:t>
      </w:r>
    </w:p>
    <w:p w:rsidR="00D56C3F" w:rsidRPr="00D72041" w:rsidRDefault="00D56C3F" w:rsidP="00D56C3F">
      <w:pPr>
        <w:pStyle w:val="a4"/>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72041">
        <w:rPr>
          <w:rFonts w:ascii="Times New Roman" w:hAnsi="Times New Roman"/>
          <w:sz w:val="28"/>
          <w:szCs w:val="28"/>
        </w:rPr>
        <w:t xml:space="preserve">в период отсутствия начальника департамента, в соответствии с его решением об исполнении обязанностей, осуществляют общее руководство деятельностью </w:t>
      </w:r>
      <w:r w:rsidR="00DC6FD8" w:rsidRPr="00D72041">
        <w:rPr>
          <w:rFonts w:ascii="Times New Roman" w:hAnsi="Times New Roman"/>
          <w:sz w:val="28"/>
          <w:szCs w:val="28"/>
        </w:rPr>
        <w:t>Департамента</w:t>
      </w:r>
      <w:r w:rsidRPr="00D72041">
        <w:rPr>
          <w:rFonts w:ascii="Times New Roman" w:hAnsi="Times New Roman"/>
          <w:sz w:val="28"/>
          <w:szCs w:val="28"/>
        </w:rPr>
        <w:t xml:space="preserve"> и несут персональную ответственность за выполнение возложенных на департамент задач и осуществление им своих функций;</w:t>
      </w:r>
    </w:p>
    <w:p w:rsidR="00D56C3F" w:rsidRPr="00D72041" w:rsidRDefault="00D56C3F" w:rsidP="00D56C3F">
      <w:pPr>
        <w:pStyle w:val="a4"/>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72041">
        <w:rPr>
          <w:rFonts w:ascii="Times New Roman" w:hAnsi="Times New Roman"/>
          <w:sz w:val="28"/>
          <w:szCs w:val="28"/>
        </w:rPr>
        <w:t>осуществляют иные функции, возложенные начальником департамента и руководством Министерства.</w:t>
      </w:r>
    </w:p>
    <w:p w:rsidR="00D56C3F" w:rsidRPr="00D72041" w:rsidRDefault="00D56C3F" w:rsidP="00D56C3F">
      <w:pPr>
        <w:numPr>
          <w:ilvl w:val="0"/>
          <w:numId w:val="1"/>
        </w:numPr>
        <w:tabs>
          <w:tab w:val="clear" w:pos="1803"/>
          <w:tab w:val="num" w:pos="0"/>
          <w:tab w:val="left" w:pos="1276"/>
        </w:tabs>
        <w:ind w:left="0" w:firstLine="708"/>
        <w:jc w:val="both"/>
        <w:rPr>
          <w:sz w:val="28"/>
          <w:szCs w:val="28"/>
        </w:rPr>
      </w:pPr>
      <w:r w:rsidRPr="00D72041">
        <w:rPr>
          <w:sz w:val="28"/>
          <w:szCs w:val="28"/>
        </w:rPr>
        <w:t xml:space="preserve">Документы, направляемые от имени Департамента в другие структурные подразделения Министерства по вопросам, входящим в компетенцию </w:t>
      </w:r>
      <w:r w:rsidR="00DC6FD8" w:rsidRPr="00D72041">
        <w:rPr>
          <w:sz w:val="28"/>
          <w:szCs w:val="28"/>
        </w:rPr>
        <w:t>Департамента</w:t>
      </w:r>
      <w:r w:rsidRPr="00D72041">
        <w:rPr>
          <w:sz w:val="28"/>
          <w:szCs w:val="28"/>
        </w:rPr>
        <w:t xml:space="preserve">, подписываются начальником </w:t>
      </w:r>
      <w:r w:rsidR="00DC6FD8" w:rsidRPr="00D72041">
        <w:rPr>
          <w:sz w:val="28"/>
          <w:szCs w:val="28"/>
        </w:rPr>
        <w:t>Департамента</w:t>
      </w:r>
      <w:r w:rsidRPr="00D72041">
        <w:rPr>
          <w:sz w:val="28"/>
          <w:szCs w:val="28"/>
        </w:rPr>
        <w:t>, а в случае его отсутствия – лицом, его замещающим.</w:t>
      </w:r>
    </w:p>
    <w:p w:rsidR="00601F24" w:rsidRPr="00D72041" w:rsidRDefault="00601F24">
      <w:pPr>
        <w:rPr>
          <w:sz w:val="28"/>
          <w:szCs w:val="28"/>
        </w:rPr>
      </w:pPr>
    </w:p>
    <w:p w:rsidR="007D31F9" w:rsidRPr="00D72041" w:rsidRDefault="007D31F9" w:rsidP="007D31F9">
      <w:pPr>
        <w:jc w:val="center"/>
        <w:rPr>
          <w:sz w:val="28"/>
          <w:szCs w:val="28"/>
        </w:rPr>
      </w:pPr>
      <w:r w:rsidRPr="00D72041">
        <w:rPr>
          <w:sz w:val="28"/>
          <w:szCs w:val="28"/>
        </w:rPr>
        <w:t>__________________</w:t>
      </w:r>
    </w:p>
    <w:sectPr w:rsidR="007D31F9" w:rsidRPr="00D72041" w:rsidSect="00CD12C2">
      <w:headerReference w:type="default" r:id="rId7"/>
      <w:pgSz w:w="11906" w:h="16838"/>
      <w:pgMar w:top="851" w:right="851" w:bottom="851"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BE" w:rsidRDefault="008505BE" w:rsidP="00590939">
      <w:r>
        <w:separator/>
      </w:r>
    </w:p>
  </w:endnote>
  <w:endnote w:type="continuationSeparator" w:id="0">
    <w:p w:rsidR="008505BE" w:rsidRDefault="008505BE" w:rsidP="00590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BE" w:rsidRDefault="008505BE" w:rsidP="00590939">
      <w:r>
        <w:separator/>
      </w:r>
    </w:p>
  </w:footnote>
  <w:footnote w:type="continuationSeparator" w:id="0">
    <w:p w:rsidR="008505BE" w:rsidRDefault="008505BE" w:rsidP="00590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94950"/>
      <w:docPartObj>
        <w:docPartGallery w:val="Page Numbers (Top of Page)"/>
        <w:docPartUnique/>
      </w:docPartObj>
    </w:sdtPr>
    <w:sdtEndPr>
      <w:rPr>
        <w:sz w:val="28"/>
      </w:rPr>
    </w:sdtEndPr>
    <w:sdtContent>
      <w:p w:rsidR="00590939" w:rsidRPr="00590939" w:rsidRDefault="00570D98">
        <w:pPr>
          <w:pStyle w:val="a5"/>
          <w:jc w:val="center"/>
          <w:rPr>
            <w:sz w:val="28"/>
          </w:rPr>
        </w:pPr>
        <w:r w:rsidRPr="00590939">
          <w:rPr>
            <w:sz w:val="28"/>
          </w:rPr>
          <w:fldChar w:fldCharType="begin"/>
        </w:r>
        <w:r w:rsidR="00590939" w:rsidRPr="00590939">
          <w:rPr>
            <w:sz w:val="28"/>
          </w:rPr>
          <w:instrText>PAGE   \* MERGEFORMAT</w:instrText>
        </w:r>
        <w:r w:rsidRPr="00590939">
          <w:rPr>
            <w:sz w:val="28"/>
          </w:rPr>
          <w:fldChar w:fldCharType="separate"/>
        </w:r>
        <w:r w:rsidR="0022339D">
          <w:rPr>
            <w:noProof/>
            <w:sz w:val="28"/>
          </w:rPr>
          <w:t>8</w:t>
        </w:r>
        <w:r w:rsidRPr="00590939">
          <w:rPr>
            <w:sz w:val="28"/>
          </w:rPr>
          <w:fldChar w:fldCharType="end"/>
        </w:r>
      </w:p>
    </w:sdtContent>
  </w:sdt>
  <w:p w:rsidR="00590939" w:rsidRPr="00590939" w:rsidRDefault="00590939">
    <w:pPr>
      <w:pStyle w:val="a5"/>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560"/>
    <w:multiLevelType w:val="hybridMultilevel"/>
    <w:tmpl w:val="881E6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95562"/>
    <w:multiLevelType w:val="hybridMultilevel"/>
    <w:tmpl w:val="EF0C6964"/>
    <w:lvl w:ilvl="0" w:tplc="C97E7D56">
      <w:start w:val="1"/>
      <w:numFmt w:val="decimal"/>
      <w:lvlText w:val="%1)"/>
      <w:lvlJc w:val="left"/>
      <w:pPr>
        <w:tabs>
          <w:tab w:val="num" w:pos="3714"/>
        </w:tabs>
        <w:ind w:left="3714" w:hanging="102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9344A19"/>
    <w:multiLevelType w:val="hybridMultilevel"/>
    <w:tmpl w:val="1A7087D0"/>
    <w:lvl w:ilvl="0" w:tplc="2904E3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E5F176D"/>
    <w:multiLevelType w:val="hybridMultilevel"/>
    <w:tmpl w:val="26CCD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C27FB"/>
    <w:multiLevelType w:val="hybridMultilevel"/>
    <w:tmpl w:val="8630545A"/>
    <w:lvl w:ilvl="0" w:tplc="E690CF62">
      <w:start w:val="1"/>
      <w:numFmt w:val="decimal"/>
      <w:lvlText w:val="%1)"/>
      <w:lvlJc w:val="left"/>
      <w:pPr>
        <w:tabs>
          <w:tab w:val="num" w:pos="1743"/>
        </w:tabs>
        <w:ind w:left="1743" w:hanging="103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CC822D7"/>
    <w:multiLevelType w:val="hybridMultilevel"/>
    <w:tmpl w:val="9DC04680"/>
    <w:lvl w:ilvl="0" w:tplc="05386EE4">
      <w:start w:val="1"/>
      <w:numFmt w:val="decimal"/>
      <w:lvlText w:val="%1."/>
      <w:lvlJc w:val="left"/>
      <w:pPr>
        <w:tabs>
          <w:tab w:val="num" w:pos="1803"/>
        </w:tabs>
        <w:ind w:left="1803" w:hanging="109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EE13074"/>
    <w:multiLevelType w:val="hybridMultilevel"/>
    <w:tmpl w:val="408CCBB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353319AB"/>
    <w:multiLevelType w:val="hybridMultilevel"/>
    <w:tmpl w:val="6E1A5C72"/>
    <w:lvl w:ilvl="0" w:tplc="0E5A18C2">
      <w:start w:val="1"/>
      <w:numFmt w:val="decimal"/>
      <w:lvlText w:val="%1)"/>
      <w:lvlJc w:val="left"/>
      <w:pPr>
        <w:ind w:left="1212" w:hanging="360"/>
      </w:pPr>
      <w:rPr>
        <w:rFonts w:ascii="Times New Roman" w:eastAsia="Times New Roman" w:hAnsi="Times New Roman" w:cs="Times New Roman"/>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8">
    <w:nsid w:val="45692169"/>
    <w:multiLevelType w:val="hybridMultilevel"/>
    <w:tmpl w:val="5E28A7DE"/>
    <w:lvl w:ilvl="0" w:tplc="7072524A">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0666675"/>
    <w:multiLevelType w:val="hybridMultilevel"/>
    <w:tmpl w:val="96D4BFFE"/>
    <w:lvl w:ilvl="0" w:tplc="4AB2094A">
      <w:start w:val="1"/>
      <w:numFmt w:val="decimal"/>
      <w:lvlText w:val="%1)"/>
      <w:lvlJc w:val="left"/>
      <w:pPr>
        <w:tabs>
          <w:tab w:val="num" w:pos="1775"/>
        </w:tabs>
        <w:ind w:left="1775" w:hanging="106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66482F20"/>
    <w:multiLevelType w:val="hybridMultilevel"/>
    <w:tmpl w:val="19C020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DC5560"/>
    <w:multiLevelType w:val="hybridMultilevel"/>
    <w:tmpl w:val="EFD20778"/>
    <w:lvl w:ilvl="0" w:tplc="9DA688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A01588D"/>
    <w:multiLevelType w:val="hybridMultilevel"/>
    <w:tmpl w:val="EEDCFAF6"/>
    <w:lvl w:ilvl="0" w:tplc="945C1AA8">
      <w:start w:val="1"/>
      <w:numFmt w:val="decimal"/>
      <w:lvlText w:val="%1)"/>
      <w:lvlJc w:val="left"/>
      <w:pPr>
        <w:tabs>
          <w:tab w:val="num" w:pos="1728"/>
        </w:tabs>
        <w:ind w:left="1728" w:hanging="102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3"/>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0791B"/>
    <w:rsid w:val="00107034"/>
    <w:rsid w:val="00150AD0"/>
    <w:rsid w:val="0022339D"/>
    <w:rsid w:val="0031032D"/>
    <w:rsid w:val="00355E64"/>
    <w:rsid w:val="003845D2"/>
    <w:rsid w:val="00504D2E"/>
    <w:rsid w:val="00570D98"/>
    <w:rsid w:val="00590939"/>
    <w:rsid w:val="00601F24"/>
    <w:rsid w:val="0070791B"/>
    <w:rsid w:val="00774E03"/>
    <w:rsid w:val="007A6A6E"/>
    <w:rsid w:val="007D31F9"/>
    <w:rsid w:val="007E0445"/>
    <w:rsid w:val="008505BE"/>
    <w:rsid w:val="00893E83"/>
    <w:rsid w:val="008A01E1"/>
    <w:rsid w:val="009631FF"/>
    <w:rsid w:val="009745B0"/>
    <w:rsid w:val="00A14236"/>
    <w:rsid w:val="00AC30F4"/>
    <w:rsid w:val="00B82AA3"/>
    <w:rsid w:val="00BC596A"/>
    <w:rsid w:val="00C05540"/>
    <w:rsid w:val="00C7341C"/>
    <w:rsid w:val="00CD12C2"/>
    <w:rsid w:val="00CE731C"/>
    <w:rsid w:val="00D56C3F"/>
    <w:rsid w:val="00D72041"/>
    <w:rsid w:val="00DC6FD8"/>
    <w:rsid w:val="00E64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56C3F"/>
    <w:pPr>
      <w:spacing w:before="63" w:after="125"/>
    </w:pPr>
    <w:rPr>
      <w:rFonts w:ascii="Verdana" w:hAnsi="Verdana"/>
      <w:color w:val="000000"/>
      <w:sz w:val="14"/>
      <w:szCs w:val="14"/>
    </w:rPr>
  </w:style>
  <w:style w:type="paragraph" w:styleId="a4">
    <w:name w:val="List Paragraph"/>
    <w:basedOn w:val="a"/>
    <w:qFormat/>
    <w:rsid w:val="00D56C3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590939"/>
    <w:pPr>
      <w:tabs>
        <w:tab w:val="center" w:pos="4677"/>
        <w:tab w:val="right" w:pos="9355"/>
      </w:tabs>
    </w:pPr>
  </w:style>
  <w:style w:type="character" w:customStyle="1" w:styleId="a6">
    <w:name w:val="Верхний колонтитул Знак"/>
    <w:basedOn w:val="a0"/>
    <w:link w:val="a5"/>
    <w:uiPriority w:val="99"/>
    <w:rsid w:val="0059093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90939"/>
    <w:pPr>
      <w:tabs>
        <w:tab w:val="center" w:pos="4677"/>
        <w:tab w:val="right" w:pos="9355"/>
      </w:tabs>
    </w:pPr>
  </w:style>
  <w:style w:type="character" w:customStyle="1" w:styleId="a8">
    <w:name w:val="Нижний колонтитул Знак"/>
    <w:basedOn w:val="a0"/>
    <w:link w:val="a7"/>
    <w:uiPriority w:val="99"/>
    <w:rsid w:val="0059093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6FD8"/>
    <w:rPr>
      <w:rFonts w:ascii="Tahoma" w:hAnsi="Tahoma" w:cs="Tahoma"/>
      <w:sz w:val="16"/>
      <w:szCs w:val="16"/>
    </w:rPr>
  </w:style>
  <w:style w:type="character" w:customStyle="1" w:styleId="aa">
    <w:name w:val="Текст выноски Знак"/>
    <w:basedOn w:val="a0"/>
    <w:link w:val="a9"/>
    <w:uiPriority w:val="99"/>
    <w:semiHidden/>
    <w:rsid w:val="00DC6F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56C3F"/>
    <w:pPr>
      <w:spacing w:before="63" w:after="125"/>
    </w:pPr>
    <w:rPr>
      <w:rFonts w:ascii="Verdana" w:hAnsi="Verdana"/>
      <w:color w:val="000000"/>
      <w:sz w:val="14"/>
      <w:szCs w:val="14"/>
    </w:rPr>
  </w:style>
  <w:style w:type="paragraph" w:styleId="a4">
    <w:name w:val="List Paragraph"/>
    <w:basedOn w:val="a"/>
    <w:qFormat/>
    <w:rsid w:val="00D56C3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590939"/>
    <w:pPr>
      <w:tabs>
        <w:tab w:val="center" w:pos="4677"/>
        <w:tab w:val="right" w:pos="9355"/>
      </w:tabs>
    </w:pPr>
  </w:style>
  <w:style w:type="character" w:customStyle="1" w:styleId="a6">
    <w:name w:val="Верхний колонтитул Знак"/>
    <w:basedOn w:val="a0"/>
    <w:link w:val="a5"/>
    <w:uiPriority w:val="99"/>
    <w:rsid w:val="0059093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90939"/>
    <w:pPr>
      <w:tabs>
        <w:tab w:val="center" w:pos="4677"/>
        <w:tab w:val="right" w:pos="9355"/>
      </w:tabs>
    </w:pPr>
  </w:style>
  <w:style w:type="character" w:customStyle="1" w:styleId="a8">
    <w:name w:val="Нижний колонтитул Знак"/>
    <w:basedOn w:val="a0"/>
    <w:link w:val="a7"/>
    <w:uiPriority w:val="99"/>
    <w:rsid w:val="0059093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6FD8"/>
    <w:rPr>
      <w:rFonts w:ascii="Tahoma" w:hAnsi="Tahoma" w:cs="Tahoma"/>
      <w:sz w:val="16"/>
      <w:szCs w:val="16"/>
    </w:rPr>
  </w:style>
  <w:style w:type="character" w:customStyle="1" w:styleId="aa">
    <w:name w:val="Текст выноски Знак"/>
    <w:basedOn w:val="a0"/>
    <w:link w:val="a9"/>
    <w:uiPriority w:val="99"/>
    <w:semiHidden/>
    <w:rsid w:val="00DC6F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3258</Words>
  <Characters>18574</Characters>
  <Application>Microsoft Office Word</Application>
  <DocSecurity>0</DocSecurity>
  <Lines>154</Lines>
  <Paragraphs>43</Paragraphs>
  <ScaleCrop>false</ScaleCrop>
  <Company/>
  <LinksUpToDate>false</LinksUpToDate>
  <CharactersWithSpaces>21789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Байдосов</dc:creator>
  <cp:keywords/>
  <dc:description/>
  <cp:lastModifiedBy>E.Aitbaeva</cp:lastModifiedBy>
  <cp:revision>20</cp:revision>
  <cp:lastPrinted>2016-12-31T04:48:00Z</cp:lastPrinted>
  <dcterms:created xsi:type="dcterms:W3CDTF">2016-09-26T04:45:00Z</dcterms:created>
  <dcterms:modified xsi:type="dcterms:W3CDTF">2017-03-16T13:36:00Z</dcterms:modified>
</cp:coreProperties>
</file>