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D" w:rsidRPr="00CC56AD" w:rsidRDefault="00CC56AD" w:rsidP="00CC56AD">
      <w:pPr>
        <w:pStyle w:val="a3"/>
        <w:ind w:left="0"/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CC56AD">
        <w:rPr>
          <w:rFonts w:ascii="Arial" w:hAnsi="Arial" w:cs="Arial"/>
          <w:b/>
          <w:i/>
          <w:sz w:val="28"/>
          <w:szCs w:val="28"/>
        </w:rPr>
        <w:t xml:space="preserve">Методология и процесс </w:t>
      </w:r>
      <w:proofErr w:type="gramStart"/>
      <w:r w:rsidRPr="00CC56AD">
        <w:rPr>
          <w:rFonts w:ascii="Arial" w:hAnsi="Arial" w:cs="Arial"/>
          <w:b/>
          <w:i/>
          <w:sz w:val="28"/>
          <w:szCs w:val="28"/>
        </w:rPr>
        <w:t>проведения оценки эффективности деятельности государственных органов</w:t>
      </w:r>
      <w:proofErr w:type="gramEnd"/>
    </w:p>
    <w:p w:rsidR="00CC56AD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>Система оценки эффективности деятельности го</w:t>
      </w:r>
      <w:r>
        <w:rPr>
          <w:rFonts w:ascii="Arial" w:hAnsi="Arial" w:cs="Arial"/>
          <w:sz w:val="28"/>
          <w:szCs w:val="28"/>
        </w:rPr>
        <w:t>с</w:t>
      </w:r>
      <w:r w:rsidRPr="00A34106">
        <w:rPr>
          <w:rFonts w:ascii="Arial" w:hAnsi="Arial" w:cs="Arial"/>
          <w:sz w:val="28"/>
          <w:szCs w:val="28"/>
        </w:rPr>
        <w:t>органов – это комплекс мер по сбору и анализу данных о проделанной центральными государственными и местными исполнительными органами работ</w:t>
      </w:r>
      <w:r>
        <w:rPr>
          <w:rFonts w:ascii="Arial" w:hAnsi="Arial" w:cs="Arial"/>
          <w:sz w:val="28"/>
          <w:szCs w:val="28"/>
        </w:rPr>
        <w:t>е</w:t>
      </w:r>
      <w:r w:rsidRPr="00A34106">
        <w:rPr>
          <w:rFonts w:ascii="Arial" w:hAnsi="Arial" w:cs="Arial"/>
          <w:sz w:val="28"/>
          <w:szCs w:val="28"/>
        </w:rPr>
        <w:t xml:space="preserve"> за год. </w:t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>Госорганы имеют разные задачи развития, курируют различные сферы и отрасли. Однако Система оценки рассматривает госорганы именно как организации, работающие на основе единых стандартов и систем. Например, несмотря на разницу в сферах компетенци</w:t>
      </w:r>
      <w:r>
        <w:rPr>
          <w:rFonts w:ascii="Arial" w:hAnsi="Arial" w:cs="Arial"/>
          <w:sz w:val="28"/>
          <w:szCs w:val="28"/>
        </w:rPr>
        <w:t>й</w:t>
      </w:r>
      <w:r w:rsidRPr="00A34106">
        <w:rPr>
          <w:rFonts w:ascii="Arial" w:hAnsi="Arial" w:cs="Arial"/>
          <w:sz w:val="28"/>
          <w:szCs w:val="28"/>
        </w:rPr>
        <w:t xml:space="preserve"> и уровн</w:t>
      </w:r>
      <w:r>
        <w:rPr>
          <w:rFonts w:ascii="Arial" w:hAnsi="Arial" w:cs="Arial"/>
          <w:sz w:val="28"/>
          <w:szCs w:val="28"/>
        </w:rPr>
        <w:t>ях</w:t>
      </w:r>
      <w:r w:rsidRPr="00A34106">
        <w:rPr>
          <w:rFonts w:ascii="Arial" w:hAnsi="Arial" w:cs="Arial"/>
          <w:sz w:val="28"/>
          <w:szCs w:val="28"/>
        </w:rPr>
        <w:t xml:space="preserve"> управления, любой эффективный госорган должен в полной мере достигать стоящие перед ним стратегические цели, качественно оказывать </w:t>
      </w:r>
      <w:proofErr w:type="spellStart"/>
      <w:r w:rsidRPr="00A34106">
        <w:rPr>
          <w:rFonts w:ascii="Arial" w:hAnsi="Arial" w:cs="Arial"/>
          <w:sz w:val="28"/>
          <w:szCs w:val="28"/>
        </w:rPr>
        <w:t>госуслуги</w:t>
      </w:r>
      <w:proofErr w:type="spellEnd"/>
      <w:r w:rsidRPr="00A34106">
        <w:rPr>
          <w:rFonts w:ascii="Arial" w:hAnsi="Arial" w:cs="Arial"/>
          <w:sz w:val="28"/>
          <w:szCs w:val="28"/>
        </w:rPr>
        <w:t>, развивать свой персонал и обеспечивать реализацию реформ.</w:t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E2F4B9E" wp14:editId="47749B87">
            <wp:extent cx="5939790" cy="3341596"/>
            <wp:effectExtent l="0" t="0" r="3810" b="0"/>
            <wp:docPr id="4" name="Рисунок 4" descr="C:\Users\s.sadiyeva\Desktop\Публикация2018\ОТЧЕТ ТЕКСТ И МАКЕТ\НУ 06 10 2018\Слайд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adiyeva\Desktop\Публикация2018\ОТЧЕТ ТЕКСТ И МАКЕТ\НУ 06 10 2018\Слайд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 xml:space="preserve">Задача Системы оценки состоит в том, чтобы разложить эффективность работы госоргана на ряд конкретных показателей и отслеживать его работу по этим показателям из года в год. При этом показатели </w:t>
      </w:r>
      <w:r>
        <w:rPr>
          <w:rFonts w:ascii="Arial" w:hAnsi="Arial" w:cs="Arial"/>
          <w:sz w:val="28"/>
          <w:szCs w:val="28"/>
        </w:rPr>
        <w:t>оценки должны быть</w:t>
      </w:r>
      <w:r w:rsidRPr="00A34106">
        <w:rPr>
          <w:rFonts w:ascii="Arial" w:hAnsi="Arial" w:cs="Arial"/>
          <w:sz w:val="28"/>
          <w:szCs w:val="28"/>
        </w:rPr>
        <w:t xml:space="preserve"> унифицирован</w:t>
      </w:r>
      <w:r>
        <w:rPr>
          <w:rFonts w:ascii="Arial" w:hAnsi="Arial" w:cs="Arial"/>
          <w:sz w:val="28"/>
          <w:szCs w:val="28"/>
        </w:rPr>
        <w:t>н</w:t>
      </w:r>
      <w:r w:rsidRPr="00A34106"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>ми</w:t>
      </w:r>
      <w:r w:rsidRPr="00A34106">
        <w:rPr>
          <w:rFonts w:ascii="Arial" w:hAnsi="Arial" w:cs="Arial"/>
          <w:sz w:val="28"/>
          <w:szCs w:val="28"/>
        </w:rPr>
        <w:t xml:space="preserve"> для разных госорганов</w:t>
      </w:r>
      <w:r>
        <w:rPr>
          <w:rFonts w:ascii="Arial" w:hAnsi="Arial" w:cs="Arial"/>
          <w:sz w:val="28"/>
          <w:szCs w:val="28"/>
        </w:rPr>
        <w:t>:</w:t>
      </w:r>
      <w:r w:rsidRPr="00A34106">
        <w:rPr>
          <w:rFonts w:ascii="Arial" w:hAnsi="Arial" w:cs="Arial"/>
          <w:sz w:val="28"/>
          <w:szCs w:val="28"/>
        </w:rPr>
        <w:t xml:space="preserve"> отраслевых министерств, агентств, правоохранительных и силовых органов, а также </w:t>
      </w:r>
      <w:proofErr w:type="spellStart"/>
      <w:r w:rsidRPr="00A34106">
        <w:rPr>
          <w:rFonts w:ascii="Arial" w:hAnsi="Arial" w:cs="Arial"/>
          <w:sz w:val="28"/>
          <w:szCs w:val="28"/>
        </w:rPr>
        <w:t>акиматов</w:t>
      </w:r>
      <w:proofErr w:type="spellEnd"/>
      <w:r w:rsidRPr="00A34106">
        <w:rPr>
          <w:rFonts w:ascii="Arial" w:hAnsi="Arial" w:cs="Arial"/>
          <w:sz w:val="28"/>
          <w:szCs w:val="28"/>
        </w:rPr>
        <w:t xml:space="preserve">. </w:t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 xml:space="preserve">Для самих госорганов результаты оценки стали своего рода системой координат, которая позволяет им ориентироваться и видеть свои позиции относительно друг друга. Такая возможность дает очень </w:t>
      </w:r>
      <w:r w:rsidRPr="00A34106">
        <w:rPr>
          <w:rFonts w:ascii="Arial" w:hAnsi="Arial" w:cs="Arial"/>
          <w:sz w:val="28"/>
          <w:szCs w:val="28"/>
        </w:rPr>
        <w:lastRenderedPageBreak/>
        <w:t>хороший дисциплинирующий эффект, а также мотивирует госорганы к повышению своей эффективности.</w:t>
      </w:r>
    </w:p>
    <w:p w:rsidR="00CC56AD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 xml:space="preserve">Система оценки – это также и реформа, направленная на совершенствование </w:t>
      </w:r>
      <w:proofErr w:type="spellStart"/>
      <w:r w:rsidRPr="00A34106">
        <w:rPr>
          <w:rFonts w:ascii="Arial" w:hAnsi="Arial" w:cs="Arial"/>
          <w:sz w:val="28"/>
          <w:szCs w:val="28"/>
        </w:rPr>
        <w:t>госуправления</w:t>
      </w:r>
      <w:proofErr w:type="spellEnd"/>
      <w:r w:rsidRPr="00A34106">
        <w:rPr>
          <w:rFonts w:ascii="Arial" w:hAnsi="Arial" w:cs="Arial"/>
          <w:sz w:val="28"/>
          <w:szCs w:val="28"/>
        </w:rPr>
        <w:t xml:space="preserve">. Ее конечная цель не только совершенствовать механизмы </w:t>
      </w:r>
      <w:proofErr w:type="spellStart"/>
      <w:r w:rsidRPr="00A34106">
        <w:rPr>
          <w:rFonts w:ascii="Arial" w:hAnsi="Arial" w:cs="Arial"/>
          <w:sz w:val="28"/>
          <w:szCs w:val="28"/>
        </w:rPr>
        <w:t>госуправления</w:t>
      </w:r>
      <w:proofErr w:type="spellEnd"/>
      <w:r w:rsidRPr="00A34106">
        <w:rPr>
          <w:rFonts w:ascii="Arial" w:hAnsi="Arial" w:cs="Arial"/>
          <w:sz w:val="28"/>
          <w:szCs w:val="28"/>
        </w:rPr>
        <w:t>, но и развивать культуру оценивания работы госаппарата, обеспечить подотчетность госорганов обществу, повысить уровень доверия населения к органам государственной власти.</w:t>
      </w:r>
    </w:p>
    <w:p w:rsidR="0001145A" w:rsidRDefault="0001145A"/>
    <w:p w:rsidR="00CC56AD" w:rsidRPr="00CC56AD" w:rsidRDefault="00CC56AD" w:rsidP="00CC56AD">
      <w:pPr>
        <w:pStyle w:val="a3"/>
        <w:ind w:left="0"/>
        <w:jc w:val="both"/>
        <w:rPr>
          <w:rFonts w:ascii="Arial" w:hAnsi="Arial" w:cs="Arial"/>
          <w:b/>
          <w:sz w:val="28"/>
          <w:szCs w:val="28"/>
        </w:rPr>
      </w:pPr>
      <w:r w:rsidRPr="00CC56AD">
        <w:rPr>
          <w:rFonts w:ascii="Arial" w:hAnsi="Arial" w:cs="Arial"/>
          <w:b/>
          <w:sz w:val="28"/>
          <w:szCs w:val="28"/>
        </w:rPr>
        <w:t xml:space="preserve">Оценка проводится по трем смысловым блокам: </w:t>
      </w:r>
    </w:p>
    <w:p w:rsidR="00CC56AD" w:rsidRPr="006C3C18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819"/>
      </w:tblGrid>
      <w:tr w:rsidR="00CC56AD" w:rsidRPr="006C3C18" w:rsidTr="008653DB">
        <w:tc>
          <w:tcPr>
            <w:tcW w:w="1526" w:type="dxa"/>
            <w:vAlign w:val="center"/>
          </w:tcPr>
          <w:p w:rsidR="00CC56AD" w:rsidRPr="006C3C18" w:rsidRDefault="00CC56AD" w:rsidP="008653DB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34106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E0D745F" wp14:editId="153659C0">
                  <wp:extent cx="534389" cy="534389"/>
                  <wp:effectExtent l="0" t="0" r="0" b="0"/>
                  <wp:docPr id="1" name="Рисунок 1" descr="ÐÐ°ÑÑÐ¸Ð½ÐºÐ¸ Ð¿Ð¾ Ð·Ð°Ð¿ÑÐ¾ÑÑ Ð¸ÐºÐ¾Ð½ÐºÐ° ÐºÑÐ±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Ð°ÑÑÐ¸Ð½ÐºÐ¸ Ð¿Ð¾ Ð·Ð°Ð¿ÑÐ¾ÑÑ Ð¸ÐºÐ¾Ð½ÐºÐ° ÐºÑÐ±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25" cy="53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vAlign w:val="center"/>
          </w:tcPr>
          <w:p w:rsidR="00CC56AD" w:rsidRPr="006C3C18" w:rsidRDefault="00CC56AD" w:rsidP="008653DB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6C3C18">
              <w:rPr>
                <w:rFonts w:ascii="Arial" w:hAnsi="Arial" w:cs="Arial"/>
                <w:sz w:val="28"/>
                <w:szCs w:val="28"/>
              </w:rPr>
              <w:t>Достижение целей</w:t>
            </w:r>
          </w:p>
        </w:tc>
      </w:tr>
      <w:tr w:rsidR="00CC56AD" w:rsidRPr="006C3C18" w:rsidTr="008653DB">
        <w:tc>
          <w:tcPr>
            <w:tcW w:w="1526" w:type="dxa"/>
            <w:vAlign w:val="center"/>
          </w:tcPr>
          <w:p w:rsidR="00CC56AD" w:rsidRPr="006C3C18" w:rsidRDefault="00CC56AD" w:rsidP="008653DB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34106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11DCA2E" wp14:editId="4EE21FBA">
                  <wp:extent cx="546265" cy="546265"/>
                  <wp:effectExtent l="0" t="0" r="6350" b="6350"/>
                  <wp:docPr id="2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54" cy="544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vAlign w:val="center"/>
          </w:tcPr>
          <w:p w:rsidR="00CC56AD" w:rsidRPr="006C3C18" w:rsidRDefault="00CC56AD" w:rsidP="008653DB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6C3C18">
              <w:rPr>
                <w:rFonts w:ascii="Arial" w:hAnsi="Arial" w:cs="Arial"/>
                <w:sz w:val="28"/>
                <w:szCs w:val="28"/>
              </w:rPr>
              <w:t>Взаимодействие с гражданами</w:t>
            </w:r>
          </w:p>
        </w:tc>
      </w:tr>
      <w:tr w:rsidR="00CC56AD" w:rsidRPr="006C3C18" w:rsidTr="008653DB">
        <w:tc>
          <w:tcPr>
            <w:tcW w:w="1526" w:type="dxa"/>
            <w:vAlign w:val="center"/>
          </w:tcPr>
          <w:p w:rsidR="00CC56AD" w:rsidRPr="006C3C18" w:rsidRDefault="00CC56AD" w:rsidP="008653DB">
            <w:pPr>
              <w:pStyle w:val="a3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34106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3E7F451" wp14:editId="0494A7CA">
                  <wp:extent cx="581890" cy="581890"/>
                  <wp:effectExtent l="0" t="0" r="8890" b="8890"/>
                  <wp:docPr id="8" name="Рисунок 8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30" cy="58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vAlign w:val="center"/>
          </w:tcPr>
          <w:p w:rsidR="00CC56AD" w:rsidRPr="006C3C18" w:rsidRDefault="00CC56AD" w:rsidP="008653DB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6C3C18">
              <w:rPr>
                <w:rFonts w:ascii="Arial" w:hAnsi="Arial" w:cs="Arial"/>
                <w:sz w:val="28"/>
                <w:szCs w:val="28"/>
              </w:rPr>
              <w:t>Организационное развитие</w:t>
            </w:r>
          </w:p>
        </w:tc>
      </w:tr>
    </w:tbl>
    <w:p w:rsidR="00CC56AD" w:rsidRPr="006C3C18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6C3C18">
        <w:rPr>
          <w:rFonts w:ascii="Arial" w:hAnsi="Arial" w:cs="Arial"/>
          <w:sz w:val="28"/>
          <w:szCs w:val="28"/>
        </w:rPr>
        <w:t xml:space="preserve">В рамках блока «Достижение целей» оценивается достижение годовых показателей деятельности, установленных в стратегических планах </w:t>
      </w:r>
      <w:r>
        <w:rPr>
          <w:rFonts w:ascii="Arial" w:hAnsi="Arial" w:cs="Arial"/>
          <w:sz w:val="28"/>
          <w:szCs w:val="28"/>
        </w:rPr>
        <w:t xml:space="preserve">министерств </w:t>
      </w:r>
      <w:r w:rsidRPr="006C3C18">
        <w:rPr>
          <w:rFonts w:ascii="Arial" w:hAnsi="Arial" w:cs="Arial"/>
          <w:sz w:val="28"/>
          <w:szCs w:val="28"/>
        </w:rPr>
        <w:t>и программах развития регионов, а также результативность использования бюджетных средств в достижении стратегических целей</w:t>
      </w:r>
      <w:r>
        <w:rPr>
          <w:rFonts w:ascii="Arial" w:hAnsi="Arial" w:cs="Arial"/>
          <w:sz w:val="28"/>
          <w:szCs w:val="28"/>
        </w:rPr>
        <w:t>.</w:t>
      </w:r>
      <w:r w:rsidRPr="006C3C18">
        <w:rPr>
          <w:rFonts w:ascii="Arial" w:hAnsi="Arial" w:cs="Arial"/>
          <w:sz w:val="28"/>
          <w:szCs w:val="28"/>
        </w:rPr>
        <w:t xml:space="preserve"> </w:t>
      </w:r>
    </w:p>
    <w:p w:rsidR="00CC56AD" w:rsidRPr="006C3C18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Pr="006C3C18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6C3C18">
        <w:rPr>
          <w:rFonts w:ascii="Arial" w:hAnsi="Arial" w:cs="Arial"/>
          <w:sz w:val="28"/>
          <w:szCs w:val="28"/>
        </w:rPr>
        <w:t xml:space="preserve">Блок «Взаимодействие с гражданами» оценивает три ключевые зоны работы </w:t>
      </w:r>
      <w:r>
        <w:rPr>
          <w:rFonts w:ascii="Arial" w:hAnsi="Arial" w:cs="Arial"/>
          <w:sz w:val="28"/>
          <w:szCs w:val="28"/>
        </w:rPr>
        <w:t>госорганов</w:t>
      </w:r>
      <w:r w:rsidRPr="006C3C18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6C3C18">
        <w:rPr>
          <w:rFonts w:ascii="Arial" w:hAnsi="Arial" w:cs="Arial"/>
          <w:sz w:val="28"/>
          <w:szCs w:val="28"/>
        </w:rPr>
        <w:t>акиматов</w:t>
      </w:r>
      <w:proofErr w:type="spellEnd"/>
      <w:r w:rsidRPr="006C3C18">
        <w:rPr>
          <w:rFonts w:ascii="Arial" w:hAnsi="Arial" w:cs="Arial"/>
          <w:sz w:val="28"/>
          <w:szCs w:val="28"/>
        </w:rPr>
        <w:t xml:space="preserve"> с населением – как оказывают </w:t>
      </w:r>
      <w:proofErr w:type="spellStart"/>
      <w:r w:rsidRPr="006C3C18">
        <w:rPr>
          <w:rFonts w:ascii="Arial" w:hAnsi="Arial" w:cs="Arial"/>
          <w:sz w:val="28"/>
          <w:szCs w:val="28"/>
        </w:rPr>
        <w:t>госуслуги</w:t>
      </w:r>
      <w:proofErr w:type="spellEnd"/>
      <w:r w:rsidRPr="006C3C18">
        <w:rPr>
          <w:rFonts w:ascii="Arial" w:hAnsi="Arial" w:cs="Arial"/>
          <w:sz w:val="28"/>
          <w:szCs w:val="28"/>
        </w:rPr>
        <w:t>, реагируют на жалобы и заявления, и насколько они открыты в своей работе. Открытость госорганов оценивается через их активность на информационных порталах «Открыто</w:t>
      </w:r>
      <w:r>
        <w:rPr>
          <w:rFonts w:ascii="Arial" w:hAnsi="Arial" w:cs="Arial"/>
          <w:sz w:val="28"/>
          <w:szCs w:val="28"/>
        </w:rPr>
        <w:t>го</w:t>
      </w:r>
      <w:r w:rsidRPr="006C3C18">
        <w:rPr>
          <w:rFonts w:ascii="Arial" w:hAnsi="Arial" w:cs="Arial"/>
          <w:sz w:val="28"/>
          <w:szCs w:val="28"/>
        </w:rPr>
        <w:t xml:space="preserve"> правительств</w:t>
      </w:r>
      <w:r>
        <w:rPr>
          <w:rFonts w:ascii="Arial" w:hAnsi="Arial" w:cs="Arial"/>
          <w:sz w:val="28"/>
          <w:szCs w:val="28"/>
        </w:rPr>
        <w:t>а</w:t>
      </w:r>
      <w:r w:rsidRPr="006C3C18">
        <w:rPr>
          <w:rFonts w:ascii="Arial" w:hAnsi="Arial" w:cs="Arial"/>
          <w:sz w:val="28"/>
          <w:szCs w:val="28"/>
        </w:rPr>
        <w:t>».</w:t>
      </w:r>
    </w:p>
    <w:p w:rsidR="00CC56AD" w:rsidRPr="006C3C18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Блок </w:t>
      </w:r>
      <w:r w:rsidRPr="006C3C18">
        <w:rPr>
          <w:rFonts w:ascii="Arial" w:hAnsi="Arial" w:cs="Arial"/>
          <w:sz w:val="28"/>
          <w:szCs w:val="28"/>
        </w:rPr>
        <w:t xml:space="preserve">«Организационное развитие» </w:t>
      </w:r>
      <w:r>
        <w:rPr>
          <w:rFonts w:ascii="Arial" w:hAnsi="Arial" w:cs="Arial"/>
          <w:sz w:val="28"/>
          <w:szCs w:val="28"/>
        </w:rPr>
        <w:t xml:space="preserve">создан для стимулирования внутренних факторов повышения эффективности госорганов и </w:t>
      </w:r>
      <w:proofErr w:type="spellStart"/>
      <w:r>
        <w:rPr>
          <w:rFonts w:ascii="Arial" w:hAnsi="Arial" w:cs="Arial"/>
          <w:sz w:val="28"/>
          <w:szCs w:val="28"/>
        </w:rPr>
        <w:t>акиматов</w:t>
      </w:r>
      <w:proofErr w:type="spellEnd"/>
      <w:r>
        <w:rPr>
          <w:rFonts w:ascii="Arial" w:hAnsi="Arial" w:cs="Arial"/>
          <w:sz w:val="28"/>
          <w:szCs w:val="28"/>
        </w:rPr>
        <w:t xml:space="preserve"> как организаций. В</w:t>
      </w:r>
      <w:r w:rsidRPr="006C3C18">
        <w:rPr>
          <w:rFonts w:ascii="Arial" w:hAnsi="Arial" w:cs="Arial"/>
          <w:sz w:val="28"/>
          <w:szCs w:val="28"/>
        </w:rPr>
        <w:t xml:space="preserve"> этом блоке оценивается</w:t>
      </w:r>
      <w:r>
        <w:rPr>
          <w:rFonts w:ascii="Arial" w:hAnsi="Arial" w:cs="Arial"/>
          <w:sz w:val="28"/>
          <w:szCs w:val="28"/>
        </w:rPr>
        <w:t>, то,</w:t>
      </w:r>
      <w:r w:rsidRPr="006C3C18">
        <w:rPr>
          <w:rFonts w:ascii="Arial" w:hAnsi="Arial" w:cs="Arial"/>
          <w:sz w:val="28"/>
          <w:szCs w:val="28"/>
        </w:rPr>
        <w:t xml:space="preserve"> как госорган использует ИТ-системы в своей работе и как управляет персоналом.</w:t>
      </w:r>
    </w:p>
    <w:p w:rsidR="00CC56AD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Pr="006C3C18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Pr="00CC56AD" w:rsidRDefault="00CC56AD" w:rsidP="00CC56AD">
      <w:pPr>
        <w:jc w:val="both"/>
        <w:rPr>
          <w:rFonts w:ascii="Arial" w:hAnsi="Arial" w:cs="Arial"/>
          <w:b/>
          <w:sz w:val="28"/>
          <w:szCs w:val="28"/>
        </w:rPr>
      </w:pPr>
      <w:r w:rsidRPr="00CC56AD">
        <w:rPr>
          <w:rFonts w:ascii="Arial" w:hAnsi="Arial" w:cs="Arial"/>
          <w:b/>
          <w:sz w:val="28"/>
          <w:szCs w:val="28"/>
        </w:rPr>
        <w:lastRenderedPageBreak/>
        <w:t xml:space="preserve">Как разрабатывается методология Системы оценки? </w:t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 xml:space="preserve">Оценка эффективности деятельности госорганов была внедрена в рамках совершенствования системы </w:t>
      </w:r>
      <w:proofErr w:type="spellStart"/>
      <w:r w:rsidRPr="00A34106">
        <w:rPr>
          <w:rFonts w:ascii="Arial" w:hAnsi="Arial" w:cs="Arial"/>
          <w:sz w:val="28"/>
          <w:szCs w:val="28"/>
        </w:rPr>
        <w:t>госуправления</w:t>
      </w:r>
      <w:proofErr w:type="spellEnd"/>
      <w:r w:rsidRPr="00A34106">
        <w:rPr>
          <w:rFonts w:ascii="Arial" w:hAnsi="Arial" w:cs="Arial"/>
          <w:sz w:val="28"/>
          <w:szCs w:val="28"/>
        </w:rPr>
        <w:t xml:space="preserve">. Согласно Указу Президента РК от 13 января 2007 года № 273 «О мерах по модернизации системы </w:t>
      </w:r>
      <w:proofErr w:type="spellStart"/>
      <w:r w:rsidRPr="00A34106">
        <w:rPr>
          <w:rFonts w:ascii="Arial" w:hAnsi="Arial" w:cs="Arial"/>
          <w:sz w:val="28"/>
          <w:szCs w:val="28"/>
        </w:rPr>
        <w:t>госуправления</w:t>
      </w:r>
      <w:proofErr w:type="spellEnd"/>
      <w:r w:rsidRPr="00A34106">
        <w:rPr>
          <w:rFonts w:ascii="Arial" w:hAnsi="Arial" w:cs="Arial"/>
          <w:sz w:val="28"/>
          <w:szCs w:val="28"/>
        </w:rPr>
        <w:t>» эффективность системы помимо прочего обеспечивается комплексной оценкой работы госорганов.</w:t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>В 2010 году Глава государства подписал Указ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столицы».</w:t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>При разработке методологии Системы оценки был изучен опыт множества стран, в итоге за основу была принята методологическая модель оценки госорганов Канады.</w:t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 xml:space="preserve">В том же году была проведена пилотная оценка </w:t>
      </w:r>
      <w:r>
        <w:rPr>
          <w:rFonts w:ascii="Arial" w:hAnsi="Arial" w:cs="Arial"/>
          <w:sz w:val="28"/>
          <w:szCs w:val="28"/>
        </w:rPr>
        <w:t>следующих</w:t>
      </w:r>
      <w:r w:rsidRPr="00A34106">
        <w:rPr>
          <w:rFonts w:ascii="Arial" w:hAnsi="Arial" w:cs="Arial"/>
          <w:sz w:val="28"/>
          <w:szCs w:val="28"/>
        </w:rPr>
        <w:t xml:space="preserve"> госорганов: Министерств</w:t>
      </w:r>
      <w:r>
        <w:rPr>
          <w:rFonts w:ascii="Arial" w:hAnsi="Arial" w:cs="Arial"/>
          <w:sz w:val="28"/>
          <w:szCs w:val="28"/>
        </w:rPr>
        <w:t>о</w:t>
      </w:r>
      <w:r w:rsidRPr="00A34106">
        <w:rPr>
          <w:rFonts w:ascii="Arial" w:hAnsi="Arial" w:cs="Arial"/>
          <w:sz w:val="28"/>
          <w:szCs w:val="28"/>
        </w:rPr>
        <w:t xml:space="preserve"> труда и социальной защиты населения</w:t>
      </w:r>
      <w:r>
        <w:rPr>
          <w:rFonts w:ascii="Arial" w:hAnsi="Arial" w:cs="Arial"/>
          <w:sz w:val="28"/>
          <w:szCs w:val="28"/>
        </w:rPr>
        <w:t>,</w:t>
      </w:r>
      <w:r w:rsidRPr="00A34106">
        <w:rPr>
          <w:rFonts w:ascii="Arial" w:hAnsi="Arial" w:cs="Arial"/>
          <w:sz w:val="28"/>
          <w:szCs w:val="28"/>
        </w:rPr>
        <w:t xml:space="preserve"> Агентств</w:t>
      </w:r>
      <w:r>
        <w:rPr>
          <w:rFonts w:ascii="Arial" w:hAnsi="Arial" w:cs="Arial"/>
          <w:sz w:val="28"/>
          <w:szCs w:val="28"/>
        </w:rPr>
        <w:t>о</w:t>
      </w:r>
      <w:r w:rsidRPr="00A34106">
        <w:rPr>
          <w:rFonts w:ascii="Arial" w:hAnsi="Arial" w:cs="Arial"/>
          <w:sz w:val="28"/>
          <w:szCs w:val="28"/>
        </w:rPr>
        <w:t xml:space="preserve"> по регулированию естественных монополий</w:t>
      </w:r>
      <w:r>
        <w:rPr>
          <w:rFonts w:ascii="Arial" w:hAnsi="Arial" w:cs="Arial"/>
          <w:sz w:val="28"/>
          <w:szCs w:val="28"/>
        </w:rPr>
        <w:t>,</w:t>
      </w:r>
      <w:r w:rsidRPr="00A341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4106">
        <w:rPr>
          <w:rFonts w:ascii="Arial" w:hAnsi="Arial" w:cs="Arial"/>
          <w:sz w:val="28"/>
          <w:szCs w:val="28"/>
        </w:rPr>
        <w:t>акимат</w:t>
      </w:r>
      <w:proofErr w:type="spellEnd"/>
      <w:r w:rsidRPr="00A341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4106">
        <w:rPr>
          <w:rFonts w:ascii="Arial" w:hAnsi="Arial" w:cs="Arial"/>
          <w:sz w:val="28"/>
          <w:szCs w:val="28"/>
        </w:rPr>
        <w:t>Акмолинской</w:t>
      </w:r>
      <w:proofErr w:type="spellEnd"/>
      <w:r w:rsidRPr="00A34106">
        <w:rPr>
          <w:rFonts w:ascii="Arial" w:hAnsi="Arial" w:cs="Arial"/>
          <w:sz w:val="28"/>
          <w:szCs w:val="28"/>
        </w:rPr>
        <w:t xml:space="preserve"> области</w:t>
      </w:r>
      <w:r>
        <w:rPr>
          <w:rFonts w:ascii="Arial" w:hAnsi="Arial" w:cs="Arial"/>
          <w:sz w:val="28"/>
          <w:szCs w:val="28"/>
        </w:rPr>
        <w:t>.</w:t>
      </w:r>
      <w:r w:rsidRPr="00A34106">
        <w:rPr>
          <w:rFonts w:ascii="Arial" w:hAnsi="Arial" w:cs="Arial"/>
          <w:sz w:val="28"/>
          <w:szCs w:val="28"/>
        </w:rPr>
        <w:t> В 2011 году оценивались уже 40 госорганов.</w:t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 xml:space="preserve">Методология оценки </w:t>
      </w:r>
      <w:r>
        <w:rPr>
          <w:rFonts w:ascii="Arial" w:hAnsi="Arial" w:cs="Arial"/>
          <w:sz w:val="28"/>
          <w:szCs w:val="28"/>
        </w:rPr>
        <w:t>динамична</w:t>
      </w:r>
      <w:r w:rsidRPr="00A34106">
        <w:rPr>
          <w:rFonts w:ascii="Arial" w:hAnsi="Arial" w:cs="Arial"/>
          <w:sz w:val="28"/>
          <w:szCs w:val="28"/>
        </w:rPr>
        <w:t xml:space="preserve">, что позволяет подстраивать ее к требованиям текущей ситуации, учитывать специфику работы </w:t>
      </w:r>
      <w:r>
        <w:rPr>
          <w:rFonts w:ascii="Arial" w:hAnsi="Arial" w:cs="Arial"/>
          <w:sz w:val="28"/>
          <w:szCs w:val="28"/>
        </w:rPr>
        <w:t>разных</w:t>
      </w:r>
      <w:r w:rsidRPr="00A34106">
        <w:rPr>
          <w:rFonts w:ascii="Arial" w:hAnsi="Arial" w:cs="Arial"/>
          <w:sz w:val="28"/>
          <w:szCs w:val="28"/>
        </w:rPr>
        <w:t xml:space="preserve"> госорганов, ситуацию в конкретных регионах страны. Предложения по пересмотру отдельных критериев оценки вносятся ежегодно от всех госорганов, Центра оценки и внешних экспертов (методологический аудит). </w:t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Pr="00CC56AD" w:rsidRDefault="00CC56AD" w:rsidP="00CC56AD">
      <w:pPr>
        <w:jc w:val="both"/>
        <w:rPr>
          <w:rFonts w:ascii="Arial" w:hAnsi="Arial" w:cs="Arial"/>
          <w:b/>
          <w:sz w:val="28"/>
          <w:szCs w:val="28"/>
        </w:rPr>
      </w:pPr>
      <w:r w:rsidRPr="00CC56AD">
        <w:rPr>
          <w:rFonts w:ascii="Arial" w:hAnsi="Arial" w:cs="Arial"/>
          <w:b/>
          <w:sz w:val="28"/>
          <w:szCs w:val="28"/>
        </w:rPr>
        <w:t>Как и почему меняются критерии оценки?</w:t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>На начальном этапе внедрения (2010-2011 гг.) оценка в основном фокусировалась на внутренних процессах госорганов. Так, к примеру, при оценке стратегического планирования учитывалось, прежде всего, качество разработки стратегических планов госорганов, количество целей, задач и целевых индикаторов, их связь между собой. Оценка госуслуг ориентировалась на процедуры и стандарты оказания услуг, сроки, количество запрашиваемых документов и т.п.</w:t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 xml:space="preserve">В 2015 году направления «Правовое обеспечение госорганов» и «Исполнение актов и поручений руководства страны» были </w:t>
      </w:r>
      <w:r w:rsidRPr="00A34106">
        <w:rPr>
          <w:rFonts w:ascii="Arial" w:hAnsi="Arial" w:cs="Arial"/>
          <w:sz w:val="28"/>
          <w:szCs w:val="28"/>
        </w:rPr>
        <w:lastRenderedPageBreak/>
        <w:t xml:space="preserve">исключены из оценки ввиду достижения предельных значений по показателям, вследствие чего количество направлений уменьшилось до </w:t>
      </w:r>
      <w:r>
        <w:rPr>
          <w:rFonts w:ascii="Arial" w:hAnsi="Arial" w:cs="Arial"/>
          <w:sz w:val="28"/>
          <w:szCs w:val="28"/>
        </w:rPr>
        <w:t>пяти</w:t>
      </w:r>
      <w:r w:rsidRPr="00A34106">
        <w:rPr>
          <w:rFonts w:ascii="Arial" w:hAnsi="Arial" w:cs="Arial"/>
          <w:sz w:val="28"/>
          <w:szCs w:val="28"/>
        </w:rPr>
        <w:t>.</w:t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</w:p>
    <w:p w:rsidR="00CC56AD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>В рамках реализации 93 шага Плана нации «100 шагов» по внедрению новой системы аудита и оценки работы госаппарата была разработана новая модель оценки госорганов. Новая модель отказалась от оценки многих внутренних процедур и сфокусировалась на оценк</w:t>
      </w:r>
      <w:r>
        <w:rPr>
          <w:rFonts w:ascii="Arial" w:hAnsi="Arial" w:cs="Arial"/>
          <w:sz w:val="28"/>
          <w:szCs w:val="28"/>
        </w:rPr>
        <w:t>е</w:t>
      </w:r>
      <w:r w:rsidRPr="00A34106">
        <w:rPr>
          <w:rFonts w:ascii="Arial" w:hAnsi="Arial" w:cs="Arial"/>
          <w:sz w:val="28"/>
          <w:szCs w:val="28"/>
        </w:rPr>
        <w:t xml:space="preserve"> результатов и поддержк</w:t>
      </w:r>
      <w:r>
        <w:rPr>
          <w:rFonts w:ascii="Arial" w:hAnsi="Arial" w:cs="Arial"/>
          <w:sz w:val="28"/>
          <w:szCs w:val="28"/>
        </w:rPr>
        <w:t>е</w:t>
      </w:r>
      <w:r w:rsidRPr="00A34106">
        <w:rPr>
          <w:rFonts w:ascii="Arial" w:hAnsi="Arial" w:cs="Arial"/>
          <w:sz w:val="28"/>
          <w:szCs w:val="28"/>
        </w:rPr>
        <w:t xml:space="preserve"> ключевых реформ </w:t>
      </w:r>
      <w:proofErr w:type="spellStart"/>
      <w:r w:rsidRPr="00A34106">
        <w:rPr>
          <w:rFonts w:ascii="Arial" w:hAnsi="Arial" w:cs="Arial"/>
          <w:sz w:val="28"/>
          <w:szCs w:val="28"/>
        </w:rPr>
        <w:t>гос</w:t>
      </w:r>
      <w:r>
        <w:rPr>
          <w:rFonts w:ascii="Arial" w:hAnsi="Arial" w:cs="Arial"/>
          <w:sz w:val="28"/>
          <w:szCs w:val="28"/>
        </w:rPr>
        <w:t>у</w:t>
      </w:r>
      <w:r w:rsidRPr="00A34106">
        <w:rPr>
          <w:rFonts w:ascii="Arial" w:hAnsi="Arial" w:cs="Arial"/>
          <w:sz w:val="28"/>
          <w:szCs w:val="28"/>
        </w:rPr>
        <w:t>правления</w:t>
      </w:r>
      <w:proofErr w:type="spellEnd"/>
      <w:r w:rsidRPr="00A34106">
        <w:rPr>
          <w:rFonts w:ascii="Arial" w:hAnsi="Arial" w:cs="Arial"/>
          <w:sz w:val="28"/>
          <w:szCs w:val="28"/>
        </w:rPr>
        <w:t>. При этом результатом работы госоргана должны рассматриваться как достижение стратегических показателей, так и оказание услуг гражданам.</w:t>
      </w:r>
    </w:p>
    <w:p w:rsidR="00CC56AD" w:rsidRDefault="00CC56AD">
      <w:r w:rsidRPr="00A3410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B565C98" wp14:editId="7B2B0B08">
            <wp:extent cx="5939790" cy="3341596"/>
            <wp:effectExtent l="0" t="0" r="3810" b="0"/>
            <wp:docPr id="15" name="Рисунок 15" descr="C:\Users\s.sadiyeva\Desktop\Публикация2018\ОТЧЕТ ТЕКСТ И МАКЕТ\НУ 06 10 2018\Слайд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adiyeva\Desktop\Публикация2018\ОТЧЕТ ТЕКСТ И МАКЕТ\НУ 06 10 2018\Слайд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6AD" w:rsidRPr="00CC56AD" w:rsidRDefault="00CC56AD" w:rsidP="00CC56AD">
      <w:pPr>
        <w:jc w:val="both"/>
        <w:rPr>
          <w:rFonts w:ascii="Arial" w:hAnsi="Arial" w:cs="Arial"/>
          <w:b/>
          <w:sz w:val="28"/>
          <w:szCs w:val="28"/>
        </w:rPr>
      </w:pPr>
      <w:r w:rsidRPr="00CC56AD">
        <w:rPr>
          <w:rFonts w:ascii="Arial" w:hAnsi="Arial" w:cs="Arial"/>
          <w:b/>
          <w:sz w:val="28"/>
          <w:szCs w:val="28"/>
        </w:rPr>
        <w:t>Процесс оценки</w:t>
      </w: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t xml:space="preserve">По завершению года уполномоченные на оценку органы формируют </w:t>
      </w:r>
      <w:r>
        <w:rPr>
          <w:rFonts w:ascii="Arial" w:hAnsi="Arial" w:cs="Arial"/>
          <w:sz w:val="28"/>
          <w:szCs w:val="28"/>
        </w:rPr>
        <w:t>информацию</w:t>
      </w:r>
      <w:r w:rsidRPr="00A34106">
        <w:rPr>
          <w:rFonts w:ascii="Arial" w:hAnsi="Arial" w:cs="Arial"/>
          <w:sz w:val="28"/>
          <w:szCs w:val="28"/>
        </w:rPr>
        <w:t xml:space="preserve"> для </w:t>
      </w:r>
      <w:r>
        <w:rPr>
          <w:rFonts w:ascii="Arial" w:hAnsi="Arial" w:cs="Arial"/>
          <w:sz w:val="28"/>
          <w:szCs w:val="28"/>
        </w:rPr>
        <w:t xml:space="preserve">проведения </w:t>
      </w:r>
      <w:r w:rsidRPr="00A34106">
        <w:rPr>
          <w:rFonts w:ascii="Arial" w:hAnsi="Arial" w:cs="Arial"/>
          <w:sz w:val="28"/>
          <w:szCs w:val="28"/>
        </w:rPr>
        <w:t xml:space="preserve">оценки и готовят заключения о результатах деятельности оцениваемых госорганов за год. Финальные экспертные заключения по итогам оценки готовит Администрация Президента и вносит их на рассмотрение Комиссии по оценке эффективности деятельности госорганов. Экспертное заключение включает в себя оценку по целому блоку и резюмирует ситуацию в системе </w:t>
      </w:r>
      <w:proofErr w:type="spellStart"/>
      <w:r w:rsidRPr="00A34106">
        <w:rPr>
          <w:rFonts w:ascii="Arial" w:hAnsi="Arial" w:cs="Arial"/>
          <w:sz w:val="28"/>
          <w:szCs w:val="28"/>
        </w:rPr>
        <w:t>госуправления</w:t>
      </w:r>
      <w:proofErr w:type="spellEnd"/>
      <w:r w:rsidRPr="00A34106">
        <w:rPr>
          <w:rFonts w:ascii="Arial" w:hAnsi="Arial" w:cs="Arial"/>
          <w:sz w:val="28"/>
          <w:szCs w:val="28"/>
        </w:rPr>
        <w:t>, о реализации реформ, а также качестве исполнения стратегических целей страны. После одобрения Комиссии заключения рассматривает Глава государства.</w:t>
      </w:r>
    </w:p>
    <w:p w:rsidR="00CC56AD" w:rsidRPr="00A34106" w:rsidRDefault="00CC56AD" w:rsidP="00CC56AD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CC56AD" w:rsidRPr="00A34106" w:rsidRDefault="00CC56AD" w:rsidP="00CC56AD">
      <w:pPr>
        <w:pStyle w:val="a3"/>
        <w:ind w:left="0"/>
        <w:jc w:val="both"/>
        <w:rPr>
          <w:rFonts w:ascii="Arial" w:hAnsi="Arial" w:cs="Arial"/>
          <w:sz w:val="28"/>
          <w:szCs w:val="28"/>
        </w:rPr>
      </w:pPr>
      <w:r w:rsidRPr="00A34106">
        <w:rPr>
          <w:rFonts w:ascii="Arial" w:hAnsi="Arial" w:cs="Arial"/>
          <w:sz w:val="28"/>
          <w:szCs w:val="28"/>
        </w:rPr>
        <w:lastRenderedPageBreak/>
        <w:t>В целом, весь процесс оценки длится около 6 месяцев.</w:t>
      </w:r>
      <w:r>
        <w:rPr>
          <w:rFonts w:ascii="Arial" w:hAnsi="Arial" w:cs="Arial"/>
          <w:sz w:val="28"/>
          <w:szCs w:val="28"/>
        </w:rPr>
        <w:t xml:space="preserve"> </w:t>
      </w:r>
      <w:r w:rsidRPr="00A34106">
        <w:rPr>
          <w:rFonts w:ascii="Arial" w:hAnsi="Arial" w:cs="Arial"/>
          <w:sz w:val="28"/>
          <w:szCs w:val="28"/>
        </w:rPr>
        <w:t>Методологическую и аналитическую поддержку проводит Центр оценки.</w:t>
      </w:r>
    </w:p>
    <w:p w:rsidR="00CC56AD" w:rsidRPr="00A34106" w:rsidRDefault="00CC56AD" w:rsidP="00CC56AD">
      <w:pPr>
        <w:pStyle w:val="a3"/>
        <w:jc w:val="both"/>
        <w:rPr>
          <w:rFonts w:ascii="Arial" w:hAnsi="Arial" w:cs="Arial"/>
          <w:sz w:val="28"/>
          <w:szCs w:val="28"/>
        </w:rPr>
      </w:pPr>
      <w:r w:rsidRPr="008337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3410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3293057" wp14:editId="0E3066B4">
            <wp:extent cx="4993419" cy="2655570"/>
            <wp:effectExtent l="0" t="0" r="0" b="0"/>
            <wp:docPr id="18" name="Рисунок 18" descr="C:\Users\s.sadiyeva\Desktop\Публикация2018\ОТЧЕТ ТЕКСТ И МАКЕТ\НУ 06 10 2018\Слайд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adiyeva\Desktop\Публикация2018\ОТЧЕТ ТЕКСТ И МАКЕТ\НУ 06 10 2018\Слайд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1" t="9757" r="5863" b="10753"/>
                    <a:stretch/>
                  </pic:blipFill>
                  <pic:spPr bwMode="auto">
                    <a:xfrm>
                      <a:off x="0" y="0"/>
                      <a:ext cx="4994692" cy="26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6AD" w:rsidRDefault="00CC56AD"/>
    <w:sectPr w:rsidR="00CC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AD"/>
    <w:rsid w:val="0001145A"/>
    <w:rsid w:val="00281AFF"/>
    <w:rsid w:val="00B9277F"/>
    <w:rsid w:val="00C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AD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6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5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AD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6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5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Мәди Жаныбекұлы Жақсылық</dc:creator>
  <cp:lastModifiedBy>Улжан Калимураткызы</cp:lastModifiedBy>
  <cp:revision>2</cp:revision>
  <dcterms:created xsi:type="dcterms:W3CDTF">2018-10-31T03:33:00Z</dcterms:created>
  <dcterms:modified xsi:type="dcterms:W3CDTF">2018-10-31T03:33:00Z</dcterms:modified>
</cp:coreProperties>
</file>