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xml:space="preserve">СОГЛАШЕНИЕ </w:t>
      </w:r>
      <w:r w:rsidRPr="00513D7E">
        <w:rPr>
          <w:rFonts w:ascii="Times New Roman" w:eastAsia="Times New Roman" w:hAnsi="Times New Roman" w:cs="Times New Roman"/>
          <w:color w:val="000000"/>
          <w:sz w:val="28"/>
          <w:szCs w:val="28"/>
          <w:lang w:eastAsia="ru-RU"/>
        </w:rPr>
        <w:br/>
      </w:r>
      <w:r w:rsidRPr="00513D7E">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МАЛАЙЗИИ</w:t>
      </w:r>
      <w:r>
        <w:rPr>
          <w:rFonts w:ascii="Times New Roman" w:eastAsia="Times New Roman" w:hAnsi="Times New Roman" w:cs="Times New Roman"/>
          <w:b/>
          <w:bCs/>
          <w:color w:val="000000"/>
          <w:sz w:val="28"/>
          <w:szCs w:val="28"/>
          <w:lang w:eastAsia="ru-RU"/>
        </w:rPr>
        <w:t xml:space="preserve"> </w:t>
      </w:r>
      <w:r w:rsidRPr="00513D7E">
        <w:rPr>
          <w:rFonts w:ascii="Times New Roman" w:eastAsia="Times New Roman" w:hAnsi="Times New Roman" w:cs="Times New Roman"/>
          <w:b/>
          <w:bCs/>
          <w:color w:val="000000"/>
          <w:sz w:val="28"/>
          <w:szCs w:val="28"/>
          <w:lang w:eastAsia="ru-RU"/>
        </w:rPr>
        <w:t>ОБ ИЗБЕЖАНИИ ДВОЙНОГО НАЛОГООБЛОЖЕНИЯ</w:t>
      </w:r>
      <w:r>
        <w:rPr>
          <w:rFonts w:ascii="Times New Roman" w:eastAsia="Times New Roman" w:hAnsi="Times New Roman" w:cs="Times New Roman"/>
          <w:b/>
          <w:bCs/>
          <w:color w:val="000000"/>
          <w:sz w:val="28"/>
          <w:szCs w:val="28"/>
          <w:lang w:eastAsia="ru-RU"/>
        </w:rPr>
        <w:t xml:space="preserve"> </w:t>
      </w:r>
      <w:r w:rsidRPr="00513D7E">
        <w:rPr>
          <w:rFonts w:ascii="Times New Roman" w:eastAsia="Times New Roman" w:hAnsi="Times New Roman" w:cs="Times New Roman"/>
          <w:b/>
          <w:bCs/>
          <w:color w:val="000000"/>
          <w:sz w:val="28"/>
          <w:szCs w:val="28"/>
          <w:lang w:eastAsia="ru-RU"/>
        </w:rPr>
        <w:t>И ПРЕДОТВРАЩЕНИИ УКЛОНЕНИЯ ОТ НАЛОГООБЛОЖЕНИЯ В ОТНОШЕНИИ</w:t>
      </w:r>
      <w:r>
        <w:rPr>
          <w:rFonts w:ascii="Times New Roman" w:eastAsia="Times New Roman" w:hAnsi="Times New Roman" w:cs="Times New Roman"/>
          <w:b/>
          <w:bCs/>
          <w:color w:val="000000"/>
          <w:sz w:val="28"/>
          <w:szCs w:val="28"/>
          <w:lang w:eastAsia="ru-RU"/>
        </w:rPr>
        <w:t xml:space="preserve"> </w:t>
      </w:r>
      <w:r w:rsidRPr="00513D7E">
        <w:rPr>
          <w:rFonts w:ascii="Times New Roman" w:eastAsia="Times New Roman" w:hAnsi="Times New Roman" w:cs="Times New Roman"/>
          <w:b/>
          <w:bCs/>
          <w:color w:val="000000"/>
          <w:sz w:val="28"/>
          <w:szCs w:val="28"/>
          <w:lang w:eastAsia="ru-RU"/>
        </w:rPr>
        <w:t>НАЛОГОВ НА ДОХОД</w:t>
      </w:r>
      <w:r w:rsidRPr="00513D7E">
        <w:rPr>
          <w:rFonts w:ascii="Times New Roman" w:eastAsia="Times New Roman" w:hAnsi="Times New Roman" w:cs="Times New Roman"/>
          <w:color w:val="000000"/>
          <w:sz w:val="28"/>
          <w:szCs w:val="28"/>
          <w:lang w:eastAsia="ru-RU"/>
        </w:rPr>
        <w:br/>
      </w:r>
      <w:r w:rsidRPr="00513D7E">
        <w:rPr>
          <w:rFonts w:ascii="Times New Roman" w:eastAsia="Times New Roman" w:hAnsi="Times New Roman" w:cs="Times New Roman"/>
          <w:b/>
          <w:bCs/>
          <w:color w:val="000000"/>
          <w:sz w:val="28"/>
          <w:szCs w:val="28"/>
          <w:lang w:eastAsia="ru-RU"/>
        </w:rPr>
        <w:t>(</w:t>
      </w:r>
      <w:proofErr w:type="spellStart"/>
      <w:r w:rsidRPr="00513D7E">
        <w:rPr>
          <w:rFonts w:ascii="Times New Roman" w:eastAsia="Times New Roman" w:hAnsi="Times New Roman" w:cs="Times New Roman"/>
          <w:b/>
          <w:bCs/>
          <w:color w:val="000000"/>
          <w:sz w:val="28"/>
          <w:szCs w:val="28"/>
          <w:lang w:eastAsia="ru-RU"/>
        </w:rPr>
        <w:t>г</w:t>
      </w:r>
      <w:proofErr w:type="gramStart"/>
      <w:r w:rsidRPr="00513D7E">
        <w:rPr>
          <w:rFonts w:ascii="Times New Roman" w:eastAsia="Times New Roman" w:hAnsi="Times New Roman" w:cs="Times New Roman"/>
          <w:b/>
          <w:bCs/>
          <w:color w:val="000000"/>
          <w:sz w:val="28"/>
          <w:szCs w:val="28"/>
          <w:lang w:eastAsia="ru-RU"/>
        </w:rPr>
        <w:t>.К</w:t>
      </w:r>
      <w:proofErr w:type="gramEnd"/>
      <w:r w:rsidRPr="00513D7E">
        <w:rPr>
          <w:rFonts w:ascii="Times New Roman" w:eastAsia="Times New Roman" w:hAnsi="Times New Roman" w:cs="Times New Roman"/>
          <w:b/>
          <w:bCs/>
          <w:color w:val="000000"/>
          <w:sz w:val="28"/>
          <w:szCs w:val="28"/>
          <w:lang w:eastAsia="ru-RU"/>
        </w:rPr>
        <w:t>уала-Лумпур</w:t>
      </w:r>
      <w:proofErr w:type="spellEnd"/>
      <w:r w:rsidRPr="00513D7E">
        <w:rPr>
          <w:rFonts w:ascii="Times New Roman" w:eastAsia="Times New Roman" w:hAnsi="Times New Roman" w:cs="Times New Roman"/>
          <w:b/>
          <w:bCs/>
          <w:color w:val="000000"/>
          <w:sz w:val="28"/>
          <w:szCs w:val="28"/>
          <w:lang w:eastAsia="ru-RU"/>
        </w:rPr>
        <w:t>, 26 июня 2006 года)</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both"/>
        <w:rPr>
          <w:rFonts w:ascii="Times New Roman" w:eastAsia="Times New Roman" w:hAnsi="Times New Roman" w:cs="Times New Roman"/>
          <w:color w:val="000000"/>
          <w:sz w:val="28"/>
          <w:szCs w:val="28"/>
          <w:lang w:eastAsia="ru-RU"/>
        </w:rPr>
      </w:pP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Правительство Республики Казахстан и Правительство Малайзии,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513D7E">
        <w:rPr>
          <w:rFonts w:ascii="Times New Roman" w:eastAsia="Times New Roman" w:hAnsi="Times New Roman" w:cs="Times New Roman"/>
          <w:color w:val="000000"/>
          <w:sz w:val="28"/>
          <w:szCs w:val="28"/>
          <w:lang w:eastAsia="ru-RU"/>
        </w:rPr>
        <w:t>избежании</w:t>
      </w:r>
      <w:proofErr w:type="spellEnd"/>
      <w:r w:rsidRPr="00513D7E">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согласились о следующем: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513D7E">
        <w:rPr>
          <w:rFonts w:ascii="Times New Roman" w:eastAsia="Times New Roman" w:hAnsi="Times New Roman" w:cs="Times New Roman"/>
          <w:b/>
          <w:bCs/>
          <w:color w:val="000000"/>
          <w:sz w:val="28"/>
          <w:szCs w:val="28"/>
          <w:lang w:eastAsia="ru-RU"/>
        </w:rPr>
        <w:t xml:space="preserve">Статья 1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ЛИЦА, К КОТОРЫМ ПРИМЕНЯЕТСЯ СОГЛАШЕНИЕ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513D7E">
        <w:rPr>
          <w:rFonts w:ascii="Times New Roman" w:eastAsia="Times New Roman" w:hAnsi="Times New Roman" w:cs="Times New Roman"/>
          <w:b/>
          <w:bCs/>
          <w:color w:val="000000"/>
          <w:sz w:val="28"/>
          <w:szCs w:val="28"/>
          <w:lang w:eastAsia="ru-RU"/>
        </w:rPr>
        <w:t xml:space="preserve">Статья 2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независимо от метода их взимания.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с общей суммы жалованья или заработной платы, выплачиваемых предприятиями.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300"/>
      <w:bookmarkEnd w:id="2"/>
      <w:r w:rsidRPr="00513D7E">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настоящее Соглашение, являются: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в Республике Казахстан:</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(i) корпоративный подоходный налог;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xml:space="preserve">) индивидуальный подоходный налог;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(далее </w:t>
      </w:r>
      <w:proofErr w:type="gramStart"/>
      <w:r w:rsidRPr="00513D7E">
        <w:rPr>
          <w:rFonts w:ascii="Times New Roman" w:eastAsia="Times New Roman" w:hAnsi="Times New Roman" w:cs="Times New Roman"/>
          <w:color w:val="000000"/>
          <w:sz w:val="28"/>
          <w:szCs w:val="28"/>
          <w:lang w:eastAsia="ru-RU"/>
        </w:rPr>
        <w:t>именуемые</w:t>
      </w:r>
      <w:proofErr w:type="gramEnd"/>
      <w:r w:rsidRPr="00513D7E">
        <w:rPr>
          <w:rFonts w:ascii="Times New Roman" w:eastAsia="Times New Roman" w:hAnsi="Times New Roman" w:cs="Times New Roman"/>
          <w:color w:val="000000"/>
          <w:sz w:val="28"/>
          <w:szCs w:val="28"/>
          <w:lang w:eastAsia="ru-RU"/>
        </w:rPr>
        <w:t xml:space="preserve"> как «Казахстанский налог»)</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в Малайзии: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(i) подоходный налог;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xml:space="preserve">) нефтяной подоходный налог (далее </w:t>
      </w:r>
      <w:proofErr w:type="gramStart"/>
      <w:r w:rsidRPr="00513D7E">
        <w:rPr>
          <w:rFonts w:ascii="Times New Roman" w:eastAsia="Times New Roman" w:hAnsi="Times New Roman" w:cs="Times New Roman"/>
          <w:color w:val="000000"/>
          <w:sz w:val="28"/>
          <w:szCs w:val="28"/>
          <w:lang w:eastAsia="ru-RU"/>
        </w:rPr>
        <w:t>именуемые</w:t>
      </w:r>
      <w:proofErr w:type="gramEnd"/>
      <w:r w:rsidRPr="00513D7E">
        <w:rPr>
          <w:rFonts w:ascii="Times New Roman" w:eastAsia="Times New Roman" w:hAnsi="Times New Roman" w:cs="Times New Roman"/>
          <w:color w:val="000000"/>
          <w:sz w:val="28"/>
          <w:szCs w:val="28"/>
          <w:lang w:eastAsia="ru-RU"/>
        </w:rPr>
        <w:t xml:space="preserve"> как «Малазийский налог»).</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4. Настоящее Соглашение также применяется к любым идентичным или по существу аналогичным налогам на доход, которые будут взиматься после даты подписания настоящего Соглашения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 w:name="SUB30000"/>
      <w:bookmarkEnd w:id="3"/>
      <w:r w:rsidRPr="00513D7E">
        <w:rPr>
          <w:rFonts w:ascii="Times New Roman" w:eastAsia="Times New Roman" w:hAnsi="Times New Roman" w:cs="Times New Roman"/>
          <w:b/>
          <w:bCs/>
          <w:color w:val="000000"/>
          <w:sz w:val="28"/>
          <w:szCs w:val="28"/>
          <w:lang w:eastAsia="ru-RU"/>
        </w:rPr>
        <w:lastRenderedPageBreak/>
        <w:t xml:space="preserve">Статья 3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ОБЩИЕ ОПРЕДЕЛЕНИЯ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термин: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b) «Малайзия» означает территорию Федерации Малайзия, территориальные воды Малайзии, морское дно и недра территориальных вод и включает любую находящуюся за пределами территориальных вод Малайзии зону, а также морское дно и недра такой зоны, которая является или может быть в будущем определена законодательством Малайзии и в соответствии с международным правом как зона, в которой Малайзия осуществляет суверенные права в целях разведки</w:t>
      </w:r>
      <w:proofErr w:type="gramEnd"/>
      <w:r w:rsidRPr="00513D7E">
        <w:rPr>
          <w:rFonts w:ascii="Times New Roman" w:eastAsia="Times New Roman" w:hAnsi="Times New Roman" w:cs="Times New Roman"/>
          <w:color w:val="000000"/>
          <w:sz w:val="28"/>
          <w:szCs w:val="28"/>
          <w:lang w:eastAsia="ru-RU"/>
        </w:rPr>
        <w:t xml:space="preserve"> и добычи природных ресурсов как органических, так и неорганических;</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«лицо» означает физическое лицо, компанию и любое другое объединение лиц;</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d) «компания» означает любое корпоративное образование или любое лицо, которое для целей налогообложения рассматривается как корпоративное образование;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e) «Договаривающееся Государство» и «другое Договаривающееся Государство» означает Казахстан или Малайзию в зависимости от контекста;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f)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g) «национальное лицо» означает:</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любое физическое лицо, имеющее гражданство Договаривающегося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любое юридическое лицо, товарищество, ассоциацию или любое другое образование, получившее свой статус на основании законодательства Договаривающегося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h)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«компетентный орган» означает:</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(i) в Казахстане: Министерство финансов или его уполномоченного представителя;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в Малайзии: Министра финансов или его уполномоченного представителя.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При применении в любое время настоящего Соглашения Договаривающимися Государствами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к которым применяется настоящее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 w:name="SUB40000"/>
      <w:bookmarkEnd w:id="4"/>
      <w:r w:rsidRPr="00513D7E">
        <w:rPr>
          <w:rFonts w:ascii="Times New Roman" w:eastAsia="Times New Roman" w:hAnsi="Times New Roman" w:cs="Times New Roman"/>
          <w:b/>
          <w:bCs/>
          <w:color w:val="000000"/>
          <w:sz w:val="28"/>
          <w:szCs w:val="28"/>
          <w:lang w:eastAsia="ru-RU"/>
        </w:rPr>
        <w:t xml:space="preserve">Статья 4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РЕЗИДЕНТ</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w:t>
      </w:r>
      <w:proofErr w:type="gramStart"/>
      <w:r w:rsidRPr="00513D7E">
        <w:rPr>
          <w:rFonts w:ascii="Times New Roman" w:eastAsia="Times New Roman" w:hAnsi="Times New Roman" w:cs="Times New Roman"/>
          <w:color w:val="000000"/>
          <w:sz w:val="28"/>
          <w:szCs w:val="28"/>
          <w:lang w:eastAsia="ru-RU"/>
        </w:rPr>
        <w:t xml:space="preserve">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w:t>
      </w:r>
      <w:proofErr w:type="spellStart"/>
      <w:r w:rsidRPr="00513D7E">
        <w:rPr>
          <w:rFonts w:ascii="Times New Roman" w:eastAsia="Times New Roman" w:hAnsi="Times New Roman" w:cs="Times New Roman"/>
          <w:color w:val="000000"/>
          <w:sz w:val="28"/>
          <w:szCs w:val="28"/>
          <w:lang w:eastAsia="ru-RU"/>
        </w:rPr>
        <w:t>резидентства</w:t>
      </w:r>
      <w:proofErr w:type="spellEnd"/>
      <w:r w:rsidRPr="00513D7E">
        <w:rPr>
          <w:rFonts w:ascii="Times New Roman" w:eastAsia="Times New Roman" w:hAnsi="Times New Roman" w:cs="Times New Roman"/>
          <w:color w:val="000000"/>
          <w:sz w:val="28"/>
          <w:szCs w:val="28"/>
          <w:lang w:eastAsia="ru-RU"/>
        </w:rPr>
        <w:t>, места управления или любого другого критерия аналогичного характера, а также включает само Государство, его политическое подразделение, центральный и местный орган власти или уполномоченный орган.</w:t>
      </w:r>
      <w:proofErr w:type="gramEnd"/>
      <w:r w:rsidRPr="00513D7E">
        <w:rPr>
          <w:rFonts w:ascii="Times New Roman" w:eastAsia="Times New Roman" w:hAnsi="Times New Roman" w:cs="Times New Roman"/>
          <w:color w:val="000000"/>
          <w:sz w:val="28"/>
          <w:szCs w:val="28"/>
          <w:lang w:eastAsia="ru-RU"/>
        </w:rPr>
        <w:t xml:space="preserve"> Данный термин, однако, не включает любое лицо, которое подлежит налогообложению в этом Государстве только в отношении дохода из источников в этом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a) оно считается резидентом только того Государства, в котором оно располагает имеющимся в его распоряжении постоянным жилищем. </w:t>
      </w:r>
      <w:proofErr w:type="gramStart"/>
      <w:r w:rsidRPr="00513D7E">
        <w:rPr>
          <w:rFonts w:ascii="Times New Roman" w:eastAsia="Times New Roman" w:hAnsi="Times New Roman" w:cs="Times New Roman"/>
          <w:color w:val="000000"/>
          <w:sz w:val="28"/>
          <w:szCs w:val="28"/>
          <w:lang w:eastAsia="ru-RU"/>
        </w:rPr>
        <w:t>Если оно располагает имеющимся в его распоряжений постоянным жилищем в обоих Государствах, оно считается резидентом того Государства, в котором оно имеет более тесные личные и экономические отношения (центр жизненных интересов);</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того Государства, в котором оно обычно проживает;</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то оно считается резидентом только того Государства, гражданином которого является;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предыдущими подпунктами, компетентные органы Договаривающихся Госуда</w:t>
      </w:r>
      <w:proofErr w:type="gramStart"/>
      <w:r w:rsidRPr="00513D7E">
        <w:rPr>
          <w:rFonts w:ascii="Times New Roman" w:eastAsia="Times New Roman" w:hAnsi="Times New Roman" w:cs="Times New Roman"/>
          <w:color w:val="000000"/>
          <w:sz w:val="28"/>
          <w:szCs w:val="28"/>
          <w:lang w:eastAsia="ru-RU"/>
        </w:rPr>
        <w:t>рств пр</w:t>
      </w:r>
      <w:proofErr w:type="gramEnd"/>
      <w:r w:rsidRPr="00513D7E">
        <w:rPr>
          <w:rFonts w:ascii="Times New Roman" w:eastAsia="Times New Roman" w:hAnsi="Times New Roman" w:cs="Times New Roman"/>
          <w:color w:val="000000"/>
          <w:sz w:val="28"/>
          <w:szCs w:val="28"/>
          <w:lang w:eastAsia="ru-RU"/>
        </w:rPr>
        <w:t>инимают решение по данному вопросу по взаимному согласию.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5" w:name="SUB50000"/>
      <w:bookmarkEnd w:id="5"/>
      <w:r w:rsidRPr="00513D7E">
        <w:rPr>
          <w:rFonts w:ascii="Times New Roman" w:eastAsia="Times New Roman" w:hAnsi="Times New Roman" w:cs="Times New Roman"/>
          <w:b/>
          <w:bCs/>
          <w:color w:val="000000"/>
          <w:sz w:val="28"/>
          <w:szCs w:val="28"/>
          <w:lang w:eastAsia="ru-RU"/>
        </w:rPr>
        <w:t xml:space="preserve">Статья 5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ПОСТОЯННОЕ УЧРЕЖДЕНИЕ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место управления;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отделение;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контору;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d) фабрику;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e) мастерскую;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включая </w:t>
      </w:r>
      <w:proofErr w:type="spellStart"/>
      <w:r w:rsidRPr="00513D7E">
        <w:rPr>
          <w:rFonts w:ascii="Times New Roman" w:eastAsia="Times New Roman" w:hAnsi="Times New Roman" w:cs="Times New Roman"/>
          <w:color w:val="000000"/>
          <w:sz w:val="28"/>
          <w:szCs w:val="28"/>
          <w:lang w:eastAsia="ru-RU"/>
        </w:rPr>
        <w:t>лесоразработку</w:t>
      </w:r>
      <w:proofErr w:type="spellEnd"/>
      <w:r w:rsidRPr="00513D7E">
        <w:rPr>
          <w:rFonts w:ascii="Times New Roman" w:eastAsia="Times New Roman" w:hAnsi="Times New Roman" w:cs="Times New Roman"/>
          <w:color w:val="000000"/>
          <w:sz w:val="28"/>
          <w:szCs w:val="28"/>
          <w:lang w:eastAsia="ru-RU"/>
        </w:rPr>
        <w:t xml:space="preserve"> или другое лесное производство;</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g) ферму или плантацию;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h) строительную площадку или строительный, монтажный или сборочный объект, </w:t>
      </w:r>
      <w:proofErr w:type="gramStart"/>
      <w:r w:rsidRPr="00513D7E">
        <w:rPr>
          <w:rFonts w:ascii="Times New Roman" w:eastAsia="Times New Roman" w:hAnsi="Times New Roman" w:cs="Times New Roman"/>
          <w:color w:val="000000"/>
          <w:sz w:val="28"/>
          <w:szCs w:val="28"/>
          <w:lang w:eastAsia="ru-RU"/>
        </w:rPr>
        <w:t>которые</w:t>
      </w:r>
      <w:proofErr w:type="gramEnd"/>
      <w:r w:rsidRPr="00513D7E">
        <w:rPr>
          <w:rFonts w:ascii="Times New Roman" w:eastAsia="Times New Roman" w:hAnsi="Times New Roman" w:cs="Times New Roman"/>
          <w:color w:val="000000"/>
          <w:sz w:val="28"/>
          <w:szCs w:val="28"/>
          <w:lang w:eastAsia="ru-RU"/>
        </w:rPr>
        <w:t xml:space="preserve"> существуют более чем 6 месяцев;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i) установку или сооружение, или буровую установку, или судно, используемые для разведки природных ресурсов, но только если такое использование длится более чем 6 месяцев.</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Предприятие Договаривающегося Государства считается имеющим постоянное учреждение в другом Договаривающемся Государстве, если оно осуществляет наблюдательную деятельность в этом другом Государстве более чем 6 месяцев в связи: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со строительной площадкой или строительным, монтажным, или сборочным объектом;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с установкой или сооружением, или буровой установкой, или судном, используемым для разведки природных ресурсов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доставки;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w:t>
      </w:r>
      <w:proofErr w:type="gramStart"/>
      <w:r w:rsidRPr="00513D7E">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которое это лицо осуществляет для предприятия, если</w:t>
      </w:r>
      <w:proofErr w:type="gramEnd"/>
      <w:r w:rsidRPr="00513D7E">
        <w:rPr>
          <w:rFonts w:ascii="Times New Roman" w:eastAsia="Times New Roman" w:hAnsi="Times New Roman" w:cs="Times New Roman"/>
          <w:color w:val="000000"/>
          <w:sz w:val="28"/>
          <w:szCs w:val="28"/>
          <w:lang w:eastAsia="ru-RU"/>
        </w:rPr>
        <w:t xml:space="preserve"> только его деятельность не ограничивается видами деятельности, упомянутыми в пункте 4, которые если и осуществляются через постоянное место предпринимательской деятельности, не превращают это постоянное место предпринимательской деятельности в постоянное учреждение в соответствии с положениями настоящего пункта.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7.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6" w:name="SUB60000"/>
      <w:bookmarkEnd w:id="6"/>
      <w:r w:rsidRPr="00513D7E">
        <w:rPr>
          <w:rFonts w:ascii="Times New Roman" w:eastAsia="Times New Roman" w:hAnsi="Times New Roman" w:cs="Times New Roman"/>
          <w:b/>
          <w:bCs/>
          <w:color w:val="000000"/>
          <w:sz w:val="28"/>
          <w:szCs w:val="28"/>
          <w:lang w:eastAsia="ru-RU"/>
        </w:rPr>
        <w:t xml:space="preserve">Статья 6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ДОХОД ОТ НЕДВИЖИМОГО ИМУЩЕСТВА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Доход, полученный резидентом Договаривающегося Государства от недвижимого имущества, находящегося в другом Договаривающемся Государстве,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Термин «недвижимое имущество» определяется по законодательству Договаривающегося Государства, в котором находится рассматриваемое имущество. </w:t>
      </w:r>
      <w:proofErr w:type="gramStart"/>
      <w:r w:rsidRPr="00513D7E">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земельного законодательства,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ресурсов, нефтяных или газовых скважин, карьеров и других мест добычи природных ресурсов</w:t>
      </w:r>
      <w:proofErr w:type="gramEnd"/>
      <w:r w:rsidRPr="00513D7E">
        <w:rPr>
          <w:rFonts w:ascii="Times New Roman" w:eastAsia="Times New Roman" w:hAnsi="Times New Roman" w:cs="Times New Roman"/>
          <w:color w:val="000000"/>
          <w:sz w:val="28"/>
          <w:szCs w:val="28"/>
          <w:lang w:eastAsia="ru-RU"/>
        </w:rPr>
        <w:t>, включая лесоразработки или другие лесные производства. Морские, речные и воздушные суда не рассматриваются в качестве недвижимого имущества.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7" w:name="SUB70000"/>
      <w:bookmarkEnd w:id="7"/>
      <w:r w:rsidRPr="00513D7E">
        <w:rPr>
          <w:rFonts w:ascii="Times New Roman" w:eastAsia="Times New Roman" w:hAnsi="Times New Roman" w:cs="Times New Roman"/>
          <w:b/>
          <w:bCs/>
          <w:color w:val="000000"/>
          <w:sz w:val="28"/>
          <w:szCs w:val="28"/>
          <w:lang w:eastAsia="ru-RU"/>
        </w:rPr>
        <w:t xml:space="preserve">Статья 7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w:t>
      </w:r>
      <w:proofErr w:type="gramStart"/>
      <w:r w:rsidRPr="00513D7E">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513D7E">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При определении прибыли постоянного учреждения допускается вычет расходов, включая управленческие и общие административные расходы, которые подлежали бы вычету, если бы постоянное учреждение было бы независимым предприятием, в той степени, в какой они в обоснованной форме принадлежат постоянному учреждению, независимо от того, понесены они в Государстве, в котором расположено постоянное учреждение, или в другом месте.</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Если информация, которой располагает компетентный орган, не является достаточной для определения прибыли, относящейся к постоянному учреждению предприятия, ничто в настоящей статье не будет влиять на применение любого закона этого Государства, касающегося определения налоговых обязательств лица, путем осуществления права свободы действий или оценки компетентным органом при условии, что закон применяется, насколько позволяет информация, имеющаяся в распоряжении компетентного органа, в соответствии с</w:t>
      </w:r>
      <w:proofErr w:type="gramEnd"/>
      <w:r w:rsidRPr="00513D7E">
        <w:rPr>
          <w:rFonts w:ascii="Times New Roman" w:eastAsia="Times New Roman" w:hAnsi="Times New Roman" w:cs="Times New Roman"/>
          <w:color w:val="000000"/>
          <w:sz w:val="28"/>
          <w:szCs w:val="28"/>
          <w:lang w:eastAsia="ru-RU"/>
        </w:rPr>
        <w:t xml:space="preserve"> принципами настоящей статьи.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8" w:name="SUB80000"/>
      <w:bookmarkEnd w:id="8"/>
      <w:r w:rsidRPr="00513D7E">
        <w:rPr>
          <w:rFonts w:ascii="Times New Roman" w:eastAsia="Times New Roman" w:hAnsi="Times New Roman" w:cs="Times New Roman"/>
          <w:b/>
          <w:bCs/>
          <w:color w:val="000000"/>
          <w:sz w:val="28"/>
          <w:szCs w:val="28"/>
          <w:lang w:eastAsia="ru-RU"/>
        </w:rPr>
        <w:t xml:space="preserve">Статья 8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МОРСКОЙ И ВОЗДУШНЫЙ ТРАНСПОРТ</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Пункт 1 также применяется к доле прибыли от эксплуатации морских и воздушных судов, получаемой предприятием Договаривающегося Государства от участия в пуле, совместном предприятии или в международной эксплуатационной организации.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9" w:name="SUB90000"/>
      <w:bookmarkEnd w:id="9"/>
      <w:r w:rsidRPr="00513D7E">
        <w:rPr>
          <w:rFonts w:ascii="Times New Roman" w:eastAsia="Times New Roman" w:hAnsi="Times New Roman" w:cs="Times New Roman"/>
          <w:b/>
          <w:bCs/>
          <w:color w:val="000000"/>
          <w:sz w:val="28"/>
          <w:szCs w:val="28"/>
          <w:lang w:eastAsia="ru-RU"/>
        </w:rPr>
        <w:t xml:space="preserve">Статья 9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АССОЦИИРОВАННЫЕ ПРЕДПРИЯТИЯ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В случае, когда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w:t>
      </w:r>
      <w:proofErr w:type="gramEnd"/>
      <w:r w:rsidRPr="00513D7E">
        <w:rPr>
          <w:rFonts w:ascii="Times New Roman" w:eastAsia="Times New Roman" w:hAnsi="Times New Roman" w:cs="Times New Roman"/>
          <w:color w:val="000000"/>
          <w:sz w:val="28"/>
          <w:szCs w:val="28"/>
          <w:lang w:eastAsia="ru-RU"/>
        </w:rPr>
        <w:t xml:space="preserve"> них, но из-за наличия этих условий не была ему начислена, может быть включена в прибыль этого предприятия и, соответственно, обложена налогом.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513D7E">
        <w:rPr>
          <w:rFonts w:ascii="Times New Roman" w:eastAsia="Times New Roman" w:hAnsi="Times New Roman" w:cs="Times New Roman"/>
          <w:color w:val="000000"/>
          <w:sz w:val="28"/>
          <w:szCs w:val="28"/>
          <w:lang w:eastAsia="ru-RU"/>
        </w:rPr>
        <w:t>образом</w:t>
      </w:r>
      <w:proofErr w:type="gramEnd"/>
      <w:r w:rsidRPr="00513D7E">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w:t>
      </w:r>
      <w:r w:rsidRPr="00513D7E">
        <w:rPr>
          <w:rFonts w:ascii="Times New Roman" w:eastAsia="Times New Roman" w:hAnsi="Times New Roman" w:cs="Times New Roman"/>
          <w:color w:val="000000"/>
          <w:sz w:val="28"/>
          <w:szCs w:val="28"/>
          <w:lang w:eastAsia="ru-RU"/>
        </w:rPr>
        <w:lastRenderedPageBreak/>
        <w:t>Соглашения, и компетентные органы Договаривающихся Государств будут, при необходимости, консультироваться друг с другом.</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10" w:name="SUB100000"/>
      <w:bookmarkEnd w:id="10"/>
      <w:r w:rsidRPr="00513D7E">
        <w:rPr>
          <w:rFonts w:ascii="Times New Roman" w:eastAsia="Times New Roman" w:hAnsi="Times New Roman" w:cs="Times New Roman"/>
          <w:b/>
          <w:bCs/>
          <w:color w:val="000000"/>
          <w:sz w:val="28"/>
          <w:szCs w:val="28"/>
          <w:lang w:eastAsia="ru-RU"/>
        </w:rPr>
        <w:t xml:space="preserve">Статья 10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ДИВИДЕНДЫ</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общей суммы дивидендов.</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Настоящий пункт не затрагивает налогообложения компании в отношении прибыли, из которой выплачиваются дивиденды.</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этом случае применяются положения </w:t>
      </w:r>
      <w:bookmarkStart w:id="11" w:name="sub1000546335"/>
      <w:r w:rsidRPr="00513D7E">
        <w:rPr>
          <w:rFonts w:ascii="Times New Roman" w:eastAsia="Times New Roman" w:hAnsi="Times New Roman" w:cs="Times New Roman"/>
          <w:color w:val="000000"/>
          <w:sz w:val="28"/>
          <w:szCs w:val="28"/>
          <w:lang w:eastAsia="ru-RU"/>
        </w:rPr>
        <w:t xml:space="preserve">статьи 7 и </w:t>
      </w:r>
      <w:bookmarkStart w:id="12" w:name="sub1000546336"/>
      <w:r w:rsidRPr="00513D7E">
        <w:rPr>
          <w:rFonts w:ascii="Times New Roman" w:eastAsia="Times New Roman" w:hAnsi="Times New Roman" w:cs="Times New Roman"/>
          <w:color w:val="000000"/>
          <w:sz w:val="28"/>
          <w:szCs w:val="28"/>
          <w:lang w:eastAsia="ru-RU"/>
        </w:rPr>
        <w:t>статьи 15.</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w:t>
      </w:r>
      <w:proofErr w:type="gramStart"/>
      <w:r w:rsidRPr="00513D7E">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не взимать налог с дивидендов, выплаченных этой компанией, за исключением,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в этом другом Государстве, и с нераспределенной прибыли</w:t>
      </w:r>
      <w:proofErr w:type="gramEnd"/>
      <w:r w:rsidRPr="00513D7E">
        <w:rPr>
          <w:rFonts w:ascii="Times New Roman" w:eastAsia="Times New Roman" w:hAnsi="Times New Roman" w:cs="Times New Roman"/>
          <w:color w:val="000000"/>
          <w:sz w:val="28"/>
          <w:szCs w:val="28"/>
          <w:lang w:eastAsia="ru-RU"/>
        </w:rPr>
        <w:t xml:space="preserve">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6. Ничто в настоящем Соглашении не может быть </w:t>
      </w:r>
      <w:proofErr w:type="gramStart"/>
      <w:r w:rsidRPr="00513D7E">
        <w:rPr>
          <w:rFonts w:ascii="Times New Roman" w:eastAsia="Times New Roman" w:hAnsi="Times New Roman" w:cs="Times New Roman"/>
          <w:color w:val="000000"/>
          <w:sz w:val="28"/>
          <w:szCs w:val="28"/>
          <w:lang w:eastAsia="ru-RU"/>
        </w:rPr>
        <w:t>истолковано</w:t>
      </w:r>
      <w:proofErr w:type="gramEnd"/>
      <w:r w:rsidRPr="00513D7E">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налогом </w:t>
      </w:r>
      <w:r w:rsidRPr="00513D7E">
        <w:rPr>
          <w:rFonts w:ascii="Times New Roman" w:eastAsia="Times New Roman" w:hAnsi="Times New Roman" w:cs="Times New Roman"/>
          <w:color w:val="000000"/>
          <w:sz w:val="28"/>
          <w:szCs w:val="28"/>
          <w:lang w:eastAsia="ru-RU"/>
        </w:rPr>
        <w:lastRenderedPageBreak/>
        <w:t>прибыль компании, относящуюся к постоянному учреждению или постоянной базе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или постоянная база.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13" w:name="SUB110000"/>
      <w:bookmarkEnd w:id="13"/>
      <w:r w:rsidRPr="00513D7E">
        <w:rPr>
          <w:rFonts w:ascii="Times New Roman" w:eastAsia="Times New Roman" w:hAnsi="Times New Roman" w:cs="Times New Roman"/>
          <w:b/>
          <w:bCs/>
          <w:color w:val="000000"/>
          <w:sz w:val="28"/>
          <w:szCs w:val="28"/>
          <w:lang w:eastAsia="ru-RU"/>
        </w:rPr>
        <w:t>Статья 11</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ПРОЦЕНТЫ</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Несмотря на положения пункта 2:</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проценты, возникающие в Казахстане, освобождаются от налога в Казахстане, если они выплачиваются или причитаются: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i) Правительству Малайзии;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правительствам Штатов Малайзии;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iii</w:t>
      </w:r>
      <w:proofErr w:type="spellEnd"/>
      <w:r w:rsidRPr="00513D7E">
        <w:rPr>
          <w:rFonts w:ascii="Times New Roman" w:eastAsia="Times New Roman" w:hAnsi="Times New Roman" w:cs="Times New Roman"/>
          <w:color w:val="000000"/>
          <w:sz w:val="28"/>
          <w:szCs w:val="28"/>
          <w:lang w:eastAsia="ru-RU"/>
        </w:rPr>
        <w:t>) уполномоченным государственным органам Малайзии;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iv</w:t>
      </w:r>
      <w:proofErr w:type="spellEnd"/>
      <w:r w:rsidRPr="00513D7E">
        <w:rPr>
          <w:rFonts w:ascii="Times New Roman" w:eastAsia="Times New Roman" w:hAnsi="Times New Roman" w:cs="Times New Roman"/>
          <w:color w:val="000000"/>
          <w:sz w:val="28"/>
          <w:szCs w:val="28"/>
          <w:lang w:eastAsia="ru-RU"/>
        </w:rPr>
        <w:t>) местным органам власти Малайзии;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v) Экспортно-Импортному Банку Малайзии </w:t>
      </w:r>
      <w:proofErr w:type="spellStart"/>
      <w:r w:rsidRPr="00513D7E">
        <w:rPr>
          <w:rFonts w:ascii="Times New Roman" w:eastAsia="Times New Roman" w:hAnsi="Times New Roman" w:cs="Times New Roman"/>
          <w:color w:val="000000"/>
          <w:sz w:val="28"/>
          <w:szCs w:val="28"/>
          <w:lang w:eastAsia="ru-RU"/>
        </w:rPr>
        <w:t>Берхад</w:t>
      </w:r>
      <w:proofErr w:type="spellEnd"/>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vi</w:t>
      </w:r>
      <w:proofErr w:type="spellEnd"/>
      <w:r w:rsidRPr="00513D7E">
        <w:rPr>
          <w:rFonts w:ascii="Times New Roman" w:eastAsia="Times New Roman" w:hAnsi="Times New Roman" w:cs="Times New Roman"/>
          <w:color w:val="000000"/>
          <w:sz w:val="28"/>
          <w:szCs w:val="28"/>
          <w:lang w:eastAsia="ru-RU"/>
        </w:rPr>
        <w:t xml:space="preserve">) Банку Малайзии </w:t>
      </w:r>
      <w:proofErr w:type="spellStart"/>
      <w:r w:rsidRPr="00513D7E">
        <w:rPr>
          <w:rFonts w:ascii="Times New Roman" w:eastAsia="Times New Roman" w:hAnsi="Times New Roman" w:cs="Times New Roman"/>
          <w:color w:val="000000"/>
          <w:sz w:val="28"/>
          <w:szCs w:val="28"/>
          <w:lang w:eastAsia="ru-RU"/>
        </w:rPr>
        <w:t>Негара</w:t>
      </w:r>
      <w:proofErr w:type="spellEnd"/>
      <w:r w:rsidRPr="00513D7E">
        <w:rPr>
          <w:rFonts w:ascii="Times New Roman" w:eastAsia="Times New Roman" w:hAnsi="Times New Roman" w:cs="Times New Roman"/>
          <w:color w:val="000000"/>
          <w:sz w:val="28"/>
          <w:szCs w:val="28"/>
          <w:lang w:eastAsia="ru-RU"/>
        </w:rPr>
        <w:t>; или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vii</w:t>
      </w:r>
      <w:proofErr w:type="spellEnd"/>
      <w:r w:rsidRPr="00513D7E">
        <w:rPr>
          <w:rFonts w:ascii="Times New Roman" w:eastAsia="Times New Roman" w:hAnsi="Times New Roman" w:cs="Times New Roman"/>
          <w:color w:val="000000"/>
          <w:sz w:val="28"/>
          <w:szCs w:val="28"/>
          <w:lang w:eastAsia="ru-RU"/>
        </w:rPr>
        <w:t>) любым другим организациям, которыми полностью владеет Правительство Малайзии, и которые могут время от времени согласовываться между компетентными органами Договаривающихся Государств.</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проценты, возникающие в Малайзии, освобождаются от налога в Малайзии, если они выплачиваются или причитаются: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Правительству Республики Казахстан;</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центральным органам власти Казахстана;</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iii</w:t>
      </w:r>
      <w:proofErr w:type="spellEnd"/>
      <w:r w:rsidRPr="00513D7E">
        <w:rPr>
          <w:rFonts w:ascii="Times New Roman" w:eastAsia="Times New Roman" w:hAnsi="Times New Roman" w:cs="Times New Roman"/>
          <w:color w:val="000000"/>
          <w:sz w:val="28"/>
          <w:szCs w:val="28"/>
          <w:lang w:eastAsia="ru-RU"/>
        </w:rPr>
        <w:t>) уполномоченным государственным органам Казахстана;</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iv</w:t>
      </w:r>
      <w:proofErr w:type="spellEnd"/>
      <w:r w:rsidRPr="00513D7E">
        <w:rPr>
          <w:rFonts w:ascii="Times New Roman" w:eastAsia="Times New Roman" w:hAnsi="Times New Roman" w:cs="Times New Roman"/>
          <w:color w:val="000000"/>
          <w:sz w:val="28"/>
          <w:szCs w:val="28"/>
          <w:lang w:eastAsia="ru-RU"/>
        </w:rPr>
        <w:t>) местным органам власти Казахстана;</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v) Национальному Банку Республики Казахстан;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t>vi</w:t>
      </w:r>
      <w:proofErr w:type="spellEnd"/>
      <w:r w:rsidRPr="00513D7E">
        <w:rPr>
          <w:rFonts w:ascii="Times New Roman" w:eastAsia="Times New Roman" w:hAnsi="Times New Roman" w:cs="Times New Roman"/>
          <w:color w:val="000000"/>
          <w:sz w:val="28"/>
          <w:szCs w:val="28"/>
          <w:lang w:eastAsia="ru-RU"/>
        </w:rPr>
        <w:t xml:space="preserve">) любым другим организациям, которыми полностью владеет Правительство Казахстана, и которые могут время от времени </w:t>
      </w:r>
      <w:r w:rsidRPr="00513D7E">
        <w:rPr>
          <w:rFonts w:ascii="Times New Roman" w:eastAsia="Times New Roman" w:hAnsi="Times New Roman" w:cs="Times New Roman"/>
          <w:color w:val="000000"/>
          <w:sz w:val="28"/>
          <w:szCs w:val="28"/>
          <w:lang w:eastAsia="ru-RU"/>
        </w:rPr>
        <w:lastRenderedPageBreak/>
        <w:t>согласовываться между компетентными органами Договаривающихся Государств.</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(в случае Малайзии), доход от государственных ценных бумаг (в случае Казахстана) и доход от облигаций или долговых обязательств, включая премии и выигрыши</w:t>
      </w:r>
      <w:proofErr w:type="gramEnd"/>
      <w:r w:rsidRPr="00513D7E">
        <w:rPr>
          <w:rFonts w:ascii="Times New Roman" w:eastAsia="Times New Roman" w:hAnsi="Times New Roman" w:cs="Times New Roman"/>
          <w:color w:val="000000"/>
          <w:sz w:val="28"/>
          <w:szCs w:val="28"/>
          <w:lang w:eastAsia="ru-RU"/>
        </w:rPr>
        <w:t xml:space="preserve"> по этим ценным бумагам, облигациям и обязательствам.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w:t>
      </w:r>
      <w:proofErr w:type="gramStart"/>
      <w:r w:rsidRPr="00513D7E">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постоянную базу, и долговое требование, в отношении которого выплачиваются проценты, действительно относится к такому постоянному учреждению или постоянной базе.</w:t>
      </w:r>
      <w:proofErr w:type="gramEnd"/>
      <w:r w:rsidRPr="00513D7E">
        <w:rPr>
          <w:rFonts w:ascii="Times New Roman" w:eastAsia="Times New Roman" w:hAnsi="Times New Roman" w:cs="Times New Roman"/>
          <w:color w:val="000000"/>
          <w:sz w:val="28"/>
          <w:szCs w:val="28"/>
          <w:lang w:eastAsia="ru-RU"/>
        </w:rPr>
        <w:t xml:space="preserve"> В таком случае применяются положения статьи 7 и статьи 15.</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13D7E">
        <w:rPr>
          <w:rFonts w:ascii="Times New Roman" w:eastAsia="Times New Roman" w:hAnsi="Times New Roman" w:cs="Times New Roman"/>
          <w:color w:val="000000"/>
          <w:sz w:val="28"/>
          <w:szCs w:val="28"/>
          <w:lang w:eastAsia="ru-RU"/>
        </w:rPr>
        <w:t>связи</w:t>
      </w:r>
      <w:proofErr w:type="gramEnd"/>
      <w:r w:rsidRPr="00513D7E">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110700"/>
      <w:bookmarkEnd w:id="14"/>
      <w:r w:rsidRPr="00513D7E">
        <w:rPr>
          <w:rFonts w:ascii="Times New Roman" w:eastAsia="Times New Roman" w:hAnsi="Times New Roman" w:cs="Times New Roman"/>
          <w:color w:val="000000"/>
          <w:sz w:val="28"/>
          <w:szCs w:val="28"/>
          <w:lang w:eastAsia="ru-RU"/>
        </w:rPr>
        <w:t xml:space="preserve">7. </w:t>
      </w:r>
      <w:proofErr w:type="gramStart"/>
      <w:r w:rsidRPr="00513D7E">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513D7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bookmarkStart w:id="15" w:name="SUB120000"/>
      <w:bookmarkEnd w:id="15"/>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lastRenderedPageBreak/>
        <w:t>Статья 12</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РОЯЛТИ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взимаемый таким образом налог не должен превышать 10 процентов общей суммы роялти.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программный продукт, кинематографические фильмы или фильмы, или пленки для радио или телевещания, любой патент, торговую марку, дизайн или модель, план, секретную формулу или процесс, или за использование или</w:t>
      </w:r>
      <w:proofErr w:type="gramEnd"/>
      <w:r w:rsidRPr="00513D7E">
        <w:rPr>
          <w:rFonts w:ascii="Times New Roman" w:eastAsia="Times New Roman" w:hAnsi="Times New Roman" w:cs="Times New Roman"/>
          <w:color w:val="000000"/>
          <w:sz w:val="28"/>
          <w:szCs w:val="28"/>
          <w:lang w:eastAsia="ru-RU"/>
        </w:rPr>
        <w:t xml:space="preserve"> за предоставление права использования промышленного, коммерческого или научного оборудования, или за информацию (ноу-хау), касающуюся промышленного, коммерческого или научного опыта.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постоянную базу, и право или имущество, в отношении которых выплачиваются роялти, действительно связаны с таким постоянным учреждением или постоянной базой.</w:t>
      </w:r>
      <w:proofErr w:type="gramEnd"/>
      <w:r w:rsidRPr="00513D7E">
        <w:rPr>
          <w:rFonts w:ascii="Times New Roman" w:eastAsia="Times New Roman" w:hAnsi="Times New Roman" w:cs="Times New Roman"/>
          <w:color w:val="000000"/>
          <w:sz w:val="28"/>
          <w:szCs w:val="28"/>
          <w:lang w:eastAsia="ru-RU"/>
        </w:rPr>
        <w:t xml:space="preserve"> В таком случае применяются положения статьи 7 или статьи 15.</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13D7E">
        <w:rPr>
          <w:rFonts w:ascii="Times New Roman" w:eastAsia="Times New Roman" w:hAnsi="Times New Roman" w:cs="Times New Roman"/>
          <w:color w:val="000000"/>
          <w:sz w:val="28"/>
          <w:szCs w:val="28"/>
          <w:lang w:eastAsia="ru-RU"/>
        </w:rPr>
        <w:t>связи</w:t>
      </w:r>
      <w:proofErr w:type="gramEnd"/>
      <w:r w:rsidRPr="00513D7E">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120600"/>
      <w:bookmarkEnd w:id="16"/>
      <w:r w:rsidRPr="00513D7E">
        <w:rPr>
          <w:rFonts w:ascii="Times New Roman" w:eastAsia="Times New Roman" w:hAnsi="Times New Roman" w:cs="Times New Roman"/>
          <w:color w:val="000000"/>
          <w:sz w:val="28"/>
          <w:szCs w:val="28"/>
          <w:lang w:eastAsia="ru-RU"/>
        </w:rPr>
        <w:t xml:space="preserve">6. </w:t>
      </w:r>
      <w:proofErr w:type="gramStart"/>
      <w:r w:rsidRPr="00513D7E">
        <w:rPr>
          <w:rFonts w:ascii="Times New Roman" w:eastAsia="Times New Roman" w:hAnsi="Times New Roman" w:cs="Times New Roman"/>
          <w:color w:val="000000"/>
          <w:sz w:val="28"/>
          <w:szCs w:val="28"/>
          <w:lang w:eastAsia="ru-RU"/>
        </w:rPr>
        <w:t xml:space="preserve">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w:t>
      </w:r>
      <w:r w:rsidRPr="00513D7E">
        <w:rPr>
          <w:rFonts w:ascii="Times New Roman" w:eastAsia="Times New Roman" w:hAnsi="Times New Roman" w:cs="Times New Roman"/>
          <w:color w:val="000000"/>
          <w:sz w:val="28"/>
          <w:szCs w:val="28"/>
          <w:lang w:eastAsia="ru-RU"/>
        </w:rPr>
        <w:lastRenderedPageBreak/>
        <w:t>настоящей статьи применяются только к последней упомянутой сумме.</w:t>
      </w:r>
      <w:proofErr w:type="gramEnd"/>
      <w:r w:rsidRPr="00513D7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создания или передачи прав.</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17" w:name="SUB130000"/>
      <w:bookmarkEnd w:id="17"/>
      <w:r w:rsidRPr="00513D7E">
        <w:rPr>
          <w:rFonts w:ascii="Times New Roman" w:eastAsia="Times New Roman" w:hAnsi="Times New Roman" w:cs="Times New Roman"/>
          <w:b/>
          <w:bCs/>
          <w:color w:val="000000"/>
          <w:sz w:val="28"/>
          <w:szCs w:val="28"/>
          <w:lang w:eastAsia="ru-RU"/>
        </w:rPr>
        <w:t xml:space="preserve">Статья 13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ВОЗНАГРАЖДЕНИЕ ЗА ТЕХНИЧЕСКИЕ УСЛУГИ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Вознаграждение за технические услуги, возникающее в Договаривающемся Государстве и выплачиваемое резиденту другого Договаривающегося Государства,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w:t>
      </w:r>
      <w:proofErr w:type="gramStart"/>
      <w:r w:rsidRPr="00513D7E">
        <w:rPr>
          <w:rFonts w:ascii="Times New Roman" w:eastAsia="Times New Roman" w:hAnsi="Times New Roman" w:cs="Times New Roman"/>
          <w:color w:val="000000"/>
          <w:sz w:val="28"/>
          <w:szCs w:val="28"/>
          <w:lang w:eastAsia="ru-RU"/>
        </w:rPr>
        <w:t>Однако такое вознаграждение за технические услуги может также облагаться налогом в Договаривающемся Государстве, в котором оно возникает, и в соответствии с законодательством этого Государства, но если фактический владелец вознаграждения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вознаграждения за технические услуги.</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Термин «вознаграждение за технические услуги» при использовании в настоящей статье означает платежи любого вида любому лицу, иному, чем служащему лица, производящего платеж, в качестве вознаграждения за любые услуги технического, управленческого или консультационного характера.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вознаграждения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возникает вознаграждение за технические услуги, через расположенное там постоянное учреждение или постоянную базу, или оказывает в этом другом Государстве независимые личные услуги, и вознаграждение за технические услуги действительно связано с таким постоянным учреждением</w:t>
      </w:r>
      <w:proofErr w:type="gramEnd"/>
      <w:r w:rsidRPr="00513D7E">
        <w:rPr>
          <w:rFonts w:ascii="Times New Roman" w:eastAsia="Times New Roman" w:hAnsi="Times New Roman" w:cs="Times New Roman"/>
          <w:color w:val="000000"/>
          <w:sz w:val="28"/>
          <w:szCs w:val="28"/>
          <w:lang w:eastAsia="ru-RU"/>
        </w:rPr>
        <w:t xml:space="preserve"> или постоянной базой. В таких случаях применяются положения статьи 7 или статьи 15.</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Считается, что вознаграждение за технические услуги возникает в Договаривающемся Государстве, если плательщиком является резидент этого Государства. Однако, если лицо, выплачивающее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13D7E">
        <w:rPr>
          <w:rFonts w:ascii="Times New Roman" w:eastAsia="Times New Roman" w:hAnsi="Times New Roman" w:cs="Times New Roman"/>
          <w:color w:val="000000"/>
          <w:sz w:val="28"/>
          <w:szCs w:val="28"/>
          <w:lang w:eastAsia="ru-RU"/>
        </w:rPr>
        <w:t>связи</w:t>
      </w:r>
      <w:proofErr w:type="gramEnd"/>
      <w:r w:rsidRPr="00513D7E">
        <w:rPr>
          <w:rFonts w:ascii="Times New Roman" w:eastAsia="Times New Roman" w:hAnsi="Times New Roman" w:cs="Times New Roman"/>
          <w:color w:val="000000"/>
          <w:sz w:val="28"/>
          <w:szCs w:val="28"/>
          <w:lang w:eastAsia="ru-RU"/>
        </w:rPr>
        <w:t xml:space="preserve"> с которыми возникло обязательство выплатить вознаграждение за технические услуги, и расходы по такому вознаграждению за технические услуги несет </w:t>
      </w:r>
      <w:r w:rsidRPr="00513D7E">
        <w:rPr>
          <w:rFonts w:ascii="Times New Roman" w:eastAsia="Times New Roman" w:hAnsi="Times New Roman" w:cs="Times New Roman"/>
          <w:color w:val="000000"/>
          <w:sz w:val="28"/>
          <w:szCs w:val="28"/>
          <w:lang w:eastAsia="ru-RU"/>
        </w:rPr>
        <w:lastRenderedPageBreak/>
        <w:t>такое постоянное учреждение или постоянная база, то в этом случае такое вознаграждение за технические услуги считается возникшим в том Договаривающемся Государстве, в котором расположены постоянное учреждение или постоянная база.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6. </w:t>
      </w:r>
      <w:proofErr w:type="gramStart"/>
      <w:r w:rsidRPr="00513D7E">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вознаграждения за технические услуги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к последней упомянутой сумме.</w:t>
      </w:r>
      <w:proofErr w:type="gramEnd"/>
      <w:r w:rsidRPr="00513D7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18" w:name="SUB140000"/>
      <w:bookmarkEnd w:id="18"/>
      <w:r w:rsidRPr="00513D7E">
        <w:rPr>
          <w:rFonts w:ascii="Times New Roman" w:eastAsia="Times New Roman" w:hAnsi="Times New Roman" w:cs="Times New Roman"/>
          <w:b/>
          <w:bCs/>
          <w:color w:val="000000"/>
          <w:sz w:val="28"/>
          <w:szCs w:val="28"/>
          <w:lang w:eastAsia="ru-RU"/>
        </w:rPr>
        <w:t xml:space="preserve">Статья 14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ДОХОДЫ ОТ ОТЧУЖДЕНИЯ ИМУЩЕСТВА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w:t>
      </w:r>
      <w:proofErr w:type="gramStart"/>
      <w:r w:rsidRPr="00513D7E">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недвижимого имущества, как оно определено в </w:t>
      </w:r>
      <w:bookmarkStart w:id="19" w:name="sub1000546337"/>
      <w:r w:rsidRPr="00513D7E">
        <w:rPr>
          <w:rFonts w:ascii="Times New Roman" w:eastAsia="Times New Roman" w:hAnsi="Times New Roman" w:cs="Times New Roman"/>
          <w:color w:val="000000"/>
          <w:sz w:val="28"/>
          <w:szCs w:val="28"/>
          <w:lang w:eastAsia="ru-RU"/>
        </w:rPr>
        <w:t>статье 6</w:t>
      </w:r>
      <w:bookmarkEnd w:id="19"/>
      <w:r w:rsidRPr="00513D7E">
        <w:rPr>
          <w:rFonts w:ascii="Times New Roman" w:eastAsia="Times New Roman" w:hAnsi="Times New Roman" w:cs="Times New Roman"/>
          <w:color w:val="000000"/>
          <w:sz w:val="28"/>
          <w:szCs w:val="28"/>
          <w:lang w:eastAsia="ru-RU"/>
        </w:rPr>
        <w:t>, расположенного в другом Договаривающегося Государстве, могут облагаться налогом в этом другом Государстве.</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Доходы, полученные резидентом Договаривающегося Государства от отчуждения: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акций, получающих более 50 процентов своей стоимости прямо или косвенно от недвижимого имущества, расположенного в другом Договаривающемся Государстве,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доли участия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могут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 от отчуждения такого постоянного учреждения (отдельно или в совокупности со всем предприятием) или постоянной базы, могут облагаться налогом в</w:t>
      </w:r>
      <w:proofErr w:type="gramEnd"/>
      <w:r w:rsidRPr="00513D7E">
        <w:rPr>
          <w:rFonts w:ascii="Times New Roman" w:eastAsia="Times New Roman" w:hAnsi="Times New Roman" w:cs="Times New Roman"/>
          <w:color w:val="000000"/>
          <w:sz w:val="28"/>
          <w:szCs w:val="28"/>
          <w:lang w:eastAsia="ru-RU"/>
        </w:rPr>
        <w:t xml:space="preserve"> </w:t>
      </w:r>
      <w:proofErr w:type="gramStart"/>
      <w:r w:rsidRPr="00513D7E">
        <w:rPr>
          <w:rFonts w:ascii="Times New Roman" w:eastAsia="Times New Roman" w:hAnsi="Times New Roman" w:cs="Times New Roman"/>
          <w:color w:val="000000"/>
          <w:sz w:val="28"/>
          <w:szCs w:val="28"/>
          <w:lang w:eastAsia="ru-RU"/>
        </w:rPr>
        <w:t>этом</w:t>
      </w:r>
      <w:proofErr w:type="gramEnd"/>
      <w:r w:rsidRPr="00513D7E">
        <w:rPr>
          <w:rFonts w:ascii="Times New Roman" w:eastAsia="Times New Roman" w:hAnsi="Times New Roman" w:cs="Times New Roman"/>
          <w:color w:val="000000"/>
          <w:sz w:val="28"/>
          <w:szCs w:val="28"/>
          <w:lang w:eastAsia="ru-RU"/>
        </w:rPr>
        <w:t xml:space="preserve">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w:t>
      </w:r>
      <w:r w:rsidRPr="00513D7E">
        <w:rPr>
          <w:rFonts w:ascii="Times New Roman" w:eastAsia="Times New Roman" w:hAnsi="Times New Roman" w:cs="Times New Roman"/>
          <w:color w:val="000000"/>
          <w:sz w:val="28"/>
          <w:szCs w:val="28"/>
          <w:lang w:eastAsia="ru-RU"/>
        </w:rPr>
        <w:lastRenderedPageBreak/>
        <w:t>эксплуатацией таких морских или воздушных судов, облагаются налогом только в этом Договаривающемся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20" w:name="SUB150000"/>
      <w:bookmarkEnd w:id="20"/>
      <w:r w:rsidRPr="00513D7E">
        <w:rPr>
          <w:rFonts w:ascii="Times New Roman" w:eastAsia="Times New Roman" w:hAnsi="Times New Roman" w:cs="Times New Roman"/>
          <w:b/>
          <w:bCs/>
          <w:color w:val="000000"/>
          <w:sz w:val="28"/>
          <w:szCs w:val="28"/>
          <w:lang w:eastAsia="ru-RU"/>
        </w:rPr>
        <w:t xml:space="preserve">Статья 15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НЕЗАВИСИМЫЕ ЛИЧНЫЕ УСЛУГИ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С учетом положений </w:t>
      </w:r>
      <w:bookmarkStart w:id="21" w:name="sub1000546338"/>
      <w:r w:rsidRPr="00513D7E">
        <w:rPr>
          <w:rFonts w:ascii="Times New Roman" w:eastAsia="Times New Roman" w:hAnsi="Times New Roman" w:cs="Times New Roman"/>
          <w:color w:val="000000"/>
          <w:sz w:val="28"/>
          <w:szCs w:val="28"/>
          <w:lang w:eastAsia="ru-RU"/>
        </w:rPr>
        <w:t>статьи 13</w:t>
      </w:r>
      <w:bookmarkEnd w:id="21"/>
      <w:r w:rsidRPr="00513D7E">
        <w:rPr>
          <w:rFonts w:ascii="Times New Roman" w:eastAsia="Times New Roman" w:hAnsi="Times New Roman" w:cs="Times New Roman"/>
          <w:color w:val="000000"/>
          <w:sz w:val="28"/>
          <w:szCs w:val="28"/>
          <w:lang w:eastAsia="ru-RU"/>
        </w:rPr>
        <w:t xml:space="preserve"> доход, полученный физическим лицом -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случаев:</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а) такие услуги осуществляются или осуществлялись в другом Договаривающемся Государстве, и полученный доход относится к постоянной базе, которую физическое лицо имеет или имело в своем распоряжении на регулярной основе в этом другом Государстве;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его пребывание в этом другом Договаривающемся Государстве составляет период или периоды, равные или превышающие в общей сложности 183 дня в любом 12-месячном периоде.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В этом случае, только таким образом полученный доход от его деятельности, выполненной в этом другом Государстве,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w:t>
      </w:r>
      <w:proofErr w:type="gramStart"/>
      <w:r w:rsidRPr="00513D7E">
        <w:rPr>
          <w:rFonts w:ascii="Times New Roman" w:eastAsia="Times New Roman" w:hAnsi="Times New Roman" w:cs="Times New Roman"/>
          <w:color w:val="000000"/>
          <w:sz w:val="28"/>
          <w:szCs w:val="28"/>
          <w:lang w:eastAsia="ru-RU"/>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22" w:name="SUB160000"/>
      <w:bookmarkEnd w:id="22"/>
      <w:r w:rsidRPr="00513D7E">
        <w:rPr>
          <w:rFonts w:ascii="Times New Roman" w:eastAsia="Times New Roman" w:hAnsi="Times New Roman" w:cs="Times New Roman"/>
          <w:b/>
          <w:bCs/>
          <w:color w:val="000000"/>
          <w:sz w:val="28"/>
          <w:szCs w:val="28"/>
          <w:lang w:eastAsia="ru-RU"/>
        </w:rPr>
        <w:t xml:space="preserve">Статья 16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ЗАВИСИМЫЕ ЛИЧНЫЕ УСЛУГИ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С учетом положений </w:t>
      </w:r>
      <w:bookmarkStart w:id="23" w:name="sub1000546339"/>
      <w:r w:rsidRPr="00513D7E">
        <w:rPr>
          <w:rFonts w:ascii="Times New Roman" w:eastAsia="Times New Roman" w:hAnsi="Times New Roman" w:cs="Times New Roman"/>
          <w:color w:val="000000"/>
          <w:sz w:val="28"/>
          <w:szCs w:val="28"/>
          <w:lang w:eastAsia="ru-RU"/>
        </w:rPr>
        <w:t xml:space="preserve">статей 17, </w:t>
      </w:r>
      <w:bookmarkStart w:id="24" w:name="sub1000546340"/>
      <w:r w:rsidRPr="00513D7E">
        <w:rPr>
          <w:rFonts w:ascii="Times New Roman" w:eastAsia="Times New Roman" w:hAnsi="Times New Roman" w:cs="Times New Roman"/>
          <w:color w:val="000000"/>
          <w:sz w:val="28"/>
          <w:szCs w:val="28"/>
          <w:lang w:eastAsia="ru-RU"/>
        </w:rPr>
        <w:t xml:space="preserve">19, </w:t>
      </w:r>
      <w:bookmarkStart w:id="25" w:name="sub1000546341"/>
      <w:r w:rsidRPr="00513D7E">
        <w:rPr>
          <w:rFonts w:ascii="Times New Roman" w:eastAsia="Times New Roman" w:hAnsi="Times New Roman" w:cs="Times New Roman"/>
          <w:color w:val="000000"/>
          <w:sz w:val="28"/>
          <w:szCs w:val="28"/>
          <w:lang w:eastAsia="ru-RU"/>
        </w:rPr>
        <w:t>20</w:t>
      </w:r>
      <w:bookmarkEnd w:id="25"/>
      <w:r w:rsidRPr="00513D7E">
        <w:rPr>
          <w:rFonts w:ascii="Times New Roman" w:eastAsia="Times New Roman" w:hAnsi="Times New Roman" w:cs="Times New Roman"/>
          <w:color w:val="000000"/>
          <w:sz w:val="28"/>
          <w:szCs w:val="28"/>
          <w:lang w:eastAsia="ru-RU"/>
        </w:rPr>
        <w:t xml:space="preserve">, </w:t>
      </w:r>
      <w:bookmarkStart w:id="26" w:name="sub1000546342"/>
      <w:r w:rsidRPr="00513D7E">
        <w:rPr>
          <w:rFonts w:ascii="Times New Roman" w:eastAsia="Times New Roman" w:hAnsi="Times New Roman" w:cs="Times New Roman"/>
          <w:color w:val="000000"/>
          <w:sz w:val="28"/>
          <w:szCs w:val="28"/>
          <w:lang w:eastAsia="ru-RU"/>
        </w:rPr>
        <w:t>21</w:t>
      </w:r>
      <w:bookmarkEnd w:id="26"/>
      <w:r w:rsidRPr="00513D7E">
        <w:rPr>
          <w:rFonts w:ascii="Times New Roman" w:eastAsia="Times New Roman" w:hAnsi="Times New Roman" w:cs="Times New Roman"/>
          <w:color w:val="000000"/>
          <w:sz w:val="28"/>
          <w:szCs w:val="28"/>
          <w:lang w:eastAsia="ru-RU"/>
        </w:rPr>
        <w:t xml:space="preserve"> и </w:t>
      </w:r>
      <w:bookmarkStart w:id="27" w:name="sub1000546343"/>
      <w:r w:rsidRPr="00513D7E">
        <w:rPr>
          <w:rFonts w:ascii="Times New Roman" w:eastAsia="Times New Roman" w:hAnsi="Times New Roman" w:cs="Times New Roman"/>
          <w:color w:val="000000"/>
          <w:sz w:val="28"/>
          <w:szCs w:val="28"/>
          <w:lang w:eastAsia="ru-RU"/>
        </w:rPr>
        <w:t>22</w:t>
      </w:r>
      <w:bookmarkEnd w:id="27"/>
      <w:r w:rsidRPr="00513D7E">
        <w:rPr>
          <w:rFonts w:ascii="Times New Roman" w:eastAsia="Times New Roman" w:hAnsi="Times New Roman" w:cs="Times New Roman"/>
          <w:color w:val="000000"/>
          <w:sz w:val="28"/>
          <w:szCs w:val="28"/>
          <w:lang w:eastAsia="ru-RU"/>
        </w:rPr>
        <w:t xml:space="preserve">, жалование, заработная плата и другое схожее вознаграждение, полученное резидентом Договаривающегося Государства в отношении работы по найму, облагаются налогом только в этом Государстве, за исключением, если работа по найму выполняется в другом Договаривающемся Государстве. Если работа по найму </w:t>
      </w:r>
      <w:proofErr w:type="gramStart"/>
      <w:r w:rsidRPr="00513D7E">
        <w:rPr>
          <w:rFonts w:ascii="Times New Roman" w:eastAsia="Times New Roman" w:hAnsi="Times New Roman" w:cs="Times New Roman"/>
          <w:color w:val="000000"/>
          <w:sz w:val="28"/>
          <w:szCs w:val="28"/>
          <w:lang w:eastAsia="ru-RU"/>
        </w:rPr>
        <w:t>выполняется</w:t>
      </w:r>
      <w:proofErr w:type="gramEnd"/>
      <w:r w:rsidRPr="00513D7E">
        <w:rPr>
          <w:rFonts w:ascii="Times New Roman" w:eastAsia="Times New Roman" w:hAnsi="Times New Roman" w:cs="Times New Roman"/>
          <w:color w:val="000000"/>
          <w:sz w:val="28"/>
          <w:szCs w:val="28"/>
          <w:lang w:eastAsia="ru-RU"/>
        </w:rPr>
        <w:t xml:space="preserve"> таким образом, вознаграждение, полученное в связи с этим,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отношении работы по найму, выполненной в другом Договаривающемся Государстве, облагается налогом только в первом упомянутом Государстве, если: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a) получатель находится в этом другом Государстве в течение периода или периодов, не превышающих в общей сложности 183 дня в любом 12-месячном периоде, начинающемся или оканчивающемся в соответствующем календарном году;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этого другого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наниматель имеет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Государстве.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28" w:name="SUB170000"/>
      <w:bookmarkEnd w:id="28"/>
      <w:r w:rsidRPr="00513D7E">
        <w:rPr>
          <w:rFonts w:ascii="Times New Roman" w:eastAsia="Times New Roman" w:hAnsi="Times New Roman" w:cs="Times New Roman"/>
          <w:b/>
          <w:bCs/>
          <w:color w:val="000000"/>
          <w:sz w:val="28"/>
          <w:szCs w:val="28"/>
          <w:lang w:eastAsia="ru-RU"/>
        </w:rPr>
        <w:t xml:space="preserve">Статья 17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ГОНОРАРЫ ДИРЕКТОРОВ</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29" w:name="SUB180000"/>
      <w:bookmarkEnd w:id="29"/>
      <w:r w:rsidRPr="00513D7E">
        <w:rPr>
          <w:rFonts w:ascii="Times New Roman" w:eastAsia="Times New Roman" w:hAnsi="Times New Roman" w:cs="Times New Roman"/>
          <w:b/>
          <w:bCs/>
          <w:color w:val="000000"/>
          <w:sz w:val="28"/>
          <w:szCs w:val="28"/>
          <w:lang w:eastAsia="ru-RU"/>
        </w:rPr>
        <w:t xml:space="preserve">Статья 18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АРТИСТЫ И СПОРТСМЕНЫ</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1. Несмотря на положения статей 7, 15</w:t>
      </w:r>
      <w:bookmarkEnd w:id="12"/>
      <w:r w:rsidRPr="00513D7E">
        <w:rPr>
          <w:rFonts w:ascii="Times New Roman" w:eastAsia="Times New Roman" w:hAnsi="Times New Roman" w:cs="Times New Roman"/>
          <w:color w:val="000000"/>
          <w:sz w:val="28"/>
          <w:szCs w:val="28"/>
          <w:lang w:eastAsia="ru-RU"/>
        </w:rPr>
        <w:t xml:space="preserve"> и </w:t>
      </w:r>
      <w:bookmarkStart w:id="30" w:name="sub1000546344"/>
      <w:r w:rsidRPr="00513D7E">
        <w:rPr>
          <w:rFonts w:ascii="Times New Roman" w:eastAsia="Times New Roman" w:hAnsi="Times New Roman" w:cs="Times New Roman"/>
          <w:color w:val="000000"/>
          <w:sz w:val="28"/>
          <w:szCs w:val="28"/>
          <w:lang w:eastAsia="ru-RU"/>
        </w:rPr>
        <w:t>16,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15 и 16, облагаться налогом в Договаривающемся Государстве, в котором осуществляется деятельность работника искусства или спортсмена.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Положения пунктов 1 и 2 не применяются к вознаграждению или прибыли, </w:t>
      </w:r>
      <w:proofErr w:type="gramStart"/>
      <w:r w:rsidRPr="00513D7E">
        <w:rPr>
          <w:rFonts w:ascii="Times New Roman" w:eastAsia="Times New Roman" w:hAnsi="Times New Roman" w:cs="Times New Roman"/>
          <w:color w:val="000000"/>
          <w:sz w:val="28"/>
          <w:szCs w:val="28"/>
          <w:lang w:eastAsia="ru-RU"/>
        </w:rPr>
        <w:t>полученным</w:t>
      </w:r>
      <w:proofErr w:type="gramEnd"/>
      <w:r w:rsidRPr="00513D7E">
        <w:rPr>
          <w:rFonts w:ascii="Times New Roman" w:eastAsia="Times New Roman" w:hAnsi="Times New Roman" w:cs="Times New Roman"/>
          <w:color w:val="000000"/>
          <w:sz w:val="28"/>
          <w:szCs w:val="28"/>
          <w:lang w:eastAsia="ru-RU"/>
        </w:rPr>
        <w:t xml:space="preserve"> от деятельности, осуществляемой в Договаривающемся Государстве, если визит в это Государство прямо или косвенно, полностью или существенно финансировался из средств другого Договаривающегося Государства, его политических подразделений, центральных и местных органов власти или уполномоченного органа.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1" w:name="SUB190000"/>
      <w:bookmarkEnd w:id="31"/>
      <w:r w:rsidRPr="00513D7E">
        <w:rPr>
          <w:rFonts w:ascii="Times New Roman" w:eastAsia="Times New Roman" w:hAnsi="Times New Roman" w:cs="Times New Roman"/>
          <w:b/>
          <w:bCs/>
          <w:color w:val="000000"/>
          <w:sz w:val="28"/>
          <w:szCs w:val="28"/>
          <w:lang w:eastAsia="ru-RU"/>
        </w:rPr>
        <w:lastRenderedPageBreak/>
        <w:t xml:space="preserve">Статья 19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ПЕНСИИ И АННУИТЕТЫ</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В соответствии с положениями </w:t>
      </w:r>
      <w:bookmarkStart w:id="32" w:name="sub1000546345"/>
      <w:r w:rsidRPr="00513D7E">
        <w:rPr>
          <w:rFonts w:ascii="Times New Roman" w:eastAsia="Times New Roman" w:hAnsi="Times New Roman" w:cs="Times New Roman"/>
          <w:color w:val="000000"/>
          <w:sz w:val="28"/>
          <w:szCs w:val="28"/>
          <w:lang w:eastAsia="ru-RU"/>
        </w:rPr>
        <w:t>пункта 2 статьи 20</w:t>
      </w:r>
      <w:bookmarkEnd w:id="32"/>
      <w:r w:rsidRPr="00513D7E">
        <w:rPr>
          <w:rFonts w:ascii="Times New Roman" w:eastAsia="Times New Roman" w:hAnsi="Times New Roman" w:cs="Times New Roman"/>
          <w:color w:val="000000"/>
          <w:sz w:val="28"/>
          <w:szCs w:val="28"/>
          <w:lang w:eastAsia="ru-RU"/>
        </w:rPr>
        <w:t>,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Термин «аннуитеты» означает фиксированные суммы, периодически в установленные </w:t>
      </w:r>
      <w:proofErr w:type="gramStart"/>
      <w:r w:rsidRPr="00513D7E">
        <w:rPr>
          <w:rFonts w:ascii="Times New Roman" w:eastAsia="Times New Roman" w:hAnsi="Times New Roman" w:cs="Times New Roman"/>
          <w:color w:val="000000"/>
          <w:sz w:val="28"/>
          <w:szCs w:val="28"/>
          <w:lang w:eastAsia="ru-RU"/>
        </w:rPr>
        <w:t>сроки</w:t>
      </w:r>
      <w:proofErr w:type="gramEnd"/>
      <w:r w:rsidRPr="00513D7E">
        <w:rPr>
          <w:rFonts w:ascii="Times New Roman" w:eastAsia="Times New Roman" w:hAnsi="Times New Roman" w:cs="Times New Roman"/>
          <w:color w:val="000000"/>
          <w:sz w:val="28"/>
          <w:szCs w:val="28"/>
          <w:lang w:eastAsia="ru-RU"/>
        </w:rPr>
        <w:t xml:space="preserve"> выплачиваемые физическому лицу в течение его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3" w:name="SUB200000"/>
      <w:bookmarkEnd w:id="33"/>
      <w:r w:rsidRPr="00513D7E">
        <w:rPr>
          <w:rFonts w:ascii="Times New Roman" w:eastAsia="Times New Roman" w:hAnsi="Times New Roman" w:cs="Times New Roman"/>
          <w:b/>
          <w:bCs/>
          <w:color w:val="000000"/>
          <w:sz w:val="28"/>
          <w:szCs w:val="28"/>
          <w:lang w:eastAsia="ru-RU"/>
        </w:rPr>
        <w:t xml:space="preserve">Статья 20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ГОСУДАРСТВЕННАЯ СЛУЖБА</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1. а) Жалование, заработная плата и другое схожее вознаграждение, иное, чем пенсия, выплачиваемые Договаривающимся Государством или его политическими подразделениями, или центральными и местными органами власти, или уполномоченным государственным органом физическому лицу за службу, осуществлявшуюся для этого Государства, его политических подразделений или центральных и местных органов власти, или уполномоченного органа, облагается налогом только в этом Государстве.</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b) </w:t>
      </w:r>
      <w:proofErr w:type="gramStart"/>
      <w:r w:rsidRPr="00513D7E">
        <w:rPr>
          <w:rFonts w:ascii="Times New Roman" w:eastAsia="Times New Roman" w:hAnsi="Times New Roman" w:cs="Times New Roman"/>
          <w:color w:val="000000"/>
          <w:sz w:val="28"/>
          <w:szCs w:val="28"/>
          <w:lang w:eastAsia="ru-RU"/>
        </w:rPr>
        <w:t>Однако</w:t>
      </w:r>
      <w:proofErr w:type="gramEnd"/>
      <w:r w:rsidRPr="00513D7E">
        <w:rPr>
          <w:rFonts w:ascii="Times New Roman" w:eastAsia="Times New Roman" w:hAnsi="Times New Roman" w:cs="Times New Roman"/>
          <w:color w:val="000000"/>
          <w:sz w:val="28"/>
          <w:szCs w:val="28"/>
          <w:lang w:eastAsia="ru-RU"/>
        </w:rPr>
        <w:t xml:space="preserve"> такое жалование, заработная плата или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является национальным лицом этого Государства;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не стал резидентом этого Государства только с целью осуществления службы.</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200200"/>
      <w:bookmarkEnd w:id="34"/>
      <w:r w:rsidRPr="00513D7E">
        <w:rPr>
          <w:rFonts w:ascii="Times New Roman" w:eastAsia="Times New Roman" w:hAnsi="Times New Roman" w:cs="Times New Roman"/>
          <w:color w:val="000000"/>
          <w:sz w:val="28"/>
          <w:szCs w:val="28"/>
          <w:lang w:eastAsia="ru-RU"/>
        </w:rPr>
        <w:t>2. Любая пенсия, выплачиваемая Договаривающимся Государством или из фондов, созданных Договаривающимся Государством, или его политическими подразделениями, центральными и местными органами власти, или уполномоченным органом физическому лицу в отношении службы, осуществляемой для этого Государства или его политических подразделений, центральных и местных органов власти, или уполномоченного органа облагается налогом только в этом Государстве.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Положения статей 16</w:t>
      </w:r>
      <w:bookmarkEnd w:id="30"/>
      <w:r w:rsidRPr="00513D7E">
        <w:rPr>
          <w:rFonts w:ascii="Times New Roman" w:eastAsia="Times New Roman" w:hAnsi="Times New Roman" w:cs="Times New Roman"/>
          <w:color w:val="000000"/>
          <w:sz w:val="28"/>
          <w:szCs w:val="28"/>
          <w:lang w:eastAsia="ru-RU"/>
        </w:rPr>
        <w:t>, 17</w:t>
      </w:r>
      <w:bookmarkEnd w:id="23"/>
      <w:r w:rsidRPr="00513D7E">
        <w:rPr>
          <w:rFonts w:ascii="Times New Roman" w:eastAsia="Times New Roman" w:hAnsi="Times New Roman" w:cs="Times New Roman"/>
          <w:color w:val="000000"/>
          <w:sz w:val="28"/>
          <w:szCs w:val="28"/>
          <w:lang w:eastAsia="ru-RU"/>
        </w:rPr>
        <w:t xml:space="preserve"> и 19</w:t>
      </w:r>
      <w:bookmarkEnd w:id="24"/>
      <w:r w:rsidRPr="00513D7E">
        <w:rPr>
          <w:rFonts w:ascii="Times New Roman" w:eastAsia="Times New Roman" w:hAnsi="Times New Roman" w:cs="Times New Roman"/>
          <w:color w:val="000000"/>
          <w:sz w:val="28"/>
          <w:szCs w:val="28"/>
          <w:lang w:eastAsia="ru-RU"/>
        </w:rPr>
        <w:t xml:space="preserve"> применяются к жалованиям, заработной плате, другим схожим вознаграждениям и пенсиям в отношении службы, связанной с коммерческой деятельностью, осуществляемой Договаривающимся Государством, его политическими подразделениями или центральными и местными органами власти, или уполномоченным органом.</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bookmarkStart w:id="35" w:name="SUB210000"/>
      <w:bookmarkEnd w:id="35"/>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lastRenderedPageBreak/>
        <w:t xml:space="preserve">Статья 21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СТУДЕНТЫ И ПРАКТИКАНТЫ</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Физическое лицо, которое является резидентом Договаривающегося Государства непосредственно перед приездом в другое Договаривающееся Государство, и которое временно пребывает в другом Государстве исключительно:</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как студент официально признанного университета, колледжа, школы или иного аналогичного признанного учебного заведения этого другого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как производственный или технический стажер; или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с) как получатель гранта, стипендии или премии, в основном для целей получения образования, проведения исследования или прохождения практики от Правительства Государства, или от научной, образовательной, религиозной, или благотворительной организации, или по программе технического содействия, осуществляемой Правительством Государства, освобождается от налога в этом другом Государстве </w:t>
      </w:r>
      <w:proofErr w:type="gramStart"/>
      <w:r w:rsidRPr="00513D7E">
        <w:rPr>
          <w:rFonts w:ascii="Times New Roman" w:eastAsia="Times New Roman" w:hAnsi="Times New Roman" w:cs="Times New Roman"/>
          <w:color w:val="000000"/>
          <w:sz w:val="28"/>
          <w:szCs w:val="28"/>
          <w:lang w:eastAsia="ru-RU"/>
        </w:rPr>
        <w:t>на</w:t>
      </w:r>
      <w:proofErr w:type="gramEnd"/>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все денежные переводы из-за рубежа для целей его содержания, обучения, получения образования, проведения исследования или прохождения практики; 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сумму таких грантов, стипендий или премий, или любую применимую из них сумму.</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6" w:name="SUB220000"/>
      <w:bookmarkEnd w:id="36"/>
      <w:r w:rsidRPr="00513D7E">
        <w:rPr>
          <w:rFonts w:ascii="Times New Roman" w:eastAsia="Times New Roman" w:hAnsi="Times New Roman" w:cs="Times New Roman"/>
          <w:b/>
          <w:bCs/>
          <w:color w:val="000000"/>
          <w:sz w:val="28"/>
          <w:szCs w:val="28"/>
          <w:lang w:eastAsia="ru-RU"/>
        </w:rPr>
        <w:t>Статья 22</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ДРУГИЕ ДОХОДЫ</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Виды дохода резидента Договаривающегося Государства, не упомянутые в предыдущих статьях настоящего Соглашения, облагаются налогом только в этом Договаривающемся Государстве, за исключением, если такой доход получен из источников в другом Договаривающемся Государстве, который может также облагаться налогом и в этом другом Государстве.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7" w:name="SUB230000"/>
      <w:bookmarkEnd w:id="37"/>
      <w:r w:rsidRPr="00513D7E">
        <w:rPr>
          <w:rFonts w:ascii="Times New Roman" w:eastAsia="Times New Roman" w:hAnsi="Times New Roman" w:cs="Times New Roman"/>
          <w:b/>
          <w:bCs/>
          <w:color w:val="000000"/>
          <w:sz w:val="28"/>
          <w:szCs w:val="28"/>
          <w:lang w:eastAsia="ru-RU"/>
        </w:rPr>
        <w:t xml:space="preserve">Статья 23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УСТРАНЕНИЕ ДВОЙНОГО НАЛОГООБЛОЖЕНИЯ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w:t>
      </w:r>
      <w:proofErr w:type="gramStart"/>
      <w:r w:rsidRPr="00513D7E">
        <w:rPr>
          <w:rFonts w:ascii="Times New Roman" w:eastAsia="Times New Roman" w:hAnsi="Times New Roman" w:cs="Times New Roman"/>
          <w:color w:val="000000"/>
          <w:sz w:val="28"/>
          <w:szCs w:val="28"/>
          <w:lang w:eastAsia="ru-RU"/>
        </w:rPr>
        <w:t>С учетом положений законодательства Казахстана, предусматривающего разрешение на вычет из Казахстанского налога суммы налога, подлежащего уплате в любой стране, иной, чем Казахстан, Малазийский налог, подлежащий уплате в соответствии с законодательством Малайзии и в соответствии с настоящим Соглашением резидентом Казахстана в отношении дохода, полученного из Малайзии, разрешается вычесть из Казахстанского налога, подлежащего уплате в отношении этого дохода.</w:t>
      </w:r>
      <w:proofErr w:type="gramEnd"/>
      <w:r w:rsidRPr="00513D7E">
        <w:rPr>
          <w:rFonts w:ascii="Times New Roman" w:eastAsia="Times New Roman" w:hAnsi="Times New Roman" w:cs="Times New Roman"/>
          <w:color w:val="000000"/>
          <w:sz w:val="28"/>
          <w:szCs w:val="28"/>
          <w:lang w:eastAsia="ru-RU"/>
        </w:rPr>
        <w:t xml:space="preserve"> Такой вычет, однако, не должен превышать ту часть Казахстанского налога, начисляемого на такой доход, до предоставления указанного вычета.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lastRenderedPageBreak/>
        <w:t xml:space="preserve">2. </w:t>
      </w:r>
      <w:proofErr w:type="gramStart"/>
      <w:r w:rsidRPr="00513D7E">
        <w:rPr>
          <w:rFonts w:ascii="Times New Roman" w:eastAsia="Times New Roman" w:hAnsi="Times New Roman" w:cs="Times New Roman"/>
          <w:color w:val="000000"/>
          <w:sz w:val="28"/>
          <w:szCs w:val="28"/>
          <w:lang w:eastAsia="ru-RU"/>
        </w:rPr>
        <w:t>Для целей пункта 1 считается, что термин «Малазийский налог, подлежащий уплате» считается включающим Малазийский налог, который по законодательству Малайзии и в соответствии с настоящим Соглашением подлежит уплате с любого дохода, получаемого из источников в Малайзии, если такой доход не был обложен по сниженной ставке или был бы освобожден от Малазийского налога согласно положениям настоящего Соглашения и специальных льгот, предусмотренных законодательством</w:t>
      </w:r>
      <w:proofErr w:type="gramEnd"/>
      <w:r w:rsidRPr="00513D7E">
        <w:rPr>
          <w:rFonts w:ascii="Times New Roman" w:eastAsia="Times New Roman" w:hAnsi="Times New Roman" w:cs="Times New Roman"/>
          <w:color w:val="000000"/>
          <w:sz w:val="28"/>
          <w:szCs w:val="28"/>
          <w:lang w:eastAsia="ru-RU"/>
        </w:rPr>
        <w:t xml:space="preserve"> Малайзии для содействия экономическому развитию Малайзии, которые были в силе на дату подписания настоящего Соглашения, или любые другие положения, которые могут быть в последующем введены в Малайзии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С учетом положений законодательства Малайзии, предусматривающего разрешение на вычет из Малазийского налога суммы налога, подлежащего уплате в любой стране, иной, чем Малайзия, Казахстанский налог, подлежащий уплате в соответствии с законодательством Казахстана и в соответствии с настоящим Соглашением резидентом Малайзии в отношении дохода, полученного в Казахстане, разрешается вычесть из Малазийского налога, подлежащего уплате, в отношении этого дохода.</w:t>
      </w:r>
      <w:proofErr w:type="gramEnd"/>
      <w:r w:rsidRPr="00513D7E">
        <w:rPr>
          <w:rFonts w:ascii="Times New Roman" w:eastAsia="Times New Roman" w:hAnsi="Times New Roman" w:cs="Times New Roman"/>
          <w:color w:val="000000"/>
          <w:sz w:val="28"/>
          <w:szCs w:val="28"/>
          <w:lang w:eastAsia="ru-RU"/>
        </w:rPr>
        <w:t xml:space="preserve"> Такой вычет, однако, не может превышать ту часть Малазийского налога, начисляемого на такой доход, до предоставления указанного вычета.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Для целей пункта 3 считается, что термин «Казахстанский налог, подлежащий уплате» считается включающим Казахстанский налог, который по законодательству Казахстана и в соответствии с настоящим Соглашением подлежит уплате с любого дохода, получаемого из источников в Казахстане, если такой доход не был бы обложен налогом по сниженной ставке или был бы освобожден от Казахстанского налога согласно положениям настоящего Соглашения и специальных льгот</w:t>
      </w:r>
      <w:proofErr w:type="gramEnd"/>
      <w:r w:rsidRPr="00513D7E">
        <w:rPr>
          <w:rFonts w:ascii="Times New Roman" w:eastAsia="Times New Roman" w:hAnsi="Times New Roman" w:cs="Times New Roman"/>
          <w:color w:val="000000"/>
          <w:sz w:val="28"/>
          <w:szCs w:val="28"/>
          <w:lang w:eastAsia="ru-RU"/>
        </w:rPr>
        <w:t>, предусмотренных законодательством Казахстана, для содействия экономическому развитию Казахстана, которые были в силе на дату подписания настоящего Соглашения, или любые другие положения, которые могут быть введены в последующем в Казахстане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38" w:name="SUB240000"/>
      <w:bookmarkEnd w:id="38"/>
      <w:r w:rsidRPr="00513D7E">
        <w:rPr>
          <w:rFonts w:ascii="Times New Roman" w:eastAsia="Times New Roman" w:hAnsi="Times New Roman" w:cs="Times New Roman"/>
          <w:b/>
          <w:bCs/>
          <w:color w:val="000000"/>
          <w:sz w:val="28"/>
          <w:szCs w:val="28"/>
          <w:lang w:eastAsia="ru-RU"/>
        </w:rPr>
        <w:t xml:space="preserve">Статья 24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НЕДИСКРИМИНАЦИЯ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более обременительным, чем налогообложение или связанные с ним обязательства, которым подвергаются национальные лица этого другого </w:t>
      </w:r>
      <w:r w:rsidRPr="00513D7E">
        <w:rPr>
          <w:rFonts w:ascii="Times New Roman" w:eastAsia="Times New Roman" w:hAnsi="Times New Roman" w:cs="Times New Roman"/>
          <w:color w:val="000000"/>
          <w:sz w:val="28"/>
          <w:szCs w:val="28"/>
          <w:lang w:eastAsia="ru-RU"/>
        </w:rPr>
        <w:lastRenderedPageBreak/>
        <w:t xml:space="preserve">Государства при таких же обстоятельствах, в основном в отношении </w:t>
      </w:r>
      <w:proofErr w:type="spellStart"/>
      <w:r w:rsidRPr="00513D7E">
        <w:rPr>
          <w:rFonts w:ascii="Times New Roman" w:eastAsia="Times New Roman" w:hAnsi="Times New Roman" w:cs="Times New Roman"/>
          <w:color w:val="000000"/>
          <w:sz w:val="28"/>
          <w:szCs w:val="28"/>
          <w:lang w:eastAsia="ru-RU"/>
        </w:rPr>
        <w:t>резидентства</w:t>
      </w:r>
      <w:proofErr w:type="spellEnd"/>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3. </w:t>
      </w:r>
      <w:proofErr w:type="gramStart"/>
      <w:r w:rsidRPr="00513D7E">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39" w:name="sub1000546346"/>
      <w:r w:rsidRPr="00513D7E">
        <w:rPr>
          <w:rFonts w:ascii="Times New Roman" w:eastAsia="Times New Roman" w:hAnsi="Times New Roman" w:cs="Times New Roman"/>
          <w:color w:val="000000"/>
          <w:sz w:val="28"/>
          <w:szCs w:val="28"/>
          <w:lang w:eastAsia="ru-RU"/>
        </w:rPr>
        <w:t>пункта 1 статьи 9</w:t>
      </w:r>
      <w:bookmarkEnd w:id="39"/>
      <w:r w:rsidRPr="00513D7E">
        <w:rPr>
          <w:rFonts w:ascii="Times New Roman" w:eastAsia="Times New Roman" w:hAnsi="Times New Roman" w:cs="Times New Roman"/>
          <w:color w:val="000000"/>
          <w:sz w:val="28"/>
          <w:szCs w:val="28"/>
          <w:lang w:eastAsia="ru-RU"/>
        </w:rPr>
        <w:t xml:space="preserve">, </w:t>
      </w:r>
      <w:bookmarkStart w:id="40" w:name="sub1000546347"/>
      <w:r w:rsidRPr="00513D7E">
        <w:rPr>
          <w:rFonts w:ascii="Times New Roman" w:eastAsia="Times New Roman" w:hAnsi="Times New Roman" w:cs="Times New Roman"/>
          <w:color w:val="000000"/>
          <w:sz w:val="28"/>
          <w:szCs w:val="28"/>
          <w:lang w:eastAsia="ru-RU"/>
        </w:rPr>
        <w:t>пункта 7 статьи 11</w:t>
      </w:r>
      <w:bookmarkEnd w:id="40"/>
      <w:r w:rsidRPr="00513D7E">
        <w:rPr>
          <w:rFonts w:ascii="Times New Roman" w:eastAsia="Times New Roman" w:hAnsi="Times New Roman" w:cs="Times New Roman"/>
          <w:color w:val="000000"/>
          <w:sz w:val="28"/>
          <w:szCs w:val="28"/>
          <w:lang w:eastAsia="ru-RU"/>
        </w:rPr>
        <w:t xml:space="preserve"> или </w:t>
      </w:r>
      <w:bookmarkStart w:id="41" w:name="sub1000546348"/>
      <w:r w:rsidRPr="00513D7E">
        <w:rPr>
          <w:rFonts w:ascii="Times New Roman" w:eastAsia="Times New Roman" w:hAnsi="Times New Roman" w:cs="Times New Roman"/>
          <w:color w:val="000000"/>
          <w:sz w:val="28"/>
          <w:szCs w:val="28"/>
          <w:lang w:eastAsia="ru-RU"/>
        </w:rPr>
        <w:t>пункта 6 статьи 12</w:t>
      </w:r>
      <w:bookmarkEnd w:id="41"/>
      <w:r w:rsidRPr="00513D7E">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w:t>
      </w:r>
      <w:proofErr w:type="gramEnd"/>
      <w:r w:rsidRPr="00513D7E">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условиях, что и задолженность резиденту первого упомянутого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4. </w:t>
      </w:r>
      <w:proofErr w:type="gramStart"/>
      <w:r w:rsidRPr="00513D7E">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связанными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5. Положения настоящей статьи не должны </w:t>
      </w:r>
      <w:proofErr w:type="gramStart"/>
      <w:r w:rsidRPr="00513D7E">
        <w:rPr>
          <w:rFonts w:ascii="Times New Roman" w:eastAsia="Times New Roman" w:hAnsi="Times New Roman" w:cs="Times New Roman"/>
          <w:color w:val="000000"/>
          <w:sz w:val="28"/>
          <w:szCs w:val="28"/>
          <w:lang w:eastAsia="ru-RU"/>
        </w:rPr>
        <w:t>толковаться</w:t>
      </w:r>
      <w:proofErr w:type="gramEnd"/>
      <w:r w:rsidRPr="00513D7E">
        <w:rPr>
          <w:rFonts w:ascii="Times New Roman" w:eastAsia="Times New Roman" w:hAnsi="Times New Roman" w:cs="Times New Roman"/>
          <w:color w:val="000000"/>
          <w:sz w:val="28"/>
          <w:szCs w:val="28"/>
          <w:lang w:eastAsia="ru-RU"/>
        </w:rPr>
        <w:t xml:space="preserve"> как обязывающие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2" w:name="SUB250000"/>
      <w:bookmarkEnd w:id="42"/>
      <w:r w:rsidRPr="00513D7E">
        <w:rPr>
          <w:rFonts w:ascii="Times New Roman" w:eastAsia="Times New Roman" w:hAnsi="Times New Roman" w:cs="Times New Roman"/>
          <w:b/>
          <w:bCs/>
          <w:color w:val="000000"/>
          <w:sz w:val="28"/>
          <w:szCs w:val="28"/>
          <w:lang w:eastAsia="ru-RU"/>
        </w:rPr>
        <w:t xml:space="preserve">Статья 25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ПРОЦЕДУРА ВЗАИМНОГО СОГЛАСОВАНИЯ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w:t>
      </w:r>
      <w:proofErr w:type="gramStart"/>
      <w:r w:rsidRPr="00513D7E">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w:t>
      </w:r>
      <w:bookmarkStart w:id="43" w:name="sub1000546349"/>
      <w:r w:rsidRPr="00513D7E">
        <w:rPr>
          <w:rFonts w:ascii="Times New Roman" w:eastAsia="Times New Roman" w:hAnsi="Times New Roman" w:cs="Times New Roman"/>
          <w:color w:val="000000"/>
          <w:sz w:val="28"/>
          <w:szCs w:val="28"/>
          <w:lang w:eastAsia="ru-RU"/>
        </w:rPr>
        <w:t>пункт 1 статьи 24</w:t>
      </w:r>
      <w:bookmarkEnd w:id="43"/>
      <w:r w:rsidRPr="00513D7E">
        <w:rPr>
          <w:rFonts w:ascii="Times New Roman" w:eastAsia="Times New Roman" w:hAnsi="Times New Roman" w:cs="Times New Roman"/>
          <w:color w:val="000000"/>
          <w:sz w:val="28"/>
          <w:szCs w:val="28"/>
          <w:lang w:eastAsia="ru-RU"/>
        </w:rPr>
        <w:t>, компетентному органу</w:t>
      </w:r>
      <w:proofErr w:type="gramEnd"/>
      <w:r w:rsidRPr="00513D7E">
        <w:rPr>
          <w:rFonts w:ascii="Times New Roman" w:eastAsia="Times New Roman" w:hAnsi="Times New Roman" w:cs="Times New Roman"/>
          <w:color w:val="000000"/>
          <w:sz w:val="28"/>
          <w:szCs w:val="28"/>
          <w:lang w:eastAsia="ru-RU"/>
        </w:rPr>
        <w:t xml:space="preserve"> того Договаривающегося Государства, национальным лицом которого оно является. Заявление должно быть представлено в течение трех лет с момента </w:t>
      </w:r>
      <w:r w:rsidRPr="00513D7E">
        <w:rPr>
          <w:rFonts w:ascii="Times New Roman" w:eastAsia="Times New Roman" w:hAnsi="Times New Roman" w:cs="Times New Roman"/>
          <w:color w:val="000000"/>
          <w:sz w:val="28"/>
          <w:szCs w:val="28"/>
          <w:lang w:eastAsia="ru-RU"/>
        </w:rPr>
        <w:lastRenderedPageBreak/>
        <w:t>первого уведомления о действиях, приводящих к налогообложению не в соответствии с положениями настоящего Соглашения.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513D7E">
        <w:rPr>
          <w:rFonts w:ascii="Times New Roman" w:eastAsia="Times New Roman" w:hAnsi="Times New Roman" w:cs="Times New Roman"/>
          <w:color w:val="000000"/>
          <w:sz w:val="28"/>
          <w:szCs w:val="28"/>
          <w:lang w:eastAsia="ru-RU"/>
        </w:rPr>
        <w:t>избежания</w:t>
      </w:r>
      <w:proofErr w:type="spellEnd"/>
      <w:r w:rsidRPr="00513D7E">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4" w:name="SUB260000"/>
      <w:bookmarkEnd w:id="44"/>
      <w:r w:rsidRPr="00513D7E">
        <w:rPr>
          <w:rFonts w:ascii="Times New Roman" w:eastAsia="Times New Roman" w:hAnsi="Times New Roman" w:cs="Times New Roman"/>
          <w:b/>
          <w:bCs/>
          <w:color w:val="000000"/>
          <w:sz w:val="28"/>
          <w:szCs w:val="28"/>
          <w:lang w:eastAsia="ru-RU"/>
        </w:rPr>
        <w:t xml:space="preserve">Статья 26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ОБМЕН ИНФОРМАЦИЕЙ</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настоящего Соглашения, или для предотвращения или выявления уклонения, или </w:t>
      </w:r>
      <w:proofErr w:type="spellStart"/>
      <w:r w:rsidRPr="00513D7E">
        <w:rPr>
          <w:rFonts w:ascii="Times New Roman" w:eastAsia="Times New Roman" w:hAnsi="Times New Roman" w:cs="Times New Roman"/>
          <w:color w:val="000000"/>
          <w:sz w:val="28"/>
          <w:szCs w:val="28"/>
          <w:lang w:eastAsia="ru-RU"/>
        </w:rPr>
        <w:t>избежания</w:t>
      </w:r>
      <w:proofErr w:type="spellEnd"/>
      <w:r w:rsidRPr="00513D7E">
        <w:rPr>
          <w:rFonts w:ascii="Times New Roman" w:eastAsia="Times New Roman" w:hAnsi="Times New Roman" w:cs="Times New Roman"/>
          <w:color w:val="000000"/>
          <w:sz w:val="28"/>
          <w:szCs w:val="28"/>
          <w:lang w:eastAsia="ru-RU"/>
        </w:rPr>
        <w:t xml:space="preserve"> налогов, на которые распространяется настоящее Соглашение. Любая информация, полученная путем такого обмена, считается конфиденциальной и сообщается только лицам или органам (включая суды или контрольные органы), связанным с оценкой или сбором, принудительным взысканием или судебным преследованием, или рассмотрением апелляций, касающихся налогов, по поводу, либо принятию решений по обжалованиям в отношении налогов, на которые распространяется настоящее Соглашение.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Ни в каком случае положения пункта 1 не будут толковаться как налагающие на Договаривающееся Государство обязательство:</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или административной практике этого или другого Договаривающегося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предоставлять информацию, которую нельзя получить по законодательству или в ходе обычной административной практики этого или другого Государства;</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c)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bookmarkStart w:id="45" w:name="SUB270000"/>
      <w:bookmarkEnd w:id="45"/>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lastRenderedPageBreak/>
        <w:t>Статья 27</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xml:space="preserve">СОТРУДНИКИ ДИПЛОМАТИЧЕСКИХ ПРЕДСТАВИТЕЛЬСТВ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И КОНСУЛЬСКИХ УЧРЕЖДЕНИЙ</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международных договоров.</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6" w:name="SUB280000"/>
      <w:bookmarkEnd w:id="46"/>
      <w:r w:rsidRPr="00513D7E">
        <w:rPr>
          <w:rFonts w:ascii="Times New Roman" w:eastAsia="Times New Roman" w:hAnsi="Times New Roman" w:cs="Times New Roman"/>
          <w:b/>
          <w:bCs/>
          <w:color w:val="000000"/>
          <w:sz w:val="28"/>
          <w:szCs w:val="28"/>
          <w:lang w:eastAsia="ru-RU"/>
        </w:rPr>
        <w:t xml:space="preserve">Статья 28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ПЕРЕСМОТР, ИЗМЕНЕНИЕ И ДОПОЛНЕНИЕ</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Любое из Договаривающихся Государств может запросить в письменной форме пересмотра, изменения или дополнения всего или части настоящего Соглашения. Любой пересмотр, изменение и дополнение согласовываются Договаривающимися Государствами путем Протокола и будут являться неотъемлемой частью настоящего Соглашения. Любой пересмотр, изменение или дополнение не должны наносить ущерб правам и обязательствам, возникающим или основывающимся на настоящем Соглашении на предшествующую дату или дату такого пересмотра, изменений и дополнений. Такой пересмотр, изменение и дополнение вступят в силу на 30-й день </w:t>
      </w:r>
      <w:proofErr w:type="gramStart"/>
      <w:r w:rsidRPr="00513D7E">
        <w:rPr>
          <w:rFonts w:ascii="Times New Roman" w:eastAsia="Times New Roman" w:hAnsi="Times New Roman" w:cs="Times New Roman"/>
          <w:color w:val="000000"/>
          <w:sz w:val="28"/>
          <w:szCs w:val="28"/>
          <w:lang w:eastAsia="ru-RU"/>
        </w:rPr>
        <w:t>с даты получения</w:t>
      </w:r>
      <w:proofErr w:type="gramEnd"/>
      <w:r w:rsidRPr="00513D7E">
        <w:rPr>
          <w:rFonts w:ascii="Times New Roman" w:eastAsia="Times New Roman" w:hAnsi="Times New Roman" w:cs="Times New Roman"/>
          <w:color w:val="000000"/>
          <w:sz w:val="28"/>
          <w:szCs w:val="28"/>
          <w:lang w:eastAsia="ru-RU"/>
        </w:rPr>
        <w:t xml:space="preserve"> последнего уведомления о выполнении Договаривающимися Государствами внутригосударственных процедур, необходимых для их вступления в силу.</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7" w:name="SUB290000"/>
      <w:bookmarkEnd w:id="47"/>
      <w:r w:rsidRPr="00513D7E">
        <w:rPr>
          <w:rFonts w:ascii="Times New Roman" w:eastAsia="Times New Roman" w:hAnsi="Times New Roman" w:cs="Times New Roman"/>
          <w:b/>
          <w:bCs/>
          <w:color w:val="000000"/>
          <w:sz w:val="28"/>
          <w:szCs w:val="28"/>
          <w:lang w:eastAsia="ru-RU"/>
        </w:rPr>
        <w:t xml:space="preserve">Статья 29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ВСТУПЛЕНИЕ В СИЛУ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1. Настоящее Соглашение вступит в силу на 30-й день </w:t>
      </w:r>
      <w:proofErr w:type="gramStart"/>
      <w:r w:rsidRPr="00513D7E">
        <w:rPr>
          <w:rFonts w:ascii="Times New Roman" w:eastAsia="Times New Roman" w:hAnsi="Times New Roman" w:cs="Times New Roman"/>
          <w:color w:val="000000"/>
          <w:sz w:val="28"/>
          <w:szCs w:val="28"/>
          <w:lang w:eastAsia="ru-RU"/>
        </w:rPr>
        <w:t>с даты получения</w:t>
      </w:r>
      <w:proofErr w:type="gramEnd"/>
      <w:r w:rsidRPr="00513D7E">
        <w:rPr>
          <w:rFonts w:ascii="Times New Roman" w:eastAsia="Times New Roman" w:hAnsi="Times New Roman" w:cs="Times New Roman"/>
          <w:color w:val="000000"/>
          <w:sz w:val="28"/>
          <w:szCs w:val="28"/>
          <w:lang w:eastAsia="ru-RU"/>
        </w:rPr>
        <w:t xml:space="preserve"> последнего уведомления о выполнении Договаривающимися Государствами внутригосударственных процедур, необходимых для вступления его в силу.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2. Настоящее Соглашение применяется: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в Казахстане: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(i) в отношении налогов, удержанных у источника, с дохода, полученного с или после 1 января календарного года, следующего за годом вступления настоящего Соглашения в силу;</w:t>
      </w:r>
      <w:proofErr w:type="gramEnd"/>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в отношении других налогов на доход в отношении налогового года, начинающегося с или после 1 января второго календарного года, следующего за годом вступления настоящего Соглашения в силу;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в Малайзии:</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вступления настоящего Соглашения в силу;</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13D7E">
        <w:rPr>
          <w:rFonts w:ascii="Times New Roman" w:eastAsia="Times New Roman" w:hAnsi="Times New Roman" w:cs="Times New Roman"/>
          <w:color w:val="000000"/>
          <w:sz w:val="28"/>
          <w:szCs w:val="28"/>
          <w:lang w:eastAsia="ru-RU"/>
        </w:rPr>
        <w:lastRenderedPageBreak/>
        <w:t>ii</w:t>
      </w:r>
      <w:proofErr w:type="spellEnd"/>
      <w:r w:rsidRPr="00513D7E">
        <w:rPr>
          <w:rFonts w:ascii="Times New Roman" w:eastAsia="Times New Roman" w:hAnsi="Times New Roman" w:cs="Times New Roman"/>
          <w:color w:val="000000"/>
          <w:sz w:val="28"/>
          <w:szCs w:val="28"/>
          <w:lang w:eastAsia="ru-RU"/>
        </w:rPr>
        <w:t>)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вступления настоящего Соглашения в силу.</w:t>
      </w:r>
      <w:proofErr w:type="gramEnd"/>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bookmarkStart w:id="48" w:name="SUB300000"/>
      <w:bookmarkEnd w:id="48"/>
      <w:r w:rsidRPr="00513D7E">
        <w:rPr>
          <w:rFonts w:ascii="Times New Roman" w:eastAsia="Times New Roman" w:hAnsi="Times New Roman" w:cs="Times New Roman"/>
          <w:b/>
          <w:bCs/>
          <w:color w:val="000000"/>
          <w:sz w:val="28"/>
          <w:szCs w:val="28"/>
          <w:lang w:eastAsia="ru-RU"/>
        </w:rPr>
        <w:t xml:space="preserve">Статья 30 </w:t>
      </w: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ПРЕКРАЩЕНИЕ ДЕЙСТВИЯ</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Настоящее Соглашение остается в силе, пока одно из Договаривающихся Государств не прекратит его действие. Любое из Договаривающихся Государств может прекратить действие Соглашения, направив через дипломатические каналы письменное уведомление о прекращении действия, по крайней </w:t>
      </w:r>
      <w:proofErr w:type="gramStart"/>
      <w:r w:rsidRPr="00513D7E">
        <w:rPr>
          <w:rFonts w:ascii="Times New Roman" w:eastAsia="Times New Roman" w:hAnsi="Times New Roman" w:cs="Times New Roman"/>
          <w:color w:val="000000"/>
          <w:sz w:val="28"/>
          <w:szCs w:val="28"/>
          <w:lang w:eastAsia="ru-RU"/>
        </w:rPr>
        <w:t>мере</w:t>
      </w:r>
      <w:proofErr w:type="gramEnd"/>
      <w:r w:rsidRPr="00513D7E">
        <w:rPr>
          <w:rFonts w:ascii="Times New Roman" w:eastAsia="Times New Roman" w:hAnsi="Times New Roman" w:cs="Times New Roman"/>
          <w:color w:val="000000"/>
          <w:sz w:val="28"/>
          <w:szCs w:val="28"/>
          <w:lang w:eastAsia="ru-RU"/>
        </w:rPr>
        <w:t xml:space="preserve">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a) в Казахстане;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(i) в отношении налогов, удерживаемых у источника, с дохода, полученного </w:t>
      </w:r>
      <w:proofErr w:type="gramStart"/>
      <w:r w:rsidRPr="00513D7E">
        <w:rPr>
          <w:rFonts w:ascii="Times New Roman" w:eastAsia="Times New Roman" w:hAnsi="Times New Roman" w:cs="Times New Roman"/>
          <w:color w:val="000000"/>
          <w:sz w:val="28"/>
          <w:szCs w:val="28"/>
          <w:lang w:eastAsia="ru-RU"/>
        </w:rPr>
        <w:t>на</w:t>
      </w:r>
      <w:proofErr w:type="gramEnd"/>
      <w:r w:rsidRPr="00513D7E">
        <w:rPr>
          <w:rFonts w:ascii="Times New Roman" w:eastAsia="Times New Roman" w:hAnsi="Times New Roman" w:cs="Times New Roman"/>
          <w:color w:val="000000"/>
          <w:sz w:val="28"/>
          <w:szCs w:val="28"/>
          <w:lang w:eastAsia="ru-RU"/>
        </w:rPr>
        <w:t xml:space="preserve"> или после 1 </w:t>
      </w:r>
      <w:proofErr w:type="gramStart"/>
      <w:r w:rsidRPr="00513D7E">
        <w:rPr>
          <w:rFonts w:ascii="Times New Roman" w:eastAsia="Times New Roman" w:hAnsi="Times New Roman" w:cs="Times New Roman"/>
          <w:color w:val="000000"/>
          <w:sz w:val="28"/>
          <w:szCs w:val="28"/>
          <w:lang w:eastAsia="ru-RU"/>
        </w:rPr>
        <w:t>января</w:t>
      </w:r>
      <w:proofErr w:type="gramEnd"/>
      <w:r w:rsidRPr="00513D7E">
        <w:rPr>
          <w:rFonts w:ascii="Times New Roman" w:eastAsia="Times New Roman" w:hAnsi="Times New Roman" w:cs="Times New Roman"/>
          <w:color w:val="000000"/>
          <w:sz w:val="28"/>
          <w:szCs w:val="28"/>
          <w:lang w:eastAsia="ru-RU"/>
        </w:rPr>
        <w:t xml:space="preserve"> календарного года, следующего за годом, в котором подано извещение о прекращении действия;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в отношении других налогов для налоговых периодов, начинающихся с или после 1 января второго календарного года, следующего за годом, в котором подано извещение о прекращении действия;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b) в Малайзии:</w:t>
      </w:r>
      <w:bookmarkStart w:id="49" w:name="_GoBack"/>
      <w:bookmarkEnd w:id="49"/>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 котором подано извещение о прекращении действия.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w:t>
      </w:r>
      <w:proofErr w:type="spellStart"/>
      <w:r w:rsidRPr="00513D7E">
        <w:rPr>
          <w:rFonts w:ascii="Times New Roman" w:eastAsia="Times New Roman" w:hAnsi="Times New Roman" w:cs="Times New Roman"/>
          <w:color w:val="000000"/>
          <w:sz w:val="28"/>
          <w:szCs w:val="28"/>
          <w:lang w:eastAsia="ru-RU"/>
        </w:rPr>
        <w:t>ii</w:t>
      </w:r>
      <w:proofErr w:type="spellEnd"/>
      <w:r w:rsidRPr="00513D7E">
        <w:rPr>
          <w:rFonts w:ascii="Times New Roman" w:eastAsia="Times New Roman" w:hAnsi="Times New Roman" w:cs="Times New Roman"/>
          <w:color w:val="000000"/>
          <w:sz w:val="28"/>
          <w:szCs w:val="28"/>
          <w:lang w:eastAsia="ru-RU"/>
        </w:rPr>
        <w:t>)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 котором подано извещение о прекращении действия.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Соглашения, текст на английском языке будет определяющим.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513D7E" w:rsidRPr="00513D7E" w:rsidTr="00513D7E">
        <w:tc>
          <w:tcPr>
            <w:tcW w:w="2500" w:type="pct"/>
            <w:tcMar>
              <w:top w:w="0" w:type="dxa"/>
              <w:left w:w="108" w:type="dxa"/>
              <w:bottom w:w="0" w:type="dxa"/>
              <w:right w:w="108" w:type="dxa"/>
            </w:tcMar>
            <w:hideMark/>
          </w:tcPr>
          <w:p w:rsidR="00513D7E" w:rsidRPr="00513D7E" w:rsidRDefault="00513D7E" w:rsidP="00513D7E">
            <w:pPr>
              <w:spacing w:after="0" w:line="240" w:lineRule="auto"/>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ЗА ПРАВИТЕЛЬСТВО</w:t>
            </w:r>
          </w:p>
          <w:p w:rsidR="00513D7E" w:rsidRPr="00513D7E" w:rsidRDefault="00513D7E" w:rsidP="00513D7E">
            <w:pPr>
              <w:spacing w:after="0" w:line="240" w:lineRule="auto"/>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513D7E" w:rsidRPr="00513D7E" w:rsidRDefault="00513D7E" w:rsidP="00513D7E">
            <w:pPr>
              <w:spacing w:after="0" w:line="240" w:lineRule="auto"/>
              <w:ind w:firstLine="400"/>
              <w:jc w:val="right"/>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ЗА ПРАВИТЕЛЬСТВО</w:t>
            </w:r>
          </w:p>
          <w:p w:rsidR="00513D7E" w:rsidRPr="00513D7E" w:rsidRDefault="00513D7E" w:rsidP="00513D7E">
            <w:pPr>
              <w:spacing w:after="0" w:line="240" w:lineRule="auto"/>
              <w:ind w:firstLine="400"/>
              <w:jc w:val="right"/>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МАЛАЙЗИИ</w:t>
            </w:r>
          </w:p>
        </w:tc>
      </w:tr>
    </w:tbl>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 </w:t>
      </w:r>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bookmarkStart w:id="50" w:name="SUB1"/>
      <w:bookmarkEnd w:id="50"/>
    </w:p>
    <w:p w:rsidR="00513D7E" w:rsidRDefault="00513D7E" w:rsidP="00513D7E">
      <w:pPr>
        <w:spacing w:after="0" w:line="240" w:lineRule="auto"/>
        <w:jc w:val="center"/>
        <w:rPr>
          <w:rFonts w:ascii="Times New Roman" w:eastAsia="Times New Roman" w:hAnsi="Times New Roman" w:cs="Times New Roman"/>
          <w:b/>
          <w:bCs/>
          <w:color w:val="000000"/>
          <w:sz w:val="28"/>
          <w:szCs w:val="28"/>
          <w:lang w:eastAsia="ru-RU"/>
        </w:rPr>
      </w:pPr>
    </w:p>
    <w:p w:rsidR="00513D7E" w:rsidRPr="00513D7E" w:rsidRDefault="00513D7E" w:rsidP="00513D7E">
      <w:pPr>
        <w:spacing w:after="0" w:line="240" w:lineRule="auto"/>
        <w:jc w:val="center"/>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lastRenderedPageBreak/>
        <w:t>ПРОТОКОЛ</w:t>
      </w:r>
    </w:p>
    <w:p w:rsidR="00513D7E" w:rsidRPr="00513D7E" w:rsidRDefault="00513D7E" w:rsidP="00513D7E">
      <w:pPr>
        <w:spacing w:after="0" w:line="240" w:lineRule="auto"/>
        <w:ind w:firstLine="851"/>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При подписании Соглашения между Правительством Республики Казахстан и Правительством Малайзии об </w:t>
      </w:r>
      <w:proofErr w:type="spellStart"/>
      <w:r w:rsidRPr="00513D7E">
        <w:rPr>
          <w:rFonts w:ascii="Times New Roman" w:eastAsia="Times New Roman" w:hAnsi="Times New Roman" w:cs="Times New Roman"/>
          <w:color w:val="000000"/>
          <w:sz w:val="28"/>
          <w:szCs w:val="28"/>
          <w:lang w:eastAsia="ru-RU"/>
        </w:rPr>
        <w:t>избежании</w:t>
      </w:r>
      <w:proofErr w:type="spellEnd"/>
      <w:r w:rsidRPr="00513D7E">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оба Правительства договорились, что следующие положения будут являться неотъемлемой частью настоящего Соглашения.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В отношении </w:t>
      </w:r>
      <w:bookmarkStart w:id="51" w:name="sub1000546351"/>
      <w:r w:rsidRPr="00513D7E">
        <w:rPr>
          <w:rFonts w:ascii="Times New Roman" w:eastAsia="Times New Roman" w:hAnsi="Times New Roman" w:cs="Times New Roman"/>
          <w:color w:val="000000"/>
          <w:sz w:val="28"/>
          <w:szCs w:val="28"/>
          <w:lang w:eastAsia="ru-RU"/>
        </w:rPr>
        <w:t>пункта 3 (b) статьи 2</w:t>
      </w:r>
      <w:bookmarkEnd w:id="51"/>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xml:space="preserve">в случае Малайзии, подоходный налог взимается с любых лиц, определенных в </w:t>
      </w:r>
      <w:bookmarkStart w:id="52" w:name="sub1000546350"/>
      <w:r w:rsidRPr="00513D7E">
        <w:rPr>
          <w:rFonts w:ascii="Times New Roman" w:eastAsia="Times New Roman" w:hAnsi="Times New Roman" w:cs="Times New Roman"/>
          <w:color w:val="000000"/>
          <w:sz w:val="28"/>
          <w:szCs w:val="28"/>
          <w:lang w:eastAsia="ru-RU"/>
        </w:rPr>
        <w:t>пункте 1 (с) статьи 3</w:t>
      </w:r>
      <w:bookmarkEnd w:id="52"/>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В отношении пункта 1 статьи 7</w:t>
      </w:r>
      <w:bookmarkEnd w:id="11"/>
      <w:r w:rsidRPr="00513D7E">
        <w:rPr>
          <w:rFonts w:ascii="Times New Roman" w:eastAsia="Times New Roman" w:hAnsi="Times New Roman" w:cs="Times New Roman"/>
          <w:color w:val="000000"/>
          <w:sz w:val="28"/>
          <w:szCs w:val="28"/>
          <w:lang w:eastAsia="ru-RU"/>
        </w:rPr>
        <w:t>:</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13D7E">
        <w:rPr>
          <w:rFonts w:ascii="Times New Roman" w:eastAsia="Times New Roman" w:hAnsi="Times New Roman" w:cs="Times New Roman"/>
          <w:color w:val="000000"/>
          <w:sz w:val="28"/>
          <w:szCs w:val="28"/>
          <w:lang w:eastAsia="ru-RU"/>
        </w:rPr>
        <w:t>ничто в настоящем Соглашении не будет препятствовать Договаривающемуся Государству взимать налог на прибыль, полученную от продаж в этом Государстве товаров или изделий, такого же или аналогичного характера, что и продаваемые через постоянное учреждение, или предпринимательской деятельности, осуществляемой в этом другом Государстве, такого же или аналогичного характера, что и осуществляемая через постоянное учреждение, при условии, что такие продажи или деятельность не</w:t>
      </w:r>
      <w:proofErr w:type="gramEnd"/>
      <w:r w:rsidRPr="00513D7E">
        <w:rPr>
          <w:rFonts w:ascii="Times New Roman" w:eastAsia="Times New Roman" w:hAnsi="Times New Roman" w:cs="Times New Roman"/>
          <w:color w:val="000000"/>
          <w:sz w:val="28"/>
          <w:szCs w:val="28"/>
          <w:lang w:eastAsia="ru-RU"/>
        </w:rPr>
        <w:t xml:space="preserve"> проводятся через постоянное учреждение явно с целью уменьшения налогового обязательства такого постоянного учреждения.</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Протокола, текст на английском языке будет определяющим.</w:t>
      </w:r>
    </w:p>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513D7E" w:rsidRPr="00513D7E" w:rsidTr="00513D7E">
        <w:tc>
          <w:tcPr>
            <w:tcW w:w="2500" w:type="pct"/>
            <w:tcMar>
              <w:top w:w="0" w:type="dxa"/>
              <w:left w:w="108" w:type="dxa"/>
              <w:bottom w:w="0" w:type="dxa"/>
              <w:right w:w="108" w:type="dxa"/>
            </w:tcMar>
            <w:hideMark/>
          </w:tcPr>
          <w:p w:rsidR="00513D7E" w:rsidRPr="00513D7E" w:rsidRDefault="00513D7E" w:rsidP="00513D7E">
            <w:pPr>
              <w:spacing w:after="0" w:line="240" w:lineRule="auto"/>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ЗА ПРАВИТЕЛЬСТВО</w:t>
            </w:r>
          </w:p>
          <w:p w:rsidR="00513D7E" w:rsidRPr="00513D7E" w:rsidRDefault="00513D7E" w:rsidP="00513D7E">
            <w:pPr>
              <w:spacing w:after="0" w:line="240" w:lineRule="auto"/>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513D7E" w:rsidRPr="00513D7E" w:rsidRDefault="00513D7E" w:rsidP="00513D7E">
            <w:pPr>
              <w:spacing w:after="0" w:line="240" w:lineRule="auto"/>
              <w:ind w:firstLine="400"/>
              <w:jc w:val="right"/>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ЗА ПРАВИТЕЛЬСТВО</w:t>
            </w:r>
          </w:p>
          <w:p w:rsidR="00513D7E" w:rsidRPr="00513D7E" w:rsidRDefault="00513D7E" w:rsidP="00513D7E">
            <w:pPr>
              <w:spacing w:after="0" w:line="240" w:lineRule="auto"/>
              <w:ind w:firstLine="400"/>
              <w:jc w:val="right"/>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b/>
                <w:bCs/>
                <w:color w:val="000000"/>
                <w:sz w:val="28"/>
                <w:szCs w:val="28"/>
                <w:lang w:eastAsia="ru-RU"/>
              </w:rPr>
              <w:t>МАЛАЙЗИИ</w:t>
            </w:r>
          </w:p>
        </w:tc>
      </w:tr>
    </w:tbl>
    <w:p w:rsidR="00513D7E" w:rsidRPr="00513D7E" w:rsidRDefault="00513D7E" w:rsidP="00513D7E">
      <w:pPr>
        <w:spacing w:after="0" w:line="240" w:lineRule="auto"/>
        <w:ind w:firstLine="400"/>
        <w:jc w:val="both"/>
        <w:rPr>
          <w:rFonts w:ascii="Times New Roman" w:eastAsia="Times New Roman" w:hAnsi="Times New Roman" w:cs="Times New Roman"/>
          <w:color w:val="000000"/>
          <w:sz w:val="28"/>
          <w:szCs w:val="28"/>
          <w:lang w:eastAsia="ru-RU"/>
        </w:rPr>
      </w:pPr>
      <w:r w:rsidRPr="00513D7E">
        <w:rPr>
          <w:rFonts w:ascii="Times New Roman" w:eastAsia="Times New Roman" w:hAnsi="Times New Roman" w:cs="Times New Roman"/>
          <w:color w:val="000000"/>
          <w:sz w:val="28"/>
          <w:szCs w:val="28"/>
          <w:lang w:eastAsia="ru-RU"/>
        </w:rPr>
        <w:t> </w:t>
      </w:r>
    </w:p>
    <w:p w:rsidR="00836CED" w:rsidRPr="00513D7E" w:rsidRDefault="00836CED" w:rsidP="00513D7E">
      <w:pPr>
        <w:spacing w:after="0" w:line="240" w:lineRule="auto"/>
        <w:rPr>
          <w:rFonts w:ascii="Times New Roman" w:hAnsi="Times New Roman" w:cs="Times New Roman"/>
          <w:sz w:val="28"/>
          <w:szCs w:val="28"/>
        </w:rPr>
      </w:pPr>
    </w:p>
    <w:sectPr w:rsidR="00836CED" w:rsidRPr="0051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7E"/>
    <w:rsid w:val="00513D7E"/>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D7E"/>
    <w:rPr>
      <w:rFonts w:ascii="Times New Roman" w:hAnsi="Times New Roman" w:cs="Times New Roman" w:hint="default"/>
      <w:b/>
      <w:bCs/>
      <w:i w:val="0"/>
      <w:iCs w:val="0"/>
      <w:color w:val="000080"/>
      <w:sz w:val="20"/>
      <w:szCs w:val="20"/>
      <w:u w:val="single"/>
    </w:rPr>
  </w:style>
  <w:style w:type="paragraph" w:styleId="2">
    <w:name w:val="Body Text 2"/>
    <w:basedOn w:val="a"/>
    <w:link w:val="20"/>
    <w:uiPriority w:val="99"/>
    <w:semiHidden/>
    <w:unhideWhenUsed/>
    <w:rsid w:val="00513D7E"/>
    <w:pPr>
      <w:spacing w:after="0" w:line="240" w:lineRule="auto"/>
      <w:ind w:firstLine="851"/>
    </w:pPr>
    <w:rPr>
      <w:rFonts w:ascii="Times New Roman" w:eastAsia="Times New Roman" w:hAnsi="Times New Roman" w:cs="Times New Roman"/>
      <w:color w:val="000000"/>
      <w:sz w:val="24"/>
      <w:szCs w:val="24"/>
      <w:lang w:eastAsia="ru-RU"/>
    </w:rPr>
  </w:style>
  <w:style w:type="character" w:customStyle="1" w:styleId="20">
    <w:name w:val="Основной текст 2 Знак"/>
    <w:basedOn w:val="a0"/>
    <w:link w:val="2"/>
    <w:uiPriority w:val="99"/>
    <w:semiHidden/>
    <w:rsid w:val="00513D7E"/>
    <w:rPr>
      <w:rFonts w:ascii="Times New Roman" w:eastAsia="Times New Roman" w:hAnsi="Times New Roman" w:cs="Times New Roman"/>
      <w:color w:val="000000"/>
      <w:sz w:val="24"/>
      <w:szCs w:val="24"/>
      <w:lang w:eastAsia="ru-RU"/>
    </w:rPr>
  </w:style>
  <w:style w:type="character" w:customStyle="1" w:styleId="s0">
    <w:name w:val="s0"/>
    <w:basedOn w:val="a0"/>
    <w:rsid w:val="00513D7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513D7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13D7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13D7E"/>
    <w:rPr>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D7E"/>
    <w:rPr>
      <w:rFonts w:ascii="Times New Roman" w:hAnsi="Times New Roman" w:cs="Times New Roman" w:hint="default"/>
      <w:b/>
      <w:bCs/>
      <w:i w:val="0"/>
      <w:iCs w:val="0"/>
      <w:color w:val="000080"/>
      <w:sz w:val="20"/>
      <w:szCs w:val="20"/>
      <w:u w:val="single"/>
    </w:rPr>
  </w:style>
  <w:style w:type="paragraph" w:styleId="2">
    <w:name w:val="Body Text 2"/>
    <w:basedOn w:val="a"/>
    <w:link w:val="20"/>
    <w:uiPriority w:val="99"/>
    <w:semiHidden/>
    <w:unhideWhenUsed/>
    <w:rsid w:val="00513D7E"/>
    <w:pPr>
      <w:spacing w:after="0" w:line="240" w:lineRule="auto"/>
      <w:ind w:firstLine="851"/>
    </w:pPr>
    <w:rPr>
      <w:rFonts w:ascii="Times New Roman" w:eastAsia="Times New Roman" w:hAnsi="Times New Roman" w:cs="Times New Roman"/>
      <w:color w:val="000000"/>
      <w:sz w:val="24"/>
      <w:szCs w:val="24"/>
      <w:lang w:eastAsia="ru-RU"/>
    </w:rPr>
  </w:style>
  <w:style w:type="character" w:customStyle="1" w:styleId="20">
    <w:name w:val="Основной текст 2 Знак"/>
    <w:basedOn w:val="a0"/>
    <w:link w:val="2"/>
    <w:uiPriority w:val="99"/>
    <w:semiHidden/>
    <w:rsid w:val="00513D7E"/>
    <w:rPr>
      <w:rFonts w:ascii="Times New Roman" w:eastAsia="Times New Roman" w:hAnsi="Times New Roman" w:cs="Times New Roman"/>
      <w:color w:val="000000"/>
      <w:sz w:val="24"/>
      <w:szCs w:val="24"/>
      <w:lang w:eastAsia="ru-RU"/>
    </w:rPr>
  </w:style>
  <w:style w:type="character" w:customStyle="1" w:styleId="s0">
    <w:name w:val="s0"/>
    <w:basedOn w:val="a0"/>
    <w:rsid w:val="00513D7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513D7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13D7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13D7E"/>
    <w:rPr>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8023</Words>
  <Characters>45737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2015-01-12T06:20:00Z</dcterms:created>
  <dcterms:modified xsi:type="dcterms:W3CDTF">2015-01-12T06:26:00Z</dcterms:modified>
</cp:coreProperties>
</file>