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xml:space="preserve">Конвенция </w:t>
      </w:r>
      <w:r w:rsidRPr="002D5B55">
        <w:rPr>
          <w:rFonts w:ascii="Times New Roman" w:eastAsia="Times New Roman" w:hAnsi="Times New Roman" w:cs="Times New Roman"/>
          <w:color w:val="000000"/>
          <w:sz w:val="28"/>
          <w:szCs w:val="28"/>
          <w:lang w:eastAsia="ru-RU"/>
        </w:rPr>
        <w:br/>
      </w:r>
      <w:r w:rsidRPr="002D5B55">
        <w:rPr>
          <w:rFonts w:ascii="Times New Roman" w:eastAsia="Times New Roman" w:hAnsi="Times New Roman" w:cs="Times New Roman"/>
          <w:b/>
          <w:bCs/>
          <w:color w:val="000000"/>
          <w:sz w:val="28"/>
          <w:szCs w:val="28"/>
          <w:lang w:eastAsia="ru-RU"/>
        </w:rPr>
        <w:t xml:space="preserve">между Республикой Казахстан и Латвийской Республикой об </w:t>
      </w:r>
      <w:proofErr w:type="spellStart"/>
      <w:r w:rsidRPr="002D5B55">
        <w:rPr>
          <w:rFonts w:ascii="Times New Roman" w:eastAsia="Times New Roman" w:hAnsi="Times New Roman" w:cs="Times New Roman"/>
          <w:b/>
          <w:bCs/>
          <w:color w:val="000000"/>
          <w:sz w:val="28"/>
          <w:szCs w:val="28"/>
          <w:lang w:eastAsia="ru-RU"/>
        </w:rPr>
        <w:t>избежании</w:t>
      </w:r>
      <w:proofErr w:type="spellEnd"/>
      <w:r w:rsidRPr="002D5B55">
        <w:rPr>
          <w:rFonts w:ascii="Times New Roman" w:eastAsia="Times New Roman" w:hAnsi="Times New Roman" w:cs="Times New Roman"/>
          <w:b/>
          <w:bCs/>
          <w:color w:val="000000"/>
          <w:sz w:val="28"/>
          <w:szCs w:val="28"/>
          <w:lang w:eastAsia="ru-RU"/>
        </w:rPr>
        <w:t xml:space="preserve"> </w:t>
      </w:r>
      <w:r w:rsidRPr="002D5B55">
        <w:rPr>
          <w:rFonts w:ascii="Times New Roman" w:eastAsia="Times New Roman" w:hAnsi="Times New Roman" w:cs="Times New Roman"/>
          <w:color w:val="000000"/>
          <w:sz w:val="28"/>
          <w:szCs w:val="28"/>
          <w:lang w:eastAsia="ru-RU"/>
        </w:rPr>
        <w:br/>
      </w:r>
      <w:r w:rsidRPr="002D5B55">
        <w:rPr>
          <w:rFonts w:ascii="Times New Roman" w:eastAsia="Times New Roman" w:hAnsi="Times New Roman" w:cs="Times New Roman"/>
          <w:b/>
          <w:bCs/>
          <w:color w:val="000000"/>
          <w:sz w:val="28"/>
          <w:szCs w:val="28"/>
          <w:lang w:eastAsia="ru-RU"/>
        </w:rPr>
        <w:t xml:space="preserve">двойного налогообложения и предотвращении уклонения от </w:t>
      </w:r>
      <w:r w:rsidRPr="002D5B55">
        <w:rPr>
          <w:rFonts w:ascii="Times New Roman" w:eastAsia="Times New Roman" w:hAnsi="Times New Roman" w:cs="Times New Roman"/>
          <w:color w:val="000000"/>
          <w:sz w:val="28"/>
          <w:szCs w:val="28"/>
          <w:lang w:eastAsia="ru-RU"/>
        </w:rPr>
        <w:br/>
      </w:r>
      <w:r w:rsidRPr="002D5B55">
        <w:rPr>
          <w:rFonts w:ascii="Times New Roman" w:eastAsia="Times New Roman" w:hAnsi="Times New Roman" w:cs="Times New Roman"/>
          <w:b/>
          <w:bCs/>
          <w:color w:val="000000"/>
          <w:sz w:val="28"/>
          <w:szCs w:val="28"/>
          <w:lang w:eastAsia="ru-RU"/>
        </w:rPr>
        <w:t>налогообложения в отношении налогов на доход и на капитал</w:t>
      </w:r>
      <w:r w:rsidRPr="002D5B55">
        <w:rPr>
          <w:rFonts w:ascii="Times New Roman" w:eastAsia="Times New Roman" w:hAnsi="Times New Roman" w:cs="Times New Roman"/>
          <w:color w:val="000000"/>
          <w:sz w:val="28"/>
          <w:szCs w:val="28"/>
          <w:lang w:eastAsia="ru-RU"/>
        </w:rPr>
        <w:br/>
      </w:r>
      <w:r w:rsidRPr="002D5B55">
        <w:rPr>
          <w:rFonts w:ascii="Times New Roman" w:eastAsia="Times New Roman" w:hAnsi="Times New Roman" w:cs="Times New Roman"/>
          <w:b/>
          <w:bCs/>
          <w:color w:val="000000"/>
          <w:sz w:val="28"/>
          <w:szCs w:val="28"/>
          <w:lang w:eastAsia="ru-RU"/>
        </w:rPr>
        <w:t>(г. Астана, 6 сентября 2001 года)</w:t>
      </w:r>
    </w:p>
    <w:p w:rsidR="002D5B55" w:rsidRPr="002D5B55" w:rsidRDefault="002D5B55" w:rsidP="002D5B55">
      <w:pPr>
        <w:spacing w:after="0" w:line="240" w:lineRule="auto"/>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i/>
          <w:iCs/>
          <w:color w:val="FF0000"/>
          <w:sz w:val="28"/>
          <w:szCs w:val="28"/>
          <w:lang w:eastAsia="ru-RU"/>
        </w:rPr>
        <w:t> </w:t>
      </w:r>
    </w:p>
    <w:p w:rsidR="002D5B55" w:rsidRPr="002D5B55" w:rsidRDefault="002D5B55" w:rsidP="002D5B55">
      <w:pPr>
        <w:spacing w:after="0" w:line="240" w:lineRule="auto"/>
        <w:jc w:val="both"/>
        <w:rPr>
          <w:rFonts w:ascii="Times New Roman" w:eastAsia="Times New Roman" w:hAnsi="Times New Roman" w:cs="Times New Roman"/>
          <w:color w:val="000000"/>
          <w:sz w:val="28"/>
          <w:szCs w:val="28"/>
          <w:lang w:eastAsia="ru-RU"/>
        </w:rPr>
      </w:pPr>
      <w:bookmarkStart w:id="0" w:name="sub1000090962"/>
      <w:r w:rsidRPr="002D5B55">
        <w:rPr>
          <w:rFonts w:ascii="Times New Roman" w:eastAsia="Times New Roman" w:hAnsi="Times New Roman" w:cs="Times New Roman"/>
          <w:i/>
          <w:iCs/>
          <w:color w:val="FF0000"/>
          <w:sz w:val="28"/>
          <w:szCs w:val="28"/>
          <w:lang w:eastAsia="ru-RU"/>
        </w:rPr>
        <w:t>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Республика Казахстан и Латвийская Республика, желая заключить Конвенцию об </w:t>
      </w:r>
      <w:proofErr w:type="spellStart"/>
      <w:r w:rsidRPr="002D5B55">
        <w:rPr>
          <w:rFonts w:ascii="Times New Roman" w:eastAsia="Times New Roman" w:hAnsi="Times New Roman" w:cs="Times New Roman"/>
          <w:color w:val="000000"/>
          <w:sz w:val="28"/>
          <w:szCs w:val="28"/>
          <w:lang w:eastAsia="ru-RU"/>
        </w:rPr>
        <w:t>избежании</w:t>
      </w:r>
      <w:proofErr w:type="spellEnd"/>
      <w:r w:rsidRPr="002D5B55">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и на капитал,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согласились о нижеследующем:</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 w:name="SUB10000"/>
      <w:bookmarkEnd w:id="1"/>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Лица, к которым применяется Конвенция</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2" w:name="SUB20000"/>
      <w:bookmarkEnd w:id="2"/>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местных органов власти, независимо от метода их взимания.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200"/>
      <w:bookmarkEnd w:id="3"/>
      <w:r w:rsidRPr="002D5B55">
        <w:rPr>
          <w:rFonts w:ascii="Times New Roman" w:eastAsia="Times New Roman" w:hAnsi="Times New Roman" w:cs="Times New Roman"/>
          <w:color w:val="000000"/>
          <w:sz w:val="28"/>
          <w:szCs w:val="28"/>
          <w:lang w:eastAsia="ru-RU"/>
        </w:rPr>
        <w:t xml:space="preserve">2. Налогами на доход и капитал считаются все виды налогов, взимаемые с общей суммы дохода или капитала или с отдельных элементов дохода или капитала, включая налоги с доходов от отчуждения движимого или недвижимого имущества, а также налоги на прирост стоимости капитала.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300"/>
      <w:bookmarkEnd w:id="4"/>
      <w:r w:rsidRPr="002D5B55">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в Казахстане: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налог на доход юридических и физических лиц;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налог на имущество юридических и физических лиц;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(далее </w:t>
      </w:r>
      <w:proofErr w:type="gramStart"/>
      <w:r w:rsidRPr="002D5B55">
        <w:rPr>
          <w:rFonts w:ascii="Times New Roman" w:eastAsia="Times New Roman" w:hAnsi="Times New Roman" w:cs="Times New Roman"/>
          <w:color w:val="000000"/>
          <w:sz w:val="28"/>
          <w:szCs w:val="28"/>
          <w:lang w:eastAsia="ru-RU"/>
        </w:rPr>
        <w:t>именуемые</w:t>
      </w:r>
      <w:proofErr w:type="gramEnd"/>
      <w:r w:rsidRPr="002D5B55">
        <w:rPr>
          <w:rFonts w:ascii="Times New Roman" w:eastAsia="Times New Roman" w:hAnsi="Times New Roman" w:cs="Times New Roman"/>
          <w:color w:val="000000"/>
          <w:sz w:val="28"/>
          <w:szCs w:val="28"/>
          <w:lang w:eastAsia="ru-RU"/>
        </w:rPr>
        <w:t xml:space="preserve"> как "Казахстанский налог")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в Латвии: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(I) налог на доход предприятия (</w:t>
      </w:r>
      <w:proofErr w:type="spellStart"/>
      <w:r w:rsidRPr="002D5B55">
        <w:rPr>
          <w:rFonts w:ascii="Times New Roman" w:eastAsia="Times New Roman" w:hAnsi="Times New Roman" w:cs="Times New Roman"/>
          <w:color w:val="000000"/>
          <w:sz w:val="28"/>
          <w:szCs w:val="28"/>
          <w:lang w:eastAsia="ru-RU"/>
        </w:rPr>
        <w:t>uznemumu</w:t>
      </w:r>
      <w:proofErr w:type="spellEnd"/>
      <w:r w:rsidRPr="002D5B55">
        <w:rPr>
          <w:rFonts w:ascii="Times New Roman" w:eastAsia="Times New Roman" w:hAnsi="Times New Roman" w:cs="Times New Roman"/>
          <w:color w:val="000000"/>
          <w:sz w:val="28"/>
          <w:szCs w:val="28"/>
          <w:lang w:eastAsia="ru-RU"/>
        </w:rPr>
        <w:t xml:space="preserve"> </w:t>
      </w:r>
      <w:proofErr w:type="spellStart"/>
      <w:r w:rsidRPr="002D5B55">
        <w:rPr>
          <w:rFonts w:ascii="Times New Roman" w:eastAsia="Times New Roman" w:hAnsi="Times New Roman" w:cs="Times New Roman"/>
          <w:color w:val="000000"/>
          <w:sz w:val="28"/>
          <w:szCs w:val="28"/>
          <w:lang w:eastAsia="ru-RU"/>
        </w:rPr>
        <w:t>ienakuma</w:t>
      </w:r>
      <w:proofErr w:type="spellEnd"/>
      <w:r w:rsidRPr="002D5B55">
        <w:rPr>
          <w:rFonts w:ascii="Times New Roman" w:eastAsia="Times New Roman" w:hAnsi="Times New Roman" w:cs="Times New Roman"/>
          <w:color w:val="000000"/>
          <w:sz w:val="28"/>
          <w:szCs w:val="28"/>
          <w:lang w:eastAsia="ru-RU"/>
        </w:rPr>
        <w:t xml:space="preserve"> </w:t>
      </w:r>
      <w:proofErr w:type="spellStart"/>
      <w:r w:rsidRPr="002D5B55">
        <w:rPr>
          <w:rFonts w:ascii="Times New Roman" w:eastAsia="Times New Roman" w:hAnsi="Times New Roman" w:cs="Times New Roman"/>
          <w:color w:val="000000"/>
          <w:sz w:val="28"/>
          <w:szCs w:val="28"/>
          <w:lang w:eastAsia="ru-RU"/>
        </w:rPr>
        <w:t>nodoklis</w:t>
      </w:r>
      <w:proofErr w:type="spellEnd"/>
      <w:r w:rsidRPr="002D5B55">
        <w:rPr>
          <w:rFonts w:ascii="Times New Roman" w:eastAsia="Times New Roman" w:hAnsi="Times New Roman" w:cs="Times New Roman"/>
          <w:color w:val="000000"/>
          <w:sz w:val="28"/>
          <w:szCs w:val="28"/>
          <w:lang w:eastAsia="ru-RU"/>
        </w:rPr>
        <w:t xml:space="preserve">);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(II) персональный подоходный налог (</w:t>
      </w:r>
      <w:proofErr w:type="spellStart"/>
      <w:r w:rsidRPr="002D5B55">
        <w:rPr>
          <w:rFonts w:ascii="Times New Roman" w:eastAsia="Times New Roman" w:hAnsi="Times New Roman" w:cs="Times New Roman"/>
          <w:color w:val="000000"/>
          <w:sz w:val="28"/>
          <w:szCs w:val="28"/>
          <w:lang w:eastAsia="ru-RU"/>
        </w:rPr>
        <w:t>iedzivotaju</w:t>
      </w:r>
      <w:proofErr w:type="spellEnd"/>
      <w:r w:rsidRPr="002D5B55">
        <w:rPr>
          <w:rFonts w:ascii="Times New Roman" w:eastAsia="Times New Roman" w:hAnsi="Times New Roman" w:cs="Times New Roman"/>
          <w:color w:val="000000"/>
          <w:sz w:val="28"/>
          <w:szCs w:val="28"/>
          <w:lang w:eastAsia="ru-RU"/>
        </w:rPr>
        <w:t xml:space="preserve"> </w:t>
      </w:r>
      <w:proofErr w:type="spellStart"/>
      <w:r w:rsidRPr="002D5B55">
        <w:rPr>
          <w:rFonts w:ascii="Times New Roman" w:eastAsia="Times New Roman" w:hAnsi="Times New Roman" w:cs="Times New Roman"/>
          <w:color w:val="000000"/>
          <w:sz w:val="28"/>
          <w:szCs w:val="28"/>
          <w:lang w:eastAsia="ru-RU"/>
        </w:rPr>
        <w:t>ienakuma</w:t>
      </w:r>
      <w:proofErr w:type="spellEnd"/>
      <w:r w:rsidRPr="002D5B55">
        <w:rPr>
          <w:rFonts w:ascii="Times New Roman" w:eastAsia="Times New Roman" w:hAnsi="Times New Roman" w:cs="Times New Roman"/>
          <w:color w:val="000000"/>
          <w:sz w:val="28"/>
          <w:szCs w:val="28"/>
          <w:lang w:eastAsia="ru-RU"/>
        </w:rPr>
        <w:t xml:space="preserve"> </w:t>
      </w:r>
      <w:proofErr w:type="spellStart"/>
      <w:r w:rsidRPr="002D5B55">
        <w:rPr>
          <w:rFonts w:ascii="Times New Roman" w:eastAsia="Times New Roman" w:hAnsi="Times New Roman" w:cs="Times New Roman"/>
          <w:color w:val="000000"/>
          <w:sz w:val="28"/>
          <w:szCs w:val="28"/>
          <w:lang w:eastAsia="ru-RU"/>
        </w:rPr>
        <w:t>nodoklis</w:t>
      </w:r>
      <w:proofErr w:type="spellEnd"/>
      <w:r w:rsidRPr="002D5B55">
        <w:rPr>
          <w:rFonts w:ascii="Times New Roman" w:eastAsia="Times New Roman" w:hAnsi="Times New Roman" w:cs="Times New Roman"/>
          <w:color w:val="000000"/>
          <w:sz w:val="28"/>
          <w:szCs w:val="28"/>
          <w:lang w:eastAsia="ru-RU"/>
        </w:rPr>
        <w:t xml:space="preserve">);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(III) налог на имущество (</w:t>
      </w:r>
      <w:proofErr w:type="spellStart"/>
      <w:r w:rsidRPr="002D5B55">
        <w:rPr>
          <w:rFonts w:ascii="Times New Roman" w:eastAsia="Times New Roman" w:hAnsi="Times New Roman" w:cs="Times New Roman"/>
          <w:color w:val="000000"/>
          <w:sz w:val="28"/>
          <w:szCs w:val="28"/>
          <w:lang w:eastAsia="ru-RU"/>
        </w:rPr>
        <w:t>ipasuma</w:t>
      </w:r>
      <w:proofErr w:type="spellEnd"/>
      <w:r w:rsidRPr="002D5B55">
        <w:rPr>
          <w:rFonts w:ascii="Times New Roman" w:eastAsia="Times New Roman" w:hAnsi="Times New Roman" w:cs="Times New Roman"/>
          <w:color w:val="000000"/>
          <w:sz w:val="28"/>
          <w:szCs w:val="28"/>
          <w:lang w:eastAsia="ru-RU"/>
        </w:rPr>
        <w:t xml:space="preserve"> </w:t>
      </w:r>
      <w:proofErr w:type="spellStart"/>
      <w:r w:rsidRPr="002D5B55">
        <w:rPr>
          <w:rFonts w:ascii="Times New Roman" w:eastAsia="Times New Roman" w:hAnsi="Times New Roman" w:cs="Times New Roman"/>
          <w:color w:val="000000"/>
          <w:sz w:val="28"/>
          <w:szCs w:val="28"/>
          <w:lang w:eastAsia="ru-RU"/>
        </w:rPr>
        <w:t>nodoklis</w:t>
      </w:r>
      <w:proofErr w:type="spellEnd"/>
      <w:r w:rsidRPr="002D5B55">
        <w:rPr>
          <w:rFonts w:ascii="Times New Roman" w:eastAsia="Times New Roman" w:hAnsi="Times New Roman" w:cs="Times New Roman"/>
          <w:color w:val="000000"/>
          <w:sz w:val="28"/>
          <w:szCs w:val="28"/>
          <w:lang w:eastAsia="ru-RU"/>
        </w:rPr>
        <w:t xml:space="preserve">);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(далее </w:t>
      </w:r>
      <w:proofErr w:type="gramStart"/>
      <w:r w:rsidRPr="002D5B55">
        <w:rPr>
          <w:rFonts w:ascii="Times New Roman" w:eastAsia="Times New Roman" w:hAnsi="Times New Roman" w:cs="Times New Roman"/>
          <w:color w:val="000000"/>
          <w:sz w:val="28"/>
          <w:szCs w:val="28"/>
          <w:lang w:eastAsia="ru-RU"/>
        </w:rPr>
        <w:t>именуемые</w:t>
      </w:r>
      <w:proofErr w:type="gramEnd"/>
      <w:r w:rsidRPr="002D5B55">
        <w:rPr>
          <w:rFonts w:ascii="Times New Roman" w:eastAsia="Times New Roman" w:hAnsi="Times New Roman" w:cs="Times New Roman"/>
          <w:color w:val="000000"/>
          <w:sz w:val="28"/>
          <w:szCs w:val="28"/>
          <w:lang w:eastAsia="ru-RU"/>
        </w:rPr>
        <w:t xml:space="preserve"> как "Латвийский налог").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400"/>
      <w:bookmarkEnd w:id="5"/>
      <w:r w:rsidRPr="002D5B55">
        <w:rPr>
          <w:rFonts w:ascii="Times New Roman" w:eastAsia="Times New Roman" w:hAnsi="Times New Roman" w:cs="Times New Roman"/>
          <w:color w:val="000000"/>
          <w:sz w:val="28"/>
          <w:szCs w:val="28"/>
          <w:lang w:eastAsia="ru-RU"/>
        </w:rPr>
        <w:t>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к существующим налогам или вместо них. Компетентные органы Договаривающихся Государств будут уведомлять друг друга о любых существенных изменениях, которые будут внесены в их соответствующие налоговые законодательства.</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6" w:name="SUB30000"/>
      <w:bookmarkEnd w:id="6"/>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3</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Общие определения</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термины "Договаривающееся Государство" и "другое Договаривающееся Государство" означают Казахстан или Латвию, в зависимости от контекста;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термин: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D5B55">
        <w:rPr>
          <w:rFonts w:ascii="Times New Roman" w:eastAsia="Times New Roman" w:hAnsi="Times New Roman" w:cs="Times New Roman"/>
          <w:color w:val="000000"/>
          <w:sz w:val="28"/>
          <w:szCs w:val="28"/>
          <w:lang w:eastAsia="ru-RU"/>
        </w:rPr>
        <w:t xml:space="preserve">(II) "Латвия" означает Латвийскую Республику и при использовании в географическом смысле означает территорию Латвийской Республики и любую другую зону, примыкающую к территориальным водам Латвийской Республики, в пределах которой по законодательству Латвии и в соответствии с международным правом могут осуществляться права Латвии в отношении морского дна и его недр и их минеральных ресурсов;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термин "лицо" включает физическое лицо, компанию и любое другое объединение лиц;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d) термин "компания" означает любое корпоративное объединение или любую экономическую единицу, которые рассматриваются как корпоративное объединение для налоговых целей;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е)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g) термин "компетентный орган" означает: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в Латвии: Министра финансов или его уполномоченного представителя;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h) термин "национальное лицо" означает: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D5B55">
        <w:rPr>
          <w:rFonts w:ascii="Times New Roman" w:eastAsia="Times New Roman" w:hAnsi="Times New Roman" w:cs="Times New Roman"/>
          <w:color w:val="000000"/>
          <w:sz w:val="28"/>
          <w:szCs w:val="28"/>
          <w:lang w:eastAsia="ru-RU"/>
        </w:rPr>
        <w:lastRenderedPageBreak/>
        <w:t xml:space="preserve">(II) любое юридическое лицо, партнерство или любую ассоциацию, получившие такой статус на основе действующих законов Договаривающегося Государства;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7" w:name="SUB30200"/>
      <w:bookmarkEnd w:id="7"/>
      <w:r w:rsidRPr="002D5B55">
        <w:rPr>
          <w:rFonts w:ascii="Times New Roman" w:eastAsia="Times New Roman" w:hAnsi="Times New Roman" w:cs="Times New Roman"/>
          <w:color w:val="000000"/>
          <w:sz w:val="28"/>
          <w:szCs w:val="28"/>
          <w:lang w:eastAsia="ru-RU"/>
        </w:rPr>
        <w:t>2. При применении настоящей Конвенции в любое время Договаривающимся Государством любой термин, не определенный в ней, имеет то значение, которое он имеет в это время по законодательству этого Государства в отношении налогов, на которые распространяется Конвенция, если из контекста не вытекает иное.</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8" w:name="SUB40000"/>
      <w:bookmarkEnd w:id="8"/>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4</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Резидент</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2D5B55">
        <w:rPr>
          <w:rFonts w:ascii="Times New Roman" w:eastAsia="Times New Roman" w:hAnsi="Times New Roman" w:cs="Times New Roman"/>
          <w:color w:val="000000"/>
          <w:sz w:val="28"/>
          <w:szCs w:val="28"/>
          <w:lang w:eastAsia="ru-RU"/>
        </w:rPr>
        <w:t>резидентства</w:t>
      </w:r>
      <w:proofErr w:type="spellEnd"/>
      <w:r w:rsidRPr="002D5B55">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Термин также включает Правительство Договаривающегося Государства или его местный орган власти. Этот термин, однако, не включает любое лицо, которое подлежит налогообложению в этом Государстве только в отношении доходов из источников в этом Государстве или в отношении находящегося в нем капитала.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200"/>
      <w:bookmarkEnd w:id="9"/>
      <w:r w:rsidRPr="002D5B55">
        <w:rPr>
          <w:rFonts w:ascii="Times New Roman" w:eastAsia="Times New Roman" w:hAnsi="Times New Roman" w:cs="Times New Roman"/>
          <w:color w:val="000000"/>
          <w:sz w:val="28"/>
          <w:szCs w:val="28"/>
          <w:lang w:eastAsia="ru-RU"/>
        </w:rPr>
        <w:t xml:space="preserve">2. Если в соответствии с положениями </w:t>
      </w:r>
      <w:bookmarkStart w:id="10" w:name="sub1000090964"/>
      <w:r w:rsidRPr="002D5B55">
        <w:rPr>
          <w:rFonts w:ascii="Times New Roman" w:eastAsia="Times New Roman" w:hAnsi="Times New Roman" w:cs="Times New Roman"/>
          <w:color w:val="000000"/>
          <w:sz w:val="28"/>
          <w:szCs w:val="28"/>
          <w:lang w:eastAsia="ru-RU"/>
        </w:rPr>
        <w:t xml:space="preserve">пункта 1 физическое лицо является резидентом обоих Договаривающихся Государств, то его статус определяется следующим образом: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оно считается резидентом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если оно обычно проживает в обоих Государствах или не проживает ни в одном из них, оно считается резидентом того Государства, гражданином которого оно является;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d) если статус резидента не может быть определен в соответствии с подпунктами а) - с), компетентные органы Договаривающихся Государств решают данный вопрос по взаимному согласию.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300"/>
      <w:bookmarkEnd w:id="11"/>
      <w:r w:rsidRPr="002D5B55">
        <w:rPr>
          <w:rFonts w:ascii="Times New Roman" w:eastAsia="Times New Roman" w:hAnsi="Times New Roman" w:cs="Times New Roman"/>
          <w:color w:val="000000"/>
          <w:sz w:val="28"/>
          <w:szCs w:val="28"/>
          <w:lang w:eastAsia="ru-RU"/>
        </w:rPr>
        <w:t xml:space="preserve">3. Если в соответствии с положениями пункта 1 лицо иное, чем физическое лицо, является резидентом обоих Договаривающихся Государств, компетентные органы Договаривающихся Государств будут стремиться </w:t>
      </w:r>
      <w:r w:rsidRPr="002D5B55">
        <w:rPr>
          <w:rFonts w:ascii="Times New Roman" w:eastAsia="Times New Roman" w:hAnsi="Times New Roman" w:cs="Times New Roman"/>
          <w:color w:val="000000"/>
          <w:sz w:val="28"/>
          <w:szCs w:val="28"/>
          <w:lang w:eastAsia="ru-RU"/>
        </w:rPr>
        <w:lastRenderedPageBreak/>
        <w:t>разрешить вопрос по взаимному согласию и определят способ применения Конвенции к такому лицу. При отсутствии такого согласия в целях настоящей Конвенции лицо в каждом Договаривающемся Государстве не будет рассматриваться как резидент другого Договаривающегося Государства.</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2" w:name="SUB50000"/>
      <w:bookmarkEnd w:id="12"/>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5</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Постоянное учреждение</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200"/>
      <w:bookmarkEnd w:id="13"/>
      <w:r w:rsidRPr="002D5B55">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место управления;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отделение;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контору;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d) фабрику;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е) мастерскую; 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300"/>
      <w:bookmarkEnd w:id="14"/>
      <w:r w:rsidRPr="002D5B55">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строительную площадку, строительный, монтажный или сборочный объект или наблюдательную или консультационную деятельность, связанную с ними, если такая площадка, объект или деятельность длится в течение периода более чем 6 месяцев;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D5B55">
        <w:rPr>
          <w:rFonts w:ascii="Times New Roman" w:eastAsia="Times New Roman" w:hAnsi="Times New Roman" w:cs="Times New Roman"/>
          <w:color w:val="000000"/>
          <w:sz w:val="28"/>
          <w:szCs w:val="28"/>
          <w:lang w:eastAsia="ru-RU"/>
        </w:rPr>
        <w:t xml:space="preserve">b) установку или сооружение, включая буровую установку, используемые для разведки природных ресурсов, или наблюдательную деятельность, связанную с ними, только если такое использование или деятельность длится в течение периода более чем 6 месяцев.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400"/>
      <w:bookmarkEnd w:id="15"/>
      <w:r w:rsidRPr="002D5B55">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рассматривается как включающий: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доставки;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500"/>
      <w:bookmarkEnd w:id="16"/>
      <w:r w:rsidRPr="002D5B55">
        <w:rPr>
          <w:rFonts w:ascii="Times New Roman" w:eastAsia="Times New Roman" w:hAnsi="Times New Roman" w:cs="Times New Roman"/>
          <w:color w:val="000000"/>
          <w:sz w:val="28"/>
          <w:szCs w:val="28"/>
          <w:lang w:eastAsia="ru-RU"/>
        </w:rPr>
        <w:t xml:space="preserve">5. </w:t>
      </w:r>
      <w:proofErr w:type="gramStart"/>
      <w:r w:rsidRPr="002D5B55">
        <w:rPr>
          <w:rFonts w:ascii="Times New Roman" w:eastAsia="Times New Roman" w:hAnsi="Times New Roman" w:cs="Times New Roman"/>
          <w:color w:val="000000"/>
          <w:sz w:val="28"/>
          <w:szCs w:val="28"/>
          <w:lang w:eastAsia="ru-RU"/>
        </w:rPr>
        <w:t xml:space="preserve">Несмотря на положения </w:t>
      </w:r>
      <w:bookmarkStart w:id="17" w:name="sub1000090965"/>
      <w:r w:rsidRPr="002D5B55">
        <w:rPr>
          <w:rFonts w:ascii="Times New Roman" w:eastAsia="Times New Roman" w:hAnsi="Times New Roman" w:cs="Times New Roman"/>
          <w:color w:val="000000"/>
          <w:sz w:val="28"/>
          <w:szCs w:val="28"/>
          <w:lang w:eastAsia="ru-RU"/>
        </w:rPr>
        <w:t>пунктов 1 и 2</w:t>
      </w:r>
      <w:bookmarkEnd w:id="17"/>
      <w:r w:rsidRPr="002D5B55">
        <w:rPr>
          <w:rFonts w:ascii="Times New Roman" w:eastAsia="Times New Roman" w:hAnsi="Times New Roman" w:cs="Times New Roman"/>
          <w:color w:val="000000"/>
          <w:sz w:val="28"/>
          <w:szCs w:val="28"/>
          <w:lang w:eastAsia="ru-RU"/>
        </w:rPr>
        <w:t>,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этого предприятия</w:t>
      </w:r>
      <w:proofErr w:type="gramEnd"/>
      <w:r w:rsidRPr="002D5B55">
        <w:rPr>
          <w:rFonts w:ascii="Times New Roman" w:eastAsia="Times New Roman" w:hAnsi="Times New Roman" w:cs="Times New Roman"/>
          <w:color w:val="000000"/>
          <w:sz w:val="28"/>
          <w:szCs w:val="28"/>
          <w:lang w:eastAsia="ru-RU"/>
        </w:rPr>
        <w:t xml:space="preserve">, за исключением, если только его деятельность не ограничивается видами деятельности, упомянутыми в </w:t>
      </w:r>
      <w:bookmarkStart w:id="18" w:name="sub1000090966"/>
      <w:r w:rsidRPr="002D5B55">
        <w:rPr>
          <w:rFonts w:ascii="Times New Roman" w:eastAsia="Times New Roman" w:hAnsi="Times New Roman" w:cs="Times New Roman"/>
          <w:color w:val="000000"/>
          <w:sz w:val="28"/>
          <w:szCs w:val="28"/>
          <w:lang w:eastAsia="ru-RU"/>
        </w:rPr>
        <w:t>пункте 4</w:t>
      </w:r>
      <w:bookmarkEnd w:id="18"/>
      <w:r w:rsidRPr="002D5B55">
        <w:rPr>
          <w:rFonts w:ascii="Times New Roman" w:eastAsia="Times New Roman" w:hAnsi="Times New Roman" w:cs="Times New Roman"/>
          <w:color w:val="000000"/>
          <w:sz w:val="28"/>
          <w:szCs w:val="28"/>
          <w:lang w:eastAsia="ru-RU"/>
        </w:rPr>
        <w:t xml:space="preserve">, которые, будучи осуществляемыми через постоянное место деятельности, не превращают это постоянное место деятельности в постоянное учреждение в соответствии с положениями этого пункта.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600"/>
      <w:bookmarkEnd w:id="19"/>
      <w:r w:rsidRPr="002D5B55">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главного комиссионера или любого другого агента с независимым статусом, при условии, что такие лица действуют в рамках своей обычной деятельности.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700"/>
      <w:bookmarkEnd w:id="20"/>
      <w:r w:rsidRPr="002D5B55">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21" w:name="SUB60000"/>
      <w:bookmarkEnd w:id="21"/>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6</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Доход от недвижимого имущества</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Доход, получаемый резидентом Договаривающегося Государства от недвижимого имущества (включая доход от сельского или лесного хозяйства), расположенного в другом Договаривающемся Государстве, может облагаться налогом в этом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200"/>
      <w:bookmarkEnd w:id="22"/>
      <w:r w:rsidRPr="002D5B55">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w:t>
      </w:r>
      <w:proofErr w:type="gramStart"/>
      <w:r w:rsidRPr="002D5B55">
        <w:rPr>
          <w:rFonts w:ascii="Times New Roman" w:eastAsia="Times New Roman" w:hAnsi="Times New Roman" w:cs="Times New Roman"/>
          <w:color w:val="000000"/>
          <w:sz w:val="28"/>
          <w:szCs w:val="28"/>
          <w:lang w:eastAsia="ru-RU"/>
        </w:rPr>
        <w:t xml:space="preserve">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любой опцион или схожее право приобретения недвижимой собственности, узуфрукт недвижимого имущества и права на переменные </w:t>
      </w:r>
      <w:r w:rsidRPr="002D5B55">
        <w:rPr>
          <w:rFonts w:ascii="Times New Roman" w:eastAsia="Times New Roman" w:hAnsi="Times New Roman" w:cs="Times New Roman"/>
          <w:color w:val="000000"/>
          <w:sz w:val="28"/>
          <w:szCs w:val="28"/>
          <w:lang w:eastAsia="ru-RU"/>
        </w:rPr>
        <w:lastRenderedPageBreak/>
        <w:t>или фиксированные платежи в качестве компенсации за разработку или право на разработку минеральных</w:t>
      </w:r>
      <w:proofErr w:type="gramEnd"/>
      <w:r w:rsidRPr="002D5B55">
        <w:rPr>
          <w:rFonts w:ascii="Times New Roman" w:eastAsia="Times New Roman" w:hAnsi="Times New Roman" w:cs="Times New Roman"/>
          <w:color w:val="000000"/>
          <w:sz w:val="28"/>
          <w:szCs w:val="28"/>
          <w:lang w:eastAsia="ru-RU"/>
        </w:rPr>
        <w:t xml:space="preserve"> ресурсов, источников и других природных ископаемых. Морские и воздушные суда не рассматриваются в качестве недвижимого имущества.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300"/>
      <w:bookmarkEnd w:id="23"/>
      <w:r w:rsidRPr="002D5B55">
        <w:rPr>
          <w:rFonts w:ascii="Times New Roman" w:eastAsia="Times New Roman" w:hAnsi="Times New Roman" w:cs="Times New Roman"/>
          <w:color w:val="000000"/>
          <w:sz w:val="28"/>
          <w:szCs w:val="28"/>
          <w:lang w:eastAsia="ru-RU"/>
        </w:rPr>
        <w:t xml:space="preserve">3. Положения </w:t>
      </w:r>
      <w:bookmarkStart w:id="24" w:name="sub1000090967"/>
      <w:r w:rsidRPr="002D5B55">
        <w:rPr>
          <w:rFonts w:ascii="Times New Roman" w:eastAsia="Times New Roman" w:hAnsi="Times New Roman" w:cs="Times New Roman"/>
          <w:color w:val="000000"/>
          <w:sz w:val="28"/>
          <w:szCs w:val="28"/>
          <w:lang w:eastAsia="ru-RU"/>
        </w:rPr>
        <w:t xml:space="preserve">пункта 1 применяются к доходу, полученному от прямого использования, сдачи в аренду или использования недвижимого имущества в любой другой форме, так же, как и к доходу от отчуждения недвижимого имущества.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60400"/>
      <w:bookmarkEnd w:id="25"/>
      <w:r w:rsidRPr="002D5B55">
        <w:rPr>
          <w:rFonts w:ascii="Times New Roman" w:eastAsia="Times New Roman" w:hAnsi="Times New Roman" w:cs="Times New Roman"/>
          <w:color w:val="000000"/>
          <w:sz w:val="28"/>
          <w:szCs w:val="28"/>
          <w:lang w:eastAsia="ru-RU"/>
        </w:rPr>
        <w:t xml:space="preserve">4. </w:t>
      </w:r>
      <w:proofErr w:type="gramStart"/>
      <w:r w:rsidRPr="002D5B55">
        <w:rPr>
          <w:rFonts w:ascii="Times New Roman" w:eastAsia="Times New Roman" w:hAnsi="Times New Roman" w:cs="Times New Roman"/>
          <w:color w:val="000000"/>
          <w:sz w:val="28"/>
          <w:szCs w:val="28"/>
          <w:lang w:eastAsia="ru-RU"/>
        </w:rPr>
        <w:t xml:space="preserve">Если владение акциями или другими корпоративными правами в компании дает право владельцу таких акций или корпоративных прав на владение недвижимой собственностью, принадлежащей компании, доход от прямого использования, сдачи в аренду или использования в любой другой форме такого права на владение может облагаться налогом в Договаривающемся Государстве, в котором расположена недвижимая собственность.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60500"/>
      <w:bookmarkEnd w:id="26"/>
      <w:r w:rsidRPr="002D5B55">
        <w:rPr>
          <w:rFonts w:ascii="Times New Roman" w:eastAsia="Times New Roman" w:hAnsi="Times New Roman" w:cs="Times New Roman"/>
          <w:color w:val="000000"/>
          <w:sz w:val="28"/>
          <w:szCs w:val="28"/>
          <w:lang w:eastAsia="ru-RU"/>
        </w:rPr>
        <w:t>5. Положения пунктов 1, 3 и 4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27" w:name="SUB70000"/>
      <w:bookmarkEnd w:id="27"/>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7</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прибыль предприятия может облагаться налогом в другом Государстве, но только в той части, которая относится к такому постоянному учреждению.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200"/>
      <w:bookmarkEnd w:id="28"/>
      <w:r w:rsidRPr="002D5B55">
        <w:rPr>
          <w:rFonts w:ascii="Times New Roman" w:eastAsia="Times New Roman" w:hAnsi="Times New Roman" w:cs="Times New Roman"/>
          <w:color w:val="000000"/>
          <w:sz w:val="28"/>
          <w:szCs w:val="28"/>
          <w:lang w:eastAsia="ru-RU"/>
        </w:rPr>
        <w:t xml:space="preserve">2. </w:t>
      </w:r>
      <w:proofErr w:type="gramStart"/>
      <w:r w:rsidRPr="002D5B55">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w:t>
      </w:r>
      <w:proofErr w:type="gramEnd"/>
      <w:r w:rsidRPr="002D5B55">
        <w:rPr>
          <w:rFonts w:ascii="Times New Roman" w:eastAsia="Times New Roman" w:hAnsi="Times New Roman" w:cs="Times New Roman"/>
          <w:color w:val="000000"/>
          <w:sz w:val="28"/>
          <w:szCs w:val="28"/>
          <w:lang w:eastAsia="ru-RU"/>
        </w:rPr>
        <w:t xml:space="preserve"> действовало в полной независимости от предприятия, постоянным учреждением которого оно является.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300"/>
      <w:bookmarkEnd w:id="29"/>
      <w:r w:rsidRPr="002D5B55">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Расходы, допускаемые как вычеты Договаривающимся Государством, включают только расходы, вычитаемые </w:t>
      </w:r>
      <w:r w:rsidRPr="002D5B55">
        <w:rPr>
          <w:rFonts w:ascii="Times New Roman" w:eastAsia="Times New Roman" w:hAnsi="Times New Roman" w:cs="Times New Roman"/>
          <w:color w:val="000000"/>
          <w:sz w:val="28"/>
          <w:szCs w:val="28"/>
          <w:lang w:eastAsia="ru-RU"/>
        </w:rPr>
        <w:lastRenderedPageBreak/>
        <w:t>по внутреннему законодательству этого Государства. Однако</w:t>
      </w:r>
      <w:proofErr w:type="gramStart"/>
      <w:r w:rsidRPr="002D5B55">
        <w:rPr>
          <w:rFonts w:ascii="Times New Roman" w:eastAsia="Times New Roman" w:hAnsi="Times New Roman" w:cs="Times New Roman"/>
          <w:color w:val="000000"/>
          <w:sz w:val="28"/>
          <w:szCs w:val="28"/>
          <w:lang w:eastAsia="ru-RU"/>
        </w:rPr>
        <w:t>,</w:t>
      </w:r>
      <w:proofErr w:type="gramEnd"/>
      <w:r w:rsidRPr="002D5B55">
        <w:rPr>
          <w:rFonts w:ascii="Times New Roman" w:eastAsia="Times New Roman" w:hAnsi="Times New Roman" w:cs="Times New Roman"/>
          <w:color w:val="000000"/>
          <w:sz w:val="28"/>
          <w:szCs w:val="28"/>
          <w:lang w:eastAsia="ru-RU"/>
        </w:rPr>
        <w:t xml:space="preserve"> такой вычет не допускается постоянному учреждению в отношении сумм, если таковые выплачиваются постоянным учреждением предприятию или любому из его других офисов путем выплаты роялти, гонораров или других схожих платежей в счет возмещения за использование патентов или других прав, или путем выплаты комиссионных за предоставленные конкретные услуги или за менеджмент, или, за исключением случаев банковских предприятий, путем выплаты процентов на сумму, ссуженную постоянному учреждению.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400"/>
      <w:bookmarkEnd w:id="30"/>
      <w:r w:rsidRPr="002D5B55">
        <w:rPr>
          <w:rFonts w:ascii="Times New Roman" w:eastAsia="Times New Roman" w:hAnsi="Times New Roman" w:cs="Times New Roman"/>
          <w:color w:val="000000"/>
          <w:sz w:val="28"/>
          <w:szCs w:val="28"/>
          <w:lang w:eastAsia="ru-RU"/>
        </w:rPr>
        <w:t xml:space="preserve">4. В той мере, насколько это обычно принято в Договаривающемся Государстве определять прибыль, относящуюся к постоянному учреждению, на основе пропорционального распределения общей прибыли предприятия по его различным подразделениям, ничто в </w:t>
      </w:r>
      <w:bookmarkStart w:id="31" w:name="sub1000090968"/>
      <w:r w:rsidRPr="002D5B55">
        <w:rPr>
          <w:rFonts w:ascii="Times New Roman" w:eastAsia="Times New Roman" w:hAnsi="Times New Roman" w:cs="Times New Roman"/>
          <w:color w:val="000000"/>
          <w:sz w:val="28"/>
          <w:szCs w:val="28"/>
          <w:lang w:eastAsia="ru-RU"/>
        </w:rPr>
        <w:t>пункте 2</w:t>
      </w:r>
      <w:bookmarkEnd w:id="31"/>
      <w:r w:rsidRPr="002D5B55">
        <w:rPr>
          <w:rFonts w:ascii="Times New Roman" w:eastAsia="Times New Roman" w:hAnsi="Times New Roman" w:cs="Times New Roman"/>
          <w:color w:val="000000"/>
          <w:sz w:val="28"/>
          <w:szCs w:val="28"/>
          <w:lang w:eastAsia="ru-RU"/>
        </w:rPr>
        <w:t xml:space="preserve">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500"/>
      <w:bookmarkEnd w:id="32"/>
      <w:r w:rsidRPr="002D5B55">
        <w:rPr>
          <w:rFonts w:ascii="Times New Roman" w:eastAsia="Times New Roman" w:hAnsi="Times New Roman" w:cs="Times New Roman"/>
          <w:color w:val="000000"/>
          <w:sz w:val="28"/>
          <w:szCs w:val="28"/>
          <w:lang w:eastAsia="ru-RU"/>
        </w:rPr>
        <w:t xml:space="preserve">5. Не зачисляется какая-либо прибыль постоянному учреждению лишь на основании закупки этим постоянным учреждением товаров или изделий для предприятия.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600"/>
      <w:bookmarkEnd w:id="33"/>
      <w:r w:rsidRPr="002D5B55">
        <w:rPr>
          <w:rFonts w:ascii="Times New Roman" w:eastAsia="Times New Roman" w:hAnsi="Times New Roman" w:cs="Times New Roman"/>
          <w:color w:val="000000"/>
          <w:sz w:val="28"/>
          <w:szCs w:val="28"/>
          <w:lang w:eastAsia="ru-RU"/>
        </w:rPr>
        <w:t xml:space="preserve">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70700"/>
      <w:bookmarkEnd w:id="34"/>
      <w:r w:rsidRPr="002D5B55">
        <w:rPr>
          <w:rFonts w:ascii="Times New Roman" w:eastAsia="Times New Roman" w:hAnsi="Times New Roman" w:cs="Times New Roman"/>
          <w:color w:val="000000"/>
          <w:sz w:val="28"/>
          <w:szCs w:val="28"/>
          <w:lang w:eastAsia="ru-RU"/>
        </w:rPr>
        <w:t>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35" w:name="SUB80000"/>
      <w:bookmarkEnd w:id="35"/>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8</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Морской и воздушный транспорт</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Прибыль, полученная предприятием Договаривающегося Государства от использования морских или воздушных судов в международных перевозках, облагается налогом только в этом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80200"/>
      <w:bookmarkEnd w:id="36"/>
      <w:r w:rsidRPr="002D5B55">
        <w:rPr>
          <w:rFonts w:ascii="Times New Roman" w:eastAsia="Times New Roman" w:hAnsi="Times New Roman" w:cs="Times New Roman"/>
          <w:color w:val="000000"/>
          <w:sz w:val="28"/>
          <w:szCs w:val="28"/>
          <w:lang w:eastAsia="ru-RU"/>
        </w:rPr>
        <w:t>2. Положения пункта 1 применяются также к прибыли от участия в пуле, в совместной предпринимательской деятельности или в международной эксплуатационной организации.</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37" w:name="SUB90000"/>
      <w:bookmarkEnd w:id="37"/>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9</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Ассоциированные предприятия</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Если: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 xml:space="preserve">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D5B55">
        <w:rPr>
          <w:rFonts w:ascii="Times New Roman" w:eastAsia="Times New Roman" w:hAnsi="Times New Roman" w:cs="Times New Roman"/>
          <w:color w:val="000000"/>
          <w:sz w:val="28"/>
          <w:szCs w:val="28"/>
          <w:lang w:eastAsia="ru-RU"/>
        </w:rPr>
        <w:t xml:space="preserve">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90200"/>
      <w:bookmarkEnd w:id="38"/>
      <w:r w:rsidRPr="002D5B55">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обложено налогом в этом другом Государстве, и прибыль, таким </w:t>
      </w:r>
      <w:proofErr w:type="gramStart"/>
      <w:r w:rsidRPr="002D5B55">
        <w:rPr>
          <w:rFonts w:ascii="Times New Roman" w:eastAsia="Times New Roman" w:hAnsi="Times New Roman" w:cs="Times New Roman"/>
          <w:color w:val="000000"/>
          <w:sz w:val="28"/>
          <w:szCs w:val="28"/>
          <w:lang w:eastAsia="ru-RU"/>
        </w:rPr>
        <w:t>образом</w:t>
      </w:r>
      <w:proofErr w:type="gramEnd"/>
      <w:r w:rsidRPr="002D5B55">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бы создавались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39" w:name="SUB100000"/>
      <w:bookmarkEnd w:id="39"/>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10</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Дивиденды</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200"/>
      <w:bookmarkEnd w:id="40"/>
      <w:r w:rsidRPr="002D5B55">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законами этого Государства, но если получатель является фактическим владельцем дивидендов, то взимаемый таким образом налог не будет превышать: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а) 5 процентов общей суммы дивидендов, если фактическим владельцем является компания (иная, чем товарищество), которая владеет прямо не менее</w:t>
      </w:r>
      <w:proofErr w:type="gramStart"/>
      <w:r w:rsidRPr="002D5B55">
        <w:rPr>
          <w:rFonts w:ascii="Times New Roman" w:eastAsia="Times New Roman" w:hAnsi="Times New Roman" w:cs="Times New Roman"/>
          <w:color w:val="000000"/>
          <w:sz w:val="28"/>
          <w:szCs w:val="28"/>
          <w:lang w:eastAsia="ru-RU"/>
        </w:rPr>
        <w:t>,</w:t>
      </w:r>
      <w:proofErr w:type="gramEnd"/>
      <w:r w:rsidRPr="002D5B55">
        <w:rPr>
          <w:rFonts w:ascii="Times New Roman" w:eastAsia="Times New Roman" w:hAnsi="Times New Roman" w:cs="Times New Roman"/>
          <w:color w:val="000000"/>
          <w:sz w:val="28"/>
          <w:szCs w:val="28"/>
          <w:lang w:eastAsia="ru-RU"/>
        </w:rPr>
        <w:t xml:space="preserve"> чем 25 процентов капитала компании, выплачивающей дивиденды;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15 процентов общей суммы дивидендов во всех остальных случаях.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Положения настоящего пункта не затрагивают налогообложения компании в отношении прибыли, из которой выплачиваются дивиденды.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300"/>
      <w:bookmarkEnd w:id="41"/>
      <w:r w:rsidRPr="002D5B55">
        <w:rPr>
          <w:rFonts w:ascii="Times New Roman" w:eastAsia="Times New Roman" w:hAnsi="Times New Roman" w:cs="Times New Roman"/>
          <w:color w:val="000000"/>
          <w:sz w:val="28"/>
          <w:szCs w:val="28"/>
          <w:lang w:eastAsia="ru-RU"/>
        </w:rPr>
        <w:t xml:space="preserve">3. </w:t>
      </w:r>
      <w:proofErr w:type="gramStart"/>
      <w:r w:rsidRPr="002D5B55">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дающих право на участие в прибыли, а также доход от других </w:t>
      </w:r>
      <w:r w:rsidRPr="002D5B55">
        <w:rPr>
          <w:rFonts w:ascii="Times New Roman" w:eastAsia="Times New Roman" w:hAnsi="Times New Roman" w:cs="Times New Roman"/>
          <w:color w:val="000000"/>
          <w:sz w:val="28"/>
          <w:szCs w:val="28"/>
          <w:lang w:eastAsia="ru-RU"/>
        </w:rPr>
        <w:lastRenderedPageBreak/>
        <w:t xml:space="preserve">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400"/>
      <w:bookmarkEnd w:id="42"/>
      <w:r w:rsidRPr="002D5B55">
        <w:rPr>
          <w:rFonts w:ascii="Times New Roman" w:eastAsia="Times New Roman" w:hAnsi="Times New Roman" w:cs="Times New Roman"/>
          <w:color w:val="000000"/>
          <w:sz w:val="28"/>
          <w:szCs w:val="28"/>
          <w:lang w:eastAsia="ru-RU"/>
        </w:rPr>
        <w:t xml:space="preserve">4. </w:t>
      </w:r>
      <w:proofErr w:type="gramStart"/>
      <w:r w:rsidRPr="002D5B55">
        <w:rPr>
          <w:rFonts w:ascii="Times New Roman" w:eastAsia="Times New Roman" w:hAnsi="Times New Roman" w:cs="Times New Roman"/>
          <w:color w:val="000000"/>
          <w:sz w:val="28"/>
          <w:szCs w:val="28"/>
          <w:lang w:eastAsia="ru-RU"/>
        </w:rPr>
        <w:t xml:space="preserve">Положения </w:t>
      </w:r>
      <w:bookmarkStart w:id="43" w:name="sub1000090969"/>
      <w:r w:rsidRPr="002D5B55">
        <w:rPr>
          <w:rFonts w:ascii="Times New Roman" w:eastAsia="Times New Roman" w:hAnsi="Times New Roman" w:cs="Times New Roman"/>
          <w:color w:val="000000"/>
          <w:sz w:val="28"/>
          <w:szCs w:val="28"/>
          <w:lang w:eastAsia="ru-RU"/>
        </w:rPr>
        <w:t>пунктов 1 и 2</w:t>
      </w:r>
      <w:bookmarkEnd w:id="43"/>
      <w:r w:rsidRPr="002D5B55">
        <w:rPr>
          <w:rFonts w:ascii="Times New Roman" w:eastAsia="Times New Roman" w:hAnsi="Times New Roman" w:cs="Times New Roman"/>
          <w:color w:val="000000"/>
          <w:sz w:val="28"/>
          <w:szCs w:val="28"/>
          <w:lang w:eastAsia="ru-RU"/>
        </w:rPr>
        <w:t xml:space="preserve">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w:t>
      </w:r>
      <w:proofErr w:type="gramEnd"/>
      <w:r w:rsidRPr="002D5B55">
        <w:rPr>
          <w:rFonts w:ascii="Times New Roman" w:eastAsia="Times New Roman" w:hAnsi="Times New Roman" w:cs="Times New Roman"/>
          <w:color w:val="000000"/>
          <w:sz w:val="28"/>
          <w:szCs w:val="28"/>
          <w:lang w:eastAsia="ru-RU"/>
        </w:rPr>
        <w:t xml:space="preserve"> учреждением или постоянной базой. В таком случае применяются положения </w:t>
      </w:r>
      <w:bookmarkStart w:id="44" w:name="sub1000090970"/>
      <w:r w:rsidRPr="002D5B55">
        <w:rPr>
          <w:rFonts w:ascii="Times New Roman" w:eastAsia="Times New Roman" w:hAnsi="Times New Roman" w:cs="Times New Roman"/>
          <w:color w:val="000000"/>
          <w:sz w:val="28"/>
          <w:szCs w:val="28"/>
          <w:lang w:eastAsia="ru-RU"/>
        </w:rPr>
        <w:t xml:space="preserve">Статьи 7 (Прибыль от предпринимательской деятельности) или </w:t>
      </w:r>
      <w:bookmarkStart w:id="45" w:name="sub1000090971"/>
      <w:r w:rsidRPr="002D5B55">
        <w:rPr>
          <w:rFonts w:ascii="Times New Roman" w:eastAsia="Times New Roman" w:hAnsi="Times New Roman" w:cs="Times New Roman"/>
          <w:color w:val="000000"/>
          <w:sz w:val="28"/>
          <w:szCs w:val="28"/>
          <w:lang w:eastAsia="ru-RU"/>
        </w:rPr>
        <w:t xml:space="preserve">Статьи 14 (Независимые личные услуги), в зависимости от обстоятельств.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00500"/>
      <w:bookmarkEnd w:id="46"/>
      <w:r w:rsidRPr="002D5B55">
        <w:rPr>
          <w:rFonts w:ascii="Times New Roman" w:eastAsia="Times New Roman" w:hAnsi="Times New Roman" w:cs="Times New Roman"/>
          <w:color w:val="000000"/>
          <w:sz w:val="28"/>
          <w:szCs w:val="28"/>
          <w:lang w:eastAsia="ru-RU"/>
        </w:rPr>
        <w:t xml:space="preserve">5. </w:t>
      </w:r>
      <w:proofErr w:type="gramStart"/>
      <w:r w:rsidRPr="002D5B55">
        <w:rPr>
          <w:rFonts w:ascii="Times New Roman" w:eastAsia="Times New Roman" w:hAnsi="Times New Roman" w:cs="Times New Roman"/>
          <w:color w:val="000000"/>
          <w:sz w:val="28"/>
          <w:szCs w:val="28"/>
          <w:lang w:eastAsia="ru-RU"/>
        </w:rPr>
        <w:t>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случаев,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w:t>
      </w:r>
      <w:proofErr w:type="gramEnd"/>
      <w:r w:rsidRPr="002D5B55">
        <w:rPr>
          <w:rFonts w:ascii="Times New Roman" w:eastAsia="Times New Roman" w:hAnsi="Times New Roman" w:cs="Times New Roman"/>
          <w:color w:val="000000"/>
          <w:sz w:val="28"/>
          <w:szCs w:val="28"/>
          <w:lang w:eastAsia="ru-RU"/>
        </w:rPr>
        <w:t xml:space="preserve">.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600"/>
      <w:bookmarkEnd w:id="47"/>
      <w:r w:rsidRPr="002D5B55">
        <w:rPr>
          <w:rFonts w:ascii="Times New Roman" w:eastAsia="Times New Roman" w:hAnsi="Times New Roman" w:cs="Times New Roman"/>
          <w:color w:val="000000"/>
          <w:sz w:val="28"/>
          <w:szCs w:val="28"/>
          <w:lang w:eastAsia="ru-RU"/>
        </w:rPr>
        <w:t xml:space="preserve">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в этом другом Государстве налогом в дополнение к налогу на прибыль, относящуюся к этому постоянному учреждению. Такой налог, однако, не должен превышать 5 процентов доли прибыли компании, подлежащей налогообложению в другом Договаривающемся Государстве. </w:t>
      </w:r>
    </w:p>
    <w:p w:rsidR="002D5B55" w:rsidRP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48" w:name="SUB110000"/>
      <w:bookmarkEnd w:id="48"/>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11</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Проценты</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200"/>
      <w:bookmarkEnd w:id="49"/>
      <w:r w:rsidRPr="002D5B55">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взимаемый таким образом, не должен превышать 10 процентов от общей суммы процентов.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300"/>
      <w:bookmarkEnd w:id="50"/>
      <w:r w:rsidRPr="002D5B55">
        <w:rPr>
          <w:rFonts w:ascii="Times New Roman" w:eastAsia="Times New Roman" w:hAnsi="Times New Roman" w:cs="Times New Roman"/>
          <w:color w:val="000000"/>
          <w:sz w:val="28"/>
          <w:szCs w:val="28"/>
          <w:lang w:eastAsia="ru-RU"/>
        </w:rPr>
        <w:t xml:space="preserve">3. </w:t>
      </w:r>
      <w:proofErr w:type="gramStart"/>
      <w:r w:rsidRPr="002D5B55">
        <w:rPr>
          <w:rFonts w:ascii="Times New Roman" w:eastAsia="Times New Roman" w:hAnsi="Times New Roman" w:cs="Times New Roman"/>
          <w:color w:val="000000"/>
          <w:sz w:val="28"/>
          <w:szCs w:val="28"/>
          <w:lang w:eastAsia="ru-RU"/>
        </w:rPr>
        <w:t xml:space="preserve">Несмотря на положения </w:t>
      </w:r>
      <w:bookmarkStart w:id="51" w:name="sub1000090973"/>
      <w:r w:rsidRPr="002D5B55">
        <w:rPr>
          <w:rFonts w:ascii="Times New Roman" w:eastAsia="Times New Roman" w:hAnsi="Times New Roman" w:cs="Times New Roman"/>
          <w:color w:val="000000"/>
          <w:sz w:val="28"/>
          <w:szCs w:val="28"/>
          <w:lang w:eastAsia="ru-RU"/>
        </w:rPr>
        <w:t>пункта 2</w:t>
      </w:r>
      <w:bookmarkEnd w:id="51"/>
      <w:r w:rsidRPr="002D5B55">
        <w:rPr>
          <w:rFonts w:ascii="Times New Roman" w:eastAsia="Times New Roman" w:hAnsi="Times New Roman" w:cs="Times New Roman"/>
          <w:color w:val="000000"/>
          <w:sz w:val="28"/>
          <w:szCs w:val="28"/>
          <w:lang w:eastAsia="ru-RU"/>
        </w:rPr>
        <w:t xml:space="preserve">, проценты, возникающие в Договаривающемся Государстве, полученные и фактически принадлежащие Правительству другого Договаривающегося Государства, включая его </w:t>
      </w:r>
      <w:r w:rsidRPr="002D5B55">
        <w:rPr>
          <w:rFonts w:ascii="Times New Roman" w:eastAsia="Times New Roman" w:hAnsi="Times New Roman" w:cs="Times New Roman"/>
          <w:color w:val="000000"/>
          <w:sz w:val="28"/>
          <w:szCs w:val="28"/>
          <w:lang w:eastAsia="ru-RU"/>
        </w:rPr>
        <w:lastRenderedPageBreak/>
        <w:t xml:space="preserve">местные органы власти, Центральный Банк или любое финансовое учреждение, полностью принадлежащее этому Государству, или проценты, полученные по займам, гарантированным таким Правительством, освобождаются от налога в первом упомянутом Государстве.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400"/>
      <w:bookmarkEnd w:id="52"/>
      <w:r w:rsidRPr="002D5B55">
        <w:rPr>
          <w:rFonts w:ascii="Times New Roman" w:eastAsia="Times New Roman" w:hAnsi="Times New Roman" w:cs="Times New Roman"/>
          <w:color w:val="000000"/>
          <w:sz w:val="28"/>
          <w:szCs w:val="28"/>
          <w:lang w:eastAsia="ru-RU"/>
        </w:rPr>
        <w:t xml:space="preserve">4.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500"/>
      <w:bookmarkEnd w:id="53"/>
      <w:r w:rsidRPr="002D5B55">
        <w:rPr>
          <w:rFonts w:ascii="Times New Roman" w:eastAsia="Times New Roman" w:hAnsi="Times New Roman" w:cs="Times New Roman"/>
          <w:color w:val="000000"/>
          <w:sz w:val="28"/>
          <w:szCs w:val="28"/>
          <w:lang w:eastAsia="ru-RU"/>
        </w:rPr>
        <w:t xml:space="preserve">5. </w:t>
      </w:r>
      <w:proofErr w:type="gramStart"/>
      <w:r w:rsidRPr="002D5B55">
        <w:rPr>
          <w:rFonts w:ascii="Times New Roman" w:eastAsia="Times New Roman" w:hAnsi="Times New Roman" w:cs="Times New Roman"/>
          <w:color w:val="000000"/>
          <w:sz w:val="28"/>
          <w:szCs w:val="28"/>
          <w:lang w:eastAsia="ru-RU"/>
        </w:rPr>
        <w:t xml:space="preserve">Положения </w:t>
      </w:r>
      <w:bookmarkStart w:id="54" w:name="sub1000090974"/>
      <w:r w:rsidRPr="002D5B55">
        <w:rPr>
          <w:rFonts w:ascii="Times New Roman" w:eastAsia="Times New Roman" w:hAnsi="Times New Roman" w:cs="Times New Roman"/>
          <w:color w:val="000000"/>
          <w:sz w:val="28"/>
          <w:szCs w:val="28"/>
          <w:lang w:eastAsia="ru-RU"/>
        </w:rPr>
        <w:t>пунктов 1, 2 и 3</w:t>
      </w:r>
      <w:bookmarkEnd w:id="54"/>
      <w:r w:rsidRPr="002D5B55">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долговое требование, в отношении которого выплачиваются проценты, действительно относится к такому</w:t>
      </w:r>
      <w:proofErr w:type="gramEnd"/>
      <w:r w:rsidRPr="002D5B55">
        <w:rPr>
          <w:rFonts w:ascii="Times New Roman" w:eastAsia="Times New Roman" w:hAnsi="Times New Roman" w:cs="Times New Roman"/>
          <w:color w:val="000000"/>
          <w:sz w:val="28"/>
          <w:szCs w:val="28"/>
          <w:lang w:eastAsia="ru-RU"/>
        </w:rPr>
        <w:t xml:space="preserve">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600"/>
      <w:bookmarkEnd w:id="55"/>
      <w:r w:rsidRPr="002D5B55">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2D5B55">
        <w:rPr>
          <w:rFonts w:ascii="Times New Roman" w:eastAsia="Times New Roman" w:hAnsi="Times New Roman" w:cs="Times New Roman"/>
          <w:color w:val="000000"/>
          <w:sz w:val="28"/>
          <w:szCs w:val="28"/>
          <w:lang w:eastAsia="ru-RU"/>
        </w:rPr>
        <w:t>связи</w:t>
      </w:r>
      <w:proofErr w:type="gramEnd"/>
      <w:r w:rsidRPr="002D5B55">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700"/>
      <w:bookmarkEnd w:id="56"/>
      <w:r w:rsidRPr="002D5B55">
        <w:rPr>
          <w:rFonts w:ascii="Times New Roman" w:eastAsia="Times New Roman" w:hAnsi="Times New Roman" w:cs="Times New Roman"/>
          <w:color w:val="000000"/>
          <w:sz w:val="28"/>
          <w:szCs w:val="28"/>
          <w:lang w:eastAsia="ru-RU"/>
        </w:rPr>
        <w:t xml:space="preserve">7. </w:t>
      </w:r>
      <w:proofErr w:type="gramStart"/>
      <w:r w:rsidRPr="002D5B55">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 применяются только к последней упомянутой сумме.</w:t>
      </w:r>
      <w:proofErr w:type="gramEnd"/>
      <w:r w:rsidRPr="002D5B55">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57" w:name="SUB120000"/>
      <w:bookmarkEnd w:id="57"/>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lastRenderedPageBreak/>
        <w:t>Статья 12</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Роялти</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200"/>
      <w:bookmarkEnd w:id="58"/>
      <w:r w:rsidRPr="002D5B55">
        <w:rPr>
          <w:rFonts w:ascii="Times New Roman" w:eastAsia="Times New Roman" w:hAnsi="Times New Roman" w:cs="Times New Roman"/>
          <w:color w:val="000000"/>
          <w:sz w:val="28"/>
          <w:szCs w:val="28"/>
          <w:lang w:eastAsia="ru-RU"/>
        </w:rPr>
        <w:t xml:space="preserve">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20300"/>
      <w:bookmarkEnd w:id="59"/>
      <w:r w:rsidRPr="002D5B55">
        <w:rPr>
          <w:rFonts w:ascii="Times New Roman" w:eastAsia="Times New Roman" w:hAnsi="Times New Roman" w:cs="Times New Roman"/>
          <w:color w:val="000000"/>
          <w:sz w:val="28"/>
          <w:szCs w:val="28"/>
          <w:lang w:eastAsia="ru-RU"/>
        </w:rPr>
        <w:t xml:space="preserve">3. </w:t>
      </w:r>
      <w:proofErr w:type="gramStart"/>
      <w:r w:rsidRPr="002D5B55">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 фильмы или пленки для радио- или телевещания, любой патент, торговую марку, дизайн или модель, план, секретную формулу или процесс, или за использование или за предоставление</w:t>
      </w:r>
      <w:proofErr w:type="gramEnd"/>
      <w:r w:rsidRPr="002D5B55">
        <w:rPr>
          <w:rFonts w:ascii="Times New Roman" w:eastAsia="Times New Roman" w:hAnsi="Times New Roman" w:cs="Times New Roman"/>
          <w:color w:val="000000"/>
          <w:sz w:val="28"/>
          <w:szCs w:val="28"/>
          <w:lang w:eastAsia="ru-RU"/>
        </w:rPr>
        <w:t xml:space="preserve">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20400"/>
      <w:bookmarkEnd w:id="60"/>
      <w:r w:rsidRPr="002D5B55">
        <w:rPr>
          <w:rFonts w:ascii="Times New Roman" w:eastAsia="Times New Roman" w:hAnsi="Times New Roman" w:cs="Times New Roman"/>
          <w:color w:val="000000"/>
          <w:sz w:val="28"/>
          <w:szCs w:val="28"/>
          <w:lang w:eastAsia="ru-RU"/>
        </w:rPr>
        <w:t xml:space="preserve">4. </w:t>
      </w:r>
      <w:proofErr w:type="gramStart"/>
      <w:r w:rsidRPr="002D5B55">
        <w:rPr>
          <w:rFonts w:ascii="Times New Roman" w:eastAsia="Times New Roman" w:hAnsi="Times New Roman" w:cs="Times New Roman"/>
          <w:color w:val="000000"/>
          <w:sz w:val="28"/>
          <w:szCs w:val="28"/>
          <w:lang w:eastAsia="ru-RU"/>
        </w:rPr>
        <w:t xml:space="preserve">Положения </w:t>
      </w:r>
      <w:bookmarkStart w:id="61" w:name="sub1000090975"/>
      <w:r w:rsidRPr="002D5B55">
        <w:rPr>
          <w:rFonts w:ascii="Times New Roman" w:eastAsia="Times New Roman" w:hAnsi="Times New Roman" w:cs="Times New Roman"/>
          <w:color w:val="000000"/>
          <w:sz w:val="28"/>
          <w:szCs w:val="28"/>
          <w:lang w:eastAsia="ru-RU"/>
        </w:rPr>
        <w:t>пунктов 1 и 2</w:t>
      </w:r>
      <w:bookmarkEnd w:id="61"/>
      <w:r w:rsidRPr="002D5B55">
        <w:rPr>
          <w:rFonts w:ascii="Times New Roman" w:eastAsia="Times New Roman" w:hAnsi="Times New Roman" w:cs="Times New Roman"/>
          <w:color w:val="000000"/>
          <w:sz w:val="28"/>
          <w:szCs w:val="28"/>
          <w:lang w:eastAsia="ru-RU"/>
        </w:rPr>
        <w:t xml:space="preserve"> не применяются, если фактический владелец роялти,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оказывает независимые личные услуги в этом другом Государстве с расположенной в нем постоянной базы, и право или имущество, в отношении которых выплачиваются роялти, действительно связаны с таким</w:t>
      </w:r>
      <w:proofErr w:type="gramEnd"/>
      <w:r w:rsidRPr="002D5B55">
        <w:rPr>
          <w:rFonts w:ascii="Times New Roman" w:eastAsia="Times New Roman" w:hAnsi="Times New Roman" w:cs="Times New Roman"/>
          <w:color w:val="000000"/>
          <w:sz w:val="28"/>
          <w:szCs w:val="28"/>
          <w:lang w:eastAsia="ru-RU"/>
        </w:rPr>
        <w:t xml:space="preserve">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500"/>
      <w:bookmarkEnd w:id="62"/>
      <w:r w:rsidRPr="002D5B55">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2D5B55">
        <w:rPr>
          <w:rFonts w:ascii="Times New Roman" w:eastAsia="Times New Roman" w:hAnsi="Times New Roman" w:cs="Times New Roman"/>
          <w:color w:val="000000"/>
          <w:sz w:val="28"/>
          <w:szCs w:val="28"/>
          <w:lang w:eastAsia="ru-RU"/>
        </w:rPr>
        <w:t>связи</w:t>
      </w:r>
      <w:proofErr w:type="gramEnd"/>
      <w:r w:rsidRPr="002D5B55">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600"/>
      <w:bookmarkEnd w:id="63"/>
      <w:r w:rsidRPr="002D5B55">
        <w:rPr>
          <w:rFonts w:ascii="Times New Roman" w:eastAsia="Times New Roman" w:hAnsi="Times New Roman" w:cs="Times New Roman"/>
          <w:color w:val="000000"/>
          <w:sz w:val="28"/>
          <w:szCs w:val="28"/>
          <w:lang w:eastAsia="ru-RU"/>
        </w:rPr>
        <w:t xml:space="preserve">6. </w:t>
      </w:r>
      <w:proofErr w:type="gramStart"/>
      <w:r w:rsidRPr="002D5B55">
        <w:rPr>
          <w:rFonts w:ascii="Times New Roman" w:eastAsia="Times New Roman" w:hAnsi="Times New Roman" w:cs="Times New Roman"/>
          <w:color w:val="000000"/>
          <w:sz w:val="28"/>
          <w:szCs w:val="28"/>
          <w:lang w:eastAsia="ru-RU"/>
        </w:rPr>
        <w:t xml:space="preserve">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w:t>
      </w:r>
      <w:r w:rsidRPr="002D5B55">
        <w:rPr>
          <w:rFonts w:ascii="Times New Roman" w:eastAsia="Times New Roman" w:hAnsi="Times New Roman" w:cs="Times New Roman"/>
          <w:color w:val="000000"/>
          <w:sz w:val="28"/>
          <w:szCs w:val="28"/>
          <w:lang w:eastAsia="ru-RU"/>
        </w:rPr>
        <w:lastRenderedPageBreak/>
        <w:t>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2D5B55">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64" w:name="SUB130000"/>
      <w:bookmarkEnd w:id="64"/>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13</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Доходы от прироста стоимости капитала</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w:t>
      </w:r>
      <w:proofErr w:type="gramStart"/>
      <w:r w:rsidRPr="002D5B55">
        <w:rPr>
          <w:rFonts w:ascii="Times New Roman" w:eastAsia="Times New Roman" w:hAnsi="Times New Roman" w:cs="Times New Roman"/>
          <w:color w:val="000000"/>
          <w:sz w:val="28"/>
          <w:szCs w:val="28"/>
          <w:lang w:eastAsia="ru-RU"/>
        </w:rPr>
        <w:t>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или акций в компании, активы которой в основном состоят из такого имущества или доли в партнерстве или трасте, активы которых состоят в основном из недвижимого имущества, расположенного в другом Договаривающемся Государстве, могут облагаться налогом в</w:t>
      </w:r>
      <w:proofErr w:type="gramEnd"/>
      <w:r w:rsidRPr="002D5B55">
        <w:rPr>
          <w:rFonts w:ascii="Times New Roman" w:eastAsia="Times New Roman" w:hAnsi="Times New Roman" w:cs="Times New Roman"/>
          <w:color w:val="000000"/>
          <w:sz w:val="28"/>
          <w:szCs w:val="28"/>
          <w:lang w:eastAsia="ru-RU"/>
        </w:rPr>
        <w:t xml:space="preserve"> </w:t>
      </w:r>
      <w:proofErr w:type="gramStart"/>
      <w:r w:rsidRPr="002D5B55">
        <w:rPr>
          <w:rFonts w:ascii="Times New Roman" w:eastAsia="Times New Roman" w:hAnsi="Times New Roman" w:cs="Times New Roman"/>
          <w:color w:val="000000"/>
          <w:sz w:val="28"/>
          <w:szCs w:val="28"/>
          <w:lang w:eastAsia="ru-RU"/>
        </w:rPr>
        <w:t>этом</w:t>
      </w:r>
      <w:proofErr w:type="gramEnd"/>
      <w:r w:rsidRPr="002D5B55">
        <w:rPr>
          <w:rFonts w:ascii="Times New Roman" w:eastAsia="Times New Roman" w:hAnsi="Times New Roman" w:cs="Times New Roman"/>
          <w:color w:val="000000"/>
          <w:sz w:val="28"/>
          <w:szCs w:val="28"/>
          <w:lang w:eastAsia="ru-RU"/>
        </w:rPr>
        <w:t xml:space="preserve">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30200"/>
      <w:bookmarkEnd w:id="65"/>
      <w:r w:rsidRPr="002D5B55">
        <w:rPr>
          <w:rFonts w:ascii="Times New Roman" w:eastAsia="Times New Roman" w:hAnsi="Times New Roman" w:cs="Times New Roman"/>
          <w:color w:val="000000"/>
          <w:sz w:val="28"/>
          <w:szCs w:val="28"/>
          <w:lang w:eastAsia="ru-RU"/>
        </w:rPr>
        <w:t xml:space="preserve">2. </w:t>
      </w:r>
      <w:proofErr w:type="gramStart"/>
      <w:r w:rsidRPr="002D5B55">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используемой резидентом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w:t>
      </w:r>
      <w:proofErr w:type="gramEnd"/>
      <w:r w:rsidRPr="002D5B55">
        <w:rPr>
          <w:rFonts w:ascii="Times New Roman" w:eastAsia="Times New Roman" w:hAnsi="Times New Roman" w:cs="Times New Roman"/>
          <w:color w:val="000000"/>
          <w:sz w:val="28"/>
          <w:szCs w:val="28"/>
          <w:lang w:eastAsia="ru-RU"/>
        </w:rPr>
        <w:t xml:space="preserve"> постоянной базы, могут облагаться налогом в этом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30300"/>
      <w:bookmarkEnd w:id="66"/>
      <w:r w:rsidRPr="002D5B55">
        <w:rPr>
          <w:rFonts w:ascii="Times New Roman" w:eastAsia="Times New Roman" w:hAnsi="Times New Roman" w:cs="Times New Roman"/>
          <w:color w:val="000000"/>
          <w:sz w:val="28"/>
          <w:szCs w:val="28"/>
          <w:lang w:eastAsia="ru-RU"/>
        </w:rPr>
        <w:t xml:space="preserve">3. Доходы, полученные предприятием Договаривающегося Государства от отчуждения морских или воздушных судов, эксплуатируемых в международных перевозках этим предприятием, или движимого имущества, связанного с эксплуатацией таких морских или воздушных судов, облагаются налогом только в этом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30400"/>
      <w:bookmarkEnd w:id="67"/>
      <w:r w:rsidRPr="002D5B55">
        <w:rPr>
          <w:rFonts w:ascii="Times New Roman" w:eastAsia="Times New Roman" w:hAnsi="Times New Roman" w:cs="Times New Roman"/>
          <w:color w:val="000000"/>
          <w:sz w:val="28"/>
          <w:szCs w:val="28"/>
          <w:lang w:eastAsia="ru-RU"/>
        </w:rPr>
        <w:t xml:space="preserve">4. Доходы от отчуждения любого имущества, иного, чем то, о котором говорится в </w:t>
      </w:r>
      <w:bookmarkStart w:id="68" w:name="sub1000090976"/>
      <w:r w:rsidRPr="002D5B55">
        <w:rPr>
          <w:rFonts w:ascii="Times New Roman" w:eastAsia="Times New Roman" w:hAnsi="Times New Roman" w:cs="Times New Roman"/>
          <w:color w:val="000000"/>
          <w:sz w:val="28"/>
          <w:szCs w:val="28"/>
          <w:lang w:eastAsia="ru-RU"/>
        </w:rPr>
        <w:t>пунктах 1, 2 и 3</w:t>
      </w:r>
      <w:bookmarkEnd w:id="68"/>
      <w:r w:rsidRPr="002D5B55">
        <w:rPr>
          <w:rFonts w:ascii="Times New Roman" w:eastAsia="Times New Roman" w:hAnsi="Times New Roman" w:cs="Times New Roman"/>
          <w:color w:val="000000"/>
          <w:sz w:val="28"/>
          <w:szCs w:val="28"/>
          <w:lang w:eastAsia="ru-RU"/>
        </w:rPr>
        <w:t>, облагаются налогом только в Договаривающемся Государстве, резидентом которого является лицо, отчуждающее имущество.</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69" w:name="SUB140000"/>
      <w:bookmarkEnd w:id="69"/>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14</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Независимые личные услуги</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он не имеет постоянную базу, доступную ему </w:t>
      </w:r>
      <w:r w:rsidRPr="002D5B55">
        <w:rPr>
          <w:rFonts w:ascii="Times New Roman" w:eastAsia="Times New Roman" w:hAnsi="Times New Roman" w:cs="Times New Roman"/>
          <w:color w:val="000000"/>
          <w:sz w:val="28"/>
          <w:szCs w:val="28"/>
          <w:lang w:eastAsia="ru-RU"/>
        </w:rPr>
        <w:lastRenderedPageBreak/>
        <w:t xml:space="preserve">на регулярной основе в другом Договаривающемся Государстве для целей осуществления такой деятельности. Если он имеет такую постоянную базу, доход может облагаться налогом в другом Договаривающемся Государстве, но только в той части, которая относится к этой постоянной базе. </w:t>
      </w:r>
      <w:proofErr w:type="gramStart"/>
      <w:r w:rsidRPr="002D5B55">
        <w:rPr>
          <w:rFonts w:ascii="Times New Roman" w:eastAsia="Times New Roman" w:hAnsi="Times New Roman" w:cs="Times New Roman"/>
          <w:color w:val="000000"/>
          <w:sz w:val="28"/>
          <w:szCs w:val="28"/>
          <w:lang w:eastAsia="ru-RU"/>
        </w:rPr>
        <w:t>Если физическое лицо, которое является резидентом Договаривающегося Государства, находится в другом Договаривающемся Государстве в течение периода или периодов, превышающих в общей сложности 183 дня в любом последовательном 12-месячном периоде, начинающемся или оканчивающемся в соответствующем налоговом году, оно будет считаться имеющим постоянную базу, доступную ему на регулярной основе в этом другом Государстве, и доход, который получен от его деятельности, упомянутой выше</w:t>
      </w:r>
      <w:proofErr w:type="gramEnd"/>
      <w:r w:rsidRPr="002D5B55">
        <w:rPr>
          <w:rFonts w:ascii="Times New Roman" w:eastAsia="Times New Roman" w:hAnsi="Times New Roman" w:cs="Times New Roman"/>
          <w:color w:val="000000"/>
          <w:sz w:val="28"/>
          <w:szCs w:val="28"/>
          <w:lang w:eastAsia="ru-RU"/>
        </w:rPr>
        <w:t xml:space="preserve">, в этом другом Государстве, будет относиться к этой постоянной базе.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40200"/>
      <w:bookmarkEnd w:id="70"/>
      <w:r w:rsidRPr="002D5B55">
        <w:rPr>
          <w:rFonts w:ascii="Times New Roman" w:eastAsia="Times New Roman" w:hAnsi="Times New Roman" w:cs="Times New Roman"/>
          <w:color w:val="000000"/>
          <w:sz w:val="28"/>
          <w:szCs w:val="28"/>
          <w:lang w:eastAsia="ru-RU"/>
        </w:rPr>
        <w:t xml:space="preserve">2. </w:t>
      </w:r>
      <w:proofErr w:type="gramStart"/>
      <w:r w:rsidRPr="002D5B55">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71" w:name="SUB150000"/>
      <w:bookmarkEnd w:id="71"/>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15</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Зависимые личные услуги</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w:t>
      </w:r>
      <w:proofErr w:type="gramStart"/>
      <w:r w:rsidRPr="002D5B55">
        <w:rPr>
          <w:rFonts w:ascii="Times New Roman" w:eastAsia="Times New Roman" w:hAnsi="Times New Roman" w:cs="Times New Roman"/>
          <w:color w:val="000000"/>
          <w:sz w:val="28"/>
          <w:szCs w:val="28"/>
          <w:lang w:eastAsia="ru-RU"/>
        </w:rPr>
        <w:t xml:space="preserve">С учетом положений </w:t>
      </w:r>
      <w:bookmarkStart w:id="72" w:name="sub1000090977"/>
      <w:r w:rsidRPr="002D5B55">
        <w:rPr>
          <w:rFonts w:ascii="Times New Roman" w:eastAsia="Times New Roman" w:hAnsi="Times New Roman" w:cs="Times New Roman"/>
          <w:color w:val="000000"/>
          <w:sz w:val="28"/>
          <w:szCs w:val="28"/>
          <w:lang w:eastAsia="ru-RU"/>
        </w:rPr>
        <w:t xml:space="preserve">Статей 16 (Гонорары директоров), </w:t>
      </w:r>
      <w:bookmarkStart w:id="73" w:name="sub1000090978"/>
      <w:r w:rsidRPr="002D5B55">
        <w:rPr>
          <w:rFonts w:ascii="Times New Roman" w:eastAsia="Times New Roman" w:hAnsi="Times New Roman" w:cs="Times New Roman"/>
          <w:color w:val="000000"/>
          <w:sz w:val="28"/>
          <w:szCs w:val="28"/>
          <w:lang w:eastAsia="ru-RU"/>
        </w:rPr>
        <w:t xml:space="preserve">18 (Пенсии), </w:t>
      </w:r>
      <w:bookmarkStart w:id="74" w:name="sub1000090979"/>
      <w:r w:rsidRPr="002D5B55">
        <w:rPr>
          <w:rFonts w:ascii="Times New Roman" w:eastAsia="Times New Roman" w:hAnsi="Times New Roman" w:cs="Times New Roman"/>
          <w:color w:val="000000"/>
          <w:sz w:val="28"/>
          <w:szCs w:val="28"/>
          <w:lang w:eastAsia="ru-RU"/>
        </w:rPr>
        <w:t>19</w:t>
      </w:r>
      <w:bookmarkEnd w:id="74"/>
      <w:r w:rsidRPr="002D5B55">
        <w:rPr>
          <w:rFonts w:ascii="Times New Roman" w:eastAsia="Times New Roman" w:hAnsi="Times New Roman" w:cs="Times New Roman"/>
          <w:color w:val="000000"/>
          <w:sz w:val="28"/>
          <w:szCs w:val="28"/>
          <w:lang w:eastAsia="ru-RU"/>
        </w:rPr>
        <w:t xml:space="preserve"> (Государственная служба) и </w:t>
      </w:r>
      <w:bookmarkStart w:id="75" w:name="sub1000090980"/>
      <w:r w:rsidRPr="002D5B55">
        <w:rPr>
          <w:rFonts w:ascii="Times New Roman" w:eastAsia="Times New Roman" w:hAnsi="Times New Roman" w:cs="Times New Roman"/>
          <w:color w:val="000000"/>
          <w:sz w:val="28"/>
          <w:szCs w:val="28"/>
          <w:lang w:eastAsia="ru-RU"/>
        </w:rPr>
        <w:t>20 (Студенты, профессора и исследователи),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w:t>
      </w:r>
      <w:proofErr w:type="gramEnd"/>
      <w:r w:rsidRPr="002D5B55">
        <w:rPr>
          <w:rFonts w:ascii="Times New Roman" w:eastAsia="Times New Roman" w:hAnsi="Times New Roman" w:cs="Times New Roman"/>
          <w:color w:val="000000"/>
          <w:sz w:val="28"/>
          <w:szCs w:val="28"/>
          <w:lang w:eastAsia="ru-RU"/>
        </w:rPr>
        <w:t xml:space="preserve"> Если работа по найму </w:t>
      </w:r>
      <w:proofErr w:type="gramStart"/>
      <w:r w:rsidRPr="002D5B55">
        <w:rPr>
          <w:rFonts w:ascii="Times New Roman" w:eastAsia="Times New Roman" w:hAnsi="Times New Roman" w:cs="Times New Roman"/>
          <w:color w:val="000000"/>
          <w:sz w:val="28"/>
          <w:szCs w:val="28"/>
          <w:lang w:eastAsia="ru-RU"/>
        </w:rPr>
        <w:t>выполняется</w:t>
      </w:r>
      <w:proofErr w:type="gramEnd"/>
      <w:r w:rsidRPr="002D5B55">
        <w:rPr>
          <w:rFonts w:ascii="Times New Roman" w:eastAsia="Times New Roman" w:hAnsi="Times New Roman" w:cs="Times New Roman"/>
          <w:color w:val="000000"/>
          <w:sz w:val="28"/>
          <w:szCs w:val="28"/>
          <w:lang w:eastAsia="ru-RU"/>
        </w:rPr>
        <w:t xml:space="preserve"> таким образом, такое вознаграждение, как полученное в связи с этим, может облагаться налогом в этом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50200"/>
      <w:bookmarkEnd w:id="76"/>
      <w:r w:rsidRPr="002D5B55">
        <w:rPr>
          <w:rFonts w:ascii="Times New Roman" w:eastAsia="Times New Roman" w:hAnsi="Times New Roman" w:cs="Times New Roman"/>
          <w:color w:val="000000"/>
          <w:sz w:val="28"/>
          <w:szCs w:val="28"/>
          <w:lang w:eastAsia="ru-RU"/>
        </w:rPr>
        <w:t xml:space="preserve">2. Несмотря на положения </w:t>
      </w:r>
      <w:bookmarkStart w:id="77" w:name="sub1000090981"/>
      <w:r w:rsidRPr="002D5B55">
        <w:rPr>
          <w:rFonts w:ascii="Times New Roman" w:eastAsia="Times New Roman" w:hAnsi="Times New Roman" w:cs="Times New Roman"/>
          <w:color w:val="000000"/>
          <w:sz w:val="28"/>
          <w:szCs w:val="28"/>
          <w:lang w:eastAsia="ru-RU"/>
        </w:rPr>
        <w:t xml:space="preserve">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совокупности 183 дня в пределах любого 12-месячного периода, начинающегося или оканчивающегося в соответствующем налоговом году, 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50300"/>
      <w:bookmarkEnd w:id="78"/>
      <w:r w:rsidRPr="002D5B55">
        <w:rPr>
          <w:rFonts w:ascii="Times New Roman" w:eastAsia="Times New Roman" w:hAnsi="Times New Roman" w:cs="Times New Roman"/>
          <w:color w:val="000000"/>
          <w:sz w:val="28"/>
          <w:szCs w:val="28"/>
          <w:lang w:eastAsia="ru-RU"/>
        </w:rPr>
        <w:t xml:space="preserve">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международных </w:t>
      </w:r>
      <w:r w:rsidRPr="002D5B55">
        <w:rPr>
          <w:rFonts w:ascii="Times New Roman" w:eastAsia="Times New Roman" w:hAnsi="Times New Roman" w:cs="Times New Roman"/>
          <w:color w:val="000000"/>
          <w:sz w:val="28"/>
          <w:szCs w:val="28"/>
          <w:lang w:eastAsia="ru-RU"/>
        </w:rPr>
        <w:lastRenderedPageBreak/>
        <w:t>перевозках предприятием Договаривающегося Государства, может облагаться налогом в этом Государстве.</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79" w:name="SUB160000"/>
      <w:bookmarkEnd w:id="79"/>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16</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Гонорары директоров</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иного аналогичного органа компании, являющейся резидентом другого Договаривающегося Государства, могут облагаться налогом в этом другом Государстве.</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80" w:name="SUB170000"/>
      <w:bookmarkEnd w:id="80"/>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17</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Доходы артистов и спортсменов</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w:t>
      </w:r>
      <w:proofErr w:type="gramStart"/>
      <w:r w:rsidRPr="002D5B55">
        <w:rPr>
          <w:rFonts w:ascii="Times New Roman" w:eastAsia="Times New Roman" w:hAnsi="Times New Roman" w:cs="Times New Roman"/>
          <w:color w:val="000000"/>
          <w:sz w:val="28"/>
          <w:szCs w:val="28"/>
          <w:lang w:eastAsia="ru-RU"/>
        </w:rPr>
        <w:t xml:space="preserve">Несмотря на положения Статей 14 (Независимые личные услуги) и 15 (Зависимые личные услуги), доход, полученный резидентом Договаривающегося Государства в качестве артиста,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70200"/>
      <w:bookmarkEnd w:id="81"/>
      <w:r w:rsidRPr="002D5B55">
        <w:rPr>
          <w:rFonts w:ascii="Times New Roman" w:eastAsia="Times New Roman" w:hAnsi="Times New Roman" w:cs="Times New Roman"/>
          <w:color w:val="000000"/>
          <w:sz w:val="28"/>
          <w:szCs w:val="28"/>
          <w:lang w:eastAsia="ru-RU"/>
        </w:rPr>
        <w:t xml:space="preserve">2. </w:t>
      </w:r>
      <w:proofErr w:type="gramStart"/>
      <w:r w:rsidRPr="002D5B55">
        <w:rPr>
          <w:rFonts w:ascii="Times New Roman" w:eastAsia="Times New Roman" w:hAnsi="Times New Roman" w:cs="Times New Roman"/>
          <w:color w:val="000000"/>
          <w:sz w:val="28"/>
          <w:szCs w:val="28"/>
          <w:lang w:eastAsia="ru-RU"/>
        </w:rPr>
        <w:t xml:space="preserve">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артиста или спортсмена. </w:t>
      </w:r>
      <w:proofErr w:type="gramEnd"/>
    </w:p>
    <w:p w:rsid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70300"/>
      <w:bookmarkEnd w:id="82"/>
      <w:r w:rsidRPr="002D5B55">
        <w:rPr>
          <w:rFonts w:ascii="Times New Roman" w:eastAsia="Times New Roman" w:hAnsi="Times New Roman" w:cs="Times New Roman"/>
          <w:color w:val="000000"/>
          <w:sz w:val="28"/>
          <w:szCs w:val="28"/>
          <w:lang w:eastAsia="ru-RU"/>
        </w:rPr>
        <w:t xml:space="preserve">3. Положения </w:t>
      </w:r>
      <w:bookmarkStart w:id="83" w:name="sub1000090982"/>
      <w:r w:rsidRPr="002D5B55">
        <w:rPr>
          <w:rFonts w:ascii="Times New Roman" w:eastAsia="Times New Roman" w:hAnsi="Times New Roman" w:cs="Times New Roman"/>
          <w:color w:val="000000"/>
          <w:sz w:val="28"/>
          <w:szCs w:val="28"/>
          <w:lang w:eastAsia="ru-RU"/>
        </w:rPr>
        <w:t>пунктов 1 и 2</w:t>
      </w:r>
      <w:bookmarkEnd w:id="83"/>
      <w:r w:rsidRPr="002D5B55">
        <w:rPr>
          <w:rFonts w:ascii="Times New Roman" w:eastAsia="Times New Roman" w:hAnsi="Times New Roman" w:cs="Times New Roman"/>
          <w:color w:val="000000"/>
          <w:sz w:val="28"/>
          <w:szCs w:val="28"/>
          <w:lang w:eastAsia="ru-RU"/>
        </w:rPr>
        <w:t xml:space="preserve"> не применяются к доходу, полученному от деятельности, осуществляемой в Договаривающемся Государстве артистом или спортсменом, если визит в это Государство полностью или в основном поддерживается общественными фондами одного или обоих Договаривающихся Государств, или его местными органами власти. В таком случае доход, полученный от этой деятельности, облагается налогом только в Договаривающемся Государстве, резидентом которого является артист или спортсмен.</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bookmarkStart w:id="84" w:name="SUB180000"/>
      <w:bookmarkEnd w:id="84"/>
      <w:r w:rsidRPr="002D5B55">
        <w:rPr>
          <w:rFonts w:ascii="Times New Roman" w:eastAsia="Times New Roman" w:hAnsi="Times New Roman" w:cs="Times New Roman"/>
          <w:b/>
          <w:bCs/>
          <w:color w:val="000000"/>
          <w:sz w:val="28"/>
          <w:szCs w:val="28"/>
          <w:lang w:eastAsia="ru-RU"/>
        </w:rPr>
        <w:t>Статья 18</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Пенсии</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В соответствие с положениями </w:t>
      </w:r>
      <w:bookmarkStart w:id="85" w:name="sub1000090983"/>
      <w:r w:rsidRPr="002D5B55">
        <w:rPr>
          <w:rFonts w:ascii="Times New Roman" w:eastAsia="Times New Roman" w:hAnsi="Times New Roman" w:cs="Times New Roman"/>
          <w:color w:val="000000"/>
          <w:sz w:val="28"/>
          <w:szCs w:val="28"/>
          <w:lang w:eastAsia="ru-RU"/>
        </w:rPr>
        <w:t>пункта 2 Статьи 19</w:t>
      </w:r>
      <w:bookmarkEnd w:id="85"/>
      <w:r w:rsidRPr="002D5B55">
        <w:rPr>
          <w:rFonts w:ascii="Times New Roman" w:eastAsia="Times New Roman" w:hAnsi="Times New Roman" w:cs="Times New Roman"/>
          <w:color w:val="000000"/>
          <w:sz w:val="28"/>
          <w:szCs w:val="28"/>
          <w:lang w:eastAsia="ru-RU"/>
        </w:rPr>
        <w:t xml:space="preserve"> (Государственная служба), пенсии и другое подобное вознаграждение, выплачиваемые резиденту Договаривающегося Государства за работу, осуществлявшуюся в прошлом, облагаются налогом только в этом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80200"/>
      <w:bookmarkEnd w:id="86"/>
      <w:r w:rsidRPr="002D5B55">
        <w:rPr>
          <w:rFonts w:ascii="Times New Roman" w:eastAsia="Times New Roman" w:hAnsi="Times New Roman" w:cs="Times New Roman"/>
          <w:color w:val="000000"/>
          <w:sz w:val="28"/>
          <w:szCs w:val="28"/>
          <w:lang w:eastAsia="ru-RU"/>
        </w:rPr>
        <w:lastRenderedPageBreak/>
        <w:t>2. Алименты и другие подобные выплаты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87" w:name="SUB190000"/>
      <w:bookmarkEnd w:id="87"/>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19</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Государственная служба</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а) Жалованье, заработная плата и другое аналогичное вознаграждение, иное, чем пенсия, выплачиваемое Договаривающимся Государством или его местным органом власти любому физическому лицу в отношении услуг, оказываемых этому Государству или органу власти, облагается налогом только в этом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w:t>
      </w:r>
      <w:proofErr w:type="gramStart"/>
      <w:r w:rsidRPr="002D5B55">
        <w:rPr>
          <w:rFonts w:ascii="Times New Roman" w:eastAsia="Times New Roman" w:hAnsi="Times New Roman" w:cs="Times New Roman"/>
          <w:color w:val="000000"/>
          <w:sz w:val="28"/>
          <w:szCs w:val="28"/>
          <w:lang w:eastAsia="ru-RU"/>
        </w:rPr>
        <w:t>Однако</w:t>
      </w:r>
      <w:proofErr w:type="gramEnd"/>
      <w:r w:rsidRPr="002D5B55">
        <w:rPr>
          <w:rFonts w:ascii="Times New Roman" w:eastAsia="Times New Roman" w:hAnsi="Times New Roman" w:cs="Times New Roman"/>
          <w:color w:val="000000"/>
          <w:sz w:val="28"/>
          <w:szCs w:val="28"/>
          <w:lang w:eastAsia="ru-RU"/>
        </w:rPr>
        <w:t xml:space="preserve"> такое жалованье, заработная плата и другое аналогичное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не стало резидентом этого Государства только с целью осуществления службы.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190200"/>
      <w:bookmarkEnd w:id="88"/>
      <w:r w:rsidRPr="002D5B55">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местным органом власти или из созданных ими фондов физическому лицу за службу, осуществляемую для этого Государства или органа власти, облагается налогом только в этом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w:t>
      </w:r>
      <w:proofErr w:type="gramStart"/>
      <w:r w:rsidRPr="002D5B55">
        <w:rPr>
          <w:rFonts w:ascii="Times New Roman" w:eastAsia="Times New Roman" w:hAnsi="Times New Roman" w:cs="Times New Roman"/>
          <w:color w:val="000000"/>
          <w:sz w:val="28"/>
          <w:szCs w:val="28"/>
          <w:lang w:eastAsia="ru-RU"/>
        </w:rPr>
        <w:t>Однако</w:t>
      </w:r>
      <w:proofErr w:type="gramEnd"/>
      <w:r w:rsidRPr="002D5B55">
        <w:rPr>
          <w:rFonts w:ascii="Times New Roman" w:eastAsia="Times New Roman" w:hAnsi="Times New Roman" w:cs="Times New Roman"/>
          <w:color w:val="000000"/>
          <w:sz w:val="28"/>
          <w:szCs w:val="28"/>
          <w:lang w:eastAsia="ru-RU"/>
        </w:rPr>
        <w:t xml:space="preserve"> такая пенсия облагается налогом только в другом Договаривающемся Государстве, если физическое лицо является резидентом этого Государства.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90300"/>
      <w:bookmarkEnd w:id="89"/>
      <w:r w:rsidRPr="002D5B55">
        <w:rPr>
          <w:rFonts w:ascii="Times New Roman" w:eastAsia="Times New Roman" w:hAnsi="Times New Roman" w:cs="Times New Roman"/>
          <w:color w:val="000000"/>
          <w:sz w:val="28"/>
          <w:szCs w:val="28"/>
          <w:lang w:eastAsia="ru-RU"/>
        </w:rPr>
        <w:t>3. Положения Статей 15</w:t>
      </w:r>
      <w:bookmarkEnd w:id="77"/>
      <w:r w:rsidRPr="002D5B55">
        <w:rPr>
          <w:rFonts w:ascii="Times New Roman" w:eastAsia="Times New Roman" w:hAnsi="Times New Roman" w:cs="Times New Roman"/>
          <w:color w:val="000000"/>
          <w:sz w:val="28"/>
          <w:szCs w:val="28"/>
          <w:lang w:eastAsia="ru-RU"/>
        </w:rPr>
        <w:t xml:space="preserve"> (Зависимые личные услуги), 16</w:t>
      </w:r>
      <w:bookmarkEnd w:id="72"/>
      <w:r w:rsidRPr="002D5B55">
        <w:rPr>
          <w:rFonts w:ascii="Times New Roman" w:eastAsia="Times New Roman" w:hAnsi="Times New Roman" w:cs="Times New Roman"/>
          <w:color w:val="000000"/>
          <w:sz w:val="28"/>
          <w:szCs w:val="28"/>
          <w:lang w:eastAsia="ru-RU"/>
        </w:rPr>
        <w:t xml:space="preserve"> (Гонорары директоров) и 18</w:t>
      </w:r>
      <w:bookmarkEnd w:id="73"/>
      <w:r w:rsidRPr="002D5B55">
        <w:rPr>
          <w:rFonts w:ascii="Times New Roman" w:eastAsia="Times New Roman" w:hAnsi="Times New Roman" w:cs="Times New Roman"/>
          <w:color w:val="000000"/>
          <w:sz w:val="28"/>
          <w:szCs w:val="28"/>
          <w:lang w:eastAsia="ru-RU"/>
        </w:rPr>
        <w:t xml:space="preserve"> (Пенсии) применяются к жалованью, заработной плате и другому аналогичному вознаграждению и к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90" w:name="SUB200000"/>
      <w:bookmarkEnd w:id="90"/>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20</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Студенты, профессора и исследователи</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w:t>
      </w:r>
      <w:proofErr w:type="gramStart"/>
      <w:r w:rsidRPr="002D5B55">
        <w:rPr>
          <w:rFonts w:ascii="Times New Roman" w:eastAsia="Times New Roman" w:hAnsi="Times New Roman" w:cs="Times New Roman"/>
          <w:color w:val="000000"/>
          <w:sz w:val="28"/>
          <w:szCs w:val="28"/>
          <w:lang w:eastAsia="ru-RU"/>
        </w:rPr>
        <w:t>Суммы, которые студент, учащийся или стажер, являющийся или являвшийся непосредственно перед приездом в Договаривающееся Государство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цели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roofErr w:type="gramEnd"/>
      <w:r w:rsidRPr="002D5B55">
        <w:rPr>
          <w:rFonts w:ascii="Times New Roman" w:eastAsia="Times New Roman" w:hAnsi="Times New Roman" w:cs="Times New Roman"/>
          <w:color w:val="000000"/>
          <w:sz w:val="28"/>
          <w:szCs w:val="28"/>
          <w:lang w:eastAsia="ru-RU"/>
        </w:rPr>
        <w:t xml:space="preserve">.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200200"/>
      <w:bookmarkEnd w:id="91"/>
      <w:r w:rsidRPr="002D5B55">
        <w:rPr>
          <w:rFonts w:ascii="Times New Roman" w:eastAsia="Times New Roman" w:hAnsi="Times New Roman" w:cs="Times New Roman"/>
          <w:color w:val="000000"/>
          <w:sz w:val="28"/>
          <w:szCs w:val="28"/>
          <w:lang w:eastAsia="ru-RU"/>
        </w:rPr>
        <w:lastRenderedPageBreak/>
        <w:t xml:space="preserve">2. </w:t>
      </w:r>
      <w:proofErr w:type="gramStart"/>
      <w:r w:rsidRPr="002D5B55">
        <w:rPr>
          <w:rFonts w:ascii="Times New Roman" w:eastAsia="Times New Roman" w:hAnsi="Times New Roman" w:cs="Times New Roman"/>
          <w:color w:val="000000"/>
          <w:sz w:val="28"/>
          <w:szCs w:val="28"/>
          <w:lang w:eastAsia="ru-RU"/>
        </w:rPr>
        <w:t>Физическое лицо, которое посещает Договаривающееся Государство с целью преподавания или проведения исследований в университете, колледже или другом признанном учебном или научном институте в этом Договаривающемся Государстве и которое непосредственно перед этим визитом являлось резидентом другого Договаривающегося Государства, освобождается от налогообложения в первом упомянутом Договаривающемся Государстве по вознаграждению за такое обучение или исследование на период, не превышающий двух лет с даты</w:t>
      </w:r>
      <w:proofErr w:type="gramEnd"/>
      <w:r w:rsidRPr="002D5B55">
        <w:rPr>
          <w:rFonts w:ascii="Times New Roman" w:eastAsia="Times New Roman" w:hAnsi="Times New Roman" w:cs="Times New Roman"/>
          <w:color w:val="000000"/>
          <w:sz w:val="28"/>
          <w:szCs w:val="28"/>
          <w:lang w:eastAsia="ru-RU"/>
        </w:rPr>
        <w:t xml:space="preserve"> его первого визита для этой цели.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00300"/>
      <w:bookmarkEnd w:id="92"/>
      <w:r w:rsidRPr="002D5B55">
        <w:rPr>
          <w:rFonts w:ascii="Times New Roman" w:eastAsia="Times New Roman" w:hAnsi="Times New Roman" w:cs="Times New Roman"/>
          <w:color w:val="000000"/>
          <w:sz w:val="28"/>
          <w:szCs w:val="28"/>
          <w:lang w:eastAsia="ru-RU"/>
        </w:rPr>
        <w:t>3. Положения пункта 1</w:t>
      </w:r>
      <w:bookmarkEnd w:id="75"/>
      <w:r w:rsidRPr="002D5B55">
        <w:rPr>
          <w:rFonts w:ascii="Times New Roman" w:eastAsia="Times New Roman" w:hAnsi="Times New Roman" w:cs="Times New Roman"/>
          <w:color w:val="000000"/>
          <w:sz w:val="28"/>
          <w:szCs w:val="28"/>
          <w:lang w:eastAsia="ru-RU"/>
        </w:rPr>
        <w:t xml:space="preserve"> не применяются к доходу от исследований, если такие исследования предприняты не в общественных интересах, а в первую очередь для личной выгоды отдельного лица или лиц.</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93" w:name="SUB210000"/>
      <w:bookmarkEnd w:id="93"/>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21</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Оффшорная деятельность</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1. Положения настоящей Статьи применяются независимо от положений Статей с 4 по 20</w:t>
      </w:r>
      <w:bookmarkEnd w:id="10"/>
      <w:r w:rsidRPr="002D5B55">
        <w:rPr>
          <w:rFonts w:ascii="Times New Roman" w:eastAsia="Times New Roman" w:hAnsi="Times New Roman" w:cs="Times New Roman"/>
          <w:color w:val="000000"/>
          <w:sz w:val="28"/>
          <w:szCs w:val="28"/>
          <w:lang w:eastAsia="ru-RU"/>
        </w:rPr>
        <w:t xml:space="preserve"> настоящей Конвенции.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10200"/>
      <w:bookmarkEnd w:id="94"/>
      <w:r w:rsidRPr="002D5B55">
        <w:rPr>
          <w:rFonts w:ascii="Times New Roman" w:eastAsia="Times New Roman" w:hAnsi="Times New Roman" w:cs="Times New Roman"/>
          <w:color w:val="000000"/>
          <w:sz w:val="28"/>
          <w:szCs w:val="28"/>
          <w:lang w:eastAsia="ru-RU"/>
        </w:rPr>
        <w:t xml:space="preserve">2. </w:t>
      </w:r>
      <w:proofErr w:type="gramStart"/>
      <w:r w:rsidRPr="002D5B55">
        <w:rPr>
          <w:rFonts w:ascii="Times New Roman" w:eastAsia="Times New Roman" w:hAnsi="Times New Roman" w:cs="Times New Roman"/>
          <w:color w:val="000000"/>
          <w:sz w:val="28"/>
          <w:szCs w:val="28"/>
          <w:lang w:eastAsia="ru-RU"/>
        </w:rPr>
        <w:t>Лицо, которое является резидентом Договаривающегося Государства и осуществляет оффшорную деятельность в другом Договаривающемся Государстве, связанную с разведкой или разработкой морского дна и его недр и их природных ресурсов, расположенных в этом другом Государстве, с учетом пунктов 3 и 4 настоящей Статьи, считается, в отношении такой деятельности, осуществляющим предпринимательскую деятельность в этом другом Государстве через расположенное в нем постоянное учреждение или</w:t>
      </w:r>
      <w:proofErr w:type="gramEnd"/>
      <w:r w:rsidRPr="002D5B55">
        <w:rPr>
          <w:rFonts w:ascii="Times New Roman" w:eastAsia="Times New Roman" w:hAnsi="Times New Roman" w:cs="Times New Roman"/>
          <w:color w:val="000000"/>
          <w:sz w:val="28"/>
          <w:szCs w:val="28"/>
          <w:lang w:eastAsia="ru-RU"/>
        </w:rPr>
        <w:t xml:space="preserve"> постоянную базу.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10300"/>
      <w:bookmarkEnd w:id="95"/>
      <w:r w:rsidRPr="002D5B55">
        <w:rPr>
          <w:rFonts w:ascii="Times New Roman" w:eastAsia="Times New Roman" w:hAnsi="Times New Roman" w:cs="Times New Roman"/>
          <w:color w:val="000000"/>
          <w:sz w:val="28"/>
          <w:szCs w:val="28"/>
          <w:lang w:eastAsia="ru-RU"/>
        </w:rPr>
        <w:t xml:space="preserve">3. Положения </w:t>
      </w:r>
      <w:bookmarkStart w:id="96" w:name="sub1000090984"/>
      <w:r w:rsidRPr="002D5B55">
        <w:rPr>
          <w:rFonts w:ascii="Times New Roman" w:eastAsia="Times New Roman" w:hAnsi="Times New Roman" w:cs="Times New Roman"/>
          <w:color w:val="000000"/>
          <w:sz w:val="28"/>
          <w:szCs w:val="28"/>
          <w:lang w:eastAsia="ru-RU"/>
        </w:rPr>
        <w:t>пункта 2</w:t>
      </w:r>
      <w:bookmarkEnd w:id="96"/>
      <w:r w:rsidRPr="002D5B55">
        <w:rPr>
          <w:rFonts w:ascii="Times New Roman" w:eastAsia="Times New Roman" w:hAnsi="Times New Roman" w:cs="Times New Roman"/>
          <w:color w:val="000000"/>
          <w:sz w:val="28"/>
          <w:szCs w:val="28"/>
          <w:lang w:eastAsia="ru-RU"/>
        </w:rPr>
        <w:t xml:space="preserve"> не применяются, если деятельность осуществляется в течение периода или периодов, не превышающих в общей сложности 30 дней в любом двенадцатимесячном периоде. Однако для целей настоящего пункта: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D5B55">
        <w:rPr>
          <w:rFonts w:ascii="Times New Roman" w:eastAsia="Times New Roman" w:hAnsi="Times New Roman" w:cs="Times New Roman"/>
          <w:color w:val="000000"/>
          <w:sz w:val="28"/>
          <w:szCs w:val="28"/>
          <w:lang w:eastAsia="ru-RU"/>
        </w:rPr>
        <w:t xml:space="preserve">а) деятельность, осуществляемая лицом, объединенным с другим лицом, считается как осуществляемая другим лицом, если рассматриваемая деятельность по существу такая же, как и осуществляемая первым упомянутым лицом, за исключением той деятельности, которая осуществляется одновременно с его собственной деятельностью;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лицо рассматривается объединенным с другим лицом, если одно контролируется прямо или косвенно другим, или они оба контролируются прямо или косвенно третьим лицом или третьими лицами.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10400"/>
      <w:bookmarkEnd w:id="97"/>
      <w:r w:rsidRPr="002D5B55">
        <w:rPr>
          <w:rFonts w:ascii="Times New Roman" w:eastAsia="Times New Roman" w:hAnsi="Times New Roman" w:cs="Times New Roman"/>
          <w:color w:val="000000"/>
          <w:sz w:val="28"/>
          <w:szCs w:val="28"/>
          <w:lang w:eastAsia="ru-RU"/>
        </w:rPr>
        <w:t xml:space="preserve">4. </w:t>
      </w:r>
      <w:proofErr w:type="gramStart"/>
      <w:r w:rsidRPr="002D5B55">
        <w:rPr>
          <w:rFonts w:ascii="Times New Roman" w:eastAsia="Times New Roman" w:hAnsi="Times New Roman" w:cs="Times New Roman"/>
          <w:color w:val="000000"/>
          <w:sz w:val="28"/>
          <w:szCs w:val="28"/>
          <w:lang w:eastAsia="ru-RU"/>
        </w:rPr>
        <w:t xml:space="preserve">Прибыль, полученная резидентом Договаривающегося Государства от транспортировки запасов или персонала к месторасположению или между месторасположениями, где деятельность, связанная с разведкой или разработкой морского дна и его недр и их природных ресурсов, осуществляется в Договаривающемся Государстве, или от эксплуатации буксирных судов и других судов, вспомогательных к такой деятельности, облагается налогом только в первом упомянутом Государстве.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10500"/>
      <w:bookmarkEnd w:id="98"/>
      <w:proofErr w:type="gramStart"/>
      <w:r w:rsidRPr="002D5B55">
        <w:rPr>
          <w:rFonts w:ascii="Times New Roman" w:eastAsia="Times New Roman" w:hAnsi="Times New Roman" w:cs="Times New Roman"/>
          <w:color w:val="000000"/>
          <w:sz w:val="28"/>
          <w:szCs w:val="28"/>
          <w:lang w:eastAsia="ru-RU"/>
        </w:rPr>
        <w:lastRenderedPageBreak/>
        <w:t>5. а) С учетом подпункта b) настоящего пункта жалованье, заработная плата и другое подобное вознаграждение, полученное резидентом Договаривающегося Государства в отношении работы по найму, связанной с разведкой или разработкой морского дна и его недр и их природных ресурсов, расположенных в другом Договаривающемся Государстве, могут, в той мере, в какой эта оффшорная деятельность осуществляется в этом другом Государстве, облагаться налогом в</w:t>
      </w:r>
      <w:proofErr w:type="gramEnd"/>
      <w:r w:rsidRPr="002D5B55">
        <w:rPr>
          <w:rFonts w:ascii="Times New Roman" w:eastAsia="Times New Roman" w:hAnsi="Times New Roman" w:cs="Times New Roman"/>
          <w:color w:val="000000"/>
          <w:sz w:val="28"/>
          <w:szCs w:val="28"/>
          <w:lang w:eastAsia="ru-RU"/>
        </w:rPr>
        <w:t xml:space="preserve"> </w:t>
      </w:r>
      <w:proofErr w:type="gramStart"/>
      <w:r w:rsidRPr="002D5B55">
        <w:rPr>
          <w:rFonts w:ascii="Times New Roman" w:eastAsia="Times New Roman" w:hAnsi="Times New Roman" w:cs="Times New Roman"/>
          <w:color w:val="000000"/>
          <w:sz w:val="28"/>
          <w:szCs w:val="28"/>
          <w:lang w:eastAsia="ru-RU"/>
        </w:rPr>
        <w:t>этом</w:t>
      </w:r>
      <w:proofErr w:type="gramEnd"/>
      <w:r w:rsidRPr="002D5B55">
        <w:rPr>
          <w:rFonts w:ascii="Times New Roman" w:eastAsia="Times New Roman" w:hAnsi="Times New Roman" w:cs="Times New Roman"/>
          <w:color w:val="000000"/>
          <w:sz w:val="28"/>
          <w:szCs w:val="28"/>
          <w:lang w:eastAsia="ru-RU"/>
        </w:rPr>
        <w:t xml:space="preserve"> другом Государстве. Однако такое вознаграждение облагается налогом только в первом упомянутом Государстве, если работа по найму осуществляется </w:t>
      </w:r>
      <w:proofErr w:type="spellStart"/>
      <w:r w:rsidRPr="002D5B55">
        <w:rPr>
          <w:rFonts w:ascii="Times New Roman" w:eastAsia="Times New Roman" w:hAnsi="Times New Roman" w:cs="Times New Roman"/>
          <w:color w:val="000000"/>
          <w:sz w:val="28"/>
          <w:szCs w:val="28"/>
          <w:lang w:eastAsia="ru-RU"/>
        </w:rPr>
        <w:t>оффшорно</w:t>
      </w:r>
      <w:proofErr w:type="spellEnd"/>
      <w:r w:rsidRPr="002D5B55">
        <w:rPr>
          <w:rFonts w:ascii="Times New Roman" w:eastAsia="Times New Roman" w:hAnsi="Times New Roman" w:cs="Times New Roman"/>
          <w:color w:val="000000"/>
          <w:sz w:val="28"/>
          <w:szCs w:val="28"/>
          <w:lang w:eastAsia="ru-RU"/>
        </w:rPr>
        <w:t xml:space="preserve"> для нанимателя, который не является резидентом другого Государства, и в течение периода или периодов, не превышающих в совокупности 30 дней в любом двенадцатимесячном периоде.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D5B55">
        <w:rPr>
          <w:rFonts w:ascii="Times New Roman" w:eastAsia="Times New Roman" w:hAnsi="Times New Roman" w:cs="Times New Roman"/>
          <w:color w:val="000000"/>
          <w:sz w:val="28"/>
          <w:szCs w:val="28"/>
          <w:lang w:eastAsia="ru-RU"/>
        </w:rPr>
        <w:t>b) Жалованье, заработная плата и другое подобное вознаграждение, полученное резидентом Договаривающегося Государства в отношении работы по найму, выполняемой на борту морского или воздушного судна, привлеченного к транспортировке запасов или персонала к месторасположению или между месторасположениями, где деятельность, связанная с разведкой или разработкой морского дна и его недр и их природных ресурсов, осуществляется в другом Договаривающемся Государстве, или в отношении работы</w:t>
      </w:r>
      <w:proofErr w:type="gramEnd"/>
      <w:r w:rsidRPr="002D5B55">
        <w:rPr>
          <w:rFonts w:ascii="Times New Roman" w:eastAsia="Times New Roman" w:hAnsi="Times New Roman" w:cs="Times New Roman"/>
          <w:color w:val="000000"/>
          <w:sz w:val="28"/>
          <w:szCs w:val="28"/>
          <w:lang w:eastAsia="ru-RU"/>
        </w:rPr>
        <w:t xml:space="preserve"> по найму, выполняемой на борту буксирного судна или других судов, эксплуатируемых </w:t>
      </w:r>
      <w:proofErr w:type="spellStart"/>
      <w:r w:rsidRPr="002D5B55">
        <w:rPr>
          <w:rFonts w:ascii="Times New Roman" w:eastAsia="Times New Roman" w:hAnsi="Times New Roman" w:cs="Times New Roman"/>
          <w:color w:val="000000"/>
          <w:sz w:val="28"/>
          <w:szCs w:val="28"/>
          <w:lang w:eastAsia="ru-RU"/>
        </w:rPr>
        <w:t>вспомогательно</w:t>
      </w:r>
      <w:proofErr w:type="spellEnd"/>
      <w:r w:rsidRPr="002D5B55">
        <w:rPr>
          <w:rFonts w:ascii="Times New Roman" w:eastAsia="Times New Roman" w:hAnsi="Times New Roman" w:cs="Times New Roman"/>
          <w:color w:val="000000"/>
          <w:sz w:val="28"/>
          <w:szCs w:val="28"/>
          <w:lang w:eastAsia="ru-RU"/>
        </w:rPr>
        <w:t xml:space="preserve"> к такой деятельности, может облагаться налогом в Договаривающемся Государстве, резидентом которого является наниматель.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99" w:name="SUB210600"/>
      <w:bookmarkEnd w:id="99"/>
      <w:r w:rsidRPr="002D5B55">
        <w:rPr>
          <w:rFonts w:ascii="Times New Roman" w:eastAsia="Times New Roman" w:hAnsi="Times New Roman" w:cs="Times New Roman"/>
          <w:color w:val="000000"/>
          <w:sz w:val="28"/>
          <w:szCs w:val="28"/>
          <w:lang w:eastAsia="ru-RU"/>
        </w:rPr>
        <w:t xml:space="preserve">6. Доходы, полученные резидентом Договаривающегося Государства от отчуждения: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прав на разведку или эксплуатацию; или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имущества, расположенного в другом Договаривающемся Государстве и используемого в связи с разведкой или разработкой морского дна и его недр и их природных ресурсов, расположенных в этом другом Государстве; или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акций, получающих свою стоимость или большую часть своей стоимости прямо или косвенно от таких прав или такого имущества или от таких прав или такого имущества вместе взятых; могут облагаться налогом в этом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В настоящем пункте "права на разведку или разработку" означают права на активы, которые будут получены в результате разведки или разработки морского дна и его недр и их природных ресурсов в другом Договаривающемся Государстве, включая права на проценты или льготы от таких активов.</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00" w:name="SUB220000"/>
      <w:bookmarkEnd w:id="100"/>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22</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Другие доходы</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Виды дохода резидента одного Договаривающегося Государства, независимо от источника их возникновения, о которых не говорится в </w:t>
      </w:r>
      <w:r w:rsidRPr="002D5B55">
        <w:rPr>
          <w:rFonts w:ascii="Times New Roman" w:eastAsia="Times New Roman" w:hAnsi="Times New Roman" w:cs="Times New Roman"/>
          <w:color w:val="000000"/>
          <w:sz w:val="28"/>
          <w:szCs w:val="28"/>
          <w:lang w:eastAsia="ru-RU"/>
        </w:rPr>
        <w:lastRenderedPageBreak/>
        <w:t xml:space="preserve">предыдущих Статьях настоящей Конвенции, облагаются налогом только в этом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20200"/>
      <w:bookmarkEnd w:id="101"/>
      <w:r w:rsidRPr="002D5B55">
        <w:rPr>
          <w:rFonts w:ascii="Times New Roman" w:eastAsia="Times New Roman" w:hAnsi="Times New Roman" w:cs="Times New Roman"/>
          <w:color w:val="000000"/>
          <w:sz w:val="28"/>
          <w:szCs w:val="28"/>
          <w:lang w:eastAsia="ru-RU"/>
        </w:rPr>
        <w:t xml:space="preserve">2. </w:t>
      </w:r>
      <w:proofErr w:type="gramStart"/>
      <w:r w:rsidRPr="002D5B55">
        <w:rPr>
          <w:rFonts w:ascii="Times New Roman" w:eastAsia="Times New Roman" w:hAnsi="Times New Roman" w:cs="Times New Roman"/>
          <w:color w:val="000000"/>
          <w:sz w:val="28"/>
          <w:szCs w:val="28"/>
          <w:lang w:eastAsia="ru-RU"/>
        </w:rPr>
        <w:t xml:space="preserve">Положения </w:t>
      </w:r>
      <w:bookmarkStart w:id="102" w:name="sub1000090985"/>
      <w:r w:rsidRPr="002D5B55">
        <w:rPr>
          <w:rFonts w:ascii="Times New Roman" w:eastAsia="Times New Roman" w:hAnsi="Times New Roman" w:cs="Times New Roman"/>
          <w:color w:val="000000"/>
          <w:sz w:val="28"/>
          <w:szCs w:val="28"/>
          <w:lang w:eastAsia="ru-RU"/>
        </w:rPr>
        <w:t>пункта 1</w:t>
      </w:r>
      <w:bookmarkEnd w:id="102"/>
      <w:r w:rsidRPr="002D5B55">
        <w:rPr>
          <w:rFonts w:ascii="Times New Roman" w:eastAsia="Times New Roman" w:hAnsi="Times New Roman" w:cs="Times New Roman"/>
          <w:color w:val="000000"/>
          <w:sz w:val="28"/>
          <w:szCs w:val="28"/>
          <w:lang w:eastAsia="ru-RU"/>
        </w:rPr>
        <w:t xml:space="preserve"> не применяются к доходам иным, чем доход от недвижимого имущества, определенного в </w:t>
      </w:r>
      <w:bookmarkStart w:id="103" w:name="sub1000090986"/>
      <w:r w:rsidRPr="002D5B55">
        <w:rPr>
          <w:rFonts w:ascii="Times New Roman" w:eastAsia="Times New Roman" w:hAnsi="Times New Roman" w:cs="Times New Roman"/>
          <w:color w:val="000000"/>
          <w:sz w:val="28"/>
          <w:szCs w:val="28"/>
          <w:lang w:eastAsia="ru-RU"/>
        </w:rPr>
        <w:t>пункте 2 статьи 6</w:t>
      </w:r>
      <w:bookmarkEnd w:id="103"/>
      <w:r w:rsidRPr="002D5B55">
        <w:rPr>
          <w:rFonts w:ascii="Times New Roman" w:eastAsia="Times New Roman" w:hAnsi="Times New Roman" w:cs="Times New Roman"/>
          <w:color w:val="000000"/>
          <w:sz w:val="28"/>
          <w:szCs w:val="28"/>
          <w:lang w:eastAsia="ru-RU"/>
        </w:rPr>
        <w:t xml:space="preserve"> (Доходы от недвижимого имущества),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w:t>
      </w:r>
      <w:proofErr w:type="gramEnd"/>
      <w:r w:rsidRPr="002D5B55">
        <w:rPr>
          <w:rFonts w:ascii="Times New Roman" w:eastAsia="Times New Roman" w:hAnsi="Times New Roman" w:cs="Times New Roman"/>
          <w:color w:val="000000"/>
          <w:sz w:val="28"/>
          <w:szCs w:val="28"/>
          <w:lang w:eastAsia="ru-RU"/>
        </w:rPr>
        <w:t xml:space="preserve"> право или имущество, в </w:t>
      </w:r>
      <w:proofErr w:type="gramStart"/>
      <w:r w:rsidRPr="002D5B55">
        <w:rPr>
          <w:rFonts w:ascii="Times New Roman" w:eastAsia="Times New Roman" w:hAnsi="Times New Roman" w:cs="Times New Roman"/>
          <w:color w:val="000000"/>
          <w:sz w:val="28"/>
          <w:szCs w:val="28"/>
          <w:lang w:eastAsia="ru-RU"/>
        </w:rPr>
        <w:t>связи</w:t>
      </w:r>
      <w:proofErr w:type="gramEnd"/>
      <w:r w:rsidRPr="002D5B55">
        <w:rPr>
          <w:rFonts w:ascii="Times New Roman" w:eastAsia="Times New Roman" w:hAnsi="Times New Roman" w:cs="Times New Roman"/>
          <w:color w:val="000000"/>
          <w:sz w:val="28"/>
          <w:szCs w:val="28"/>
          <w:lang w:eastAsia="ru-RU"/>
        </w:rPr>
        <w:t xml:space="preserve"> с которыми получен доход, действительно связаны с таким постоянным учреждением или постоянной базой. В таком случае применяются положения Статьи 7</w:t>
      </w:r>
      <w:bookmarkEnd w:id="44"/>
      <w:r w:rsidRPr="002D5B55">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Статьи 14</w:t>
      </w:r>
      <w:bookmarkEnd w:id="45"/>
      <w:r w:rsidRPr="002D5B55">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04" w:name="SUB230000"/>
      <w:bookmarkEnd w:id="104"/>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23</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Капитал</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1. Капитал, представленный недвижимым имуществом, о котором говорится в Статье 6</w:t>
      </w:r>
      <w:bookmarkEnd w:id="24"/>
      <w:r w:rsidRPr="002D5B55">
        <w:rPr>
          <w:rFonts w:ascii="Times New Roman" w:eastAsia="Times New Roman" w:hAnsi="Times New Roman" w:cs="Times New Roman"/>
          <w:color w:val="000000"/>
          <w:sz w:val="28"/>
          <w:szCs w:val="28"/>
          <w:lang w:eastAsia="ru-RU"/>
        </w:rPr>
        <w:t xml:space="preserve"> (Доход от недвижимого имущества), являющийся собственностью резидента одного Договаривающегося Государства и находящийся в другом Договаривающемся Государстве, может облагаться налогом в этом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30200"/>
      <w:bookmarkEnd w:id="105"/>
      <w:r w:rsidRPr="002D5B55">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одного Договаривающегося Государства в другом Договаривающемся Государстве для оказания независимых личных услуг, может облагаться налогом в этом другом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30300"/>
      <w:bookmarkEnd w:id="106"/>
      <w:r w:rsidRPr="002D5B55">
        <w:rPr>
          <w:rFonts w:ascii="Times New Roman" w:eastAsia="Times New Roman" w:hAnsi="Times New Roman" w:cs="Times New Roman"/>
          <w:color w:val="000000"/>
          <w:sz w:val="28"/>
          <w:szCs w:val="28"/>
          <w:lang w:eastAsia="ru-RU"/>
        </w:rPr>
        <w:t xml:space="preserve">3. Капитал, представленный морскими и воздушными судами, эксплуатируемыми в международных перевозках предприятием одного Договаривающегося Государства, и движимым имуществом, связанным с эксплуатацией таких морских и воздушных судов, облагается налогом только в этом Договаривающемся Государстве.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30400"/>
      <w:bookmarkEnd w:id="107"/>
      <w:r w:rsidRPr="002D5B55">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08" w:name="SUB240000"/>
      <w:bookmarkEnd w:id="108"/>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24</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Устранение двойного налогообложения</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D5B55">
        <w:rPr>
          <w:rFonts w:ascii="Times New Roman" w:eastAsia="Times New Roman" w:hAnsi="Times New Roman" w:cs="Times New Roman"/>
          <w:color w:val="000000"/>
          <w:sz w:val="28"/>
          <w:szCs w:val="28"/>
          <w:lang w:eastAsia="ru-RU"/>
        </w:rPr>
        <w:lastRenderedPageBreak/>
        <w:t xml:space="preserve">а) Если резидент Казахстана получает доход или владеет капиталом, которые в соответствии с положениями настоящей Конвенции могут облагаться налогом в Латвии, Казахстан разрешит: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как вычет из налога на доход этого резидента сумму, равную подоходному налогу, уплаченному в Латвии;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как вычет из налога на капитал этого резидента сумму, равную налогу на капитал, уплаченному в Латвии.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Такой вычет, однако, не превысит той суммы, которая была бы начислена в соответствии с положениями и ставками, применяемыми в Казахстане, если вышеупомянутый доход был получен или капитал владеем, в Казахстане.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Если резидент Казахстана получает доход или владеет капиталом, который в соответствии с положениями настоящей Конвенции облагается налогом только в Латвии,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40200"/>
      <w:bookmarkEnd w:id="109"/>
      <w:r w:rsidRPr="002D5B55">
        <w:rPr>
          <w:rFonts w:ascii="Times New Roman" w:eastAsia="Times New Roman" w:hAnsi="Times New Roman" w:cs="Times New Roman"/>
          <w:color w:val="000000"/>
          <w:sz w:val="28"/>
          <w:szCs w:val="28"/>
          <w:lang w:eastAsia="ru-RU"/>
        </w:rPr>
        <w:t xml:space="preserve">2. В случае Латвии двойное налогообложение будет устраняться следующим образом: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Если резидент Латвии получает доход или владеет капиталом, который в соответствии с настоящей Конвенцией может облагаться налогом в Казахстане, если в его внутреннем законодательстве не предусмотрен режим наибольшего благоприятствования, Латвия разрешит: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 как вычет из налога на доход этого резидента сумму, равную подоходному налогу, уплаченному в Казахстане;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(II) как вычет из налога на капитал этого резидента сумму, равную налогу на капитал, уплаченному в Казахстане.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Такой вычет, однако, в обоих случаях не превысит ту часть налога на доход или на капитал в Латвии, которая была подсчитана до предоставления вычета, относящуюся, в зависимости от обстоятельств, к доходу или капиталу, которые могут облагаться налогом в Казахстане.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В целях подпункта а) настоящего пункта, если компания, которая является резидентом Латвии, получает дивиденды от компании, которая является резидентом Казахстана, в которой она </w:t>
      </w:r>
      <w:proofErr w:type="gramStart"/>
      <w:r w:rsidRPr="002D5B55">
        <w:rPr>
          <w:rFonts w:ascii="Times New Roman" w:eastAsia="Times New Roman" w:hAnsi="Times New Roman" w:cs="Times New Roman"/>
          <w:color w:val="000000"/>
          <w:sz w:val="28"/>
          <w:szCs w:val="28"/>
          <w:lang w:eastAsia="ru-RU"/>
        </w:rPr>
        <w:t>владеет</w:t>
      </w:r>
      <w:proofErr w:type="gramEnd"/>
      <w:r w:rsidRPr="002D5B55">
        <w:rPr>
          <w:rFonts w:ascii="Times New Roman" w:eastAsia="Times New Roman" w:hAnsi="Times New Roman" w:cs="Times New Roman"/>
          <w:color w:val="000000"/>
          <w:sz w:val="28"/>
          <w:szCs w:val="28"/>
          <w:lang w:eastAsia="ru-RU"/>
        </w:rPr>
        <w:t xml:space="preserve"> по крайней мере 10 процентами ее акций, имеющих право полного голоса, налог, уплаченный в Казахстане, включает не только уплаченный налог на дивиденды, но также налог, уплаченный на основную прибыль компании, из которой были выплачены дивиденды.</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10" w:name="SUB250000"/>
      <w:bookmarkEnd w:id="110"/>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25</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2D5B55">
        <w:rPr>
          <w:rFonts w:ascii="Times New Roman" w:eastAsia="Times New Roman" w:hAnsi="Times New Roman" w:cs="Times New Roman"/>
          <w:b/>
          <w:bCs/>
          <w:color w:val="000000"/>
          <w:sz w:val="28"/>
          <w:szCs w:val="28"/>
          <w:lang w:eastAsia="ru-RU"/>
        </w:rPr>
        <w:t>Недискриминация</w:t>
      </w:r>
      <w:proofErr w:type="spellEnd"/>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или связанные с ним </w:t>
      </w:r>
      <w:r w:rsidRPr="002D5B55">
        <w:rPr>
          <w:rFonts w:ascii="Times New Roman" w:eastAsia="Times New Roman" w:hAnsi="Times New Roman" w:cs="Times New Roman"/>
          <w:color w:val="000000"/>
          <w:sz w:val="28"/>
          <w:szCs w:val="28"/>
          <w:lang w:eastAsia="ru-RU"/>
        </w:rPr>
        <w:lastRenderedPageBreak/>
        <w:t xml:space="preserve">обязательства, которым подвергаются или могут подвергаться, в особенности в отношении </w:t>
      </w:r>
      <w:proofErr w:type="spellStart"/>
      <w:r w:rsidRPr="002D5B55">
        <w:rPr>
          <w:rFonts w:ascii="Times New Roman" w:eastAsia="Times New Roman" w:hAnsi="Times New Roman" w:cs="Times New Roman"/>
          <w:color w:val="000000"/>
          <w:sz w:val="28"/>
          <w:szCs w:val="28"/>
          <w:lang w:eastAsia="ru-RU"/>
        </w:rPr>
        <w:t>резидентства</w:t>
      </w:r>
      <w:proofErr w:type="spellEnd"/>
      <w:r w:rsidRPr="002D5B55">
        <w:rPr>
          <w:rFonts w:ascii="Times New Roman" w:eastAsia="Times New Roman" w:hAnsi="Times New Roman" w:cs="Times New Roman"/>
          <w:color w:val="000000"/>
          <w:sz w:val="28"/>
          <w:szCs w:val="28"/>
          <w:lang w:eastAsia="ru-RU"/>
        </w:rPr>
        <w:t xml:space="preserve">, национальные лица другого Государства при тех же обстоятельствах. Данное положение, несмотря на положения </w:t>
      </w:r>
      <w:bookmarkStart w:id="111" w:name="sub1000090987"/>
      <w:r w:rsidRPr="002D5B55">
        <w:rPr>
          <w:rFonts w:ascii="Times New Roman" w:eastAsia="Times New Roman" w:hAnsi="Times New Roman" w:cs="Times New Roman"/>
          <w:color w:val="000000"/>
          <w:sz w:val="28"/>
          <w:szCs w:val="28"/>
          <w:lang w:eastAsia="ru-RU"/>
        </w:rPr>
        <w:t xml:space="preserve">статьи 1 (Лица, к которым применяется Конвенция), также применяется к лицам, которые не являются резидентами одного или обоих Договаривающихся Государств.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50200"/>
      <w:bookmarkEnd w:id="112"/>
      <w:r w:rsidRPr="002D5B55">
        <w:rPr>
          <w:rFonts w:ascii="Times New Roman" w:eastAsia="Times New Roman" w:hAnsi="Times New Roman" w:cs="Times New Roman"/>
          <w:color w:val="000000"/>
          <w:sz w:val="28"/>
          <w:szCs w:val="28"/>
          <w:lang w:eastAsia="ru-RU"/>
        </w:rPr>
        <w:t xml:space="preserve">2. </w:t>
      </w:r>
      <w:proofErr w:type="gramStart"/>
      <w:r w:rsidRPr="002D5B55">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proofErr w:type="gramEnd"/>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50300"/>
      <w:bookmarkEnd w:id="113"/>
      <w:r w:rsidRPr="002D5B55">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w:t>
      </w:r>
      <w:proofErr w:type="gramStart"/>
      <w:r w:rsidRPr="002D5B55">
        <w:rPr>
          <w:rFonts w:ascii="Times New Roman" w:eastAsia="Times New Roman" w:hAnsi="Times New Roman" w:cs="Times New Roman"/>
          <w:color w:val="000000"/>
          <w:sz w:val="28"/>
          <w:szCs w:val="28"/>
          <w:lang w:eastAsia="ru-RU"/>
        </w:rPr>
        <w:t>истолковываться</w:t>
      </w:r>
      <w:proofErr w:type="gramEnd"/>
      <w:r w:rsidRPr="002D5B55">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такие личные налоговые льготы, вычеты и скидки для целей налогообложения на основе их гражданского статуса или семейного положения, которые оно предоставляет своим резидентам.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50400"/>
      <w:bookmarkEnd w:id="114"/>
      <w:r w:rsidRPr="002D5B55">
        <w:rPr>
          <w:rFonts w:ascii="Times New Roman" w:eastAsia="Times New Roman" w:hAnsi="Times New Roman" w:cs="Times New Roman"/>
          <w:color w:val="000000"/>
          <w:sz w:val="28"/>
          <w:szCs w:val="28"/>
          <w:lang w:eastAsia="ru-RU"/>
        </w:rPr>
        <w:t xml:space="preserve">4. </w:t>
      </w:r>
      <w:proofErr w:type="gramStart"/>
      <w:r w:rsidRPr="002D5B55">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15" w:name="sub1000090988"/>
      <w:r w:rsidRPr="002D5B55">
        <w:rPr>
          <w:rFonts w:ascii="Times New Roman" w:eastAsia="Times New Roman" w:hAnsi="Times New Roman" w:cs="Times New Roman"/>
          <w:color w:val="000000"/>
          <w:sz w:val="28"/>
          <w:szCs w:val="28"/>
          <w:lang w:eastAsia="ru-RU"/>
        </w:rPr>
        <w:t>пункта 1 Статьи 9</w:t>
      </w:r>
      <w:bookmarkEnd w:id="115"/>
      <w:r w:rsidRPr="002D5B55">
        <w:rPr>
          <w:rFonts w:ascii="Times New Roman" w:eastAsia="Times New Roman" w:hAnsi="Times New Roman" w:cs="Times New Roman"/>
          <w:color w:val="000000"/>
          <w:sz w:val="28"/>
          <w:szCs w:val="28"/>
          <w:lang w:eastAsia="ru-RU"/>
        </w:rPr>
        <w:t xml:space="preserve"> (Ассоциированные предприятия), </w:t>
      </w:r>
      <w:bookmarkStart w:id="116" w:name="sub1000090989"/>
      <w:r w:rsidRPr="002D5B55">
        <w:rPr>
          <w:rFonts w:ascii="Times New Roman" w:eastAsia="Times New Roman" w:hAnsi="Times New Roman" w:cs="Times New Roman"/>
          <w:color w:val="000000"/>
          <w:sz w:val="28"/>
          <w:szCs w:val="28"/>
          <w:lang w:eastAsia="ru-RU"/>
        </w:rPr>
        <w:t>пункта 7 Статьи 11</w:t>
      </w:r>
      <w:bookmarkEnd w:id="116"/>
      <w:r w:rsidRPr="002D5B55">
        <w:rPr>
          <w:rFonts w:ascii="Times New Roman" w:eastAsia="Times New Roman" w:hAnsi="Times New Roman" w:cs="Times New Roman"/>
          <w:color w:val="000000"/>
          <w:sz w:val="28"/>
          <w:szCs w:val="28"/>
          <w:lang w:eastAsia="ru-RU"/>
        </w:rPr>
        <w:t xml:space="preserve"> (Проценты), или </w:t>
      </w:r>
      <w:bookmarkStart w:id="117" w:name="sub1000090990"/>
      <w:r w:rsidRPr="002D5B55">
        <w:rPr>
          <w:rFonts w:ascii="Times New Roman" w:eastAsia="Times New Roman" w:hAnsi="Times New Roman" w:cs="Times New Roman"/>
          <w:color w:val="000000"/>
          <w:sz w:val="28"/>
          <w:szCs w:val="28"/>
          <w:lang w:eastAsia="ru-RU"/>
        </w:rPr>
        <w:t>пункта 6 Статьи 12</w:t>
      </w:r>
      <w:bookmarkEnd w:id="117"/>
      <w:r w:rsidRPr="002D5B55">
        <w:rPr>
          <w:rFonts w:ascii="Times New Roman" w:eastAsia="Times New Roman" w:hAnsi="Times New Roman" w:cs="Times New Roman"/>
          <w:color w:val="000000"/>
          <w:sz w:val="28"/>
          <w:szCs w:val="28"/>
          <w:lang w:eastAsia="ru-RU"/>
        </w:rPr>
        <w:t xml:space="preserve"> (Роялти),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w:t>
      </w:r>
      <w:proofErr w:type="gramEnd"/>
      <w:r w:rsidRPr="002D5B55">
        <w:rPr>
          <w:rFonts w:ascii="Times New Roman" w:eastAsia="Times New Roman" w:hAnsi="Times New Roman" w:cs="Times New Roman"/>
          <w:color w:val="000000"/>
          <w:sz w:val="28"/>
          <w:szCs w:val="28"/>
          <w:lang w:eastAsia="ru-RU"/>
        </w:rPr>
        <w:t xml:space="preserve">. Аналогично любые долги предприятия одного Договаривающегося Государства резиденту другого Договаривающегося Государства должны для целей определения налогооблагаемого капитала такого предприятия подлежать вычету на тех же условиях, что и долги резидента первого упомянутого Государства.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50500"/>
      <w:bookmarkEnd w:id="118"/>
      <w:r w:rsidRPr="002D5B55">
        <w:rPr>
          <w:rFonts w:ascii="Times New Roman" w:eastAsia="Times New Roman" w:hAnsi="Times New Roman" w:cs="Times New Roman"/>
          <w:color w:val="000000"/>
          <w:sz w:val="28"/>
          <w:szCs w:val="28"/>
          <w:lang w:eastAsia="ru-RU"/>
        </w:rPr>
        <w:t xml:space="preserve">5. </w:t>
      </w:r>
      <w:proofErr w:type="gramStart"/>
      <w:r w:rsidRPr="002D5B55">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2D5B55">
        <w:rPr>
          <w:rFonts w:ascii="Times New Roman" w:eastAsia="Times New Roman" w:hAnsi="Times New Roman" w:cs="Times New Roman"/>
          <w:color w:val="000000"/>
          <w:sz w:val="28"/>
          <w:szCs w:val="28"/>
          <w:lang w:eastAsia="ru-RU"/>
        </w:rPr>
        <w:t xml:space="preserve">.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50600"/>
      <w:bookmarkEnd w:id="119"/>
      <w:r w:rsidRPr="002D5B55">
        <w:rPr>
          <w:rFonts w:ascii="Times New Roman" w:eastAsia="Times New Roman" w:hAnsi="Times New Roman" w:cs="Times New Roman"/>
          <w:color w:val="000000"/>
          <w:sz w:val="28"/>
          <w:szCs w:val="28"/>
          <w:lang w:eastAsia="ru-RU"/>
        </w:rPr>
        <w:lastRenderedPageBreak/>
        <w:t xml:space="preserve">6. Несмотря на положения </w:t>
      </w:r>
      <w:bookmarkStart w:id="120" w:name="sub1000090991"/>
      <w:r w:rsidRPr="002D5B55">
        <w:rPr>
          <w:rFonts w:ascii="Times New Roman" w:eastAsia="Times New Roman" w:hAnsi="Times New Roman" w:cs="Times New Roman"/>
          <w:color w:val="000000"/>
          <w:sz w:val="28"/>
          <w:szCs w:val="28"/>
          <w:lang w:eastAsia="ru-RU"/>
        </w:rPr>
        <w:t>Статьи 2</w:t>
      </w:r>
      <w:bookmarkEnd w:id="120"/>
      <w:r w:rsidRPr="002D5B55">
        <w:rPr>
          <w:rFonts w:ascii="Times New Roman" w:eastAsia="Times New Roman" w:hAnsi="Times New Roman" w:cs="Times New Roman"/>
          <w:color w:val="000000"/>
          <w:sz w:val="28"/>
          <w:szCs w:val="28"/>
          <w:lang w:eastAsia="ru-RU"/>
        </w:rPr>
        <w:t xml:space="preserve"> (Налоги, на которые распространяется Конвенция), положения настоящей </w:t>
      </w:r>
      <w:proofErr w:type="gramStart"/>
      <w:r w:rsidRPr="002D5B55">
        <w:rPr>
          <w:rFonts w:ascii="Times New Roman" w:eastAsia="Times New Roman" w:hAnsi="Times New Roman" w:cs="Times New Roman"/>
          <w:color w:val="000000"/>
          <w:sz w:val="28"/>
          <w:szCs w:val="28"/>
          <w:lang w:eastAsia="ru-RU"/>
        </w:rPr>
        <w:t>Статьи</w:t>
      </w:r>
      <w:proofErr w:type="gramEnd"/>
      <w:r w:rsidRPr="002D5B55">
        <w:rPr>
          <w:rFonts w:ascii="Times New Roman" w:eastAsia="Times New Roman" w:hAnsi="Times New Roman" w:cs="Times New Roman"/>
          <w:color w:val="000000"/>
          <w:sz w:val="28"/>
          <w:szCs w:val="28"/>
          <w:lang w:eastAsia="ru-RU"/>
        </w:rPr>
        <w:t xml:space="preserve"> применяются к налогам любого рода и вида.</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21" w:name="SUB260000"/>
      <w:bookmarkEnd w:id="121"/>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26</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Процедура взаимного согласования</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w:t>
      </w:r>
      <w:proofErr w:type="gramStart"/>
      <w:r w:rsidRPr="002D5B55">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122" w:name="sub1000090992"/>
      <w:r w:rsidRPr="002D5B55">
        <w:rPr>
          <w:rFonts w:ascii="Times New Roman" w:eastAsia="Times New Roman" w:hAnsi="Times New Roman" w:cs="Times New Roman"/>
          <w:color w:val="000000"/>
          <w:sz w:val="28"/>
          <w:szCs w:val="28"/>
          <w:lang w:eastAsia="ru-RU"/>
        </w:rPr>
        <w:fldChar w:fldCharType="begin"/>
      </w:r>
      <w:r w:rsidRPr="002D5B55">
        <w:rPr>
          <w:rFonts w:ascii="Times New Roman" w:eastAsia="Times New Roman" w:hAnsi="Times New Roman" w:cs="Times New Roman"/>
          <w:color w:val="000000"/>
          <w:sz w:val="28"/>
          <w:szCs w:val="28"/>
          <w:lang w:eastAsia="ru-RU"/>
        </w:rPr>
        <w:instrText xml:space="preserve"> HYPERLINK "jl:1024700.250000%20" </w:instrText>
      </w:r>
      <w:r w:rsidRPr="002D5B55">
        <w:rPr>
          <w:rFonts w:ascii="Times New Roman" w:eastAsia="Times New Roman" w:hAnsi="Times New Roman" w:cs="Times New Roman"/>
          <w:color w:val="000000"/>
          <w:sz w:val="28"/>
          <w:szCs w:val="28"/>
          <w:lang w:eastAsia="ru-RU"/>
        </w:rPr>
        <w:fldChar w:fldCharType="separate"/>
      </w:r>
      <w:r w:rsidRPr="002D5B55">
        <w:rPr>
          <w:rFonts w:ascii="Times New Roman" w:eastAsia="Times New Roman" w:hAnsi="Times New Roman" w:cs="Times New Roman"/>
          <w:color w:val="000000"/>
          <w:sz w:val="28"/>
          <w:szCs w:val="28"/>
          <w:lang w:eastAsia="ru-RU"/>
        </w:rPr>
        <w:t>пункта 1 Статьи 25</w:t>
      </w:r>
      <w:r w:rsidRPr="002D5B55">
        <w:rPr>
          <w:rFonts w:ascii="Times New Roman" w:eastAsia="Times New Roman" w:hAnsi="Times New Roman" w:cs="Times New Roman"/>
          <w:color w:val="000000"/>
          <w:sz w:val="28"/>
          <w:szCs w:val="28"/>
          <w:lang w:eastAsia="ru-RU"/>
        </w:rPr>
        <w:fldChar w:fldCharType="end"/>
      </w:r>
      <w:bookmarkEnd w:id="122"/>
      <w:r w:rsidRPr="002D5B55">
        <w:rPr>
          <w:rFonts w:ascii="Times New Roman" w:eastAsia="Times New Roman" w:hAnsi="Times New Roman" w:cs="Times New Roman"/>
          <w:color w:val="000000"/>
          <w:sz w:val="28"/>
          <w:szCs w:val="28"/>
          <w:lang w:eastAsia="ru-RU"/>
        </w:rPr>
        <w:t xml:space="preserve"> (</w:t>
      </w:r>
      <w:proofErr w:type="spellStart"/>
      <w:r w:rsidRPr="002D5B55">
        <w:rPr>
          <w:rFonts w:ascii="Times New Roman" w:eastAsia="Times New Roman" w:hAnsi="Times New Roman" w:cs="Times New Roman"/>
          <w:color w:val="000000"/>
          <w:sz w:val="28"/>
          <w:szCs w:val="28"/>
          <w:lang w:eastAsia="ru-RU"/>
        </w:rPr>
        <w:t>Недискриминация</w:t>
      </w:r>
      <w:proofErr w:type="spellEnd"/>
      <w:proofErr w:type="gramEnd"/>
      <w:r w:rsidRPr="002D5B55">
        <w:rPr>
          <w:rFonts w:ascii="Times New Roman" w:eastAsia="Times New Roman" w:hAnsi="Times New Roman" w:cs="Times New Roman"/>
          <w:color w:val="000000"/>
          <w:sz w:val="28"/>
          <w:szCs w:val="28"/>
          <w:lang w:eastAsia="ru-RU"/>
        </w:rPr>
        <w:t xml:space="preserve">),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60200"/>
      <w:bookmarkEnd w:id="123"/>
      <w:r w:rsidRPr="002D5B55">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2D5B55">
        <w:rPr>
          <w:rFonts w:ascii="Times New Roman" w:eastAsia="Times New Roman" w:hAnsi="Times New Roman" w:cs="Times New Roman"/>
          <w:color w:val="000000"/>
          <w:sz w:val="28"/>
          <w:szCs w:val="28"/>
          <w:lang w:eastAsia="ru-RU"/>
        </w:rPr>
        <w:t>избежания</w:t>
      </w:r>
      <w:proofErr w:type="spellEnd"/>
      <w:r w:rsidRPr="002D5B55">
        <w:rPr>
          <w:rFonts w:ascii="Times New Roman" w:eastAsia="Times New Roman" w:hAnsi="Times New Roman" w:cs="Times New Roman"/>
          <w:color w:val="000000"/>
          <w:sz w:val="28"/>
          <w:szCs w:val="28"/>
          <w:lang w:eastAsia="ru-RU"/>
        </w:rPr>
        <w:t xml:space="preserve">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60300"/>
      <w:bookmarkEnd w:id="124"/>
      <w:r w:rsidRPr="002D5B55">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60400"/>
      <w:bookmarkEnd w:id="125"/>
      <w:r w:rsidRPr="002D5B55">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Комиссии, состоящей из представителей компетентных органов Договаривающихся Государств.</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26" w:name="SUB270000"/>
      <w:bookmarkEnd w:id="126"/>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27</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Обмен информацией</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w:t>
      </w:r>
      <w:r w:rsidRPr="002D5B55">
        <w:rPr>
          <w:rFonts w:ascii="Times New Roman" w:eastAsia="Times New Roman" w:hAnsi="Times New Roman" w:cs="Times New Roman"/>
          <w:color w:val="000000"/>
          <w:sz w:val="28"/>
          <w:szCs w:val="28"/>
          <w:lang w:eastAsia="ru-RU"/>
        </w:rPr>
        <w:lastRenderedPageBreak/>
        <w:t>касающейся налогов, на которые распространяется настоящая Конвенция в той мере, пока налогообложение не противоречит настоящей Конвенции. Обмен информацией не ограничивается положением Статьи 1</w:t>
      </w:r>
      <w:bookmarkEnd w:id="111"/>
      <w:r w:rsidRPr="002D5B55">
        <w:rPr>
          <w:rFonts w:ascii="Times New Roman" w:eastAsia="Times New Roman" w:hAnsi="Times New Roman" w:cs="Times New Roman"/>
          <w:color w:val="000000"/>
          <w:sz w:val="28"/>
          <w:szCs w:val="28"/>
          <w:lang w:eastAsia="ru-RU"/>
        </w:rPr>
        <w:t xml:space="preserve"> (Лица, к которым применяется Конвенция). </w:t>
      </w:r>
      <w:proofErr w:type="gramStart"/>
      <w:r w:rsidRPr="002D5B55">
        <w:rPr>
          <w:rFonts w:ascii="Times New Roman" w:eastAsia="Times New Roman" w:hAnsi="Times New Roman" w:cs="Times New Roman"/>
          <w:color w:val="000000"/>
          <w:sz w:val="28"/>
          <w:szCs w:val="28"/>
          <w:lang w:eastAsia="ru-RU"/>
        </w:rPr>
        <w:t>Любая информация, полученная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налогов или рассмотрением апелляций, касающихся налогов, на которые распространяется Конвенция.</w:t>
      </w:r>
      <w:proofErr w:type="gramEnd"/>
      <w:r w:rsidRPr="002D5B55">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70200"/>
      <w:bookmarkEnd w:id="127"/>
      <w:r w:rsidRPr="002D5B55">
        <w:rPr>
          <w:rFonts w:ascii="Times New Roman" w:eastAsia="Times New Roman" w:hAnsi="Times New Roman" w:cs="Times New Roman"/>
          <w:color w:val="000000"/>
          <w:sz w:val="28"/>
          <w:szCs w:val="28"/>
          <w:lang w:eastAsia="ru-RU"/>
        </w:rPr>
        <w:t xml:space="preserve">2. Ни в каком случае положения </w:t>
      </w:r>
      <w:bookmarkStart w:id="128" w:name="sub1000090993"/>
      <w:r w:rsidRPr="002D5B55">
        <w:rPr>
          <w:rFonts w:ascii="Times New Roman" w:eastAsia="Times New Roman" w:hAnsi="Times New Roman" w:cs="Times New Roman"/>
          <w:color w:val="000000"/>
          <w:sz w:val="28"/>
          <w:szCs w:val="28"/>
          <w:lang w:eastAsia="ru-RU"/>
        </w:rPr>
        <w:t>пункта 1</w:t>
      </w:r>
      <w:bookmarkEnd w:id="128"/>
      <w:r w:rsidRPr="002D5B55">
        <w:rPr>
          <w:rFonts w:ascii="Times New Roman" w:eastAsia="Times New Roman" w:hAnsi="Times New Roman" w:cs="Times New Roman"/>
          <w:color w:val="000000"/>
          <w:sz w:val="28"/>
          <w:szCs w:val="28"/>
          <w:lang w:eastAsia="ru-RU"/>
        </w:rPr>
        <w:t xml:space="preserve"> не будут толковаться как налагающие на Договаривающееся Государство обязательство: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270300"/>
      <w:bookmarkEnd w:id="129"/>
      <w:r w:rsidRPr="002D5B55">
        <w:rPr>
          <w:rFonts w:ascii="Times New Roman" w:eastAsia="Times New Roman" w:hAnsi="Times New Roman" w:cs="Times New Roman"/>
          <w:color w:val="000000"/>
          <w:sz w:val="28"/>
          <w:szCs w:val="28"/>
          <w:lang w:eastAsia="ru-RU"/>
        </w:rPr>
        <w:t>3. Компетентные органы Договаривающихся Государств могут заключить дополнительное соглашение для установления необходимой процедуры для выполнения положений настоящей Статьи.</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30" w:name="SUB280000"/>
      <w:bookmarkEnd w:id="130"/>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28</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Ограничение льгот</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D5B55">
        <w:rPr>
          <w:rFonts w:ascii="Times New Roman" w:eastAsia="Times New Roman" w:hAnsi="Times New Roman" w:cs="Times New Roman"/>
          <w:color w:val="000000"/>
          <w:sz w:val="28"/>
          <w:szCs w:val="28"/>
          <w:lang w:eastAsia="ru-RU"/>
        </w:rPr>
        <w:t>Несмотря на любые другие положения настоящей Конвенции, резидент Договаривающегося Государства не получит льгот по любому снижению или освобождению от налогов, предусмотренных в настоящей Конвенции, предоставляемых другим Договаривающимся Государством, если основной или одной из основных целей создания или существования такого резидента или любого лица, связанного с таким резидентом, было получение льгот по положениям настоящей Конвенции, которые в противном случае не предоставлялись</w:t>
      </w:r>
      <w:proofErr w:type="gramEnd"/>
      <w:r w:rsidRPr="002D5B55">
        <w:rPr>
          <w:rFonts w:ascii="Times New Roman" w:eastAsia="Times New Roman" w:hAnsi="Times New Roman" w:cs="Times New Roman"/>
          <w:color w:val="000000"/>
          <w:sz w:val="28"/>
          <w:szCs w:val="28"/>
          <w:lang w:eastAsia="ru-RU"/>
        </w:rPr>
        <w:t xml:space="preserve"> </w:t>
      </w:r>
      <w:proofErr w:type="gramStart"/>
      <w:r w:rsidRPr="002D5B55">
        <w:rPr>
          <w:rFonts w:ascii="Times New Roman" w:eastAsia="Times New Roman" w:hAnsi="Times New Roman" w:cs="Times New Roman"/>
          <w:color w:val="000000"/>
          <w:sz w:val="28"/>
          <w:szCs w:val="28"/>
          <w:lang w:eastAsia="ru-RU"/>
        </w:rPr>
        <w:t>бы</w:t>
      </w:r>
      <w:proofErr w:type="gramEnd"/>
      <w:r w:rsidRPr="002D5B55">
        <w:rPr>
          <w:rFonts w:ascii="Times New Roman" w:eastAsia="Times New Roman" w:hAnsi="Times New Roman" w:cs="Times New Roman"/>
          <w:color w:val="000000"/>
          <w:sz w:val="28"/>
          <w:szCs w:val="28"/>
          <w:lang w:eastAsia="ru-RU"/>
        </w:rPr>
        <w:t>.</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31" w:name="SUB290000"/>
      <w:bookmarkEnd w:id="131"/>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lastRenderedPageBreak/>
        <w:t>Статья 29</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Члены дипломатических миссий и консульских постов</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членов дипломатических миссий и консульских постов в соответствии с общими нормами международного права или в соответствии с положениями специальных соглашений.</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32" w:name="SUB300000"/>
      <w:bookmarkEnd w:id="132"/>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30</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Вступление в силу</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1. Правительства Договаривающихся Государств уведомят друг друга о завершении конституционных требований для вступления в силу настоящей Конвенции.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33" w:name="SUB300200"/>
      <w:bookmarkEnd w:id="133"/>
      <w:r w:rsidRPr="002D5B55">
        <w:rPr>
          <w:rFonts w:ascii="Times New Roman" w:eastAsia="Times New Roman" w:hAnsi="Times New Roman" w:cs="Times New Roman"/>
          <w:color w:val="000000"/>
          <w:sz w:val="28"/>
          <w:szCs w:val="28"/>
          <w:lang w:eastAsia="ru-RU"/>
        </w:rPr>
        <w:t xml:space="preserve">2. Конвенция вступит в силу </w:t>
      </w:r>
      <w:proofErr w:type="gramStart"/>
      <w:r w:rsidRPr="002D5B55">
        <w:rPr>
          <w:rFonts w:ascii="Times New Roman" w:eastAsia="Times New Roman" w:hAnsi="Times New Roman" w:cs="Times New Roman"/>
          <w:color w:val="000000"/>
          <w:sz w:val="28"/>
          <w:szCs w:val="28"/>
          <w:lang w:eastAsia="ru-RU"/>
        </w:rPr>
        <w:t>с даты последнего</w:t>
      </w:r>
      <w:proofErr w:type="gramEnd"/>
      <w:r w:rsidRPr="002D5B55">
        <w:rPr>
          <w:rFonts w:ascii="Times New Roman" w:eastAsia="Times New Roman" w:hAnsi="Times New Roman" w:cs="Times New Roman"/>
          <w:color w:val="000000"/>
          <w:sz w:val="28"/>
          <w:szCs w:val="28"/>
          <w:lang w:eastAsia="ru-RU"/>
        </w:rPr>
        <w:t xml:space="preserve"> из уведомлений, о которых говорится в </w:t>
      </w:r>
      <w:bookmarkStart w:id="134" w:name="sub1000090994"/>
      <w:r w:rsidRPr="002D5B55">
        <w:rPr>
          <w:rFonts w:ascii="Times New Roman" w:eastAsia="Times New Roman" w:hAnsi="Times New Roman" w:cs="Times New Roman"/>
          <w:color w:val="000000"/>
          <w:sz w:val="28"/>
          <w:szCs w:val="28"/>
          <w:lang w:eastAsia="ru-RU"/>
        </w:rPr>
        <w:t>пункте 1</w:t>
      </w:r>
      <w:bookmarkEnd w:id="134"/>
      <w:r w:rsidRPr="002D5B55">
        <w:rPr>
          <w:rFonts w:ascii="Times New Roman" w:eastAsia="Times New Roman" w:hAnsi="Times New Roman" w:cs="Times New Roman"/>
          <w:color w:val="000000"/>
          <w:sz w:val="28"/>
          <w:szCs w:val="28"/>
          <w:lang w:eastAsia="ru-RU"/>
        </w:rPr>
        <w:t xml:space="preserve">, и ее положения будут применяться в обоих Договаривающихся Государствах: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в отношении налогов, взимаемых у источника, на доход, полученный с или после первого января календарного года, следующего за годом, в котором Конвенция вступает в силу;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b) в отношении других налогов на доход и налогов на капитал, к налогам, взимаемым за любой налоговый год, начинающийся с или после первого января календарного года, следующего за годом, в котором Конвенция вступает в силу.</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bookmarkStart w:id="135" w:name="SUB310000"/>
      <w:bookmarkEnd w:id="135"/>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Статья 31</w:t>
      </w:r>
      <w:r w:rsidRPr="002D5B55">
        <w:rPr>
          <w:rFonts w:ascii="Times New Roman" w:eastAsia="Times New Roman" w:hAnsi="Times New Roman" w:cs="Times New Roman"/>
          <w:color w:val="000000"/>
          <w:sz w:val="28"/>
          <w:szCs w:val="28"/>
          <w:lang w:eastAsia="ru-RU"/>
        </w:rPr>
        <w:t xml:space="preserve"> </w:t>
      </w: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Прекращение действия</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w:t>
      </w:r>
      <w:proofErr w:type="gramStart"/>
      <w:r w:rsidRPr="002D5B55">
        <w:rPr>
          <w:rFonts w:ascii="Times New Roman" w:eastAsia="Times New Roman" w:hAnsi="Times New Roman" w:cs="Times New Roman"/>
          <w:color w:val="000000"/>
          <w:sz w:val="28"/>
          <w:szCs w:val="28"/>
          <w:lang w:eastAsia="ru-RU"/>
        </w:rPr>
        <w:t>действия</w:t>
      </w:r>
      <w:proofErr w:type="gramEnd"/>
      <w:r w:rsidRPr="002D5B55">
        <w:rPr>
          <w:rFonts w:ascii="Times New Roman" w:eastAsia="Times New Roman" w:hAnsi="Times New Roman" w:cs="Times New Roman"/>
          <w:color w:val="000000"/>
          <w:sz w:val="28"/>
          <w:szCs w:val="28"/>
          <w:lang w:eastAsia="ru-RU"/>
        </w:rPr>
        <w:t xml:space="preserve"> по крайней мере за шесть месяцев до окончания любого календарного года. В таком случае Конвенция прекращает свое действие в обоих Договаривающихся Государствах: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а) в отношении налогов, взимаемых у источника, на доход, полученный с или после первого января календарного года, следующего за годом, в котором было дано уведомление;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b) в отношении других налогов на доход и налогов на капитал, по налогам, взимаемым за любой налоговый год, начинающийся с или после первого января в календарном году, следующем за годом, в котором было дано уведомление.</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В удостоверение чего нижеподписавшиеся, должным образом уполномоченные на то, подписали настоящую Конвенцию.</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lastRenderedPageBreak/>
        <w:t>Совершено в двух экземплярах 6 числа, сентября месяца 2001 года на казахском, латышском, русском и английском языках, все тексты имеют одинаковую силу. В случае возникновения расхождения в толковании английский текст является определяющим.</w:t>
      </w:r>
    </w:p>
    <w:tbl>
      <w:tblPr>
        <w:tblW w:w="5000" w:type="pct"/>
        <w:tblCellSpacing w:w="0" w:type="dxa"/>
        <w:tblCellMar>
          <w:left w:w="0" w:type="dxa"/>
          <w:right w:w="0" w:type="dxa"/>
        </w:tblCellMar>
        <w:tblLook w:val="04A0" w:firstRow="1" w:lastRow="0" w:firstColumn="1" w:lastColumn="0" w:noHBand="0" w:noVBand="1"/>
      </w:tblPr>
      <w:tblGrid>
        <w:gridCol w:w="4422"/>
        <w:gridCol w:w="96"/>
        <w:gridCol w:w="4837"/>
      </w:tblGrid>
      <w:tr w:rsidR="002D5B55" w:rsidRPr="002D5B55" w:rsidTr="002D5B55">
        <w:trPr>
          <w:tblCellSpacing w:w="0" w:type="dxa"/>
        </w:trPr>
        <w:tc>
          <w:tcPr>
            <w:tcW w:w="0" w:type="auto"/>
            <w:hideMark/>
          </w:tcPr>
          <w:p w:rsidR="002D5B55" w:rsidRDefault="002D5B55" w:rsidP="002D5B55">
            <w:pPr>
              <w:spacing w:after="0" w:line="240" w:lineRule="auto"/>
              <w:ind w:firstLine="400"/>
              <w:rPr>
                <w:rFonts w:ascii="Times New Roman" w:eastAsia="Times New Roman" w:hAnsi="Times New Roman" w:cs="Times New Roman"/>
                <w:b/>
                <w:bCs/>
                <w:color w:val="000000"/>
                <w:sz w:val="28"/>
                <w:szCs w:val="28"/>
                <w:lang w:eastAsia="ru-RU"/>
              </w:rPr>
            </w:pPr>
          </w:p>
          <w:p w:rsidR="002D5B55" w:rsidRPr="002D5B55" w:rsidRDefault="002D5B55" w:rsidP="002D5B55">
            <w:pPr>
              <w:spacing w:after="0" w:line="240" w:lineRule="auto"/>
              <w:ind w:firstLine="400"/>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xml:space="preserve">За Республику Казахстан </w:t>
            </w:r>
          </w:p>
        </w:tc>
        <w:tc>
          <w:tcPr>
            <w:tcW w:w="0" w:type="auto"/>
            <w:hideMark/>
          </w:tcPr>
          <w:p w:rsidR="002D5B55" w:rsidRPr="002D5B55" w:rsidRDefault="002D5B55" w:rsidP="002D5B55">
            <w:pPr>
              <w:spacing w:after="0" w:line="240" w:lineRule="auto"/>
              <w:ind w:firstLine="400"/>
              <w:jc w:val="right"/>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w:t>
            </w:r>
          </w:p>
        </w:tc>
        <w:tc>
          <w:tcPr>
            <w:tcW w:w="0" w:type="auto"/>
            <w:hideMark/>
          </w:tcPr>
          <w:p w:rsidR="002D5B55" w:rsidRDefault="002D5B55" w:rsidP="002D5B55">
            <w:pPr>
              <w:spacing w:after="0" w:line="240" w:lineRule="auto"/>
              <w:ind w:firstLine="400"/>
              <w:jc w:val="right"/>
              <w:rPr>
                <w:rFonts w:ascii="Times New Roman" w:eastAsia="Times New Roman" w:hAnsi="Times New Roman" w:cs="Times New Roman"/>
                <w:b/>
                <w:bCs/>
                <w:color w:val="000000"/>
                <w:sz w:val="28"/>
                <w:szCs w:val="28"/>
                <w:lang w:eastAsia="ru-RU"/>
              </w:rPr>
            </w:pPr>
            <w:bookmarkStart w:id="136" w:name="_GoBack"/>
            <w:bookmarkEnd w:id="136"/>
          </w:p>
          <w:p w:rsidR="002D5B55" w:rsidRPr="002D5B55" w:rsidRDefault="002D5B55" w:rsidP="002D5B55">
            <w:pPr>
              <w:spacing w:after="0" w:line="240" w:lineRule="auto"/>
              <w:ind w:firstLine="400"/>
              <w:jc w:val="right"/>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За Латвийскую Республику</w:t>
            </w:r>
          </w:p>
        </w:tc>
      </w:tr>
    </w:tbl>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bookmarkStart w:id="137" w:name="SUB100"/>
      <w:bookmarkEnd w:id="137"/>
      <w:r w:rsidRPr="002D5B55">
        <w:rPr>
          <w:rFonts w:ascii="Times New Roman" w:eastAsia="Times New Roman" w:hAnsi="Times New Roman" w:cs="Times New Roman"/>
          <w:i/>
          <w:iCs/>
          <w:color w:val="FF0000"/>
          <w:sz w:val="28"/>
          <w:szCs w:val="28"/>
          <w:lang w:eastAsia="ru-RU"/>
        </w:rPr>
        <w:t> </w:t>
      </w:r>
    </w:p>
    <w:bookmarkEnd w:id="0"/>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p>
    <w:p w:rsidR="002D5B55" w:rsidRDefault="002D5B55" w:rsidP="002D5B55">
      <w:pPr>
        <w:spacing w:after="0" w:line="240" w:lineRule="auto"/>
        <w:jc w:val="center"/>
        <w:rPr>
          <w:rFonts w:ascii="Times New Roman" w:eastAsia="Times New Roman" w:hAnsi="Times New Roman" w:cs="Times New Roman"/>
          <w:b/>
          <w:bCs/>
          <w:color w:val="000000"/>
          <w:sz w:val="28"/>
          <w:szCs w:val="28"/>
          <w:lang w:eastAsia="ru-RU"/>
        </w:rPr>
      </w:pPr>
      <w:r w:rsidRPr="002D5B55">
        <w:rPr>
          <w:rFonts w:ascii="Times New Roman" w:eastAsia="Times New Roman" w:hAnsi="Times New Roman" w:cs="Times New Roman"/>
          <w:b/>
          <w:bCs/>
          <w:color w:val="000000"/>
          <w:sz w:val="28"/>
          <w:szCs w:val="28"/>
          <w:lang w:eastAsia="ru-RU"/>
        </w:rPr>
        <w:t>Протокол</w:t>
      </w:r>
    </w:p>
    <w:p w:rsidR="002D5B55" w:rsidRPr="002D5B55" w:rsidRDefault="002D5B55" w:rsidP="002D5B55">
      <w:pPr>
        <w:spacing w:after="0" w:line="240" w:lineRule="auto"/>
        <w:jc w:val="center"/>
        <w:rPr>
          <w:rFonts w:ascii="Times New Roman" w:eastAsia="Times New Roman" w:hAnsi="Times New Roman" w:cs="Times New Roman"/>
          <w:color w:val="000000"/>
          <w:sz w:val="28"/>
          <w:szCs w:val="28"/>
          <w:lang w:eastAsia="ru-RU"/>
        </w:rPr>
      </w:pP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При подписании </w:t>
      </w:r>
      <w:bookmarkStart w:id="138" w:name="sub1000028121"/>
      <w:r w:rsidRPr="002D5B55">
        <w:rPr>
          <w:rFonts w:ascii="Times New Roman" w:eastAsia="Times New Roman" w:hAnsi="Times New Roman" w:cs="Times New Roman"/>
          <w:color w:val="000000"/>
          <w:sz w:val="28"/>
          <w:szCs w:val="28"/>
          <w:lang w:eastAsia="ru-RU"/>
        </w:rPr>
        <w:t>Конвенции</w:t>
      </w:r>
      <w:bookmarkEnd w:id="138"/>
      <w:r w:rsidRPr="002D5B55">
        <w:rPr>
          <w:rFonts w:ascii="Times New Roman" w:eastAsia="Times New Roman" w:hAnsi="Times New Roman" w:cs="Times New Roman"/>
          <w:color w:val="000000"/>
          <w:sz w:val="28"/>
          <w:szCs w:val="28"/>
          <w:lang w:eastAsia="ru-RU"/>
        </w:rPr>
        <w:t xml:space="preserve"> между Республикой Казахстан и Латвийской Республикой об устранении двойного налогообложения и предотвращении уклонения от уплаты налогов в отношении налогов на доходы и на капитал (здесь и далее именуемой как "Конвенция") нижеподписавшиеся согласились в следующих положениях, которые составляют неотъемлемую часть Конвенции.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 xml:space="preserve">В отношении </w:t>
      </w:r>
      <w:bookmarkStart w:id="139" w:name="sub1000090995"/>
      <w:r w:rsidRPr="002D5B55">
        <w:rPr>
          <w:rFonts w:ascii="Times New Roman" w:eastAsia="Times New Roman" w:hAnsi="Times New Roman" w:cs="Times New Roman"/>
          <w:color w:val="000000"/>
          <w:sz w:val="28"/>
          <w:szCs w:val="28"/>
          <w:lang w:eastAsia="ru-RU"/>
        </w:rPr>
        <w:t>пункта 6 Статьи 10</w:t>
      </w:r>
      <w:bookmarkEnd w:id="139"/>
      <w:r w:rsidRPr="002D5B55">
        <w:rPr>
          <w:rFonts w:ascii="Times New Roman" w:eastAsia="Times New Roman" w:hAnsi="Times New Roman" w:cs="Times New Roman"/>
          <w:color w:val="000000"/>
          <w:sz w:val="28"/>
          <w:szCs w:val="28"/>
          <w:lang w:eastAsia="ru-RU"/>
        </w:rPr>
        <w:t xml:space="preserve"> (Дивиденды): </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В той мере, пока дополнительный налог на прибыль, упомянутый в пункте 6, не взимается в соответствии с внутренним законодательством обоих Договаривающихся Государств, положения пункта 6 Статьи 10 не применяются. В случае введения такого налога в обоих Договаривающихся Государствах компетентные органы по взаимному согласию определят дату, с которой положения пункта 6 будут применимы в обоих Договаривающихся Государствах.</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В удостоверение чего, нижеподписавшиеся, должным образом уполномоченные на то, подписали настоящий Протокол.</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color w:val="000000"/>
          <w:sz w:val="28"/>
          <w:szCs w:val="28"/>
          <w:lang w:eastAsia="ru-RU"/>
        </w:rPr>
        <w:t>Совершено в двух экземплярах в городе Астане 6 сентября 2001 года на казахском, латышском, русском и английском языках, все тексты имеют одинаковую силу. В случае возникновения расхождения в толковании, английский текст является определяющим.</w:t>
      </w:r>
    </w:p>
    <w:p w:rsidR="002D5B55" w:rsidRPr="002D5B55" w:rsidRDefault="002D5B55" w:rsidP="002D5B55">
      <w:pPr>
        <w:spacing w:after="0" w:line="240" w:lineRule="auto"/>
        <w:ind w:firstLine="400"/>
        <w:jc w:val="both"/>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4468"/>
        <w:gridCol w:w="4887"/>
      </w:tblGrid>
      <w:tr w:rsidR="002D5B55" w:rsidRPr="002D5B55" w:rsidTr="002D5B55">
        <w:trPr>
          <w:tblCellSpacing w:w="0" w:type="dxa"/>
        </w:trPr>
        <w:tc>
          <w:tcPr>
            <w:tcW w:w="0" w:type="auto"/>
            <w:hideMark/>
          </w:tcPr>
          <w:p w:rsidR="002D5B55" w:rsidRPr="002D5B55" w:rsidRDefault="002D5B55" w:rsidP="002D5B55">
            <w:pPr>
              <w:spacing w:after="0" w:line="240" w:lineRule="auto"/>
              <w:ind w:firstLine="400"/>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xml:space="preserve">За Республику Казахстан </w:t>
            </w:r>
          </w:p>
        </w:tc>
        <w:tc>
          <w:tcPr>
            <w:tcW w:w="0" w:type="auto"/>
            <w:hideMark/>
          </w:tcPr>
          <w:p w:rsidR="002D5B55" w:rsidRPr="002D5B55" w:rsidRDefault="002D5B55" w:rsidP="002D5B55">
            <w:pPr>
              <w:spacing w:after="0" w:line="240" w:lineRule="auto"/>
              <w:ind w:firstLine="400"/>
              <w:jc w:val="right"/>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За Латвийскую Республику</w:t>
            </w:r>
          </w:p>
        </w:tc>
      </w:tr>
    </w:tbl>
    <w:p w:rsidR="002D5B55" w:rsidRPr="002D5B55" w:rsidRDefault="002D5B55" w:rsidP="002D5B55">
      <w:pPr>
        <w:spacing w:after="0" w:line="240" w:lineRule="auto"/>
        <w:rPr>
          <w:rFonts w:ascii="Times New Roman" w:eastAsia="Times New Roman" w:hAnsi="Times New Roman" w:cs="Times New Roman"/>
          <w:color w:val="000000"/>
          <w:sz w:val="28"/>
          <w:szCs w:val="28"/>
          <w:lang w:eastAsia="ru-RU"/>
        </w:rPr>
      </w:pPr>
      <w:r w:rsidRPr="002D5B55">
        <w:rPr>
          <w:rFonts w:ascii="Times New Roman" w:eastAsia="Times New Roman" w:hAnsi="Times New Roman" w:cs="Times New Roman"/>
          <w:b/>
          <w:bCs/>
          <w:color w:val="000000"/>
          <w:sz w:val="28"/>
          <w:szCs w:val="28"/>
          <w:lang w:eastAsia="ru-RU"/>
        </w:rPr>
        <w:t> </w:t>
      </w:r>
    </w:p>
    <w:p w:rsidR="00836CED" w:rsidRPr="002D5B55" w:rsidRDefault="00836CED" w:rsidP="002D5B55">
      <w:pPr>
        <w:spacing w:after="0" w:line="240" w:lineRule="auto"/>
        <w:rPr>
          <w:rFonts w:ascii="Times New Roman" w:hAnsi="Times New Roman" w:cs="Times New Roman"/>
          <w:sz w:val="28"/>
          <w:szCs w:val="28"/>
        </w:rPr>
      </w:pPr>
    </w:p>
    <w:sectPr w:rsidR="00836CED" w:rsidRPr="002D5B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F5" w:rsidRDefault="005B1DF5" w:rsidP="002D5B55">
      <w:pPr>
        <w:spacing w:after="0" w:line="240" w:lineRule="auto"/>
      </w:pPr>
      <w:r>
        <w:separator/>
      </w:r>
    </w:p>
  </w:endnote>
  <w:endnote w:type="continuationSeparator" w:id="0">
    <w:p w:rsidR="005B1DF5" w:rsidRDefault="005B1DF5" w:rsidP="002D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F5" w:rsidRDefault="005B1DF5" w:rsidP="002D5B55">
      <w:pPr>
        <w:spacing w:after="0" w:line="240" w:lineRule="auto"/>
      </w:pPr>
      <w:r>
        <w:separator/>
      </w:r>
    </w:p>
  </w:footnote>
  <w:footnote w:type="continuationSeparator" w:id="0">
    <w:p w:rsidR="005B1DF5" w:rsidRDefault="005B1DF5" w:rsidP="002D5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55"/>
    <w:rsid w:val="002D5B55"/>
    <w:rsid w:val="005B1DF5"/>
    <w:rsid w:val="005E4DFC"/>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5B55"/>
    <w:rPr>
      <w:rFonts w:ascii="Times New Roman" w:hAnsi="Times New Roman" w:cs="Times New Roman" w:hint="default"/>
      <w:b/>
      <w:bCs/>
      <w:i w:val="0"/>
      <w:iCs w:val="0"/>
      <w:color w:val="000080"/>
      <w:sz w:val="20"/>
      <w:szCs w:val="20"/>
      <w:u w:val="single"/>
    </w:rPr>
  </w:style>
  <w:style w:type="character" w:customStyle="1" w:styleId="s3">
    <w:name w:val="s3"/>
    <w:basedOn w:val="a0"/>
    <w:rsid w:val="002D5B55"/>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2D5B55"/>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2D5B55"/>
    <w:rPr>
      <w:rFonts w:ascii="Times New Roman" w:hAnsi="Times New Roman" w:cs="Times New Roman" w:hint="default"/>
      <w:b/>
      <w:bCs/>
      <w:i/>
      <w:iCs/>
      <w:color w:val="333399"/>
      <w:u w:val="single"/>
      <w:bdr w:val="none" w:sz="0" w:space="0" w:color="auto" w:frame="1"/>
    </w:rPr>
  </w:style>
  <w:style w:type="paragraph" w:styleId="a4">
    <w:name w:val="header"/>
    <w:basedOn w:val="a"/>
    <w:link w:val="a5"/>
    <w:uiPriority w:val="99"/>
    <w:unhideWhenUsed/>
    <w:rsid w:val="002D5B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5B55"/>
  </w:style>
  <w:style w:type="paragraph" w:styleId="a6">
    <w:name w:val="footer"/>
    <w:basedOn w:val="a"/>
    <w:link w:val="a7"/>
    <w:uiPriority w:val="99"/>
    <w:unhideWhenUsed/>
    <w:rsid w:val="002D5B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5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5B55"/>
    <w:rPr>
      <w:rFonts w:ascii="Times New Roman" w:hAnsi="Times New Roman" w:cs="Times New Roman" w:hint="default"/>
      <w:b/>
      <w:bCs/>
      <w:i w:val="0"/>
      <w:iCs w:val="0"/>
      <w:color w:val="000080"/>
      <w:sz w:val="20"/>
      <w:szCs w:val="20"/>
      <w:u w:val="single"/>
    </w:rPr>
  </w:style>
  <w:style w:type="character" w:customStyle="1" w:styleId="s3">
    <w:name w:val="s3"/>
    <w:basedOn w:val="a0"/>
    <w:rsid w:val="002D5B55"/>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2D5B55"/>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2D5B55"/>
    <w:rPr>
      <w:rFonts w:ascii="Times New Roman" w:hAnsi="Times New Roman" w:cs="Times New Roman" w:hint="default"/>
      <w:b/>
      <w:bCs/>
      <w:i/>
      <w:iCs/>
      <w:color w:val="333399"/>
      <w:u w:val="single"/>
      <w:bdr w:val="none" w:sz="0" w:space="0" w:color="auto" w:frame="1"/>
    </w:rPr>
  </w:style>
  <w:style w:type="paragraph" w:styleId="a4">
    <w:name w:val="header"/>
    <w:basedOn w:val="a"/>
    <w:link w:val="a5"/>
    <w:uiPriority w:val="99"/>
    <w:unhideWhenUsed/>
    <w:rsid w:val="002D5B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5B55"/>
  </w:style>
  <w:style w:type="paragraph" w:styleId="a6">
    <w:name w:val="footer"/>
    <w:basedOn w:val="a"/>
    <w:link w:val="a7"/>
    <w:uiPriority w:val="99"/>
    <w:unhideWhenUsed/>
    <w:rsid w:val="002D5B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8466</Words>
  <Characters>48257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2015-01-10T06:33:00Z</dcterms:created>
  <dcterms:modified xsi:type="dcterms:W3CDTF">2015-01-10T06:45:00Z</dcterms:modified>
</cp:coreProperties>
</file>