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678" w:rsidRPr="00BA32DB" w:rsidRDefault="001A5ADE">
      <w:pPr>
        <w:shd w:val="clear" w:color="auto" w:fill="727CA3"/>
        <w:spacing w:after="41"/>
        <w:ind w:left="2890"/>
        <w:rPr>
          <w:lang w:val="ru-RU"/>
        </w:rPr>
      </w:pPr>
      <w:bookmarkStart w:id="0" w:name="_GoBack"/>
      <w:bookmarkEnd w:id="0"/>
      <w:r w:rsidRPr="00BA32DB">
        <w:rPr>
          <w:rFonts w:ascii="Times New Roman" w:eastAsia="Times New Roman" w:hAnsi="Times New Roman" w:cs="Times New Roman"/>
          <w:b/>
          <w:color w:val="FFFFFF"/>
          <w:sz w:val="40"/>
          <w:lang w:val="ru-RU"/>
        </w:rPr>
        <w:t>Бюджетная заявка</w:t>
      </w:r>
    </w:p>
    <w:p w:rsidR="00F87678" w:rsidRPr="00BA32DB" w:rsidRDefault="001A5ADE">
      <w:pPr>
        <w:shd w:val="clear" w:color="auto" w:fill="727CA3"/>
        <w:spacing w:after="0"/>
        <w:ind w:left="2900" w:hanging="10"/>
        <w:rPr>
          <w:lang w:val="ru-RU"/>
        </w:rPr>
      </w:pPr>
      <w:r w:rsidRPr="00BA32DB">
        <w:rPr>
          <w:rFonts w:ascii="Times New Roman" w:eastAsia="Times New Roman" w:hAnsi="Times New Roman" w:cs="Times New Roman"/>
          <w:b/>
          <w:color w:val="FFFFFF"/>
          <w:sz w:val="32"/>
          <w:lang w:val="ru-RU"/>
        </w:rPr>
        <w:t>Министерства здравоохранения Республики Казахстан на 2019-2021 годы</w:t>
      </w:r>
    </w:p>
    <w:tbl>
      <w:tblPr>
        <w:tblW w:w="13955" w:type="dxa"/>
        <w:tblInd w:w="-993" w:type="dxa"/>
        <w:tblCellMar>
          <w:top w:w="75" w:type="dxa"/>
          <w:left w:w="64" w:type="dxa"/>
          <w:bottom w:w="9" w:type="dxa"/>
          <w:right w:w="14" w:type="dxa"/>
        </w:tblCellMar>
        <w:tblLook w:val="04A0" w:firstRow="1" w:lastRow="0" w:firstColumn="1" w:lastColumn="0" w:noHBand="0" w:noVBand="1"/>
      </w:tblPr>
      <w:tblGrid>
        <w:gridCol w:w="813"/>
        <w:gridCol w:w="9103"/>
        <w:gridCol w:w="1426"/>
        <w:gridCol w:w="1283"/>
        <w:gridCol w:w="1330"/>
      </w:tblGrid>
      <w:tr w:rsidR="00F87678" w:rsidTr="00111BEA">
        <w:trPr>
          <w:trHeight w:val="574"/>
        </w:trPr>
        <w:tc>
          <w:tcPr>
            <w:tcW w:w="813" w:type="dxa"/>
            <w:vMerge w:val="restart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Прогр амма</w:t>
            </w:r>
          </w:p>
        </w:tc>
        <w:tc>
          <w:tcPr>
            <w:tcW w:w="9103" w:type="dxa"/>
            <w:vMerge w:val="restart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41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4039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8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Прогноз, млн.тенге</w:t>
            </w:r>
          </w:p>
        </w:tc>
      </w:tr>
      <w:tr w:rsidR="00F87678" w:rsidTr="00111BEA">
        <w:trPr>
          <w:trHeight w:val="474"/>
        </w:trPr>
        <w:tc>
          <w:tcPr>
            <w:tcW w:w="0" w:type="auto"/>
            <w:vMerge/>
            <w:tcBorders>
              <w:top w:val="nil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auto"/>
          </w:tcPr>
          <w:p w:rsidR="00F87678" w:rsidRDefault="00F87678" w:rsidP="00111BEA">
            <w:pPr>
              <w:spacing w:after="144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auto"/>
          </w:tcPr>
          <w:p w:rsidR="00F87678" w:rsidRDefault="00F87678" w:rsidP="00111BEA">
            <w:pPr>
              <w:spacing w:after="144"/>
            </w:pP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45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2019 год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44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2020 год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45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2021 год</w:t>
            </w:r>
          </w:p>
        </w:tc>
      </w:tr>
      <w:tr w:rsidR="00F87678" w:rsidTr="00111BEA">
        <w:trPr>
          <w:trHeight w:val="654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</w:tcPr>
          <w:p w:rsidR="00F87678" w:rsidRDefault="00F87678" w:rsidP="00111BEA">
            <w:pPr>
              <w:spacing w:after="144"/>
            </w:pP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36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Всего расходы АБП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left="64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1 106 834,1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left="27"/>
              <w:jc w:val="both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1 275 364,2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left="21"/>
              <w:jc w:val="both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1 330 061,7</w:t>
            </w:r>
          </w:p>
        </w:tc>
      </w:tr>
      <w:tr w:rsidR="00F87678" w:rsidTr="00111BEA">
        <w:trPr>
          <w:trHeight w:val="619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</w:tcPr>
          <w:p w:rsidR="00F87678" w:rsidRDefault="00F87678" w:rsidP="00111BEA">
            <w:pPr>
              <w:spacing w:after="144"/>
            </w:pP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ind w:left="36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Стратегическое направление 1.  Укрепление здоровья населения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9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1 039 020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jc w:val="both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1 205 858,4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left="21"/>
              <w:jc w:val="both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1 268 877,6</w:t>
            </w:r>
          </w:p>
        </w:tc>
      </w:tr>
      <w:tr w:rsidR="00F87678" w:rsidTr="00111BEA">
        <w:trPr>
          <w:trHeight w:val="619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</w:tcPr>
          <w:p w:rsidR="00F87678" w:rsidRDefault="00F87678" w:rsidP="00111BEA">
            <w:pPr>
              <w:spacing w:after="144"/>
            </w:pP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36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Цель 1.1 Охрана общественного здоровья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9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45 414,5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6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45 568,5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5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45 569,1</w:t>
            </w:r>
          </w:p>
        </w:tc>
      </w:tr>
      <w:tr w:rsidR="00F87678" w:rsidTr="00111BEA">
        <w:trPr>
          <w:trHeight w:val="619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36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070</w:t>
            </w: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36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Охрана общественного здоровья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9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45 414,5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6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45 568,5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5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45 569,1</w:t>
            </w:r>
          </w:p>
        </w:tc>
      </w:tr>
      <w:tr w:rsidR="00F87678" w:rsidTr="00111BEA">
        <w:trPr>
          <w:trHeight w:val="619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</w:tcPr>
          <w:p w:rsidR="00F87678" w:rsidRDefault="00F87678" w:rsidP="00111BEA">
            <w:pPr>
              <w:spacing w:after="144"/>
            </w:pP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ind w:left="36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 1.2. Улучшение доступности медицинской помощи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7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993 605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jc w:val="both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1 160 289,4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left="21"/>
              <w:jc w:val="both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1 223 308,5</w:t>
            </w:r>
          </w:p>
        </w:tc>
      </w:tr>
      <w:tr w:rsidR="00F87678" w:rsidTr="00111BEA">
        <w:trPr>
          <w:trHeight w:val="814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36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053</w:t>
            </w: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ind w:left="36"/>
              <w:jc w:val="both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9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27 003,5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6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10 879,0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5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5 909,1</w:t>
            </w:r>
          </w:p>
        </w:tc>
      </w:tr>
      <w:tr w:rsidR="00F87678" w:rsidTr="00111BEA">
        <w:trPr>
          <w:trHeight w:val="814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36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066</w:t>
            </w: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ind w:left="36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7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533,8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left="81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285 031,3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left="103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347 348,6</w:t>
            </w:r>
          </w:p>
        </w:tc>
      </w:tr>
      <w:tr w:rsidR="00F87678" w:rsidTr="00111BEA">
        <w:trPr>
          <w:trHeight w:val="619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36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067</w:t>
            </w: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ind w:left="36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9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966 067,7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left="81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864 379,1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left="103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870 050,8</w:t>
            </w:r>
          </w:p>
        </w:tc>
      </w:tr>
      <w:tr w:rsidR="00F87678" w:rsidTr="00111BEA">
        <w:trPr>
          <w:trHeight w:val="758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</w:tcPr>
          <w:p w:rsidR="00F87678" w:rsidRDefault="00F87678" w:rsidP="00111BEA">
            <w:pPr>
              <w:spacing w:after="144"/>
            </w:pP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ind w:left="36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Стратегическое направление 2.  Повышение эффективности системы здравоохранения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9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50 680,6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6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53 259,5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5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44 790,6</w:t>
            </w:r>
          </w:p>
        </w:tc>
      </w:tr>
      <w:tr w:rsidR="00F87678" w:rsidTr="00111BEA">
        <w:trPr>
          <w:trHeight w:val="689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</w:tcPr>
          <w:p w:rsidR="00F87678" w:rsidRDefault="00F87678" w:rsidP="00111BEA">
            <w:pPr>
              <w:spacing w:after="144"/>
            </w:pP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ind w:left="36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 2.1 Совершенствование управления и финансирования системы здравоохранения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</w:tcPr>
          <w:p w:rsidR="00F87678" w:rsidRDefault="001A5ADE" w:rsidP="00111BEA">
            <w:pPr>
              <w:spacing w:after="0"/>
              <w:ind w:right="49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8 983,6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</w:tcPr>
          <w:p w:rsidR="00F87678" w:rsidRDefault="001A5ADE" w:rsidP="00111BEA">
            <w:pPr>
              <w:spacing w:after="0"/>
              <w:ind w:right="46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11 995,9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</w:tcPr>
          <w:p w:rsidR="00F87678" w:rsidRDefault="001A5ADE" w:rsidP="00111BEA">
            <w:pPr>
              <w:spacing w:after="0"/>
              <w:ind w:right="45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5 757,7</w:t>
            </w:r>
          </w:p>
        </w:tc>
      </w:tr>
      <w:tr w:rsidR="00F87678" w:rsidTr="00111BEA">
        <w:trPr>
          <w:trHeight w:val="814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36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061</w:t>
            </w: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ind w:left="36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Социальное медицинское страхование: повышение доступности, качества, экономической эффективности и финансовой защиты 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9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8 983,6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6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11 995,9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45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5 757,7</w:t>
            </w:r>
          </w:p>
        </w:tc>
      </w:tr>
    </w:tbl>
    <w:p w:rsidR="00F87678" w:rsidRDefault="001A5ADE">
      <w:pPr>
        <w:spacing w:after="20"/>
        <w:ind w:left="10" w:right="-15" w:hanging="10"/>
        <w:jc w:val="right"/>
      </w:pPr>
      <w:r>
        <w:rPr>
          <w:rFonts w:ascii="Arial" w:eastAsia="Arial" w:hAnsi="Arial" w:cs="Arial"/>
          <w:b/>
          <w:color w:val="FFFFFF"/>
          <w:sz w:val="24"/>
        </w:rPr>
        <w:t>1</w:t>
      </w:r>
    </w:p>
    <w:p w:rsidR="00F87678" w:rsidRDefault="001A5ADE">
      <w:pPr>
        <w:shd w:val="clear" w:color="auto" w:fill="727CA3"/>
        <w:spacing w:after="46"/>
        <w:ind w:left="-7" w:right="169"/>
        <w:jc w:val="center"/>
      </w:pPr>
      <w:r>
        <w:rPr>
          <w:rFonts w:ascii="Times New Roman" w:eastAsia="Times New Roman" w:hAnsi="Times New Roman" w:cs="Times New Roman"/>
          <w:b/>
          <w:color w:val="FFFFFF"/>
          <w:sz w:val="40"/>
        </w:rPr>
        <w:t>Бюджетная заявка</w:t>
      </w:r>
    </w:p>
    <w:p w:rsidR="00F87678" w:rsidRPr="00BA32DB" w:rsidRDefault="001A5ADE">
      <w:pPr>
        <w:shd w:val="clear" w:color="auto" w:fill="727CA3"/>
        <w:spacing w:after="0"/>
        <w:ind w:left="3" w:right="169" w:hanging="10"/>
        <w:rPr>
          <w:lang w:val="ru-RU"/>
        </w:rPr>
      </w:pPr>
      <w:r w:rsidRPr="00BA32DB">
        <w:rPr>
          <w:rFonts w:ascii="Times New Roman" w:eastAsia="Times New Roman" w:hAnsi="Times New Roman" w:cs="Times New Roman"/>
          <w:b/>
          <w:color w:val="FFFFFF"/>
          <w:sz w:val="32"/>
          <w:lang w:val="ru-RU"/>
        </w:rPr>
        <w:t>Министерства здравоохранения Республики Казахстан на 2019-2021 годы (продолжение)</w:t>
      </w:r>
    </w:p>
    <w:tbl>
      <w:tblPr>
        <w:tblW w:w="13955" w:type="dxa"/>
        <w:tblInd w:w="-993" w:type="dxa"/>
        <w:tblCellMar>
          <w:top w:w="158" w:type="dxa"/>
          <w:left w:w="101" w:type="dxa"/>
          <w:bottom w:w="72" w:type="dxa"/>
          <w:right w:w="14" w:type="dxa"/>
        </w:tblCellMar>
        <w:tblLook w:val="04A0" w:firstRow="1" w:lastRow="0" w:firstColumn="1" w:lastColumn="0" w:noHBand="0" w:noVBand="1"/>
      </w:tblPr>
      <w:tblGrid>
        <w:gridCol w:w="813"/>
        <w:gridCol w:w="9103"/>
        <w:gridCol w:w="1426"/>
        <w:gridCol w:w="1283"/>
        <w:gridCol w:w="1330"/>
      </w:tblGrid>
      <w:tr w:rsidR="00F87678" w:rsidTr="00111BEA">
        <w:trPr>
          <w:trHeight w:val="650"/>
        </w:trPr>
        <w:tc>
          <w:tcPr>
            <w:tcW w:w="813" w:type="dxa"/>
            <w:vMerge w:val="restart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Прогр амма</w:t>
            </w:r>
          </w:p>
        </w:tc>
        <w:tc>
          <w:tcPr>
            <w:tcW w:w="9103" w:type="dxa"/>
            <w:vMerge w:val="restart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4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4039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5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Прогноз, млн.тенге</w:t>
            </w:r>
          </w:p>
        </w:tc>
      </w:tr>
      <w:tr w:rsidR="00F87678" w:rsidTr="00111BEA">
        <w:trPr>
          <w:trHeight w:val="537"/>
        </w:trPr>
        <w:tc>
          <w:tcPr>
            <w:tcW w:w="0" w:type="auto"/>
            <w:vMerge/>
            <w:tcBorders>
              <w:top w:val="nil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auto"/>
          </w:tcPr>
          <w:p w:rsidR="00F87678" w:rsidRDefault="00F87678" w:rsidP="00111BEA">
            <w:pPr>
              <w:spacing w:after="144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auto"/>
          </w:tcPr>
          <w:p w:rsidR="00F87678" w:rsidRDefault="00F87678" w:rsidP="00111BEA">
            <w:pPr>
              <w:spacing w:after="144"/>
            </w:pP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7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2018 год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7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2019 год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  <w:ind w:left="8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2020 год</w:t>
            </w:r>
          </w:p>
        </w:tc>
      </w:tr>
      <w:tr w:rsidR="00F87678" w:rsidTr="00111BEA">
        <w:trPr>
          <w:trHeight w:val="1012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</w:tcPr>
          <w:p w:rsidR="00F87678" w:rsidRDefault="00F87678" w:rsidP="00111BEA">
            <w:pPr>
              <w:spacing w:after="144"/>
            </w:pP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</w:tcPr>
          <w:p w:rsidR="00F87678" w:rsidRPr="00BA32DB" w:rsidRDefault="001A5ADE" w:rsidP="00111BEA">
            <w:pPr>
              <w:spacing w:after="0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 2.2. Развитие кадрового потенциала и науки в сфере здравоохранения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4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41 697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3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41 263,6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3"/>
              <w:jc w:val="center"/>
            </w:pPr>
            <w:r w:rsidRPr="00111BEA">
              <w:rPr>
                <w:rFonts w:ascii="Times New Roman" w:eastAsia="Times New Roman" w:hAnsi="Times New Roman" w:cs="Times New Roman"/>
                <w:b/>
                <w:sz w:val="24"/>
              </w:rPr>
              <w:t>39 032,9</w:t>
            </w:r>
          </w:p>
        </w:tc>
      </w:tr>
      <w:tr w:rsidR="00F87678" w:rsidTr="00111BEA">
        <w:trPr>
          <w:trHeight w:val="922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003</w:t>
            </w: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4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515,1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6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561,0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5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564,6</w:t>
            </w:r>
          </w:p>
        </w:tc>
      </w:tr>
      <w:tr w:rsidR="00F87678" w:rsidTr="00111BEA">
        <w:trPr>
          <w:trHeight w:val="641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005</w:t>
            </w: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квалификации и переподготовка </w:t>
            </w:r>
            <w:proofErr w:type="gramStart"/>
            <w:r w:rsidRPr="00BA3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  организаций</w:t>
            </w:r>
            <w:proofErr w:type="gramEnd"/>
            <w:r w:rsidRPr="00BA3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здравоохранения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7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1 343,2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3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1 354,0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3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1 354,2</w:t>
            </w:r>
          </w:p>
        </w:tc>
      </w:tr>
      <w:tr w:rsidR="00F87678" w:rsidTr="00111BEA">
        <w:trPr>
          <w:trHeight w:val="1083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006</w:t>
            </w: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7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27 239,2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3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25 777,0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3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24 339,7</w:t>
            </w:r>
          </w:p>
        </w:tc>
      </w:tr>
      <w:tr w:rsidR="00F87678" w:rsidTr="00111BEA">
        <w:trPr>
          <w:trHeight w:val="1083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lastRenderedPageBreak/>
              <w:t>013</w:t>
            </w: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Прикладные научные исследования в области здравоохранения и санитарноэпидемиологического благополучия населения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7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1 514,7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6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797,2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3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87678" w:rsidTr="00111BEA">
        <w:trPr>
          <w:trHeight w:val="584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024</w:t>
            </w: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 вклад в АОО «Назарбаев Университет»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7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11 084,8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3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12 774,4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3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12 774,4</w:t>
            </w:r>
          </w:p>
        </w:tc>
      </w:tr>
      <w:tr w:rsidR="00F87678" w:rsidRPr="00BA32DB" w:rsidTr="00111BEA">
        <w:trPr>
          <w:trHeight w:val="638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</w:tcPr>
          <w:p w:rsidR="00F87678" w:rsidRDefault="00F87678" w:rsidP="00111BEA">
            <w:pPr>
              <w:spacing w:after="144"/>
            </w:pPr>
          </w:p>
        </w:tc>
        <w:tc>
          <w:tcPr>
            <w:tcW w:w="13142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ind w:right="6"/>
              <w:jc w:val="center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Бюджетные программы направленные на достижение целей Стратегического плана</w:t>
            </w:r>
          </w:p>
        </w:tc>
      </w:tr>
      <w:tr w:rsidR="00F87678" w:rsidTr="00111BEA">
        <w:trPr>
          <w:trHeight w:val="922"/>
        </w:trPr>
        <w:tc>
          <w:tcPr>
            <w:tcW w:w="8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Default="001A5ADE" w:rsidP="00111BEA">
            <w:pPr>
              <w:spacing w:after="0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001</w:t>
            </w:r>
          </w:p>
        </w:tc>
        <w:tc>
          <w:tcPr>
            <w:tcW w:w="910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bottom"/>
          </w:tcPr>
          <w:p w:rsidR="00F87678" w:rsidRPr="00BA32DB" w:rsidRDefault="001A5ADE" w:rsidP="00111BEA">
            <w:pPr>
              <w:spacing w:after="0"/>
              <w:rPr>
                <w:lang w:val="ru-RU"/>
              </w:rPr>
            </w:pPr>
            <w:r w:rsidRPr="00BA3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1426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7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17 133,5</w:t>
            </w:r>
          </w:p>
        </w:tc>
        <w:tc>
          <w:tcPr>
            <w:tcW w:w="128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3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16 246,3</w:t>
            </w:r>
          </w:p>
        </w:tc>
        <w:tc>
          <w:tcPr>
            <w:tcW w:w="13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AB5E4"/>
            <w:vAlign w:val="center"/>
          </w:tcPr>
          <w:p w:rsidR="00F87678" w:rsidRDefault="001A5ADE" w:rsidP="00111BEA">
            <w:pPr>
              <w:spacing w:after="0"/>
              <w:ind w:right="82"/>
              <w:jc w:val="center"/>
            </w:pPr>
            <w:r w:rsidRPr="00111BEA">
              <w:rPr>
                <w:rFonts w:ascii="Times New Roman" w:eastAsia="Times New Roman" w:hAnsi="Times New Roman" w:cs="Times New Roman"/>
                <w:sz w:val="24"/>
              </w:rPr>
              <w:t>16 393,5</w:t>
            </w:r>
          </w:p>
        </w:tc>
      </w:tr>
    </w:tbl>
    <w:p w:rsidR="00F87678" w:rsidRDefault="001A5ADE">
      <w:pPr>
        <w:spacing w:after="20"/>
        <w:ind w:left="10" w:right="-15" w:hanging="10"/>
        <w:jc w:val="right"/>
      </w:pPr>
      <w:r>
        <w:rPr>
          <w:rFonts w:ascii="Arial" w:eastAsia="Arial" w:hAnsi="Arial" w:cs="Arial"/>
          <w:b/>
          <w:color w:val="FFFFFF"/>
          <w:sz w:val="24"/>
        </w:rPr>
        <w:t>2</w:t>
      </w:r>
    </w:p>
    <w:sectPr w:rsidR="00F87678">
      <w:pgSz w:w="14400" w:h="10800" w:orient="landscape"/>
      <w:pgMar w:top="452" w:right="145" w:bottom="46" w:left="11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78"/>
    <w:rsid w:val="00111BEA"/>
    <w:rsid w:val="001A5ADE"/>
    <w:rsid w:val="00BA32DB"/>
    <w:rsid w:val="00F8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95C31-721F-48BD-B64F-7C9BE3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Размеры пособий семьям, имеющим детей в Республике Казахстан и Российской Федерации</vt:lpstr>
      <vt:lpstr>Размеры пособий семьям, имеющим детей в Республике Казахстан и Российской Федерации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Размеры пособий семьям, имеющим детей в Республике Казахстан и Российской Федерации</dc:title>
  <dc:subject/>
  <dc:creator>mak330</dc:creator>
  <cp:keywords/>
  <cp:lastModifiedBy>Aliya A. Urazalinova</cp:lastModifiedBy>
  <cp:revision>2</cp:revision>
  <dcterms:created xsi:type="dcterms:W3CDTF">2019-11-21T04:50:00Z</dcterms:created>
  <dcterms:modified xsi:type="dcterms:W3CDTF">2019-11-21T04:50:00Z</dcterms:modified>
</cp:coreProperties>
</file>