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Государственные закупки и меры государственной поддержки бизнеса</w:t>
        <w:br/>
        <w:br/>
      </w:r>
    </w:p>
    <w:p>
      <w:pPr>
        <w:jc w:val="left"/>
      </w:pPr>
      <w:r>
        <w:rPr>
          <w:b w:val="on"/>
          <w:i w:val="off"/>
          <w:sz w:val="28"/>
        </w:rPr>
        <w:t>Введение</w:t>
        <w:br/>
      </w:r>
    </w:p>
    <w:p>
      <w:pPr>
        <w:jc w:val="left"/>
      </w:pPr>
      <w:r>
        <w:rPr>
          <w:b w:val="off"/>
          <w:i w:val="off"/>
          <w:sz w:val="24"/>
        </w:rPr>
        <w:t>Комитет внутреннего государственного аудита Министерства финансов Республики Казахстан осуществляет руководство в сферах внутреннего государственного аудита и финансового контроля, государственных закупок, государственного имущества, аудиторской деятельности, бухгалтерского учета и финансовой отчетности, оценочной деятельности.</w:t>
        <w:br/>
      </w:r>
    </w:p>
    <w:p>
      <w:pPr>
        <w:pBdr>
          <w:bottom w:val="thick"/>
        </w:pBdr>
      </w:pPr>
    </w:p>
    <w:p>
      <w:r>
        <w:br/>
      </w:r>
    </w:p>
    <w:p>
      <w:pPr>
        <w:jc w:val="left"/>
      </w:pPr>
      <w:r>
        <w:rPr>
          <w:b w:val="on"/>
          <w:i w:val="off"/>
          <w:sz w:val="28"/>
        </w:rPr>
        <w:t>1. Актуальные вопросы и ответы по блоку "Государственные закупки и меры государственной поддержки бизнеса"</w:t>
        <w:br/>
      </w:r>
    </w:p>
    <w:p>
      <w:pPr>
        <w:jc w:val="left"/>
      </w:pPr>
      <w:r>
        <w:rPr>
          <w:b w:val="on"/>
          <w:i w:val="on"/>
          <w:sz w:val="24"/>
        </w:rPr>
        <w:t>Инструкция</w:t>
        <w:br/>
      </w:r>
    </w:p>
    <w:p>
      <w:pPr>
        <w:jc w:val="left"/>
      </w:pPr>
      <w:r>
        <w:rPr>
          <w:b w:val="off"/>
          <w:i w:val="off"/>
          <w:sz w:val="24"/>
        </w:rPr>
        <w:t>1. Вопрос: Какие льготы (преимущества) предусмотрены отечественным товаропроизводителям при участии в государственных закупках? Ответ: В Правительстве Республики Казахстан в целях поддержки отечественных товаропроизводителей устанавливается изъятие из национального режима, то есть формируется определённый перечень товаров, работ и услуг, закупки которых осуществляются исключительно среди отечественных производителей. Данный перечень поэтапно обновляется и размещается на главной странице веб-портала государственных закупок: Также предусмотрены отдельные меры поддержки, такие как, авансирование 50 % от суммы договора, что позволяет обеспечить оборотные средства для производства и поставки товара. Увеличенные сроки поставки товара — если для закупок на общих основаниях минимальный срок поставки составляет от 15 календарных дней, то для отечественных товаропроизводителей минимальный срок поставки составляет 60 календарных дней. Кроме того, если потенциальный поставщик включён в реестр казахстанских товаропроизводителей, веб-портал автоматически предоставляет условную скидку в размере 3 (трёх) процентов. Также отечественные товаропроизводители освобождаются от обязательного внесения обеспечения исполнения договора, обеспечения аванса и (или) антидемпинговой суммы. Указанные меры поддержки применяются при соблюдении требований законодательства о государственных закупках, условий соответствующей закупки и подтверждении статуса казахстанского товаропроизводителя в установленном порядке. 2. Вопрос: Некоторые объекты строительства не завершаются в срок. Какие меры принимаются в отношении таких недобросовестных подрядчиков? Ответ: Согласно пункту 4 статьи 8 Закона о госзакупках, на веб-портале ведется реестр недобросовестных участников госзакупок который представляет собой перечень поставщиков, не исполнивших и ненадлежащим образом исполнивших свои обязательства по заключенным с ними договорам. При этом в случае установления Департаментами нарушений по срыву сроков применяются в том числе и меры по включению таких поставщиков в указанный реестр. Кроме того, заказчик обязан не позднее тридцати календарных дней со дня, когда ему стало известно о факте нарушения поставщиком законодательства РК о госзакупках и (или) условий договора, обратиться с иском в суд о признании такого поставщика недобросовестным участником государственных закупок. При этом обращение заказчика в суд по основанию ненадлежащего исполнения договора не требуется в случаях, когда одновременно соблюдены следующие условия: поставщик уплатил предусмотренную договором неустойку (штраф, пеню), исполнил договорные обязательства и не причинил ущерба заказчику. Необходимо отметить, что потенциальные поставщики и (или) поставщики, включенные в реестр недобросовестных участников, не допускаются к участию в госзакупках в течение двадцати четырех месяцев со дня вступления в законную силу решения суда о признании их недобросовестными участниками госзакупок. При этом, согласно требованиям Правил, заказчик обеспечивает взыскание неустойки (штрафа, пени) за каждый день просрочки, и более того, обеспечение исполнения договора, обеспечения аванса, антидемпинговая сумма, не возвращается поставщику в случае расторжения договора в связи с неисполнением либо ненадлежащим исполнением поставщиком договорных обязательств. 3. Вопрос: Организаторами устанавливаются слишком сложные квалификационные требования, которые не дают принять участие в госзакупках. Что можно сделать в таких ситуациях? Ответ: Если потенциальный поставщик считает, что квалификационные требования необоснованно ограничивают участие в государственных закупках, он вправе направить замечания к проекту конкурсной документации и запрос о разъяснении её положений через веб-портал государственных закупок в период предварительного обсуждения. Организатор рассматривает поступившие замечания и запросы в порядке, установленном Правилами осуществления государственных закупок. При наличии признаков нарушения законодательства потенциальный поставщик вправе использовать предусмотренный законом порядок обжалования действий и решений заказчика или организатора. Сроки и порядок подачи жалобы зависят от стадии закупки и определяются действующими нормами законодательства Республики Казахстан о государственных закупках. 4. Вопрос: Я предприниматель и у меня есть собственная производственная база, со спецтехникой которая простаивает. Хотели принять участие в закупках работ по содержанию автодорог, однако акимат не объявляет госзакупки по таким работам и более того на портале нами выявлены договоры, заключенные сроком на три года. Законно ли заключение договоров о госзакупках на срок больше одного года? Ответ: Заключение и исполнение договоров осуществляются в соответствии с Законом, гражданским законодательством Республики Казахстан, правилами осуществления государственных закупок, и согласно пункту 3 статьи 17 Закона, договор заключается сроком на один финансовый год. Однако пунктом 562 Правил осуществления госзакупок определено, что в целях оптимального и эффективного расходования денег, используемых для государственных закупок, допускается заключение договора на срок более одного финансового года, при наличии соответствующего финансирования в утвержденном (уточненном) бюджете (плане развития) на последующие годы. Таким образом, договоры о госзакупках возможно заключать сроком на три года при наличии бюджетных средств и это не противоречит нормам законодательства о госзакупках. 5. Вопрос: Если государственный орган сам назначил субсидию, а затем аудит выявил ее необоснованность, возлагается ли ответственность полностью на получателя, или это считается ошибкой государственного органа и взыскание должно осуществляться с его стороны? Ответ: Вопрос о возврате необоснованно предоставленной субсидии рассматривается с учётом законодательства Республики Казахстан, регулирующего соответствующий вид государственной поддержки, условий предоставления субсидии и обстоятельств её получения. Выявление государственным аудитом нарушения при назначении или выплате субсидии само по себе не означает автоматического возложения всей ответственности на получателя. Необходимо установить основания предоставления субсидии, соблюдение получателем установленных требований, наличие нарушений со стороны государственного органа и предусмотренные законодательством последствия. При наличии законных оснований уполномоченный орган может потребовать возврата бюджетных средств. В случае спора вопрос разрешается в установленном законодательством порядке, в том числе судом. Ответственность должностных лиц государственного органа рассматривается отдельно при наличии соответствующих оснований.</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2026-10-28T16:06:33Z</dcterms:created>
  <dc:creator>Apache POI</dc:creator>
</cp:coreProperties>
</file>