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Әскери зейнеткерлерге санаторий-курорттық емдеуді қалай алуға болады?</w:t>
        <w:br/>
        <w:br/>
      </w:r>
    </w:p>
    <w:p>
      <w:pPr>
        <w:jc w:val="left"/>
      </w:pPr>
      <w:r>
        <w:rPr>
          <w:b w:val="on"/>
          <w:i w:val="off"/>
          <w:sz w:val="28"/>
        </w:rPr>
        <w:t>Кіріспе</w:t>
        <w:br/>
      </w:r>
    </w:p>
    <w:p>
      <w:pPr>
        <w:jc w:val="left"/>
      </w:pPr>
      <w:r>
        <w:rPr>
          <w:b w:val="off"/>
          <w:i w:val="off"/>
          <w:sz w:val="24"/>
        </w:rPr>
        <w:t>Әскери қызметтен босатылған және 25 жыл немесе одан да көп еңбек сіңірген жылдары бар адамдар белгіленген аурулар тізбесіне сәйкес медициналық көрсетілімдер болған жағдайда мемлекет есебінен санаторийлік-курорттық емделуге құқылы. Емделуге жолдау Қазақстан Республикасының заңнамасында көзделген тәртіппен, емделуге мұқтаж адамдардың тізімдерін жыл сайын қалыптастыруды, санаторийлік-курорттық қызметтерді бөлуді және комиссиялық іріктеуді ескере отырып жүзеге асырылады. Бұл материалда санаторийлік-курорттық емделуге қалай өтініш беру, іріктеуден өту, жолдама алу және санаторийлік-курорттық картаны ресімдеу тәртібі туралы түсіндіреміз.</w:t>
        <w:br/>
      </w:r>
    </w:p>
    <w:p>
      <w:pPr>
        <w:pBdr>
          <w:bottom w:val="thick"/>
        </w:pBdr>
      </w:pPr>
    </w:p>
    <w:p>
      <w:r>
        <w:br/>
      </w:r>
    </w:p>
    <w:p>
      <w:pPr>
        <w:jc w:val="left"/>
      </w:pPr>
      <w:r>
        <w:rPr>
          <w:b w:val="on"/>
          <w:i w:val="off"/>
          <w:sz w:val="28"/>
        </w:rPr>
        <w:t>1. Жергілікті әскери басқарма органына хабарласыңыз</w:t>
        <w:br/>
      </w:r>
    </w:p>
    <w:p>
      <w:pPr>
        <w:jc w:val="left"/>
      </w:pPr>
      <w:r>
        <w:rPr>
          <w:b w:val="on"/>
          <w:i w:val="on"/>
          <w:sz w:val="24"/>
        </w:rPr>
        <w:t>Нұсқаулық</w:t>
        <w:br/>
      </w:r>
    </w:p>
    <w:p>
      <w:pPr>
        <w:jc w:val="left"/>
      </w:pPr>
      <w:r>
        <w:rPr>
          <w:b w:val="off"/>
          <w:i w:val="off"/>
          <w:sz w:val="24"/>
        </w:rPr>
        <w:t>Өтініш беру үшін сіз мыналарды ұсынуыңыз керек: * кез келген нысандағы спа-емханалық емдеуге өтініш; * жеке куәлік; * зейнетақы куәлігі; * медициналық құжаттардан (стационарлық, амбулаториялық емдеу, динамикалық бақылау) үзінді (көшірмелері), денсаулық жағдайын сипаттайтын, курорттық емдеу бойынша ұсыныстармен бірге. Нормативтік құқықтық актілер: Қазақстан Республикасының «Әскери қызмет және әскери қызметшілердің мәртебесі туралы» Заңы курорттық емдеу құқығын белгілейді. Қазақстан Республикасы Қорғаныс министрінің Қазақстан Республикасы Қарулы Күштеріндегі әскери-медициналық (медициналық) қамтамасыз ету ережелерін бекіту туралы» бұйрығы.</w:t>
        <w:br/>
      </w:r>
    </w:p>
    <w:p>
      <w:pPr>
        <w:pBdr>
          <w:bottom w:val="thick"/>
        </w:pBdr>
      </w:pPr>
    </w:p>
    <w:p>
      <w:r>
        <w:br/>
      </w:r>
    </w:p>
    <w:p>
      <w:pPr>
        <w:jc w:val="left"/>
      </w:pPr>
      <w:r>
        <w:rPr>
          <w:b w:val="on"/>
          <w:i w:val="off"/>
          <w:sz w:val="28"/>
        </w:rPr>
        <w:t>2. СКҰ емдеуіне жолдама алыңыз</w:t>
        <w:br/>
      </w:r>
    </w:p>
    <w:p>
      <w:pPr>
        <w:jc w:val="left"/>
      </w:pPr>
      <w:r>
        <w:rPr>
          <w:b w:val="on"/>
          <w:i w:val="on"/>
          <w:sz w:val="24"/>
        </w:rPr>
        <w:t>Нұсқаулық</w:t>
        <w:br/>
      </w:r>
    </w:p>
    <w:p>
      <w:pPr>
        <w:jc w:val="left"/>
      </w:pPr>
      <w:r>
        <w:rPr>
          <w:b w:val="off"/>
          <w:i w:val="off"/>
          <w:sz w:val="24"/>
        </w:rPr>
        <w:t>Әскери қызметтен босатылған адамдарды санаторий-курорттық емдеуге жіберу үшін іріктеуді облыстардың, республикалық маңызы бар қалалардың және астананың қорғаныс істері департаменттерінде құрылған комиссия жүзеге асырады. Комиссия ұсынылған құжаттар негізінде 25 және одан да көп жылдық еңбек өтілінің болуын, сондай-ақ «Жиырма бес және одан да көп жылдық еңбек өтілі бар әскери қызметтен босатылған адамдарға курорттық емдеу көрсетілетін аурулардың тізбесін бекіту туралы» Қазақстан Республикасы Денсаулық сақтау министрінің 2022 жылғы 28 ақпандағы № ҚРДСМ-21 бұйрығымен бекітілген тізбеге сәйкес курорттық емдеу үшін аурулардың болуын анықтайды . Комиссияның шешімі хаттамамен ресімделеді. Комиссияның шешімі оң болған жағдайда, Қазақстан Республикасы Қорғаныс министрінің «ҚР Қарулы Күштерінде әскери-медициналық (медициналық) қамтамасыз ету ережелерін бекіту туралы» бұйрығының 3-қосымшасына сәйкес нысан бойынша курорттық емдеуге жолдама беріледі.</w:t>
        <w:br/>
      </w:r>
    </w:p>
    <w:p>
      <w:pPr>
        <w:pBdr>
          <w:bottom w:val="thick"/>
        </w:pBdr>
      </w:pPr>
    </w:p>
    <w:p>
      <w:r>
        <w:br/>
      </w:r>
    </w:p>
    <w:p>
      <w:pPr>
        <w:jc w:val="left"/>
      </w:pPr>
      <w:r>
        <w:rPr>
          <w:b w:val="on"/>
          <w:i w:val="off"/>
          <w:sz w:val="28"/>
        </w:rPr>
        <w:t>3. Денсаулық сақтау ұйымына хабарласыңыз</w:t>
        <w:br/>
      </w:r>
    </w:p>
    <w:p>
      <w:pPr>
        <w:jc w:val="left"/>
      </w:pPr>
      <w:r>
        <w:rPr>
          <w:b w:val="on"/>
          <w:i w:val="on"/>
          <w:sz w:val="24"/>
        </w:rPr>
        <w:t>Нұсқаулық</w:t>
        <w:br/>
      </w:r>
    </w:p>
    <w:p>
      <w:pPr>
        <w:jc w:val="left"/>
      </w:pPr>
      <w:r>
        <w:rPr>
          <w:b w:val="off"/>
          <w:i w:val="off"/>
          <w:sz w:val="24"/>
        </w:rPr>
        <w:t>Курорттық карта алу үшін тіркелген жеріңіздегі бастапқы медициналық-санитарлық көмек ұйымына немесе әскери аурухананың (аурухананың) амбулаториялық бөліміне хабарласыңыз. Өтініш берген кезде сіз мыналарды көрсетуіңіз керек: *жеке куәлік; * жергілікті әскери қолбасшылық органы берген курорттық емдеуге жолдама; * денсаулық жағдайын сипаттайтын медициналық құжаттар (стационарлық, амбулаториялық емдеу, динамикалық бақылау).</w:t>
        <w:br/>
      </w:r>
    </w:p>
    <w:p>
      <w:pPr>
        <w:pBdr>
          <w:bottom w:val="thick"/>
        </w:pBdr>
      </w:pPr>
    </w:p>
    <w:p>
      <w:r>
        <w:br/>
      </w:r>
    </w:p>
    <w:p>
      <w:pPr>
        <w:jc w:val="left"/>
      </w:pPr>
      <w:r>
        <w:rPr>
          <w:b w:val="on"/>
          <w:i w:val="off"/>
          <w:sz w:val="28"/>
        </w:rPr>
        <w:t>4. СКҰ картасын алыңыз</w:t>
        <w:br/>
      </w:r>
    </w:p>
    <w:p>
      <w:pPr>
        <w:jc w:val="left"/>
      </w:pPr>
      <w:r>
        <w:rPr>
          <w:b w:val="on"/>
          <w:i w:val="on"/>
          <w:sz w:val="24"/>
        </w:rPr>
        <w:t>Нұсқаулық</w:t>
        <w:br/>
      </w:r>
    </w:p>
    <w:p>
      <w:pPr>
        <w:jc w:val="left"/>
      </w:pPr>
      <w:r>
        <w:rPr>
          <w:b w:val="off"/>
          <w:i w:val="off"/>
          <w:sz w:val="24"/>
        </w:rPr>
        <w:t>Санаторийлік-курорттық картаны ресімдеу үшін: Денсаулық сақтау ұйымындағы емдеуші дәрігерге жүгіну қажет. Дәрігердің тағайындауы бойынша медициналық тексеруден және қажетті зертханалық әрі аспаптық зерттеулерден өту қажет. Қазақстан Республикасы Денсаулық сақтау министрінің 2020 жылғы 30 қазандағы № ҚР ДСМ-175/2020 бұйрығымен бекітілген 069/е нысаны бойынша санаторийлік-курорттық картаны алу қажет. Санаторийге келу күнін және санаторийлік-курорттық ұйымның талаптарын нақтылау қажет. Әскери зейнеткерді санаторийлік-курорттық емдеуге жіберу үшін қажетті құжаттар: № 723 Қағидалардың 3-қосымшасына сәйкес нысан бойынша жолдама; 069/е нысаны бойынша санаторийлік-курорттық карта. Картаны ресімдеу кезінде медицина қызметкері санаторийлік-курорттық емдеуге медициналық көрсетілімдердің бар-жоғын және жалпы қарсы көрсетілімдердің жоқтығын тексереді.</w:t>
        <w:br/>
      </w:r>
    </w:p>
    <w:p>
      <w:pPr>
        <w:jc w:val="left"/>
      </w:pPr>
      <w:r>
        <w:rPr>
          <w:b w:val="on"/>
          <w:i w:val="on"/>
          <w:sz w:val="24"/>
        </w:rPr>
        <w:t>Анықтамалық ақпарат</w:t>
        <w:br/>
      </w:r>
    </w:p>
    <w:p>
      <w:pPr>
        <w:jc w:val="left"/>
      </w:pPr>
      <w:r>
        <w:rPr>
          <w:sz w:val="24"/>
        </w:rPr>
        <w:t xml:space="preserve"> </w:t>
      </w:r>
      <w:hyperlink r:id="rId2">
        <w:r>
          <w:t>Қазақстан Республикасының Қарулы Күштерінде әскери-медициналық (медициналық) қамтамасыз ету қағидаларын бекіту туралы № 723</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V2000021873"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2026-10-29T11:59:55Z</dcterms:created>
  <dc:creator>Apache POI</dc:creator>
</cp:coreProperties>
</file>