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Қазақстан азаматы болғыңыз келеме</w:t>
        <w:br/>
        <w:br/>
      </w:r>
    </w:p>
    <w:p>
      <w:pPr>
        <w:jc w:val="left"/>
      </w:pPr>
      <w:r>
        <w:rPr>
          <w:b w:val="on"/>
          <w:i w:val="off"/>
          <w:sz w:val="28"/>
        </w:rPr>
        <w:t>Кіріспе</w:t>
        <w:br/>
      </w:r>
    </w:p>
    <w:p>
      <w:pPr>
        <w:jc w:val="left"/>
      </w:pPr>
      <w:r>
        <w:rPr>
          <w:b w:val="off"/>
          <w:i w:val="off"/>
          <w:sz w:val="24"/>
        </w:rPr>
        <w:t>Шетел азаматтары мен азаматтығы жоқ адамдар заңнамада көзделген негіздер болған жағдайда Қазақстан азаматтығын жалпы белгіленген немесе жеңілдетілген тәртіппен ала алады. Азаматтық алу тәртібі өтініш берушінің азаматтығына, Қазақстанда тұрақты тұру мерзіміне, отбасылық жағдайларына және адамдардың жекелеген санаттарына жатуына байланысты. Бұл материалда азаматтық алудың негізгі тәсілдері, қажетті құжаттар, өтініш беру тәртібі және азаматтық беруден бас тарту негіздері қарастырылған.</w:t>
        <w:br/>
      </w:r>
    </w:p>
    <w:p>
      <w:pPr>
        <w:pBdr>
          <w:bottom w:val="thick"/>
        </w:pBdr>
      </w:pPr>
    </w:p>
    <w:p>
      <w:r>
        <w:br/>
      </w:r>
    </w:p>
    <w:p>
      <w:pPr>
        <w:jc w:val="left"/>
      </w:pPr>
      <w:r>
        <w:rPr>
          <w:b w:val="on"/>
          <w:i w:val="off"/>
          <w:sz w:val="28"/>
        </w:rPr>
        <w:t>1. Қазақстан Республикасының азаматы кім және қалай бола алады</w:t>
        <w:br/>
      </w:r>
    </w:p>
    <w:p>
      <w:pPr>
        <w:jc w:val="left"/>
      </w:pPr>
      <w:r>
        <w:rPr>
          <w:b w:val="on"/>
          <w:i w:val="on"/>
          <w:sz w:val="24"/>
        </w:rPr>
        <w:t>Нұсқаулық</w:t>
        <w:br/>
      </w:r>
    </w:p>
    <w:p>
      <w:pPr>
        <w:jc w:val="left"/>
      </w:pPr>
      <w:r>
        <w:rPr>
          <w:b w:val="off"/>
          <w:i w:val="off"/>
          <w:sz w:val="24"/>
        </w:rPr>
        <w:t>Қазақстан Республикасының азаматтығы: тууы бойынша; азаматтыққа қабылдау нәтижесінде; Қазақстан Республикасының халықаралық шарттарында көзделген негіздер мен тәртіп бойынша; заңнамада белгіленген өзге де негіздер бойынша алынады. Жалпы белгіленген тәртіп Қазақстан Республикасының азаматтығына мынадай адамдар қабылдануы мүмкін: Қазақстан аумағында кемінде бес жыл үздіксіз тұрақты тұратын адамдар. Қазақстан Республикасының азаматымен кемінде үш жыл некеде тұрған адамдар. Қазақстанға тұрақты тұруға келген және заңда көзделген Қазақстан Республикасының азаматтары болып табылатын жақын туыстары бар бұрынғы одақтас республикалардың азаматтары. Адамдардың жекелеген санаттары үшін заңнамада тұру мерзіміне қойылатын жалпы талаптардан ерекшеліктер көзделген. Жеңілдетілген тәртіп Жеңілдетілген (тіркеу) тәртібі «Қазақстан Республикасының азаматтығы туралы» Заңда және халықаралық шарттарда көзделген санаттарға, белгіленген талаптар сақталған жағдайда, оның ішінде мынадай адамдарға қолданылады: қандастарға; жаппай саяси қуғын-сүргіндердің ақталған құрбандарының жекелеген санаттарына және олардың ұрпақтарына; Қазақстанның жоғары оқу орындарында білім алып жатқан этникалық қазақтарға; Қазақстан Республикасы азаматтарының жесірлеріне; тиісті халықаралық шарттар қолданылатын мемлекеттердің азаматтарына; заңнамада көзделген жағдайларда Қазақстан азаматтарымен некеде тұрған шетелдік әйелдерге. Қарау мерзімдері Жалпы белгіленген тәртіппен — алты айға дейін. Жеңілдетілген (тіркеу) тәртібімен — үш айға дейін. Маңызды! Жеңілдетілген тәртіп азаматтықты автоматты түрде алуды білдірмейді. Өтініш беруші заңда көзделген талаптарға сәйкес келуі және қажетті құжаттарды ұсынуы тиіс.</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азаматтығын қабылдау мәселелері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3">
        <w:r>
          <w:t>Адамдар үшін кәсіп пен талаптар тізбесінің қатынасы Қазақстан Республикасының азаматтығын қабылдаудың жеңілдетілген тәртібімен белгіленеді</w:t>
          <w:br/>
        </w:r>
      </w:hyperlink>
    </w:p>
    <w:p>
      <w:pPr>
        <w:jc w:val="left"/>
      </w:pPr>
      <w:r>
        <w:rPr>
          <w:sz w:val="24"/>
        </w:rPr>
        <w:t xml:space="preserve"> </w:t>
      </w:r>
      <w:hyperlink r:id="rId4">
        <w:r>
          <w:t>«Қазақстан Республикасының азаматтығы туралы» Заң</w:t>
          <w:br/>
        </w:r>
      </w:hyperlink>
    </w:p>
    <w:p>
      <w:pPr>
        <w:jc w:val="left"/>
      </w:pPr>
      <w:r>
        <w:rPr>
          <w:sz w:val="24"/>
        </w:rPr>
        <w:t xml:space="preserve"> </w:t>
      </w:r>
      <w:hyperlink r:id="rId5">
        <w:r>
          <w:t>Беларусь Республикасының, Қазақстан Республикасының, Қырғыз Республикасының және Ресей Федерациясының арасындағы Азаматтық алудың оңайлатылған тәртiбi туралы келісімді бекіту туралы</w:t>
          <w:br/>
        </w:r>
      </w:hyperlink>
    </w:p>
    <w:p>
      <w:pPr>
        <w:jc w:val="left"/>
      </w:pPr>
      <w:r>
        <w:rPr>
          <w:sz w:val="24"/>
        </w:rPr>
        <w:t xml:space="preserve"> </w:t>
      </w:r>
      <w:hyperlink r:id="rId6">
        <w:r>
          <w:t>Қазақстан Республикасының Тұрмыстағы әйелдердің азаматтығы туралы конвенцияға қосылуы туралы</w:t>
          <w:br/>
        </w:r>
      </w:hyperlink>
    </w:p>
    <w:p>
      <w:pPr>
        <w:pBdr>
          <w:bottom w:val="thick"/>
        </w:pBdr>
      </w:pPr>
    </w:p>
    <w:p>
      <w:r>
        <w:br/>
      </w:r>
    </w:p>
    <w:p>
      <w:pPr>
        <w:jc w:val="left"/>
      </w:pPr>
      <w:r>
        <w:rPr>
          <w:b w:val="on"/>
          <w:i w:val="off"/>
          <w:sz w:val="28"/>
        </w:rPr>
        <w:t>2. Азаматтықты алудың жалпыға белгіленген тәртібі</w:t>
        <w:br/>
      </w:r>
    </w:p>
    <w:p>
      <w:pPr>
        <w:jc w:val="left"/>
      </w:pPr>
      <w:r>
        <w:rPr>
          <w:b w:val="on"/>
          <w:i w:val="on"/>
          <w:sz w:val="24"/>
        </w:rPr>
        <w:t>Нұсқаулық</w:t>
        <w:br/>
      </w:r>
    </w:p>
    <w:p>
      <w:pPr>
        <w:jc w:val="left"/>
      </w:pPr>
      <w:r>
        <w:rPr>
          <w:b w:val="off"/>
          <w:i w:val="off"/>
          <w:sz w:val="24"/>
        </w:rPr>
        <w:t>Жеңілдетілген тәртіпті қолдануға негіздері жоқ шетел азаматтары мен азаматтығы жоқ адамдар Қазақстан Республикасының азаматтығына жалпы белгіленген тәртіппен қабылдау туралы өтінішхат бере алады. Қайда жүгіну қажет? Қазақстан Республикасы Президентінің атына жазылған өтінішхат өтініш берушінің тұрақты тұрғылықты жері бойынша ішкі істер органдарының көші-қон қызметі бөлімшесіне беріледі. Негізгі құжаттар: Белгіленген нысандағы сауалнама-өтініш. Өмірбаян. Өлшемі 3,5 × 4,5 см болатын төрт фотосурет. «Қазақстан Республикасының азаматтығы туралы» Заңда көзделген шарттарды сақтау туралы міндеттеме. Жеке басты куәландыратын және шетел азаматтығын растайтын құжат немесе азаматтығы жоқ адамның куәлігі. Бұрынғы азаматтығының жоқтығын немесе тоқтатылғанын растайтын құжат не шетел азаматтығынан бас тарту туралы заңнамада көзделген құжаттар. Мемлекеттік баждың төленгенін растайтын құжат немесе оны төлеуден босатылғанын растайтын құжат. Егер өтініш беруші тестілеуден босатылған санатқа жатпаса, мемлекеттік тілді, Қазақстан Республикасы Конституциясының негіздерін және Қазақстан тарихын қажетті көлемде білетінін растайтын сертификат. Өтініш беру негіздеріне байланысты некені, туыстық қатынастарды, арнайы кәсіби негіздердің болуын немесе басқа да мән-жайларды растайтын қосымша құжаттар талап етілуі мүмкін. Азаматтық алу үшін тестілеуден қалай өтуге болады? Тестілеуді Қазақстан Республикасы Ғылым және жоғары білім министрінің 2026 жылғы 12 қаңтардағы № 9 бұйрығымен бекітілген Қағидаларға сәйкес Ұлттық тестілеу орталығы өткізеді. Тест 100 тапсырмадан тұрады: қазақ тілі — 30 тапсырма; Қазақстан Республикасы Конституциясының негіздері — 40 тапсырма; Қазақстан тарихы — 30 тапсырма. Тестілеуден сәтті өту үшін кемінде 50 балл жинау қажет, оның ішінде: қазақ тілінен — кемінде 15 балл; Конституция бойынша — кемінде 20 балл; Қазақстан тарихынан — кемінде 15 балл. Тестілеу ұзақтығы — 2 сағат 10 минут. Мүгедектігі бар адамдар үшін қосымша 30 минут қарастырылған. Тестілеуге қалай жазылуға болады? app.testcenter.kz сайтына өтіңіз. Тіркеліп, жеке кабинетке кіріңіз. Қазақстан Республикасының азаматтығын алуға үміткерлерге арналған тестілеуді таңдаңыз. Өтінішті толтырып, тестілеудің қолжетімді параметрлерін таңдаңыз. Жүйеде көзделген тәртіппен төлем жасаңыз. Тестілеуден өткеннен кейін белгіленген шекті балдарды жинаған жағдайда электрондық сертификат алыңыз. 2026 жылғы Қағидаларға сәйкес өтініштер 3–10 ақпан және 10–20 тамыз аралығында қабылданады. Тестілеу өткізу күндері туралы ақпаратты Ұлттық тестілеу орталығының сайтынан тексеру қажет. Сертификат берілген күннен бастап екі жыл бойы жарамды. Кімдер тестілеуден босатылады? Тестілеу қағидалары кәмелетке толмағандарға, әрекетке қабілетсіз адамдарға, этникалық қазақтарға, Қазақстан Республикасының алдында ерекше еңбек сіңірген адамдарға, Президент белгілеген тізбе бойынша жекелеген мамандарға және ратификацияланған халықаралық шарттар негізінде жеңілдетілген тәртіппен азаматтық алатын адамдарға қолданылмайды. Маңызды! Тестілеуге электрондық түрде жазылу азаматтық алу туралы өтінішхатты ішкі істер органдарына беруді алмастырмайды.</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8">
        <w:r>
          <w:t>Қазақстан Республикасының азаматтығына қабылдаудың оңайлатылған тәртiбi белгiленетiн адамдар үшiн кәсiптердiң тiзбесiн және оларға қойылатын талаптарды бекiту туралы</w:t>
          <w:br/>
        </w:r>
      </w:hyperlink>
    </w:p>
    <w:p>
      <w:pPr>
        <w:jc w:val="left"/>
      </w:pPr>
      <w:r>
        <w:rPr>
          <w:sz w:val="24"/>
        </w:rPr>
        <w:t xml:space="preserve"> </w:t>
      </w:r>
      <w:hyperlink r:id="rId9">
        <w:r>
          <w:t>"Қазақстан Республикасы Президентінің жанындағы Азаматтық мәселелері жөніндегі комиссия туралы" Қазақстан Республикасы Президентінің 2006 жылғы 10 қазандағы №198 Жарлығы</w:t>
          <w:br/>
        </w:r>
      </w:hyperlink>
    </w:p>
    <w:p>
      <w:pPr>
        <w:jc w:val="left"/>
      </w:pPr>
      <w:r>
        <w:rPr>
          <w:sz w:val="24"/>
        </w:rPr>
        <w:t xml:space="preserve"> </w:t>
      </w:r>
      <w:hyperlink r:id="rId10">
        <w:r>
          <w:t>«Қазақстан Республикасының азаматтығы туралы» Заң</w:t>
          <w:br/>
        </w:r>
      </w:hyperlink>
    </w:p>
    <w:p>
      <w:pPr>
        <w:jc w:val="left"/>
      </w:pPr>
      <w:r>
        <w:rPr>
          <w:sz w:val="24"/>
        </w:rPr>
        <w:t xml:space="preserve"> </w:t>
      </w:r>
      <w:hyperlink r:id="rId11">
        <w:r>
          <w:t>Қазақстан Республикасының азаматтығына қабылдау немесе азаматтығын қалпына келтіру кезінде мемлекеттік тілді қарапайым деңгейде, Қазақстан Республикасы Конституциясының негіздерін, сондай-ақ Қазақстан тарихын білу көлемін айқындау бойынша тестілеуді өткізу қағидаларын бекіту туралы № 9</w:t>
          <w:br/>
        </w:r>
      </w:hyperlink>
    </w:p>
    <w:p>
      <w:pPr>
        <w:pBdr>
          <w:bottom w:val="thick"/>
        </w:pBdr>
      </w:pPr>
    </w:p>
    <w:p>
      <w:r>
        <w:br/>
      </w:r>
    </w:p>
    <w:p>
      <w:pPr>
        <w:jc w:val="left"/>
      </w:pPr>
      <w:r>
        <w:rPr>
          <w:b w:val="on"/>
          <w:i w:val="off"/>
          <w:sz w:val="28"/>
        </w:rPr>
        <w:t>3. Ресей, Беларусь және Қырғызстан азаматтарына азаматтықты қалай алуға болады</w:t>
        <w:br/>
      </w:r>
    </w:p>
    <w:p>
      <w:pPr>
        <w:jc w:val="left"/>
      </w:pPr>
      <w:r>
        <w:rPr>
          <w:b w:val="on"/>
          <w:i w:val="on"/>
          <w:sz w:val="24"/>
        </w:rPr>
        <w:t>Нұсқаулық</w:t>
        <w:br/>
      </w:r>
    </w:p>
    <w:p>
      <w:pPr>
        <w:jc w:val="left"/>
      </w:pPr>
      <w:r>
        <w:rPr>
          <w:b w:val="off"/>
          <w:i w:val="off"/>
          <w:sz w:val="24"/>
        </w:rPr>
        <w:t>Ресей Федерациясының, Беларусь Республикасының және Қырғыз Республикасының азаматтары тиісті халықаралық келісімде көзделген негіздер болған жағдайда Қазақстан азаматтығын алудың жеңілдетілген тәртібін пайдалана алады. Негізгі шарттар Өтініш беруші Қазақстанға тұрақты тұруға келуі және келісімде көзделген шарттардың біріне сәйкес келуі тиіс, мысалы: бұрын тиісті одақтас республиканың және бұрынғы КСРО-ның азаматтығында болуы, сондай-ақ 1991 жылғы 21 желтоқсанға дейін азаматтығын алатын мемлекеттің аумағында тууы немесе тұруы; келісімде көзделген, Қазақстанда тұрақты тұратын және Қазақстан Республикасының азаматы болып табылатын жақын туысының болуы.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өтініш берушінің жеке басын және азаматтығын куәландыратын құжат; жеңілдетілген тәртіпті қолдану құқығын растайтын құжаттар; мемлекеттік баждың төленгенін немесе оны төлеуден босатылғанын растайтын құжат. Туу, неке және туыстық қатынастар туралы құжаттар тиісті негізді растау қажет болған жағдайда ұсынылады. Қарау мерзімі — үш айға дейін. Маңызды! Ресей, Беларусь немесе Қырғызстан азаматтығының болуы өздігінен жеңілдетілген тәртіпті қолдануға сөзсіз құқық бермейді. Халықаралық келісімнің талаптарына сәйкес келу қажет.</w:t>
        <w:br/>
      </w:r>
    </w:p>
    <w:p>
      <w:pPr>
        <w:jc w:val="left"/>
      </w:pPr>
      <w:r>
        <w:rPr>
          <w:b w:val="on"/>
          <w:i w:val="on"/>
          <w:sz w:val="24"/>
        </w:rPr>
        <w:t>Анықтамалық ақпарат</w:t>
        <w:br/>
      </w:r>
    </w:p>
    <w:p>
      <w:pPr>
        <w:jc w:val="left"/>
      </w:pPr>
      <w:r>
        <w:rPr>
          <w:sz w:val="24"/>
        </w:rPr>
        <w:t xml:space="preserve"> </w:t>
      </w:r>
      <w:hyperlink r:id="rId12">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3">
        <w:r>
          <w:t>Беларусь Республикасының, Қазақстан Республикасының, Қырғыз Республикасының және Ресей Федерациясының арасындағы Азаматтық алудың оңайлатылған тәртiбi туралы келісімді бекіту туралы</w:t>
          <w:br/>
        </w:r>
      </w:hyperlink>
    </w:p>
    <w:p>
      <w:pPr>
        <w:pBdr>
          <w:bottom w:val="thick"/>
        </w:pBdr>
      </w:pPr>
    </w:p>
    <w:p>
      <w:r>
        <w:br/>
      </w:r>
    </w:p>
    <w:p>
      <w:pPr>
        <w:jc w:val="left"/>
      </w:pPr>
      <w:r>
        <w:rPr>
          <w:b w:val="on"/>
          <w:i w:val="off"/>
          <w:sz w:val="28"/>
        </w:rPr>
        <w:t>4. Қандастарға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Республикасында заңды негізде тұрақты тұратын қандастар тұру мерзіміне қарамастан, азаматтықты жеңілдетілген (тіркеу) тәртібімен ала алады. Қайда жүгіну қажет? Тұрақты тұрғылықты жері бойынша ішкі істер органдарының көші-қон қызметі бөлімшесіне. Негізгі құжаттар: Белгіленген нысандағы сауалнама-өтініш. Бұрынғы азаматтығынан бас тарту туралы нотариат куәландырған өтініш. Белгіленген өлшемдегі фотосуреттер. Азаматтық туралы заңнаманың талаптарын сақтау жөніндегі міндеттеме. Жеке басын және азаматтығын куәландыратын құжат немесе азаматтығы жоқ адамның құжаты. Қандас куәлігі. Өтініш беру негізіне байланысты қолданыстағы Қағидаларда көзделген өзге де құжаттар. Тұрақты тұруға рұқсат болмаған жағдайда Қандастар үшін белгіленген жағдайларда тұрақты тұруға рұқсатты ресімдеуге және бір мезгілде жеңілдетілген тәртіппен азаматтыққа қабылдау туралы өтініш беруге мүмкіндік беретін арнайы рәсім көзделген. Бұл рәсімге қажетті құжаттар тізбесі әдеттегі жеңілдетілген тәртіптен ерекшеленеді және Ішкі істер министрлігі Қағидаларының тиісті тармағымен айқындалады. Азаматтық алу туралы өтінішхатты қарау мерзімі — үш айға дейін. Маңызды! Тұрақты тіркеу болмаған жағдайда арнайы рәсімге қойылатын талаптарды тексермей, құжаттардың жалпы тізбесін пайдалануға болмайды.</w:t>
        <w:br/>
      </w:r>
    </w:p>
    <w:p>
      <w:pPr>
        <w:jc w:val="left"/>
      </w:pPr>
      <w:r>
        <w:rPr>
          <w:b w:val="on"/>
          <w:i w:val="on"/>
          <w:sz w:val="24"/>
        </w:rPr>
        <w:t>Анықтамалық ақпарат</w:t>
        <w:br/>
      </w:r>
    </w:p>
    <w:p>
      <w:pPr>
        <w:jc w:val="left"/>
      </w:pPr>
      <w:r>
        <w:rPr>
          <w:sz w:val="24"/>
        </w:rPr>
        <w:t xml:space="preserve"> </w:t>
      </w:r>
      <w:hyperlink r:id="rId14">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5">
        <w:r>
          <w:t>"Шетелдіктердің құқықтық жағдайы туралы" Қазақстан Республикасының Заңы</w:t>
          <w:br/>
        </w:r>
      </w:hyperlink>
    </w:p>
    <w:p>
      <w:pPr>
        <w:jc w:val="left"/>
      </w:pPr>
      <w:r>
        <w:rPr>
          <w:sz w:val="24"/>
        </w:rPr>
        <w:t xml:space="preserve"> </w:t>
      </w:r>
      <w:hyperlink r:id="rId16">
        <w:r>
          <w:t>«Қазақстан Республикасының азаматтығы туралы» Заң</w:t>
          <w:br/>
        </w:r>
      </w:hyperlink>
    </w:p>
    <w:p>
      <w:pPr>
        <w:pBdr>
          <w:bottom w:val="thick"/>
        </w:pBdr>
      </w:pPr>
    </w:p>
    <w:p>
      <w:r>
        <w:br/>
      </w:r>
    </w:p>
    <w:p>
      <w:pPr>
        <w:jc w:val="left"/>
      </w:pPr>
      <w:r>
        <w:rPr>
          <w:b w:val="on"/>
          <w:i w:val="off"/>
          <w:sz w:val="28"/>
        </w:rPr>
        <w:t>5. Қазақстанның ЖОО-да оқитын этникалық қазақтарға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Республикасының жоғары оқу орындарында білім алып жатқан этникалық қазақтар азаматтық алудың жеңілдетілген тәртібі көзделген адамдар санатына жатады.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жеке басын және азаматтығын куәландыратын құжат; ұлтын растайтын құжат; жоғары оқу орнында білім алып жатқанын растайтын анықтама; мемлекеттік баждың төленгенін немесе оны төлеуден босатылғанын растайтын құжат. Қарау мерзімі — үш айға дейін. Маңызды! Жеңілдетілген тәртіпті қолдану құқығы заңда көзделген санатқа жататынын және білім алу фактісін растауға байланысты. Құжаттардың толық топтамасы Ішкі істер министрлігінің Қағидаларымен айқындалады.</w:t>
        <w:br/>
      </w:r>
    </w:p>
    <w:p>
      <w:pPr>
        <w:jc w:val="left"/>
      </w:pPr>
      <w:r>
        <w:rPr>
          <w:b w:val="on"/>
          <w:i w:val="on"/>
          <w:sz w:val="24"/>
        </w:rPr>
        <w:t>Анықтамалық ақпарат</w:t>
        <w:br/>
      </w:r>
    </w:p>
    <w:p>
      <w:pPr>
        <w:jc w:val="left"/>
      </w:pPr>
      <w:r>
        <w:rPr>
          <w:sz w:val="24"/>
        </w:rPr>
        <w:t xml:space="preserve"> </w:t>
      </w:r>
      <w:hyperlink r:id="rId17">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8">
        <w:r>
          <w:t>"Қазақстан Республикасының азаматтығы туралы" Заң</w:t>
          <w:br/>
        </w:r>
      </w:hyperlink>
    </w:p>
    <w:p>
      <w:pPr>
        <w:pBdr>
          <w:bottom w:val="thick"/>
        </w:pBdr>
      </w:pPr>
    </w:p>
    <w:p>
      <w:r>
        <w:br/>
      </w:r>
    </w:p>
    <w:p>
      <w:pPr>
        <w:jc w:val="left"/>
      </w:pPr>
      <w:r>
        <w:rPr>
          <w:b w:val="on"/>
          <w:i w:val="off"/>
          <w:sz w:val="28"/>
        </w:rPr>
        <w:t>6. Қуғын-сүргін құрбандары және олардың ұрпақтары азаматтықты қалай ала алады</w:t>
        <w:br/>
      </w:r>
    </w:p>
    <w:p>
      <w:pPr>
        <w:jc w:val="left"/>
      </w:pPr>
      <w:r>
        <w:rPr>
          <w:b w:val="on"/>
          <w:i w:val="on"/>
          <w:sz w:val="24"/>
        </w:rPr>
        <w:t>Нұсқаулық</w:t>
        <w:br/>
      </w:r>
    </w:p>
    <w:p>
      <w:pPr>
        <w:jc w:val="left"/>
      </w:pPr>
      <w:r>
        <w:rPr>
          <w:b w:val="off"/>
          <w:i w:val="off"/>
          <w:sz w:val="24"/>
        </w:rPr>
        <w:t>«Қазақстан Республикасының азаматтығы туралы» Заңның талаптарына сәйкес келетін жаппай саяси қуғын-сүргіндердің ақталған құрбандары мен олардың ұрпақтары азаматтықты жеңілдетілген тәртіппен алу үшін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жеке басын және азаматтығын куәландыратын құжат; ақтау туралы сот шешімі немесе ұрпақтардың тиісті санатына жататынын растайтын құжаттар; мемлекеттік баждың төленгенін немесе оны төлеуден босатылғанын растайтын құжат. Қарау мерзімі — үш айға дейін. Маңызды! Жеңілдетілген тәртіпті қолдану үшін заңнамада көзделген мән-жайларды растау қажет. Қуғын-сүргінге ұшыраған адаммен туыстық қатынасы бар екені туралы өтініштің өзі жеткіліксіз.</w:t>
        <w:br/>
      </w:r>
    </w:p>
    <w:p>
      <w:pPr>
        <w:jc w:val="left"/>
      </w:pPr>
      <w:r>
        <w:rPr>
          <w:b w:val="on"/>
          <w:i w:val="on"/>
          <w:sz w:val="24"/>
        </w:rPr>
        <w:t>Анықтамалық ақпарат</w:t>
        <w:br/>
      </w:r>
    </w:p>
    <w:p>
      <w:pPr>
        <w:jc w:val="left"/>
      </w:pPr>
      <w:r>
        <w:rPr>
          <w:sz w:val="24"/>
        </w:rPr>
        <w:t xml:space="preserve"> </w:t>
      </w:r>
      <w:hyperlink r:id="rId19">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0">
        <w:r>
          <w:t>"Қазақстан Республикасының азаматтығы туралы" Заң</w:t>
          <w:br/>
        </w:r>
      </w:hyperlink>
    </w:p>
    <w:p>
      <w:pPr>
        <w:pBdr>
          <w:bottom w:val="thick"/>
        </w:pBdr>
      </w:pPr>
    </w:p>
    <w:p>
      <w:r>
        <w:br/>
      </w:r>
    </w:p>
    <w:p>
      <w:pPr>
        <w:jc w:val="left"/>
      </w:pPr>
      <w:r>
        <w:rPr>
          <w:b w:val="on"/>
          <w:i w:val="off"/>
          <w:sz w:val="28"/>
        </w:rPr>
        <w:t>7. Қазақстанның азаматымен некеде тұрған шетелдік азаматша азаматтықты қалай ала алады</w:t>
        <w:br/>
      </w:r>
    </w:p>
    <w:p>
      <w:pPr>
        <w:jc w:val="left"/>
      </w:pPr>
      <w:r>
        <w:rPr>
          <w:b w:val="on"/>
          <w:i w:val="on"/>
          <w:sz w:val="24"/>
        </w:rPr>
        <w:t>Нұсқаулық</w:t>
        <w:br/>
      </w:r>
    </w:p>
    <w:p>
      <w:pPr>
        <w:jc w:val="left"/>
      </w:pPr>
      <w:r>
        <w:rPr>
          <w:b w:val="off"/>
          <w:i w:val="off"/>
          <w:sz w:val="24"/>
        </w:rPr>
        <w:t>Қазақстанда заңды негізде тұрақты тұратын және Қазақстан Республикасының азаматымен некеде тұрған шетел азаматшасы заңнамада және Некеде тұрған әйелдің азаматтығы туралы конвенцияда көзделген жағдайларда азаматтыққа жеңілдетілген тәртіппен қабылдау туралы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Азаматтық туралы заңнаманың талаптарын сақтау жөніндегі міндеттеме. Жеке басын және шетел азаматтығын куәландыратын құжат. Неке қию туралы куәлік. Қазақстан Республикасының азаматы болып табылатын жұбайының жеке басын куәландыратын құжат. Мемлекеттік баждың төленгенін немесе оны төлеуден босатылғанын растайтын құжат. Қарау мерзімі — үш айға дейін. Маңызды! Қазақстан азаматымен некеге тұру автоматты түрде азаматтық алуға әкелмейді. Өтініш беріп, белгіленген талаптарға сәйкес келу қажет.</w:t>
        <w:br/>
      </w:r>
    </w:p>
    <w:p>
      <w:pPr>
        <w:jc w:val="left"/>
      </w:pPr>
      <w:r>
        <w:rPr>
          <w:b w:val="on"/>
          <w:i w:val="on"/>
          <w:sz w:val="24"/>
        </w:rPr>
        <w:t>Анықтамалық ақпарат</w:t>
        <w:br/>
      </w:r>
    </w:p>
    <w:p>
      <w:pPr>
        <w:jc w:val="left"/>
      </w:pPr>
      <w:r>
        <w:rPr>
          <w:sz w:val="24"/>
        </w:rPr>
        <w:t xml:space="preserve"> </w:t>
      </w:r>
      <w:hyperlink r:id="rId21">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2">
        <w:r>
          <w:t>Қазақстан Республикасының Тұрмыстағы әйелдердің азаматтығы туралы конвенцияға қосылуы туралы</w:t>
          <w:br/>
        </w:r>
      </w:hyperlink>
    </w:p>
    <w:p>
      <w:pPr>
        <w:pBdr>
          <w:bottom w:val="thick"/>
        </w:pBdr>
      </w:pPr>
    </w:p>
    <w:p>
      <w:r>
        <w:br/>
      </w:r>
    </w:p>
    <w:p>
      <w:pPr>
        <w:jc w:val="left"/>
      </w:pPr>
      <w:r>
        <w:rPr>
          <w:b w:val="on"/>
          <w:i w:val="off"/>
          <w:sz w:val="28"/>
        </w:rPr>
        <w:t>8. Қазақстан Республикасы азаматының жесірі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Республикасының аумағында заңды негізде тұрақты тұратын Қазақстан Республикасы азаматтарының жесірлері белгіленген талаптарды сақтаған жағдайда азаматтыққа жеңілдетілген тәртіппен қабылдау туралы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өтініш берушінің жеке басын және азаматтығын куәландыратын құжат; неке қию туралы куәлік; жұбайының қайтыс болғаны туралы куәлік; қайтыс болған жұбайының Қазақстан Республикасының азаматтығында болғанын растайтын құжат; мемлекеттік баждың төленгенін немесе оны төлеуден босатылғанын растайтын құжат. Қарау мерзімі — үш айға дейін. Маңызды! Жеңілдетілген тәртіпті қолдану үшін заңнамада көзделген мән-жайларды құжаттармен растау қажет.</w:t>
        <w:br/>
      </w:r>
    </w:p>
    <w:p>
      <w:pPr>
        <w:jc w:val="left"/>
      </w:pPr>
      <w:r>
        <w:rPr>
          <w:b w:val="on"/>
          <w:i w:val="on"/>
          <w:sz w:val="24"/>
        </w:rPr>
        <w:t>Анықтамалық ақпарат</w:t>
        <w:br/>
      </w:r>
    </w:p>
    <w:p>
      <w:pPr>
        <w:jc w:val="left"/>
      </w:pPr>
      <w:r>
        <w:rPr>
          <w:sz w:val="24"/>
        </w:rPr>
        <w:t xml:space="preserve"> </w:t>
      </w:r>
      <w:hyperlink r:id="rId23">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4">
        <w:r>
          <w:t>"Қазақстан Республикасының азаматтығы туралы" Заң</w:t>
          <w:br/>
        </w:r>
      </w:hyperlink>
    </w:p>
    <w:p>
      <w:pPr>
        <w:pBdr>
          <w:bottom w:val="thick"/>
        </w:pBdr>
      </w:pPr>
    </w:p>
    <w:p>
      <w:r>
        <w:br/>
      </w:r>
    </w:p>
    <w:p>
      <w:pPr>
        <w:jc w:val="left"/>
      </w:pPr>
      <w:r>
        <w:rPr>
          <w:b w:val="on"/>
          <w:i w:val="off"/>
          <w:sz w:val="28"/>
        </w:rPr>
        <w:t>9. Балалардың азаматтығы</w:t>
        <w:br/>
      </w:r>
    </w:p>
    <w:p>
      <w:pPr>
        <w:jc w:val="left"/>
      </w:pPr>
      <w:r>
        <w:rPr>
          <w:b w:val="on"/>
          <w:i w:val="on"/>
          <w:sz w:val="24"/>
        </w:rPr>
        <w:t>Нұсқаулық</w:t>
        <w:br/>
      </w:r>
    </w:p>
    <w:p>
      <w:pPr>
        <w:jc w:val="left"/>
      </w:pPr>
      <w:r>
        <w:rPr>
          <w:b w:val="off"/>
          <w:i w:val="off"/>
          <w:sz w:val="24"/>
        </w:rPr>
        <w:t>Баланың азаматтығы Қазақстан Республикасының «Қазақстан Республикасының азаматтығы туралы» Заңына сәйкес айқындалады. Егер ата-анасының екеуі де Қазақстан азаматтары болса Бала туған жеріне қарамастан Қазақстан Республикасының азаматы болып табылады. Егер ата-анасының бірі Қазақстан азаматы, ал екіншісі шетел азаматы болса Баланың азаматтығы туған жерін, ата-анасының тұрақты тұрғылықты жерін және заңнамада көзделген басқа да мән-жайларды ескере отырып айқындалады. Егер бала Қазақстаннан тыс жерде туылса және ата-анасының екеуі де шетелде тұрақты тұрса, баланың азаматтығы белгіленген тәртіппен ата-анасының жазбаша келісімі бойынша айқындалады. Егер ата-анасының бірі Қазақстан азаматы, ал екіншісі азаматтығы жоқ адам болса Заңда көзделген жағдайларда бала туған жеріне қарамастан Қазақстан Республикасының азаматы болып табылады. Егер баланың ата-анасы белгісіз болса Қазақстан аумағында жүрген, ата-анасының екеуі де белгісіз бала Қазақстан Республикасының азаматы болып табылады. Егер ата-анасы азаматтығы жоқ адамдар болса Қазақстан Республикасында тұрақты тұратын азаматтығы жоқ адамдардан Қазақстан аумағында туған бала Қазақстан Республикасының азаматы болып табылады. Кәмелетке толмаған баланың азаматтығын ресімдеу Заңда көзделген жағдайларда құжаттарды ата-анасы немесе басқа да заңды өкілдері тапсырады. 14 пен 18 жас аралығындағы баланың азаматтығын өзгерту үшін заңнамада белгіленген тәртіппен оның келісімі қажет. Маңызды! Тууы бойынша азаматтықты айқындау тәртібі мен заңды өкілдерінің өтініші негізінде баланы азаматтыққа қабылдау тәртібі бір-бірінен ерекшеленеді.</w:t>
        <w:br/>
      </w:r>
    </w:p>
    <w:p>
      <w:pPr>
        <w:pBdr>
          <w:bottom w:val="thick"/>
        </w:pBdr>
      </w:pPr>
    </w:p>
    <w:p>
      <w:r>
        <w:br/>
      </w:r>
    </w:p>
    <w:p>
      <w:pPr>
        <w:jc w:val="left"/>
      </w:pPr>
      <w:r>
        <w:rPr>
          <w:b w:val="on"/>
          <w:i w:val="off"/>
          <w:sz w:val="28"/>
        </w:rPr>
        <w:t>10. Азаттықты қабылдаудан не үшін бас тартылады</w:t>
        <w:br/>
      </w:r>
    </w:p>
    <w:p>
      <w:pPr>
        <w:jc w:val="left"/>
      </w:pPr>
      <w:r>
        <w:rPr>
          <w:b w:val="on"/>
          <w:i w:val="on"/>
          <w:sz w:val="24"/>
        </w:rPr>
        <w:t>Нұсқаулық</w:t>
        <w:br/>
      </w:r>
    </w:p>
    <w:p>
      <w:pPr>
        <w:jc w:val="left"/>
      </w:pPr>
      <w:r>
        <w:rPr>
          <w:b w:val="off"/>
          <w:i w:val="off"/>
          <w:sz w:val="24"/>
        </w:rPr>
        <w:t>Егер өтініш беруші төмендегі жағдайлардың біріне жатса, оның азаматтыққа қабылдау туралы өтінішхаты қабылданбауы мүмкін: Адамзатқа қарсы қылмыс жасаса немесе Қазақстан Республикасының егемендігі мен тәуелсіздігіне саналы түрде қарсы шықса. Қазақстанның бірлігі мен аумақтық тұтастығын бұзуға шақырса. Ұлттық қауіпсіздікке немесе халықтың денсаулығына зиян келтіретін құқыққа қайшы қызметті жүзеге асырса. Ұлтаралық, конфессияаралық немесе діни араздықты қоздырса не Қазақстан Республикасының мемлекеттік тілінің қолданылуына қарсы әрекет етсе. Террористік немесе экстремистік ұйымдарға қатысы болса не тиісті қылмыстар үшін сотталған болса. Халықаралық іздеуде болса, заңды күшіне енген сот үкімі бойынша жазасын өтеп жатса немесе жасалған қылмыстарға байланысты заңда көзделген өзге де негіздерге жатса. Басқа мемлекеттің азаматтығында болса және заңнамада көзделген ерекшеліктерге жатпаса. Азаматтық алу туралы өтініш берген кезде жалған мәліметтер ұсынса немесе дәлелді себепсіз белгіленген мерзімде қажетті құжаттарды тапсырмаса. Заңнамаға сәйкес ескерілетін қасақана қылмыс үшін алынбаған немесе өтелмеген сотталғандығы болса. Кәмелетке толмаған адамның жыныстық тиіспеушілігіне қарсы қылмыс жасаса. Өтініш бергенге дейінгі бес жыл ішінде экономика саласында заңда көзделген құқық бұзушылық жасаса. Өтініш бергенге дейінгі бес жыл ішінде Қазақстан Республикасының көші-қон заңнамасын бірнеше рет бұзса. Бұрын Қазақстан Республикасының азаматтығын жоғалтса немесе азаматтыққа қайта қабылдауға кедергі келтіретін негіздер бойынша азаматтығынан айырылған болса. Егер оған тиісті талап қолданылатын болса, мемлекеттік тілді қарапайым деңгейде, Қазақстан Республикасы Конституциясының негіздерін және Қазақстан тарихын белгіленген көлемде білмесе. Маңызды! Заңнамада адамдардың жекелеген санаттары үшін тестілеу талаптарынан босату жағдайлары және шетел азаматтығын тоқтатуға қатысты арнайы қағидалар көзделген. Құжаттардың толық топтамасын ұсынбау мен азаматтыққа қабылдаудан бас тарту бірдей ұғымдар емес. Құжаттарда кемшіліктер анықталған жағдайда хабарлау және кемшіліктерді жоюдың белгіленген рәсімі қолданылады. Азаматтыққа қабылдаудан бас тарту негіздерінің және көзделген ерекшеліктердің толық тізбесі «Қазақстан Республикасының азаматтығы туралы» Заңның 17-бабының қолданыстағы редакциясымен айқындалады.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rus/docs/Z910004800_" TargetMode="External" Type="http://schemas.openxmlformats.org/officeDocument/2006/relationships/hyperlink"/><Relationship Id="rId11" Target="https://adilet.zan.kz/kaz/docs/V2600037844" TargetMode="External" Type="http://schemas.openxmlformats.org/officeDocument/2006/relationships/hyperlink"/><Relationship Id="rId12" Target="https://adilet.zan.kz/kaz/docs/V1600013391" TargetMode="External" Type="http://schemas.openxmlformats.org/officeDocument/2006/relationships/hyperlink"/><Relationship Id="rId13" Target="https://adilet.zan.kz/kaz/docs/Z990000017_" TargetMode="External" Type="http://schemas.openxmlformats.org/officeDocument/2006/relationships/hyperlink"/><Relationship Id="rId14" Target="https://adilet.zan.kz/kaz/docs/V1600013391" TargetMode="External" Type="http://schemas.openxmlformats.org/officeDocument/2006/relationships/hyperlink"/><Relationship Id="rId15" Target="https://adilet.zan.kz/kaz/docs/U950002337_" TargetMode="External" Type="http://schemas.openxmlformats.org/officeDocument/2006/relationships/hyperlink"/><Relationship Id="rId16" Target="https://adilet.zan.kz/kaz/docs/Z910004800_" TargetMode="External" Type="http://schemas.openxmlformats.org/officeDocument/2006/relationships/hyperlink"/><Relationship Id="rId17" Target="https://adilet.zan.kz/kaz/docs/V1600013391" TargetMode="External" Type="http://schemas.openxmlformats.org/officeDocument/2006/relationships/hyperlink"/><Relationship Id="rId18" Target="https://adilet.zan.kz/kaz/docs/Z910004800_" TargetMode="External" Type="http://schemas.openxmlformats.org/officeDocument/2006/relationships/hyperlink"/><Relationship Id="rId19" Target="https://adilet.zan.kz/kaz/docs/V1600013391" TargetMode="External" Type="http://schemas.openxmlformats.org/officeDocument/2006/relationships/hyperlink"/><Relationship Id="rId2" Target="https://adilet.zan.kz/kaz/docs/V1600013391" TargetMode="External" Type="http://schemas.openxmlformats.org/officeDocument/2006/relationships/hyperlink"/><Relationship Id="rId20" Target="https://adilet.zan.kz/kaz/docs/Z910004800_" TargetMode="External" Type="http://schemas.openxmlformats.org/officeDocument/2006/relationships/hyperlink"/><Relationship Id="rId21" Target="https://adilet.zan.kz/kaz/docs/V1600013391" TargetMode="External" Type="http://schemas.openxmlformats.org/officeDocument/2006/relationships/hyperlink"/><Relationship Id="rId22" Target="https://adilet.zan.kz/kaz/docs/Z990000019_" TargetMode="External" Type="http://schemas.openxmlformats.org/officeDocument/2006/relationships/hyperlink"/><Relationship Id="rId23" Target="https://adilet.zan.kz/kaz/docs/V1600013391" TargetMode="External" Type="http://schemas.openxmlformats.org/officeDocument/2006/relationships/hyperlink"/><Relationship Id="rId24" Target="https://adilet.zan.kz/kaz/docs/Z910004800_" TargetMode="External" Type="http://schemas.openxmlformats.org/officeDocument/2006/relationships/hyperlink"/><Relationship Id="rId3" Target="https://adilet.zan.kz/kaz/docs/U050001587_" TargetMode="External" Type="http://schemas.openxmlformats.org/officeDocument/2006/relationships/hyperlink"/><Relationship Id="rId4" Target="https://adilet.zan.kz/kaz/docs/Z910004800_" TargetMode="External" Type="http://schemas.openxmlformats.org/officeDocument/2006/relationships/hyperlink"/><Relationship Id="rId5" Target="https://adilet.zan.kz/kaz/docs/Z990000017_" TargetMode="External" Type="http://schemas.openxmlformats.org/officeDocument/2006/relationships/hyperlink"/><Relationship Id="rId6" Target="https://adilet.zan.kz/kaz/docs/Z990000019_" TargetMode="External" Type="http://schemas.openxmlformats.org/officeDocument/2006/relationships/hyperlink"/><Relationship Id="rId7" Target="https://adilet.zan.kz/kaz/docs/V1600013391" TargetMode="External" Type="http://schemas.openxmlformats.org/officeDocument/2006/relationships/hyperlink"/><Relationship Id="rId8" Target="https://adilet.zan.kz/kaz/docs/U050001587_" TargetMode="External" Type="http://schemas.openxmlformats.org/officeDocument/2006/relationships/hyperlink"/><Relationship Id="rId9" Target="https://adilet.zan.kz/kaz/docs/U060000198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2026-10-29T18:13:57Z</dcterms:created>
  <dc:creator>Apache POI</dc:creator>
</cp:coreProperties>
</file>