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Тұтынушы тауарды қалай қайтаруына болады?</w:t>
        <w:br/>
        <w:br/>
      </w:r>
    </w:p>
    <w:p>
      <w:pPr>
        <w:jc w:val="left"/>
      </w:pPr>
      <w:r>
        <w:rPr>
          <w:b w:val="on"/>
          <w:i w:val="off"/>
          <w:sz w:val="28"/>
        </w:rPr>
        <w:t>Кіріспе</w:t>
        <w:br/>
      </w:r>
    </w:p>
    <w:p>
      <w:pPr>
        <w:jc w:val="left"/>
      </w:pPr>
      <w:r>
        <w:rPr>
          <w:b w:val="off"/>
          <w:i w:val="off"/>
          <w:sz w:val="24"/>
        </w:rPr>
        <w:t>Егер кез-келген өнімді сатып алу кезінде оған қатысты проблемалар туындаса (ол өлшемі, стилі, түсі, конфигурациясы және т.б. сәйкес келмеуі мүмкін.), оны қайтаруға мүмкіндік беретін «Тұтынушылардың құқықтарын қорғау туралы» ҚР заңы бар. Заң мұндай процедуралардың тәртібі мен мерзімдерін нақты реттейді және тұтынушының мүдделерін қорғауды күшейтуге бағытталған. Бұл материалда өнімді қалай қайтаруға болатындығын және оны қайтару үшін қандай жағдайлар бар екенін толық қарастырамыз.</w:t>
        <w:br/>
      </w:r>
    </w:p>
    <w:p>
      <w:pPr>
        <w:pBdr>
          <w:bottom w:val="thick"/>
        </w:pBdr>
      </w:pPr>
    </w:p>
    <w:p>
      <w:r>
        <w:br/>
      </w:r>
    </w:p>
    <w:p>
      <w:pPr>
        <w:jc w:val="left"/>
      </w:pPr>
      <w:r>
        <w:rPr>
          <w:b w:val="on"/>
          <w:i w:val="off"/>
          <w:sz w:val="28"/>
        </w:rPr>
        <w:t>1. Тауарды қайтарудың негізгі қағидалары</w:t>
        <w:br/>
      </w:r>
    </w:p>
    <w:p>
      <w:pPr>
        <w:jc w:val="left"/>
      </w:pPr>
      <w:r>
        <w:rPr>
          <w:b w:val="on"/>
          <w:i w:val="on"/>
          <w:sz w:val="24"/>
        </w:rPr>
        <w:t>Нұсқаулық</w:t>
        <w:br/>
      </w:r>
    </w:p>
    <w:p>
      <w:pPr>
        <w:jc w:val="left"/>
      </w:pPr>
      <w:r>
        <w:rPr>
          <w:b w:val="off"/>
          <w:i w:val="off"/>
          <w:sz w:val="24"/>
        </w:rPr>
        <w:t>Сатып алушы сатып алған өнімі азық-түлікке жатпайтын өнім болса, оның түсі, өлшемі, конфигурациясы немесе стилі сәйкес келмеген жағдайда қайтаруға құқылы. Сатушыға тауарды қайтару үшін (ол сапалы немесе сапасыз болса да) тауардың осы сатушыдан сатып алынғанын дәлелдеу фактісі қажет. Ол үшін: сатып алынған өнім сатып алынған қалпында, сондай-ақ барлық пломбалар мен жапсырмалар орнында болуы қажет; сіз оны пайдаланбауыңыз керек; сатып алу фактісін растайтын құжаттар (тауарлық немесе фискалдық чек, тауарды сатып алу кезінде жасалған шарт) сақталуы қажет. Егер сатып алушыда аталған құжаттардың ешқайсысы болмаса да, ол сатушыға сатып алынған тауарды қайтара алады. Бірақ сатып алнуы туралы дәлелі болуы керек. Заңға сәйкес, сатып алушы тауарды қайтару үшін келесілерді ұсынуына болады: фото немесе бейнематериалдар; куәгер айғақтары; сатып алуды растайтын басқа құжаттар мен құралдар. Тиісті сападағы тауарды қайтару үшін сатып алушы тауарды сатып алған күннен бастап 14 күн ішінде хабарласуы керек (егер оны өндіруші немесе сатушы хабарлаған болса тауарды айырбастау мерзімі ұзақтау болуы мүмкін). Сатушы тауарды тұтынушының талабына сәйкес келетін өніммен айырбастауы керек (мысалы, басқа конфигурациясы немесе өлшемдері бар). Егер бағасында айырмашылық болса, сатушы қайта есептейді. Бірақ тауарды айрбастайтын ұқсас басқа тауар болмаса, сатып алушы төленген соманы қайтаруды талап ете алады.</w:t>
        <w:br/>
      </w:r>
    </w:p>
    <w:p>
      <w:pPr>
        <w:jc w:val="left"/>
      </w:pPr>
      <w:r>
        <w:rPr>
          <w:b w:val="on"/>
          <w:i w:val="on"/>
          <w:sz w:val="24"/>
        </w:rPr>
        <w:t>Анықтамалық ақпарат</w:t>
        <w:br/>
      </w:r>
    </w:p>
    <w:p>
      <w:pPr>
        <w:jc w:val="left"/>
      </w:pPr>
      <w:r>
        <w:rPr>
          <w:sz w:val="24"/>
        </w:rPr>
        <w:t xml:space="preserve"> </w:t>
      </w:r>
      <w:hyperlink r:id="rId2">
        <w:r>
          <w:t>«Тұтынушылардың құқықтарын қорғау туралы» ҚР заңы</w:t>
          <w:br/>
        </w:r>
      </w:hyperlink>
    </w:p>
    <w:p>
      <w:pPr>
        <w:jc w:val="left"/>
      </w:pPr>
      <w:r>
        <w:rPr>
          <w:sz w:val="24"/>
        </w:rPr>
        <w:t xml:space="preserve"> </w:t>
      </w:r>
      <w:hyperlink r:id="rId3">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2. Тауарлардың қандай санаттары бар?</w:t>
        <w:br/>
      </w:r>
    </w:p>
    <w:p>
      <w:pPr>
        <w:jc w:val="left"/>
      </w:pPr>
      <w:r>
        <w:rPr>
          <w:b w:val="on"/>
          <w:i w:val="on"/>
          <w:sz w:val="24"/>
        </w:rPr>
        <w:t>Нұсқаулық</w:t>
        <w:br/>
      </w:r>
    </w:p>
    <w:p>
      <w:pPr>
        <w:jc w:val="left"/>
      </w:pPr>
      <w:r>
        <w:rPr>
          <w:b w:val="off"/>
          <w:i w:val="off"/>
          <w:sz w:val="24"/>
        </w:rPr>
        <w:t>Тиісті сападағы өнім-оның сапасы барлық қажетті параметрлерге сәйкес келеді және кемшіліктері жоқ. Бірақ ол өлшемі, стилі, түсі, конфигурациясы сәйкес келмеуі мүмкін. Бұндай жағдайда «Тұтынушылардың құқықтарын қорғау туралы» ҚР Заңының 14-бабына сәйкес 14 күн ішінде сіз тауарды тура сондай, барлық параметрлер жағынан сәйкес келетін тауарға айырбастай аласыз. Ұқсас тауар табылмаған жағдайда, тұтынушы затты кері қайтарып, төленген соманы қайтарып ала алады. Сапасы лайықсыз тауар. «Тұтынушылардың құқықтарын қорғау туралы» ҚР заңының 15 бабына сәйкес, лайықсыз сападағы тауардың кемшіліктері туралы сатушы (дайындаушы) тұтынушыға айтпаған жағдайда, өз таңдауы бойынша келесіні талап етуге құқылы: 1) сатып алу бағасын мөлшерлес азайтуды; 2) тауардың кемшіліктерін өтеусіз жоюды; 3) тауардың кемшіліктерін жоюға жұмсаған өз шығыстарын өтеуді; 4)ұқсас маркалы (модельді, артикулді) тауарға ауыстыруды; 5) сатып алу бағасын тиісінше қайта есептей отырып, тура сондай (модельді, артикулді) басқа тауарға айырбастап беруді; 6) шартты бұзуды және тауарға төленген ақшалай соманы қайтаруды талап етуге құқылы. Заңнама талаптарына сәйкес келмейтін тауар. Мұндай тауарларға жарамдылық мерзімі өтіп кетіп сатылған өнімдер, техникалық регламенттерде, өнім жөніндегі нормативтік құжаттарда белгіленген талаптарға сәйкес келмейтін, оның ішінде зияткерлік меншік құқықтарын бұза отырып, шығарылған тауарлар жатады.</w:t>
        <w:br/>
      </w:r>
    </w:p>
    <w:p>
      <w:pPr>
        <w:jc w:val="left"/>
      </w:pPr>
      <w:r>
        <w:rPr>
          <w:b w:val="on"/>
          <w:i w:val="on"/>
          <w:sz w:val="24"/>
        </w:rPr>
        <w:t>Анықтамалық ақпарат</w:t>
        <w:br/>
      </w:r>
    </w:p>
    <w:p>
      <w:pPr>
        <w:jc w:val="left"/>
      </w:pPr>
      <w:r>
        <w:rPr>
          <w:sz w:val="24"/>
        </w:rPr>
        <w:t xml:space="preserve"> </w:t>
      </w:r>
      <w:hyperlink r:id="rId4">
        <w:r>
          <w:t>«Тұтынушылардың құқықтарын қорғау туралы»  ҚР заңы</w:t>
          <w:br/>
        </w:r>
      </w:hyperlink>
    </w:p>
    <w:p>
      <w:pPr>
        <w:jc w:val="left"/>
      </w:pPr>
      <w:r>
        <w:rPr>
          <w:sz w:val="24"/>
        </w:rPr>
        <w:t xml:space="preserve"> </w:t>
      </w:r>
      <w:hyperlink r:id="rId5">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3. Қандай тауарларды қайтаруға болмайды?</w:t>
        <w:br/>
      </w:r>
    </w:p>
    <w:p>
      <w:pPr>
        <w:jc w:val="left"/>
      </w:pPr>
      <w:r>
        <w:rPr>
          <w:b w:val="on"/>
          <w:i w:val="on"/>
          <w:sz w:val="24"/>
        </w:rPr>
        <w:t>Нұсқаулық</w:t>
        <w:br/>
      </w:r>
    </w:p>
    <w:p>
      <w:pPr>
        <w:jc w:val="left"/>
      </w:pPr>
      <w:r>
        <w:rPr>
          <w:b w:val="off"/>
          <w:i w:val="off"/>
          <w:sz w:val="24"/>
        </w:rPr>
        <w:t>дәрілік заттар, медициналық бұйымдар; іш киім; шұлық бұйымдары; жануарлар мен өсімдіктер; метрмен өлшенетін тауарлар, атап айтқанда, барлық түрдегі талшықтардан жасалған маталар, трикотаж және гардин маталары, жасанды үлбір, кілем бұйымдары, тоқыма емес материалдар, ленталар, шілтер, таспалар, сымдар, баулар, кабельдер, линолеум, багет, пленкалар, клеенкалар. мобилді байланысқа жататын абоненттік құрылғы.</w:t>
        <w:br/>
      </w:r>
    </w:p>
    <w:p>
      <w:pPr>
        <w:jc w:val="left"/>
      </w:pPr>
      <w:r>
        <w:rPr>
          <w:b w:val="on"/>
          <w:i w:val="on"/>
          <w:sz w:val="24"/>
        </w:rPr>
        <w:t>Анықтамалық ақпарат</w:t>
        <w:br/>
      </w:r>
    </w:p>
    <w:p>
      <w:pPr>
        <w:jc w:val="left"/>
      </w:pPr>
      <w:r>
        <w:rPr>
          <w:sz w:val="24"/>
        </w:rPr>
        <w:t xml:space="preserve"> </w:t>
      </w:r>
      <w:hyperlink r:id="rId6">
        <w:r>
          <w:t>«Тұтынушылардың құқықтарын қорғау туралы» ҚР заңы</w:t>
          <w:br/>
        </w:r>
      </w:hyperlink>
    </w:p>
    <w:p>
      <w:pPr>
        <w:jc w:val="left"/>
      </w:pPr>
      <w:r>
        <w:rPr>
          <w:sz w:val="24"/>
        </w:rPr>
        <w:t xml:space="preserve"> </w:t>
      </w:r>
      <w:hyperlink r:id="rId7">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4. Тауарды қандай мерзім аралығында қайтаруға болады?</w:t>
        <w:br/>
      </w:r>
    </w:p>
    <w:p>
      <w:pPr>
        <w:jc w:val="left"/>
      </w:pPr>
      <w:r>
        <w:rPr>
          <w:b w:val="on"/>
          <w:i w:val="on"/>
          <w:sz w:val="24"/>
        </w:rPr>
        <w:t>Нұсқаулық</w:t>
        <w:br/>
      </w:r>
    </w:p>
    <w:p>
      <w:pPr>
        <w:jc w:val="left"/>
      </w:pPr>
      <w:r>
        <w:rPr>
          <w:b w:val="off"/>
          <w:i w:val="off"/>
          <w:sz w:val="24"/>
        </w:rPr>
        <w:t>Тиісті сападағы тауар Тиісті сападағы азық-түлікке жатпайтын тауарды сатып алған күннен бастап күнтізбелік 14 күн ішінде, егер шартта неғұрлым ұзақ мерзім белгіленбесе, айырбастауға немесе қайтаруға болады. Бұл ретте тауар пайдаланылмаған, оның тауарлық түрі, тұтынушылық қасиеттері, пломбалары мен заттаңбалары сақталған болуы тиіс. Тауардың осы сатушыдан сатып алынғанын растау қажет. Тиісті емес сападағы тауар Сатушы алдын ала ескертпеген тауар кемшіліктері анықталған жағдайда, тұтынушы Қазақстан Республикасының «Тұтынушылардың құқықтарын қорғау туралы» Заңының 15-бабында көзделген талаптарды қоюға құқылы. Талаптарды қою мерзімдері кепілдік мерзіміне, кемшіліктердің сипатына және заңнамада көзделген басқа да мән-жайларға байланысты болады. Заңнама талаптарына сәйкес келмейтін тауар Қазақстан Республикасының «Тұтынушылардың құқықтарын қорғау туралы» Заңының 30-бабының 1-1-тармағына сәйкес тұтынушы заңнамада белгіленген талаптарға сәйкес келмейтін тауарды сатып алған күннен бастап күнтізбелік 30 күн ішінде айырбастауға немесе қайтаруға құқылы. Бұл жағдайда тауардың пайдаланылғанына, оның тауарлық түрінің, тұтынушылық қасиеттерінің, пломбалары мен заттаңбаларының сақталғанына қарамастан, қайтарудың арнайы шарттары көзделген.</w:t>
        <w:br/>
      </w:r>
    </w:p>
    <w:p>
      <w:pPr>
        <w:jc w:val="left"/>
      </w:pPr>
      <w:r>
        <w:rPr>
          <w:b w:val="on"/>
          <w:i w:val="on"/>
          <w:sz w:val="24"/>
        </w:rPr>
        <w:t>Анықтамалық ақпарат</w:t>
        <w:br/>
      </w:r>
    </w:p>
    <w:p>
      <w:pPr>
        <w:jc w:val="left"/>
      </w:pPr>
      <w:r>
        <w:rPr>
          <w:sz w:val="24"/>
        </w:rPr>
        <w:t xml:space="preserve"> </w:t>
      </w:r>
      <w:hyperlink r:id="rId8">
        <w:r>
          <w:t>"Тұтынушылардың құқықтарын қорғау туралы" ҚР заңы</w:t>
          <w:br/>
        </w:r>
      </w:hyperlink>
    </w:p>
    <w:p>
      <w:pPr>
        <w:jc w:val="left"/>
      </w:pPr>
      <w:r>
        <w:rPr>
          <w:sz w:val="24"/>
        </w:rPr>
        <w:t xml:space="preserve"> </w:t>
      </w:r>
      <w:hyperlink r:id="rId9">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5. Онлайн сатып алынған тауарды қалай қайтаруға болады?</w:t>
        <w:br/>
      </w:r>
    </w:p>
    <w:p>
      <w:pPr>
        <w:jc w:val="left"/>
      </w:pPr>
      <w:r>
        <w:rPr>
          <w:b w:val="on"/>
          <w:i w:val="on"/>
          <w:sz w:val="24"/>
        </w:rPr>
        <w:t>Нұсқаулық</w:t>
        <w:br/>
      </w:r>
    </w:p>
    <w:p>
      <w:pPr>
        <w:jc w:val="left"/>
      </w:pPr>
      <w:r>
        <w:rPr>
          <w:b w:val="off"/>
          <w:i w:val="off"/>
          <w:sz w:val="24"/>
        </w:rPr>
        <w:t>Сатушыға тауарды қайтару үшін (ол сапалы немесе ақаулы болса да) оны осы сатушыдан сатып алу фактісін дәлелдеу қажет. - тауарлық немесе фискалды чек; - тауарды сатып алу кезінде жасалған шарт. Тауарды сатып алу үшін төлем жасағаннан кейін сатушыдан міндетті түрде чекті талап ету қажет. Егер тауар ақысы картамен төленген болса, онда қайтару үшін оның нөмірін сатушыға беру қажет. Қаражат тек төлем жасалған картаға қайтарылады. Тауарды жеткізу немесе пошта арқылы алған кезде, сол жерде қарап, кемшіліктердің бар-жоғын тексерген жөн. Мұндай жағдайда кепілдік мерзімі тауарды сатып алушыға жеткізген (берген) кезден бастап есептелетін болады. Аударым күнін белгілеу мүмкін емес? Бұл мерзімдер тауар дайындалған күннен бастап есептеледі. Маңызды нюанс: егер өндіруші тек өндірілген айы мен жылын көрсетсе, онда өндіріс күні көрсетілген айдың соңғы күні болып саналады.</w:t>
        <w:br/>
      </w:r>
    </w:p>
    <w:p>
      <w:pPr>
        <w:jc w:val="left"/>
      </w:pPr>
      <w:r>
        <w:rPr>
          <w:b w:val="on"/>
          <w:i w:val="on"/>
          <w:sz w:val="24"/>
        </w:rPr>
        <w:t>Анықтамалық ақпарат</w:t>
        <w:br/>
      </w:r>
    </w:p>
    <w:p>
      <w:pPr>
        <w:jc w:val="left"/>
      </w:pPr>
      <w:r>
        <w:rPr>
          <w:sz w:val="24"/>
        </w:rPr>
        <w:t xml:space="preserve"> </w:t>
      </w:r>
      <w:hyperlink r:id="rId10">
        <w:r>
          <w:t>«Тұтынушылардың құқықтарын қорғау туралы» ҚР заңы</w:t>
          <w:br/>
        </w:r>
      </w:hyperlink>
    </w:p>
    <w:p>
      <w:pPr>
        <w:jc w:val="left"/>
      </w:pPr>
      <w:r>
        <w:rPr>
          <w:sz w:val="24"/>
        </w:rPr>
        <w:t xml:space="preserve"> </w:t>
      </w:r>
      <w:hyperlink r:id="rId11">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6. Тұтынушылық құқықтарының бұзылуын қалай болдырмауға болады?</w:t>
        <w:br/>
      </w:r>
    </w:p>
    <w:p>
      <w:pPr>
        <w:jc w:val="left"/>
      </w:pPr>
      <w:r>
        <w:rPr>
          <w:b w:val="on"/>
          <w:i w:val="on"/>
          <w:sz w:val="24"/>
        </w:rPr>
        <w:t>Нұсқаулық</w:t>
        <w:br/>
      </w:r>
    </w:p>
    <w:p>
      <w:pPr>
        <w:jc w:val="left"/>
      </w:pPr>
      <w:r>
        <w:rPr>
          <w:b w:val="off"/>
          <w:i w:val="off"/>
          <w:sz w:val="24"/>
        </w:rPr>
        <w:t>Көбінесе сатып алушылар қателеседі: олар сатушыға ауызша шағым жасайды. Кейде бұл проблеманы шешуді әдейі кешіктіретін сатушылар бар, ал тауарды қайтару немесе айырбастау мерзім өткеннен кейін (14 күн) тұтынушы тауардың ақшасын қайтару немесе айырбастау жөнінде сатушыға уақытылы хабарласқанын дәлелдей алмайды да, сатушы заңға сәйкес бұдан бас тартуға құқылы. Құқықтары мен заңды мүдделері бұзылған тұтынушы сатушыға (дайындаушыға, орындаушыға) өз құқықтары мен заңды мүдделерін бұзушылықты жою туралы және тауардың (жұмыстың, көрсетілген қызметтің) кемшіліктері салдарынан осы бұзушылықтардан тұтынушыға келтірілген залалды (зиянды) ерікті түрде өтеу туралы шағым жасауға құқылы. Тұтынушының сатушыға (дайындаушыға, Орындаушыға) қоятын талабы 3 тәсілмен беріледі: - қолға(осы құжат қабылданған күнмен сатушының қолын қойғызып алу қажет) - пошта жөнелтілімі нысанында табыс етілгені туралы хабарламасы бар тапсырыс хат ретінде жіберіледі - бұрын сатушы (дайындаушы, орындаушы) көрсеткен электрондық почтасына жіберіледі Осы сәттен бастап сатушыға жауап беру үшін 10 күнтізбелік күн беріледі. Әрі қарай егер сатушы талаптарды қанағаттандырудан бас тартса немесе көрсетілген мерзімде жауап бермесе, онда тұтынушы тиісті өңірдің сауда және тұтынушылардың құқықтарын қорғау департаментіне жүгінуге құқылы. Осыдан кейін тұтынушы өзі бетінше, не өзінің өкілі арқылы сотқа талап арыз беруге құқылы. Сот арқылы моральдық зиянды өтеуді және талап қойылған күннен бастап талаптың құнынан қанағаттандырылған күнге дейін мерзімі өткен әрбір күн үшін тұрақсыздық айыбын талап етуге құқылы.</w:t>
        <w:br/>
      </w:r>
    </w:p>
    <w:p>
      <w:pPr>
        <w:jc w:val="left"/>
      </w:pPr>
      <w:r>
        <w:rPr>
          <w:b w:val="on"/>
          <w:i w:val="on"/>
          <w:sz w:val="24"/>
        </w:rPr>
        <w:t>Қызметтер</w:t>
        <w:br/>
      </w:r>
    </w:p>
    <w:p>
      <w:pPr>
        <w:jc w:val="left"/>
      </w:pPr>
      <w:r>
        <w:rPr>
          <w:b w:val="off"/>
          <w:i w:val="off"/>
          <w:sz w:val="24"/>
        </w:rPr>
        <w:t>Талап арыз беру</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12">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7. Тұтынушылық құқықтар бұзылған жағдайда қайда жүгіну керек?</w:t>
        <w:br/>
      </w:r>
    </w:p>
    <w:p>
      <w:pPr>
        <w:jc w:val="left"/>
      </w:pPr>
      <w:r>
        <w:rPr>
          <w:b w:val="on"/>
          <w:i w:val="on"/>
          <w:sz w:val="24"/>
        </w:rPr>
        <w:t>Нұсқаулық</w:t>
        <w:br/>
      </w:r>
    </w:p>
    <w:p>
      <w:pPr>
        <w:jc w:val="left"/>
      </w:pPr>
      <w:r>
        <w:rPr>
          <w:b w:val="off"/>
          <w:i w:val="off"/>
          <w:sz w:val="24"/>
        </w:rPr>
        <w:t>1-қадам. Сатушыға наразылық жолдаңыз Егер сіздің құқықтарыңыз бұзылса, сатушыға жазбаша наразылықпен жүгініңіз. Наразылықта мыналарды көрсету қажет: сатып алынған тауар туралы мәліметтер; тауарды сатып алу күні мен орны; анықталған құқық бұзушылықтың сипаттамасы; тауарды айырбастау, ақшалай қаражатты қайтару немесе кемшіліктерді жою туралы талап; жауап алу үшін байланыс деректері. Тұтынушының талаптарымен келіспеген жағдайда сатушы наразылықты алған күннен бастап күнтізбелік 10 күн ішінде жазбаша дәлелді жауап беруге міндетті. 2-қадам. Уәкілетті мемлекеттік органға жүгініңіз Егер сатушы заңды талаптарды қанағаттандырудан бас тартса немесе белгіленген мерзімде жауап бермесе, тұтынушы Қазақстан Республикасы Сауда және интеграция министрлігінің Тұтынушылардың құқықтарын қорғау комитетіне немесе оның аумақтық департаментіне жүгінуге құқылы. Мемлекеттік органға ресми өтінішті e-Otinish арқылы жолдауға болады. Қажет болған жағдайда тұтынушы Қазақстан Республикасының заңнамасында белгіленген тәртіппен өз құқықтарын қорғау үшін сотқа да жүгінуге құқылы.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13">
        <w:r>
          <w:t>ҚР СИМ Тұтынушылардың құқықтарын қорғау комитетінің Өңірлік департаменттері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Z100000274_" TargetMode="External" Type="http://schemas.openxmlformats.org/officeDocument/2006/relationships/hyperlink"/><Relationship Id="rId11" Target="https://www.gov.kz/memleket/entities/mti-kzpp/about/structure/191/1?lang=kk" TargetMode="External" Type="http://schemas.openxmlformats.org/officeDocument/2006/relationships/hyperlink"/><Relationship Id="rId12" Target="https://www.gov.kz/memleket/entities/mti-kzpp/about/structure/191/1?lang=kk" TargetMode="External" Type="http://schemas.openxmlformats.org/officeDocument/2006/relationships/hyperlink"/><Relationship Id="rId13" Target="https://www.gov.kz/memleket/entities/mti-kzpp/about/structure/191/1?lang=kk" TargetMode="External" Type="http://schemas.openxmlformats.org/officeDocument/2006/relationships/hyperlink"/><Relationship Id="rId2" Target="https://adilet.zan.kz/kaz/docs/Z100000274_" TargetMode="External" Type="http://schemas.openxmlformats.org/officeDocument/2006/relationships/hyperlink"/><Relationship Id="rId3" Target="https://adilet.zan.kz/kaz/docs/Z2000000346" TargetMode="External" Type="http://schemas.openxmlformats.org/officeDocument/2006/relationships/hyperlink"/><Relationship Id="rId4" Target="https://adilet.zan.kz/kaz/docs/Z100000274_" TargetMode="External" Type="http://schemas.openxmlformats.org/officeDocument/2006/relationships/hyperlink"/><Relationship Id="rId5" Target="https://www.gov.kz/memleket/entities/mti-kzpp/about/structure/191/1?lang=kk" TargetMode="External" Type="http://schemas.openxmlformats.org/officeDocument/2006/relationships/hyperlink"/><Relationship Id="rId6" Target="https://adilet.zan.kz/kaz/docs/Z100000274_" TargetMode="External" Type="http://schemas.openxmlformats.org/officeDocument/2006/relationships/hyperlink"/><Relationship Id="rId7" Target="https://www.gov.kz/memleket/entities/mti-kzpp/about/structure/191/1?lang=kk" TargetMode="External" Type="http://schemas.openxmlformats.org/officeDocument/2006/relationships/hyperlink"/><Relationship Id="rId8" Target="https://adilet.zan.kz/kaz/docs/Z100000274_" TargetMode="External" Type="http://schemas.openxmlformats.org/officeDocument/2006/relationships/hyperlink"/><Relationship Id="rId9" Target="https://www.gov.kz/memleket/entities/mti-kzpp/about/structure/191/1?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2026-10-28T22:57:04Z</dcterms:created>
  <dc:creator>Apache POI</dc:creator>
</cp:coreProperties>
</file>