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settings+xml" PartName="/word/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app.xml" Type="http://schemas.openxmlformats.org/officeDocument/2006/relationships/extended-properties"/><Relationship Id="rId3" Target="docProps/core.xml" Type="http://schemas.openxmlformats.org/package/2006/relationships/metadata/core-properties"/></Relationships>
</file>

<file path=word/document.xml><?xml version="1.0" encoding="utf-8"?>
<w:document xmlns:w="http://schemas.openxmlformats.org/wordprocessingml/2006/main" xmlns:r="http://schemas.openxmlformats.org/officeDocument/2006/relationships">
  <w:body>
    <w:p>
      <w:pPr>
        <w:jc w:val="left"/>
      </w:pPr>
      <w:r>
        <w:rPr>
          <w:b w:val="on"/>
          <w:i w:val="off"/>
          <w:sz w:val="32"/>
        </w:rPr>
        <w:t>Көпбалалы отбасыларға берілетін жәрдемақылар мен жеңілдіктер</w:t>
        <w:br/>
        <w:br/>
      </w:r>
    </w:p>
    <w:p>
      <w:pPr>
        <w:jc w:val="left"/>
      </w:pPr>
      <w:r>
        <w:rPr>
          <w:b w:val="on"/>
          <w:i w:val="off"/>
          <w:sz w:val="28"/>
        </w:rPr>
        <w:t>Кіріспе</w:t>
        <w:br/>
      </w:r>
    </w:p>
    <w:p>
      <w:pPr>
        <w:jc w:val="left"/>
      </w:pPr>
      <w:r>
        <w:rPr>
          <w:b w:val="off"/>
          <w:i w:val="off"/>
          <w:sz w:val="24"/>
        </w:rPr>
        <w:t>Осы материалда көпбалалы отбасыларға мемлекеттік қолдау көрсетуде қолданылып жүрген құралдар туралы, атап айтқанда жәрдемақы және тағы да басқа әлеуметтік көмектерді қалай алуға болатыны туралы ақпарат жинақталған.</w:t>
        <w:br/>
      </w:r>
    </w:p>
    <w:p>
      <w:pPr>
        <w:pBdr>
          <w:bottom w:val="thick"/>
        </w:pBdr>
      </w:pPr>
    </w:p>
    <w:p>
      <w:r>
        <w:br/>
      </w:r>
    </w:p>
    <w:p>
      <w:pPr>
        <w:jc w:val="left"/>
      </w:pPr>
      <w:r>
        <w:rPr>
          <w:b w:val="on"/>
          <w:i w:val="off"/>
          <w:sz w:val="28"/>
        </w:rPr>
        <w:t>1. Көпбалалы отбасылар мен көпбалалы ананың мәртебесі</w:t>
        <w:br/>
      </w:r>
    </w:p>
    <w:p>
      <w:pPr>
        <w:jc w:val="left"/>
      </w:pPr>
      <w:r>
        <w:rPr>
          <w:b w:val="on"/>
          <w:i w:val="on"/>
          <w:sz w:val="24"/>
        </w:rPr>
        <w:t>Нұсқаулық</w:t>
        <w:br/>
      </w:r>
    </w:p>
    <w:p>
      <w:pPr>
        <w:jc w:val="left"/>
      </w:pPr>
      <w:r>
        <w:rPr>
          <w:b w:val="off"/>
          <w:i w:val="off"/>
          <w:sz w:val="24"/>
        </w:rPr>
        <w:t>«Неке (ерлі – зайыптылық) және отбасы туралы» Кодекске сәйкес көп балалы отбасы құрамында бірге тұратын кәмелетке толмаған төрт және одан да көп балалары, оның ішінде кәмелеттік жасқа толғаннан кейін білім беру ұйымдарын бітіретін уақытқа дейін (бірақ 23 жасқа толғанға дейін) орта, техникалық және кәсіптік, орта білімнен кейінгі, жоғары және (немесе) жоғары оқу орнынан кейінгі білім беру ұйымдарында күндізгі оқу нысаны бойынша білім алатын балалары бар отбасылар көпбалалы отбасылар болып саналады. «Қазақстан Республикасының мемлекеттік наградалары туралы» Заңға сәйкес алты баланы туып, тәрбиелеген көп балалы аналар алтыншы баласы бір жасқа толған кезде және қалған балалары тірі болған кезде «Күміс алқа» алқасымен, сондай-ақ жетінші баласы бір жасқа толған соң жеті және одан да көп бала туған аналар және қалған балалары тірі болған кезде «Алтын алқа» алқасымен марапатталады.</w:t>
        <w:br/>
      </w:r>
    </w:p>
    <w:p>
      <w:pPr>
        <w:jc w:val="left"/>
      </w:pPr>
      <w:r>
        <w:rPr>
          <w:b w:val="on"/>
          <w:i w:val="on"/>
          <w:sz w:val="24"/>
        </w:rPr>
        <w:t>Анықтамалық ақпарат</w:t>
        <w:br/>
      </w:r>
    </w:p>
    <w:p>
      <w:pPr>
        <w:jc w:val="left"/>
      </w:pPr>
      <w:r>
        <w:rPr>
          <w:sz w:val="24"/>
        </w:rPr>
        <w:t xml:space="preserve"> </w:t>
      </w:r>
      <w:hyperlink r:id="rId2">
        <w:r>
          <w:t>ҚАЗАҚСТАН РЕСПУБЛИКАСЫНЫҢ ӘЛЕУМЕТТІК КОДЕКСІ</w:t>
          <w:br/>
        </w:r>
      </w:hyperlink>
    </w:p>
    <w:p>
      <w:pPr>
        <w:pBdr>
          <w:bottom w:val="thick"/>
        </w:pBdr>
      </w:pPr>
    </w:p>
    <w:p>
      <w:r>
        <w:br/>
      </w:r>
    </w:p>
    <w:p>
      <w:pPr>
        <w:jc w:val="left"/>
      </w:pPr>
      <w:r>
        <w:rPr>
          <w:b w:val="on"/>
          <w:i w:val="off"/>
          <w:sz w:val="28"/>
        </w:rPr>
        <w:t>2. Көпбалалы отбасыларға берілетін мемлекеттік жәрдемақылар</w:t>
        <w:br/>
      </w:r>
    </w:p>
    <w:p>
      <w:pPr>
        <w:jc w:val="left"/>
      </w:pPr>
      <w:r>
        <w:rPr>
          <w:b w:val="on"/>
          <w:i w:val="on"/>
          <w:sz w:val="24"/>
        </w:rPr>
        <w:t>Нұсқаулық</w:t>
        <w:br/>
      </w:r>
    </w:p>
    <w:p>
      <w:pPr>
        <w:jc w:val="left"/>
      </w:pPr>
      <w:r>
        <w:rPr>
          <w:b w:val="off"/>
          <w:i w:val="off"/>
          <w:sz w:val="24"/>
        </w:rPr>
        <w:t>Кәмелетке толмаған төрт және одан көп балалары бар немесе жиырма үш жасқа дейін күндізгі оқу нысаны бойынша оқитын студенттері бар көпбалалы отбасыларға отбасы табысына қарамастан төмендегі көлемде жәрдемақы тағайындалады: төрт балаға – 16,03 АЕК; бес балаға – 20,04 АЕК; алты балаға – 24,05 АЕК; жеті балаға – 28,06 АЕК; сегіз және одан көп балаға – 28,06 АЕК қосымша 4 АЕК бойынша жеті баладан кейінгі әрбір үшін. Сіз осы жәрдемақыны тағайындауға 4 жолмен өтініш бере аласыз: 1) Онлайн-қызмет арқылы осы жәрдемақыны тағайындауға өтінім беруге болады: "Электрондық үкіметтің" веб-порталы арқылы тағайындауға өтініш жасаған кезде-электрондық құжат нысанындағы өтініш, балалар туралы, неке қию/бұзу туралы, қорғаншылық/қамқоршылық туралы, туу туралы актілік жазбадан бала асырап алу туралы мәліметтер, банктік шоттың деректері және ЭЦҚ көмегімен қол қою. 2) Ұялы байланыстың абоненттік құрылғысы (проактивті); Проактивті қызмет арқылы қызмет көрсету кезінде қызмет көрсету нәтижесі көрсетілетін қызметті алушының ұялы телефонына sms-хабарлама арқылы ұсынылады (өтініш берушінің мобильді азаматтары базасында тіркелген жағдайда). Осылайша, жәрдемақы тағайындау үшін көрсетілетін қызметті алушының проактивті қызмет көрсетуге келісімі, сондай-ақ ұялы байланыстың абоненттік құрылғысы арқылы банктік шот нөмірін растау немесе ұсыну қажет. 3) Егер онлайн-қызметті пайдалану мүмкіндігі болмаса, онда келесі құжаттарды ұсына отырып, «Азаматтарға арналған үкімет» мемлекеттік корпорациясы» КЕАҚ барып өтінім беруге болады. Жеке басты куәландыратын құжат немесе цифрлық құжаттар сервисінен электрондық құжат (сәйкестендіру үшін). Туу туралы куәлік немесе цифрлық құжаттар сервисінен электрондық құжат (сәйкестендіру үшін); егер он сегіз жастан жиырма үш жасқа дейінгі асырауындағылар жалпы орта, техникалық және кәсіптік, орта білімнен кейінгі, жоғары және (немесе) жоғары оқу орнынан кейінгі білім беру ұйымдарында жалпы білім беретін немесе кәсіптік бағдарламалар бойынша күндізгі оқу нысанының білім алушылары болып табылса, 2023 жылғы 24 мамырдағы № 169 бұйрыққа 29-қосымшаға сәйкес нысан бойынша оқу орнының жыл сайын берілетін анықтамасы; Балаға қорғаншылық (қамқоршылық) белгiленген немесе асырап алу жағдайында - балаға қорғаншылық (қамқоршылық) белгiленгенін растайтын құжат немесе Туу туралы акт жазбасынан асырап алғаны туралы мәліметтер; Өтініш беруші деректерімен баланың туу туралы куәлігіндегі деректер бойынша айырмашылықтар болған жағдайда - Неке қию (ерлі-зайыпты болу), Некені (ерлі-зайыптылықты) бұзу туралы куәлік; сот шешімі (ерлі-зайыптылар арасындағы некені (ерлі-зайыптылықты) бұзу кезінде балалардың ата-аналарының бірімен бірге тұруын растау үшін); 4) екінші деңгейдегі банктердің ақпараттық технологиялар объектілері: Әлеуметтік кодексте көзделген негіздер бойынша көп балалы отбасына жәрдемақы тағайындау құқығы туындаған кезде өтініш беруші екінші деңгейдегі банктердің ақпараттық технологиялар объектісі арқылы автоматтандырылған режимде өтінішті қалыптастыруға бастамашылық жасайды, бұл ретте оған өтініш нысанында көзделген міндеттемелер мен шарттар туралы хабарланады. Мемлекеттік қызметті көрсету мерзімі: - Мемлекеттік корпорацияға жүгінген кезде – құжаттар топтамасын тіркеген сәттен бастап – 7 (жеті) жұмыс күні; - порталға, екінші деңгейдегі банктердің ақпараттық технологиялар объектілеріне немесе проактивті сервиске кіру кезінде – 4 (төрт) жұмыс күні.</w:t>
        <w:br/>
      </w:r>
    </w:p>
    <w:p>
      <w:pPr>
        <w:jc w:val="left"/>
      </w:pPr>
      <w:r>
        <w:rPr>
          <w:b w:val="on"/>
          <w:i w:val="on"/>
          <w:sz w:val="24"/>
        </w:rPr>
        <w:t>Қызметтер</w:t>
        <w:br/>
      </w:r>
    </w:p>
    <w:p>
      <w:pPr>
        <w:jc w:val="left"/>
      </w:pPr>
      <w:r>
        <w:rPr>
          <w:b w:val="off"/>
          <w:i w:val="off"/>
          <w:sz w:val="24"/>
        </w:rPr>
        <w:t>Көпбалалы отбасыға жәрдемақы тағайындау</w:t>
        <w:br/>
      </w:r>
    </w:p>
    <w:p>
      <w:pPr>
        <w:pBdr>
          <w:bottom w:val="thick"/>
        </w:pBdr>
      </w:pPr>
    </w:p>
    <w:p>
      <w:r>
        <w:br/>
      </w:r>
    </w:p>
    <w:p>
      <w:pPr>
        <w:jc w:val="left"/>
      </w:pPr>
      <w:r>
        <w:rPr>
          <w:b w:val="on"/>
          <w:i w:val="off"/>
          <w:sz w:val="28"/>
        </w:rPr>
        <w:t>3. "Алтын алқа", "Күміс алқа" алқаларымен және басқа да ордендермен марапатталған көпбалалы аналарға берілетін жәрдемақы</w:t>
        <w:br/>
      </w:r>
    </w:p>
    <w:p>
      <w:pPr>
        <w:jc w:val="left"/>
      </w:pPr>
      <w:r>
        <w:rPr>
          <w:b w:val="on"/>
          <w:i w:val="on"/>
          <w:sz w:val="24"/>
        </w:rPr>
        <w:t>Нұсқаулық</w:t>
        <w:br/>
      </w:r>
    </w:p>
    <w:p>
      <w:pPr>
        <w:jc w:val="left"/>
      </w:pPr>
      <w:r>
        <w:rPr>
          <w:b w:val="off"/>
          <w:i w:val="off"/>
          <w:sz w:val="24"/>
        </w:rPr>
        <w:t>"Алтын алқа", "Күміс алқа" алқаларымен марапатталған немесе бұрын "Батыр ана" атағын алған, І және ІІ дәрежелі "Ана даңқы" ордендерімен марапатталған көпбалалы аналарға ай сайын: "Күміс алқа" алқаларымен марапатталғандарға-6,4 АЕК; "Алтын алқа" алқасымен наградталған немесе бұрын "Батыр ана" атағын алған, I және II дәрежелі "Ана даңқы" ордендерімен наградталған-7,4 АЕК. Қызметті үш жолмен алуға болады: 1) "Азаматтарға арналған үкімет" мемлекеттік корпорациясы" коммерциялық емес акционерлік қоғамы; Көп балалы анаға жәрдемақы тағайындау үшін марапаттауды растайтын құжатты қоса бере отырып, корпорацияға өтініш беру жолымен жүгіну қажет: жеке басын куәландыратын құжат не цифрлық құжаттар сервисінен электрондық құжат (жеке басын сәйкестендіру үшін); "Алтын алқа", "Күміс алқа" алқаларымен наградталған немесе бұрын "Батыр ана" атағын алған, I және II дәрежелі "Ана даңқы" ордендерімен наградталған көп балалы ананың наградталғанын немесе атағын алғанын растайтын құжат. Байқоңыр қаласының тұрғындары үшін-Байқоңыр қаласының тұрғын үй шаруашылығы азаматтарын есепке алу және тіркеу бөлімінің анықтамасы. 2) ұялы байланыстың абоненттік құрылғысы (проактивті); Проактивті қызмет арқылы қызмет көрсету кезінде қызмет көрсету нәтижесі көрсетілетін қызметті алушының ұялы телефонына sms-хабарлама арқылы ұсынылады (өтініш берушінің мобильді азаматтары базасында тіркелген жағдайда). Көрсетілетін қызметті алушының проактивті қызмет көрсетуге келісімі, сондай-ақ көрсетілетін қызметті алушының ұялы байланысының абоненттік құрылғысы арқылы банктік шот нөмірін растау немесе ұсыну қажет. 3) "электрондық үкіметтің" веб-порталы (портал). "Электрондық үкіметтің" веб-порталы арқылы тағайындауға жүгінген кезде-электрондық құжат нысанындағы өтініш, "Алтын алқа", "Күміс алқа" алқаларымен наградталған немесе бұрын "Батыр ана" атағын алған, I және "Ана даңқы" ордендерімен наградталған көп балалы ананың наградталғанын немесе атағын алғанын растайтын құжаттың сканерленген көшірмесі II дәрежелі", банктік шоттың деректері және ЭЦҚ көмегімен қол қою.</w:t>
        <w:br/>
      </w:r>
    </w:p>
    <w:p>
      <w:pPr>
        <w:jc w:val="left"/>
      </w:pPr>
      <w:r>
        <w:rPr>
          <w:b w:val="on"/>
          <w:i w:val="on"/>
          <w:sz w:val="24"/>
        </w:rPr>
        <w:t>Қызметтер</w:t>
        <w:br/>
      </w:r>
    </w:p>
    <w:p>
      <w:pPr>
        <w:jc w:val="left"/>
      </w:pPr>
      <w:r>
        <w:rPr>
          <w:b w:val="off"/>
          <w:i w:val="off"/>
          <w:sz w:val="24"/>
        </w:rPr>
        <w:t>"Алтын алқа", "Күміс алқа" алқаларымен марапатталған немесе бұрын "Батыр ана" атағын алған, І және ІІ дәрежелі "Ана даңқы" ордендерімен марапатталған көпбалалы аналарға мемлекеттік жәрдемақы тағайындау</w:t>
        <w:br/>
      </w:r>
    </w:p>
    <w:p>
      <w:pPr>
        <w:pBdr>
          <w:bottom w:val="thick"/>
        </w:pBdr>
      </w:pPr>
    </w:p>
    <w:p>
      <w:r>
        <w:br/>
      </w:r>
    </w:p>
    <w:p>
      <w:pPr>
        <w:jc w:val="left"/>
      </w:pPr>
      <w:r>
        <w:rPr>
          <w:b w:val="on"/>
          <w:i w:val="off"/>
          <w:sz w:val="28"/>
        </w:rPr>
        <w:t>4. АӘК, егер көпбалалы отбасының табысы аз болса</w:t>
        <w:br/>
      </w:r>
    </w:p>
    <w:p>
      <w:pPr>
        <w:jc w:val="left"/>
      </w:pPr>
      <w:r>
        <w:rPr>
          <w:b w:val="on"/>
          <w:i w:val="on"/>
          <w:sz w:val="24"/>
        </w:rPr>
        <w:t>Нұсқаулық</w:t>
        <w:br/>
      </w:r>
    </w:p>
    <w:p>
      <w:pPr>
        <w:jc w:val="left"/>
      </w:pPr>
      <w:r>
        <w:rPr>
          <w:b w:val="off"/>
          <w:i w:val="off"/>
          <w:sz w:val="24"/>
        </w:rPr>
        <w:t>Егер көп балалы отбасының әрбір мүшесіне есептелген жан басына шаққандағы орташа табыс белгіленген кедейлік шегінен төмен болса, мұндай отбасы атаулы әлеуметтік көмек (АӘК) алуға құқылы. АӘК алу туралы жеке материалда кеңірек айтылған, ол келесі кіші бөлімдерден тұрады: Атаулы әлеуметтік көмек түрлері Кім АӘК алуға үміткер бола алады АӘК қалай есептеледі Қайда жүгіну керек және қандай құжаттар дайындау керек</w:t>
        <w:br/>
      </w:r>
    </w:p>
    <w:p>
      <w:pPr>
        <w:pBdr>
          <w:bottom w:val="thick"/>
        </w:pBdr>
      </w:pPr>
    </w:p>
    <w:p>
      <w:r>
        <w:br/>
      </w:r>
    </w:p>
    <w:p>
      <w:pPr>
        <w:jc w:val="left"/>
      </w:pPr>
      <w:r>
        <w:rPr>
          <w:b w:val="on"/>
          <w:i w:val="off"/>
          <w:sz w:val="28"/>
        </w:rPr>
        <w:t>5. Көпбалалы отбасыларға арналған басқа да жеңілдіктер</w:t>
        <w:br/>
      </w:r>
    </w:p>
    <w:p>
      <w:pPr>
        <w:jc w:val="left"/>
      </w:pPr>
      <w:r>
        <w:rPr>
          <w:b w:val="on"/>
          <w:i w:val="on"/>
          <w:sz w:val="24"/>
        </w:rPr>
        <w:t>Нұсқаулық</w:t>
        <w:br/>
      </w:r>
    </w:p>
    <w:p>
      <w:pPr>
        <w:jc w:val="left"/>
      </w:pPr>
      <w:r>
        <w:rPr>
          <w:b w:val="off"/>
          <w:i w:val="off"/>
          <w:sz w:val="24"/>
        </w:rPr>
        <w:t>"Алтын алқа", "Күміс алқа" алқаларымен марапатталған немесе бұрын "Батыр ана" атағын алған, І және ІІ дәрежелі "Ана даңқы" ордендерімен марапатталған көпбалалы аналар тұрғын үйді мемлекеттік тұрғын үй қорынан алуға немесе жергілікті атқарушы орган жеке тұрғын үй қорынан жалдаған тұрғын үйді алуға бірінші кезекте құқылы. Сондай-ақ, "Алтын алқа", "Күміс алқа" алқаларымен марапатталған көпбалалы аналар төменде көрсетілген: тұрғын үй қоры Алып жатқан жер учаскелері, оның ішінде оның жанындағы құрылыстар мен құрылыстар, үй жанындағы жер учаскелері бойынша салықтан" Алтын алқа "алқаларымен марапатталған" Батыр Ана " атағына ие болған көп балалы аналар; "Батыр Ана" атағына ие болған, "Алтын алқа", "Күміс алқа" алқаларымен наградталған көп балалы аналар - көлік құралдарына (бір автокөлік құралынан); барлық нотариаттық іс-әрекеттер бойынша; зияткерлік меншік саласындағы уәкілетті мемлекеттік орган заңдық маңызы бар іс-әрекеттер жасаған кезде. Сонымен бірге, "Қазақстан Республикасында зейнетақымен қамсыздандыру туралы" Қазақстан Республикасы Заңының 11-бабы 3-тармағына сәйкес 5 және одан да көп бала туған (асырап алған) және оларды 8 жасқа дейін тәрбиелеген әйелдердің 53 жасқа толғанда жасына байланысты зейнетақы төлемдерін алуға құқығы бар.</w:t>
        <w:br/>
      </w:r>
    </w:p>
    <w:p>
      <w:pPr>
        <w:pBdr>
          <w:bottom w:val="thick"/>
        </w:pBdr>
      </w:pPr>
    </w:p>
    <w:p>
      <w:r>
        <w:br/>
      </w:r>
    </w:p>
  </w:body>
</w:document>
</file>

<file path=word/settings.xml><?xml version="1.0" encoding="utf-8"?>
<w:settings xmlns:w="http://schemas.openxmlformats.org/wordprocessingml/2006/main"/>
</file>

<file path=word/_rels/document.xml.rels><?xml version="1.0" encoding="UTF-8" standalone="no"?><Relationships xmlns="http://schemas.openxmlformats.org/package/2006/relationships"><Relationship Id="rId1" Target="settings.xml" Type="http://schemas.openxmlformats.org/officeDocument/2006/relationships/settings"/><Relationship Id="rId2" Target="https://adilet.zan.kz/kaz/docs/K2300000224" TargetMode="External" Type="http://schemas.openxmlformats.org/officeDocument/2006/relationships/hyperlink"/></Relationships>
</file>

<file path=docProps/app.xml><?xml version="1.0" encoding="utf-8"?>
<Properties xmlns="http://schemas.openxmlformats.org/officeDocument/2006/extended-properties">
  <Application>Apache POI</Applicat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2026-10-29T13:05:31Z</dcterms:created>
  <dc:creator>Apache POI</dc:creator>
</cp:coreProperties>
</file>