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Пәтерді қалай жалға алуға болады</w:t>
        <w:br/>
        <w:br/>
      </w:r>
    </w:p>
    <w:p>
      <w:pPr>
        <w:jc w:val="left"/>
      </w:pPr>
      <w:r>
        <w:rPr>
          <w:b w:val="on"/>
          <w:i w:val="off"/>
          <w:sz w:val="28"/>
        </w:rPr>
        <w:t>Кіріспе</w:t>
        <w:br/>
      </w:r>
    </w:p>
    <w:p>
      <w:pPr>
        <w:jc w:val="left"/>
      </w:pPr>
      <w:r>
        <w:rPr>
          <w:b w:val="off"/>
          <w:i w:val="off"/>
          <w:sz w:val="24"/>
        </w:rPr>
        <w:t>Пәтерді жалға алу кезінде тұрғын үйді жалға беретін тұлғаның өкілеттігін тексеру, тұру шарттарын келісу және тұрғын үйді жалдау (жалға алу) шартын ресімдеу маңызды. Бұл материалда пәтер таңдағанда неге назар аудару керектігі, шартта қандай талаптарды қарастыру қажет екендігі, жылжымайтын мүлікті пайдалану құқығын мемлекеттік тіркеу қандай жағдайларда талап етілетіні және ақшалай қаражатты беруді қалай ресімдеу керектігі туралы айтып береміз.</w:t>
        <w:br/>
      </w:r>
    </w:p>
    <w:p>
      <w:pPr>
        <w:pBdr>
          <w:bottom w:val="thick"/>
        </w:pBdr>
      </w:pPr>
    </w:p>
    <w:p>
      <w:r>
        <w:br/>
      </w:r>
    </w:p>
    <w:p>
      <w:pPr>
        <w:jc w:val="left"/>
      </w:pPr>
      <w:r>
        <w:rPr>
          <w:b w:val="on"/>
          <w:i w:val="off"/>
          <w:sz w:val="28"/>
        </w:rPr>
        <w:t>1. Пәтерді өз бетінше іздеу</w:t>
        <w:br/>
      </w:r>
    </w:p>
    <w:p>
      <w:pPr>
        <w:jc w:val="left"/>
      </w:pPr>
      <w:r>
        <w:rPr>
          <w:b w:val="on"/>
          <w:i w:val="on"/>
          <w:sz w:val="24"/>
        </w:rPr>
        <w:t>Нұсқаулық</w:t>
        <w:br/>
      </w:r>
    </w:p>
    <w:p>
      <w:pPr>
        <w:jc w:val="left"/>
      </w:pPr>
      <w:r>
        <w:rPr>
          <w:b w:val="off"/>
          <w:i w:val="off"/>
          <w:sz w:val="24"/>
        </w:rPr>
        <w:t>Пәтерді өз бетінше іздеген кезде шарт жасасқанға дейін жалға берушінің меншік құқығын растайтын құжаттарды немесе оның өкілінің өкілеттігін тексеру ұсынылады. Жылжымайтын мүлікке тіркелген құқықтар мен ауыртпалықтар туралы мәліметтерді дербес деректер туралы заңнама талаптарын сақтай отырып, тиісті мемлекеттік қызметтер арқылы алуға болады. Шартқа қол қоймас бұрын жалдау ақысының мөлшерін, тұру мерзімін, коммуналдық қызметтерге ақы төлеу тәртібін, шартты бұзу және қамтамасыз ету төлемін (кепіл сомасын), егер ол көзделген болса, қайтару талаптарын келісу қажет. Уақытша тұрғылықты жері бойынша тіркелу қажет болған жағдайда тиісті мемлекеттік қызметті пайдалану керек.</w:t>
        <w:br/>
      </w:r>
    </w:p>
    <w:p>
      <w:pPr>
        <w:jc w:val="left"/>
      </w:pPr>
      <w:r>
        <w:rPr>
          <w:b w:val="on"/>
          <w:i w:val="on"/>
          <w:sz w:val="24"/>
        </w:rPr>
        <w:t>Қызметтер</w:t>
        <w:br/>
      </w:r>
    </w:p>
    <w:p>
      <w:pPr>
        <w:jc w:val="left"/>
      </w:pPr>
      <w:r>
        <w:rPr>
          <w:b w:val="off"/>
          <w:i w:val="off"/>
          <w:sz w:val="24"/>
        </w:rPr>
        <w:t>Қазақстан Республикасы халқының тұрғылықты жері бойынша уақытша тіркеу</w:t>
        <w:br/>
      </w:r>
    </w:p>
    <w:p>
      <w:pPr>
        <w:pBdr>
          <w:bottom w:val="thick"/>
        </w:pBdr>
      </w:pPr>
    </w:p>
    <w:p>
      <w:r>
        <w:br/>
      </w:r>
    </w:p>
    <w:p>
      <w:pPr>
        <w:jc w:val="left"/>
      </w:pPr>
      <w:r>
        <w:rPr>
          <w:b w:val="on"/>
          <w:i w:val="off"/>
          <w:sz w:val="28"/>
        </w:rPr>
        <w:t>2. Делдалдармен, риэлторлармен жұмыс</w:t>
        <w:br/>
      </w:r>
    </w:p>
    <w:p>
      <w:pPr>
        <w:jc w:val="left"/>
      </w:pPr>
      <w:r>
        <w:rPr>
          <w:b w:val="on"/>
          <w:i w:val="on"/>
          <w:sz w:val="24"/>
        </w:rPr>
        <w:t>Нұсқаулық</w:t>
        <w:br/>
      </w:r>
    </w:p>
    <w:p>
      <w:pPr>
        <w:jc w:val="left"/>
      </w:pPr>
      <w:r>
        <w:rPr>
          <w:b w:val="off"/>
          <w:i w:val="off"/>
          <w:sz w:val="24"/>
        </w:rPr>
        <w:t>Агенттерді, риэлторларды, сіз үшін баспана таңдайтындарды таңдағанда, олар қандай қызметтерді ұсына алатындығын түсінуіңіз керек. Әдетте таңдау үшін 2 нұсқа ұсынылады: клиентке тұрғын үй табуға және ұсынуға міндеттенеміз; тұрғын үйді жалдау/сату туралы хабарландырулардың болуы туралы ақпаратты ұсынуға міндеттенеміз. Жылжымайтын мүлік агенттігімен жұмыс жасамас бұрын сізге керек: оның веб-сайтын, менеджерлердің аттарын, мекен-жайларын және пікірлерін зерттеңіз; кеңсеге барыңыз, риэлторлармен сөйлесіңіз; келісімге қол қою кезінде Тараптардың құқықтары, міндеттері және жауапкершілігі туралы тармақтарды мұқият оқып шығыңыз. Риэлторлық Қызметтерді көрсетуге арналған үлгі шарттарда мыналар көрсетілуі тиіс: мәміле дегеніміз не. қарап тексеру және орындалған жұмыс актісі; Тараптардың құқықтары мен міндеттері; көру актісі дегеніміз не. Жалдау шартын жасау кезінде: жылжымайтын мүлік объектісінің сипаттамасы; фотосуреті бар тұрғын үйдің жағдайы; қабылдау-тапсыру актісі; су және газ есептегіштерінің көрсеткіштері. Осыдан кейін сіз риэлтордың делдалдық қызметтерін төлей аласыз. Жылжымайтын мүлік агенттігіне немесе риэлторға жүгінген кезде көрсетілетін қызметтердің тізбесін, олардың құнын, ақы төлеу тәртібін және тараптардың жауапкершілігін алдын ала айқындау ұсынылады. Делдалдық қызметтерді көрсету шарттары тапсырыс беруші мен орындаушы арасындағы шартта айқындалады. Қызметтерге ақы төлемес бұрын шарттың талаптарымен және онда көзделген міндеттемелердің орындалғанын растайтын құжаттармен танысу қажет. Делдал тұрғын үйді жалдау (жалға алу) шартына меншік иесінің атынан тек тиісті өкілеттіктері болған жағдайда ғана қол қоюға құқылы.</w:t>
        <w:br/>
      </w:r>
    </w:p>
    <w:p>
      <w:pPr>
        <w:pBdr>
          <w:bottom w:val="thick"/>
        </w:pBdr>
      </w:pPr>
    </w:p>
    <w:p>
      <w:r>
        <w:br/>
      </w:r>
    </w:p>
    <w:p>
      <w:pPr>
        <w:jc w:val="left"/>
      </w:pPr>
      <w:r>
        <w:rPr>
          <w:b w:val="on"/>
          <w:i w:val="off"/>
          <w:sz w:val="28"/>
        </w:rPr>
        <w:t>3. Тұрғын үйді жеке тексеру</w:t>
        <w:br/>
      </w:r>
    </w:p>
    <w:p>
      <w:pPr>
        <w:jc w:val="left"/>
      </w:pPr>
      <w:r>
        <w:rPr>
          <w:b w:val="on"/>
          <w:i w:val="on"/>
          <w:sz w:val="24"/>
        </w:rPr>
        <w:t>Нұсқаулық</w:t>
        <w:br/>
      </w:r>
    </w:p>
    <w:p>
      <w:pPr>
        <w:jc w:val="left"/>
      </w:pPr>
      <w:r>
        <w:rPr>
          <w:b w:val="off"/>
          <w:i w:val="off"/>
          <w:sz w:val="24"/>
        </w:rPr>
        <w:t>Пәтер иесімен ай сайынғы төлем процесін, сізбен қаншалықты және қаншалықты байланысатындығын талқылаңыз. Егер сізге уақытша тіркеуді рәсімдеу қажет болса, рәсімдеуге болатын күнді белгілеңіз. Мемлекеттік қызметтерді уақытша тіркеусіз алу қиын болады. Мысалы, кенеттен сынған кранмен болған жағдайға кінәлі болмау үшін, бүкіл пәтерді тексеріп, иесіне кемшіліктерді көрсетіңіз және әрқайсысы болашақ жалдау шартына жазылғанына көз жеткізіңіз. Сынуға байланысты болашақ жағдайларды, кімнің есебінен және не түзетілетінін талқылаңыз. Техниканың жарамдылығын тексеріңіз, құбырлардың ағып кетуін тексеріңіз. Розеткалардың тұтастығы мен өнімділігін тексеріңіз. Қоныстану кезінде есептегіштердің көрсеткіштерін жазып алыңыз. Пәтердегі заттардың тізімдемесі жарықтар, Елеулі сызаттар мен чиптердің егжей-тегжейлі сипаттамасымен жасалғанына көз жеткізіңіз. Керек жағдайға пәтерді, оның жағдайын суретке түсіріңіз. Пәтердің жай-күйін тіркеу үшін тараптар қабылдау-тапсыру актісін жасап, онда үй-жайдың, жиһаздың, тұрмыстық техниканың жай-күйін, анықталған кемшіліктерді және есепке алу аспаптарының көрсеткіштерін көрсете алады. Тараптар арасында ықтимал даулардың алдын алу үшін қабылдау-тапсыру актісін жасау және тұрғын үйдің жай-күйін фотосуретке түсіріп тіркеу ұсынылады.</w:t>
        <w:br/>
      </w:r>
    </w:p>
    <w:p>
      <w:pPr>
        <w:pBdr>
          <w:bottom w:val="thick"/>
        </w:pBdr>
      </w:pPr>
    </w:p>
    <w:p>
      <w:r>
        <w:br/>
      </w:r>
    </w:p>
    <w:p>
      <w:pPr>
        <w:jc w:val="left"/>
      </w:pPr>
      <w:r>
        <w:rPr>
          <w:b w:val="on"/>
          <w:i w:val="off"/>
          <w:sz w:val="28"/>
        </w:rPr>
        <w:t>4. Жалға алу үшін құжаттарды рәсімдеу</w:t>
        <w:br/>
      </w:r>
    </w:p>
    <w:p>
      <w:pPr>
        <w:jc w:val="left"/>
      </w:pPr>
      <w:r>
        <w:rPr>
          <w:b w:val="on"/>
          <w:i w:val="on"/>
          <w:sz w:val="24"/>
        </w:rPr>
        <w:t>Нұсқаулық</w:t>
        <w:br/>
      </w:r>
    </w:p>
    <w:p>
      <w:pPr>
        <w:jc w:val="left"/>
      </w:pPr>
      <w:r>
        <w:rPr>
          <w:b w:val="off"/>
          <w:i w:val="off"/>
          <w:sz w:val="24"/>
        </w:rPr>
        <w:t>Пәтерді жалға алу кезінде тұрғын үйді жалдау шартын жазбаша нысанда жасасу қажет. Шарт пәтердің меншік иесі (жалға беруші) немесе ол уәкілеттік берген тұлға мен жалға алушы арасында жасалады. Шартқа қол қоймас бұрын жалға берушінің жеке басын куәландыратын құжатты, оның пәтерге меншік құқығын растайтын құжаттарды немесе өкілінің өкілеттіктерін тексеру ұсынылады. Шартта нені көрсету қажет Тұрғын үйді жалдау шартында мыналарды қарастыру қажет: тараптардың тегі, аты, әкесінің аты және сәйкестендіру деректері; пәтердің мекенжайы мен сипаттамалары; жалдау ақысының мөлшері, оны төлеу мерзімдері мен тәсілдері; шарттың қолданылу мерзімі; коммуналдық және өзге де қызметтерге ақы төлеу тәртібі; жалға беруші мен жалға алушының құқықтары мен міндеттері; шартты өзгерту және бұзу талаптары; міндеттемелерді бұзғаны үшін тараптардың жауапкершілігі; жөндеу жұмыстарын жүргізу және келтірілген залалды өтеу тәртібі; егер шартта көзделсе, қамтамасыз ету төлемінің (кепіл сомасының) мөлшері, оны ұстап қалу және қайтару талаптары. Пәтерді қабылдау-тапсыру актісі Пәтерді беру кезінде қабылдау-тапсыру актісін жасау ұсынылады. Онда үй-жайдың жай-күйі, жиһаз бен тұрмыстық техниканың тізбесі, бар зақымданулар және есепке алу аспаптарының көрсеткіштері көрсетіледі. Актіге тараптар қол қояды және ол мүліктің жай-күйі мен қамтамасыз ету төлемін қайтаруға қатысты дауларды шешу кезінде пайдаланылуы мүмкін. Мемлекеттік тіркеу Қазақстан Республикасының заңнамасына сәйкес жылжымайтын мүлікті кемінде бір жыл мерзімге пайдалану құқығы, оның ішінде жалдау құқығы мемлекеттік тіркеуге жатады. Егер пайдалану құқығы бір жылдан аз мерзімге туындаса, мұндай құқықты міндетті мемлекеттік тіркеу талап етілмейді. Мемлекеттік тіркеу тиісті мемлекеттік қызмет арқылы белгіленген тәртіппен жүзеге асырылады. Жалға берушінің салықтық міндеттемелері Пәтерді жалға беруден алынған кірістерге Қазақстан Республикасының Салық кодексіне сәйкес салық салынады. Салықтық міндеттемелерді орындау тәртібі жалға берушінің мәртебесіне және қолданылатын салық режиміне байланысты болады. Тұрғын үйді жалға беруден түсетін кірістерге салық салу туралы өзекті ақпаратты Қазақстан Республикасы Қаржы министрлігі Мемлекеттік кірістер комитетінің ресми интернет-ресурсынан алуға болады. Қамтамасыз ету төлемін (кепіл сомасын) қайтару Егер шарт жасасу кезінде жалға алушы қамтамасыз ету төлемін енгізсе, оның мөлшерін, мақсатын, ұстап қалу негіздерін және қайтару мерзімін жазбаша түрде айқындау қажет. Шарт тоқтатылған кезде тараптар түпкілікті есеп айырысуды жүргізіп, пәтерді қайтаруды ресімдейді. Егер қамтамасыз ету төлемінің бір бөлігін ұстап қалуға негіздер болса, ұстап қалу мөлшері мен себептері негізделуге тиіс. Ұстап қалуға негіздер болмаған жағдайда қамтамасыз ету төлемі шарт талаптарына сәйкес жалға алушыға қайтарылады. Маңызды! Шартты бұзу туралы алдын ала ескерту мерзімі мен жалдау ақысын өзгерту тәртібі заңнама мен жасалған шарттың талаптарын ескере отырып айқындалуы қажет. Барлық жағдайлар үшін бірыңғай «30 күн» мерзімін көрсету дұрыс емес.</w:t>
        <w:br/>
      </w:r>
    </w:p>
    <w:p>
      <w:pPr>
        <w:jc w:val="left"/>
      </w:pPr>
      <w:r>
        <w:rPr>
          <w:b w:val="on"/>
          <w:i w:val="on"/>
          <w:sz w:val="24"/>
        </w:rPr>
        <w:t>Анықтамалық ақпарат</w:t>
        <w:br/>
      </w:r>
    </w:p>
    <w:p>
      <w:pPr>
        <w:jc w:val="left"/>
      </w:pPr>
      <w:r>
        <w:rPr>
          <w:sz w:val="24"/>
        </w:rPr>
        <w:t xml:space="preserve"> </w:t>
      </w:r>
      <w:hyperlink r:id="rId2">
        <w:r>
          <w:t>«Жылжымайтын мүлікке құқықтарды мемлекеттік тіркеу туралы» Қазақстан Республикасының Заңы № 310</w:t>
          <w:br/>
        </w:r>
      </w:hyperlink>
    </w:p>
    <w:p>
      <w:pPr>
        <w:jc w:val="left"/>
      </w:pPr>
      <w:r>
        <w:rPr>
          <w:sz w:val="24"/>
        </w:rPr>
        <w:t xml:space="preserve"> </w:t>
      </w:r>
      <w:hyperlink r:id="rId3">
        <w:r>
          <w:t>Қазақстан Республикасының Азаматтық кодексі (ерекше бөлім)</w:t>
          <w:br/>
        </w:r>
      </w:hyperlink>
    </w:p>
    <w:p>
      <w:pPr>
        <w:pBdr>
          <w:bottom w:val="thick"/>
        </w:pBdr>
      </w:pPr>
    </w:p>
    <w:p>
      <w:r>
        <w:br/>
      </w:r>
    </w:p>
    <w:p>
      <w:pPr>
        <w:jc w:val="left"/>
      </w:pPr>
      <w:r>
        <w:rPr>
          <w:b w:val="on"/>
          <w:i w:val="off"/>
          <w:sz w:val="28"/>
        </w:rPr>
        <w:t>5. Жалға берілетін тұрғын үйге ақша аудару</w:t>
        <w:br/>
      </w:r>
    </w:p>
    <w:p>
      <w:pPr>
        <w:jc w:val="left"/>
      </w:pPr>
      <w:r>
        <w:rPr>
          <w:b w:val="on"/>
          <w:i w:val="on"/>
          <w:sz w:val="24"/>
        </w:rPr>
        <w:t>Нұсқаулық</w:t>
        <w:br/>
      </w:r>
    </w:p>
    <w:p>
      <w:pPr>
        <w:jc w:val="left"/>
      </w:pPr>
      <w:r>
        <w:rPr>
          <w:b w:val="off"/>
          <w:i w:val="off"/>
          <w:sz w:val="24"/>
        </w:rPr>
        <w:t>Шартқа қол қойылып, пәтердің кілттері қолыңызға берілгеннен кейін ақшалай қаражатты төлеуге кірісуге болады. Жалға берушіден ақшаны алғаны туралы қолхат алу қажет. Қолхатта екі тараптың жеке басын куәландыратын құжаттарының деректері, сондай-ақ тұрғын үйді жалға алу үшін төлем жасалғаны көрсетілуі тиіс. Төлем сомасы теңгемен, санмен және жазбаша түрде көрсетілуі қажет. Алдағы уақытта әрбір төлем жасалған сайын осы рәсімді қайталап, төлемнің қай ай мен жыл үшін жүргізілгенін көрсету қажет екенін есте ұстаған жөн. Қамтамасыз ету төлемін (кепіл сомасын) енгізу және қайтару тәртібі Егер шартта қамтамасыз ету төлемі көзделсе, тараптар оның мөлшерін, мақсатын, ұстап қалу шарттарын және қайтару тәртібін айқындауы тиіс. Шарт тоқтатылған кезде пәтерді қайтаруды қабылдау-тапсыру актісімен ресімдеу, мүліктің жай-күйін және түпкілікті есеп айырысуды тіркеу ұсынылады. Қамтамасыз ету төлемі шарттың талаптарына және азаматтық заңнаманың қолданылатын нормаларына сәйкес қайтарылады. Егер жалға беруші соманың бір бөлігін ұстап қалса, ұстап қалу негіздері мен тиісті талаптардың мөлшері негізделуге тиіс. Ақшалай қаражатты қайтаруға қатысты дау туындаған жағдайда тараптар өз құқықтарын қорғаудың заңнамада көзделген тәсілдерін пайдалануға құқылы.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70000310_" TargetMode="External" Type="http://schemas.openxmlformats.org/officeDocument/2006/relationships/hyperlink"/><Relationship Id="rId3" Target="https://adilet.zan.kz/kaz/docs/K99000040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2026-10-28T10:00:21Z</dcterms:created>
  <dc:creator>Apache POI</dc:creator>
</cp:coreProperties>
</file>