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Итті қалай асырау және серуендету керек</w:t>
        <w:br/>
        <w:br/>
      </w:r>
    </w:p>
    <w:p>
      <w:pPr>
        <w:jc w:val="left"/>
      </w:pPr>
      <w:r>
        <w:rPr>
          <w:b w:val="on"/>
          <w:i w:val="off"/>
          <w:sz w:val="28"/>
        </w:rPr>
        <w:t>Кіріспе</w:t>
        <w:br/>
      </w:r>
    </w:p>
    <w:p>
      <w:pPr>
        <w:jc w:val="left"/>
      </w:pPr>
      <w:r>
        <w:rPr>
          <w:b w:val="off"/>
          <w:i w:val="off"/>
          <w:sz w:val="24"/>
        </w:rPr>
        <w:t>Иттер мен мысықтардың иелері Қазақстан Республикасының жануарларға жауапкершілікпен қарау туралы заңнамасының талаптарын сақтауға, жануарларды тиісінше күтіп-бағуды, айналадағы адамдардың қауіпсіздігін және қажетті ветеринариялық күтімді қамтамасыз етуге міндетті. Қазақстанда республикалық заңнамада белгіленген жалпы талаптар, сондай-ақ облыстардың, республикалық маңызы бар қалалардың және астананың мәслихаттары бекітетін үй жануарларын ұстау және серуендету қағидалары қолданылады. Бұл материалда жануарлар иелерінің негізгі міндеттерін қарастырып, нақты өңірде қолданылатын қағидалармен қайдан танысуға болатынын түсіндіреміз.</w:t>
        <w:br/>
      </w:r>
    </w:p>
    <w:p>
      <w:pPr>
        <w:pBdr>
          <w:bottom w:val="thick"/>
        </w:pBdr>
      </w:pPr>
    </w:p>
    <w:p>
      <w:r>
        <w:br/>
      </w:r>
    </w:p>
    <w:p>
      <w:pPr>
        <w:jc w:val="left"/>
      </w:pPr>
      <w:r>
        <w:rPr>
          <w:b w:val="on"/>
          <w:i w:val="off"/>
          <w:sz w:val="28"/>
        </w:rPr>
        <w:t>1. Басқа аймақтарда иттер мен мысықтарды ұстау және серуендету қағидасы</w:t>
        <w:br/>
      </w:r>
    </w:p>
    <w:p>
      <w:pPr>
        <w:jc w:val="left"/>
      </w:pPr>
      <w:r>
        <w:rPr>
          <w:b w:val="on"/>
          <w:i w:val="on"/>
          <w:sz w:val="24"/>
        </w:rPr>
        <w:t>Нұсқаулық</w:t>
        <w:br/>
      </w:r>
    </w:p>
    <w:p>
      <w:pPr>
        <w:jc w:val="left"/>
      </w:pPr>
      <w:r>
        <w:rPr>
          <w:b w:val="off"/>
          <w:i w:val="off"/>
          <w:sz w:val="24"/>
        </w:rPr>
        <w:t>Жануарларға жауапкершілікпен қараудың негізгі талаптары Қазақстан Республикасының «Жануарларға жауапкершілікпен қарау туралы» Заңында белгіленген. Үй жануарларын ұстаудың және серуендетудің үлгілік қағидалары Қазақстан Республикасы Экология, геология және табиғи ресурстар министрінің 2022 жылғы 20 мамырдағы № 168 бұйрығымен бекітілген. Бұл ретте үй жануарларын ұстаудың және серуендетудің нақты қағидаларын облыстардың, республикалық маңызы бар қалалардың және астананың мәслихаттары бекітеді. Өңірге байланысты жануарларды серуендету орындарына, қарғыбаулар мен тұмылдырықтарды пайдалануға, сондай-ақ қоғамдық орындарда жануарлармен бірге болуға қатысты жекелеген шектеулер әртүрлі болуы мүмкін. Итті серуендетуге шығар алдында өз өңіріңізде қолданыстағы қағидалармен танысу ұсынылады. Өңірлік қағидаларды қайдан табуға болады? Қолданыстағы нормативтік құқықтық актілермен «Әділет» ақпараттық-құқықтық жүйесінде танысуға болады. Өңірлік актілердің мысалдары: Астана қаласында үй жануарларын ұстау және серуендету қағидалары. Алматы қаласында үй жануарларын ұстау және серуендету қағидалары. Басқа өңірлер үшін мәслихаттың тиісті қолданыстағы шешімін табу қажет.</w:t>
        <w:br/>
      </w:r>
    </w:p>
    <w:p>
      <w:pPr>
        <w:pBdr>
          <w:bottom w:val="thick"/>
        </w:pBdr>
      </w:pPr>
    </w:p>
    <w:p>
      <w:r>
        <w:br/>
      </w:r>
    </w:p>
    <w:p>
      <w:pPr>
        <w:jc w:val="left"/>
      </w:pPr>
      <w:r>
        <w:rPr>
          <w:b w:val="on"/>
          <w:i w:val="off"/>
          <w:sz w:val="28"/>
        </w:rPr>
        <w:t>2. Иесінің ерекше жауапкершілігін талап ететінге қандай иттер жатады</w:t>
        <w:br/>
      </w:r>
    </w:p>
    <w:p>
      <w:pPr>
        <w:jc w:val="left"/>
      </w:pPr>
      <w:r>
        <w:rPr>
          <w:b w:val="on"/>
          <w:i w:val="on"/>
          <w:sz w:val="24"/>
        </w:rPr>
        <w:t>Нұсқаулық</w:t>
        <w:br/>
      </w:r>
    </w:p>
    <w:p>
      <w:pPr>
        <w:jc w:val="left"/>
      </w:pPr>
      <w:r>
        <w:rPr>
          <w:b w:val="off"/>
          <w:i w:val="off"/>
          <w:sz w:val="24"/>
        </w:rPr>
        <w:t>Қазақстан Республикасының заңнамасында иесінен ерекше жауапкершілікті талап ететін үй жануарларының санаты көзделген. Тиісті жануарлардың тізбесін уәкілетті орган заңнамада белгіленген тәртіппен айқындайды. Мұндай иттерді серуендету кезінде арнайы қауіпсіздік талаптарын сақтау қажет. Атап айтқанда, заңнамада қарғыбаусыз және тұмылдырықсыз серуендетуге қатысты шектеулер, сондай-ақ иттерді серуендететін адамдарға қойылатын талаптар көзделген. Жануарларды ұстау мен серуендетудің нақты шарттарын республикалық талаптар мен қолданыстағы өңірлік қағидаларды ескере отырып тексеру қажет. Иттің осы санатқа жататынын тек сыртқы түріне қарап анықтау ұсынылмайды.</w:t>
        <w:br/>
      </w:r>
    </w:p>
    <w:p>
      <w:pPr>
        <w:pBdr>
          <w:bottom w:val="thick"/>
        </w:pBdr>
      </w:pPr>
    </w:p>
    <w:p>
      <w:r>
        <w:br/>
      </w:r>
    </w:p>
    <w:p>
      <w:pPr>
        <w:jc w:val="left"/>
      </w:pPr>
      <w:r>
        <w:rPr>
          <w:b w:val="on"/>
          <w:i w:val="off"/>
          <w:sz w:val="28"/>
        </w:rPr>
        <w:t>3. Жануарларға екпе жасау және бірыңғай базада тіркеу керек пе</w:t>
        <w:br/>
      </w:r>
    </w:p>
    <w:p>
      <w:pPr>
        <w:jc w:val="left"/>
      </w:pPr>
      <w:r>
        <w:rPr>
          <w:b w:val="on"/>
          <w:i w:val="on"/>
          <w:sz w:val="24"/>
        </w:rPr>
        <w:t>Нұсқаулық</w:t>
        <w:br/>
      </w:r>
    </w:p>
    <w:p>
      <w:pPr>
        <w:jc w:val="left"/>
      </w:pPr>
      <w:r>
        <w:rPr>
          <w:b w:val="off"/>
          <w:i w:val="off"/>
          <w:sz w:val="24"/>
        </w:rPr>
        <w:t>Қазақстанда белгіленген тізбеге енгізілген үй жануарларын міндетті есепке алу көзделген. Үй жануарларын есепке алу қағидалары Қазақстан Республикасы Экология, геология және табиғи ресурстар министрінің 2022 жылғы 20 мамырдағы № 169 бұйрығымен бекітілген және оларға кейіннен өзгерістер енгізілген. Иттер мен мысықтар белгіленген тәртіппен міндетті есепке алынуға жатады. Иттер мен мысықтарды есепке алу үшін заңнама талаптарына сәйкес чиптеу қолданылады. Жануардың иесі ауысқан жағдайда есепке алу деректерінің белгіленген тәртіппен жаңартылуын қамтамасыз ету қажет. Ветеринариялық іс-шаралар Жануарлардың иелері міндетті профилактикалық іс-шараларды жүргізуді қоса алғанда, ветеринариялық және ветеринариялық-санитариялық талаптарды сақтауға міндетті. Құтыруға қарсы вакцинация қолданыстағы ветеринариялық қағидаларға сәйкес жүргізіледі. Вакцинациялау және профилактикалық өңдеу мерзімдерін жануардың жасы мен денсаулық жағдайын ескере отырып, ветеринариялық маманнан нақтылау ұсынылады.</w:t>
        <w:br/>
      </w:r>
    </w:p>
    <w:p>
      <w:pPr>
        <w:pBdr>
          <w:bottom w:val="thick"/>
        </w:pBdr>
      </w:pPr>
    </w:p>
    <w:p>
      <w:r>
        <w:br/>
      </w:r>
    </w:p>
    <w:p>
      <w:pPr>
        <w:jc w:val="left"/>
      </w:pPr>
      <w:r>
        <w:rPr>
          <w:b w:val="on"/>
          <w:i w:val="off"/>
          <w:sz w:val="28"/>
        </w:rPr>
        <w:t>4. Иттерді және / немесе мысықтарды қайда ұстауға болады</w:t>
        <w:br/>
      </w:r>
    </w:p>
    <w:p>
      <w:pPr>
        <w:jc w:val="left"/>
      </w:pPr>
      <w:r>
        <w:rPr>
          <w:b w:val="on"/>
          <w:i w:val="on"/>
          <w:sz w:val="24"/>
        </w:rPr>
        <w:t>Нұсқаулық</w:t>
        <w:br/>
      </w:r>
    </w:p>
    <w:p>
      <w:pPr>
        <w:jc w:val="left"/>
      </w:pPr>
      <w:r>
        <w:rPr>
          <w:b w:val="off"/>
          <w:i w:val="off"/>
          <w:sz w:val="24"/>
        </w:rPr>
        <w:t>Жануарлардың иелері олардың биологиялық және физиологиялық қажеттіліктеріне сәйкес келетін күтіп-бағу жағдайларын қамтамасыз етуге міндетті. Жануарларды жеткілікті мөлшерде азықпен, ауызсумен, еркін қозғалу мүмкіндігімен және қажетті ветеринариялық көмекпен қамтамасыз ету қажет. Көппәтерлі тұрғын үйлерде жануарларды ұстау кезінде қауіпсіздік талаптарын, санитариялық нормаларды және үй жануарларын ұстаудың қолданыстағы қағидаларын сақтау қажет. Заңнамада тыйым салынған орындарда жануарларды ұстауға жол берілмейді. Жатақханаларда, үй маңындағы аумақтарда және басқа да объектілерде жануарларды ұстау ерекшеліктері қолданыстағы нормативтік талаптарды ескере отырып айқындалады.</w:t>
        <w:br/>
      </w:r>
    </w:p>
    <w:p>
      <w:pPr>
        <w:pBdr>
          <w:bottom w:val="thick"/>
        </w:pBdr>
      </w:pPr>
    </w:p>
    <w:p>
      <w:r>
        <w:br/>
      </w:r>
    </w:p>
    <w:p>
      <w:pPr>
        <w:jc w:val="left"/>
      </w:pPr>
      <w:r>
        <w:rPr>
          <w:b w:val="on"/>
          <w:i w:val="off"/>
          <w:sz w:val="28"/>
        </w:rPr>
        <w:t>5. Иттерді қайда серуендетуге болады</w:t>
        <w:br/>
      </w:r>
    </w:p>
    <w:p>
      <w:pPr>
        <w:jc w:val="left"/>
      </w:pPr>
      <w:r>
        <w:rPr>
          <w:b w:val="on"/>
          <w:i w:val="on"/>
          <w:sz w:val="24"/>
        </w:rPr>
        <w:t>Нұсқаулық</w:t>
        <w:br/>
      </w:r>
    </w:p>
    <w:p>
      <w:pPr>
        <w:jc w:val="left"/>
      </w:pPr>
      <w:r>
        <w:rPr>
          <w:b w:val="off"/>
          <w:i w:val="off"/>
          <w:sz w:val="24"/>
        </w:rPr>
        <w:t>Үй жануарларын серуендету адамдардың, басқа жануарлардың және мүліктің қауіпсіздігін қамтамасыз ету талаптарын сақтай отырып жүзеге асырылуы тиіс. Жалпы қауіпсіздік ережелері: Иттердің қараусыз өз бетінше серуендеуіне жол бермеңіз. Серуендеу кезінде жануардың мінез-құлқын бақылаңыз. Қарғыбау мен тұмылдырықты пайдалануға қатысты белгіленген талаптарды сақтаңыз. Қоғамдық орындардың ластануына жол бермеңіз, жануарыңыздың артынан тазалаңыз. Иттің айналадағы адамдарға қауіп төндіруіне жол бермеңіз. Жануарларды серуендету орындарында және қоғамдық кеңістіктерде белгіленген шектеулерді сақтаңыз. Жануардың мінез-құлқын бақылай алмайтын адамдарға, оның ішінде алкогольдік, есірткілік немесе уытқұмарлық масаң күйдегі адамдарға жануарларды серуендетуге тыйым салынады. Қарғыбаусыз серуендетуге қай жерлерде рұқсат етіледі? Жануарларды қарғыбаусыз еркін серуендету мүмкіндігі заңнамамен және нақты өңірдің қолданыстағы қағидаларымен айқындалады. Жануарларды серуендетуге арналған алаңға барар алдында оны пайдаланудың белгіленген талаптарға сәйкес келетініне көз жеткізу қажет.</w:t>
        <w:br/>
      </w:r>
    </w:p>
    <w:p>
      <w:pPr>
        <w:pBdr>
          <w:bottom w:val="thick"/>
        </w:pBdr>
      </w:pPr>
    </w:p>
    <w:p>
      <w:r>
        <w:br/>
      </w:r>
    </w:p>
    <w:p>
      <w:pPr>
        <w:jc w:val="left"/>
      </w:pPr>
      <w:r>
        <w:rPr>
          <w:b w:val="on"/>
          <w:i w:val="off"/>
          <w:sz w:val="28"/>
        </w:rPr>
        <w:t>6. Иелеріне қойылатын қажетті талаптар</w:t>
        <w:br/>
      </w:r>
    </w:p>
    <w:p>
      <w:pPr>
        <w:jc w:val="left"/>
      </w:pPr>
      <w:r>
        <w:rPr>
          <w:b w:val="on"/>
          <w:i w:val="on"/>
          <w:sz w:val="24"/>
        </w:rPr>
        <w:t>Нұсқаулық</w:t>
        <w:br/>
      </w:r>
    </w:p>
    <w:p>
      <w:pPr>
        <w:jc w:val="left"/>
      </w:pPr>
      <w:r>
        <w:rPr>
          <w:b w:val="off"/>
          <w:i w:val="off"/>
          <w:sz w:val="24"/>
        </w:rPr>
        <w:t>Иттер және / немесе мысықтардың иелері келесі талаптарды сақтауы тиіс: иттерді және / немесе мысықтарды олардың физикалық және физиологиялық қажеттіліктеріне сәйкес ұстау, оларға ізгілікпен қарау және қатыгез қарауға жол бермеу, жануарларға қажетті азық-түлік пен ауыз суға үнемі қол жеткізу, иттер және/немесе мысықтар ауырған жағдайда ветеринарлық клиникаға хабарласу, иттерді және/немесе мысықтарды ұстау мүмкін болмаған жағдайда жануарларды басқа иелерге, ұйымдарға беру немесе үй жануарларын аулау жөніндегі мамандандырылған ұйымға тапсыру, иттер мен мысықтардың мазасыздық тудырмайтын және айналасындағыларға қауіп тудырмайтын мінез-құлқын қамтамасыз ету, қоғамдық қауіпсіздік талаптарын сақтау адамдарды немесе жануарларды тістеген иттерді, мысықтарды және басқа да жануарларды (құтырудың айқын белгілері бар жануарларды қоспағанда) иесі немесе қараусыз қалған иттер мен мысықтарды аулайтын арнайы бригада осы аумаққа қызмет көрсететін ветеринариялық емдеу ұйымына күнтізбелік 10 күн ішінде дереу жеткізуі тиіс. иттер мен мысықтардың терісін және етін сату, өңдеу және тұтыну үшін одан әрі пайдалану мақсатында аулауға жол бермеу, ит ұрыстарын ұйымдастыруға және өткізуге жол бермеу.</w:t>
        <w:br/>
      </w:r>
    </w:p>
    <w:p>
      <w:pPr>
        <w:jc w:val="left"/>
      </w:pPr>
      <w:r>
        <w:rPr>
          <w:b w:val="on"/>
          <w:i w:val="on"/>
          <w:sz w:val="24"/>
        </w:rPr>
        <w:t>Анықтамалық ақпарат</w:t>
        <w:br/>
      </w:r>
    </w:p>
    <w:p>
      <w:pPr>
        <w:jc w:val="left"/>
      </w:pPr>
      <w:r>
        <w:rPr>
          <w:sz w:val="24"/>
        </w:rPr>
        <w:t xml:space="preserve"> </w:t>
      </w:r>
      <w:hyperlink r:id="rId2">
        <w:r>
          <w:t>Ветеринариялық (ветеринариялық-санитариялық) қағидаларды бекіту туралы</w:t>
          <w:br/>
        </w:r>
      </w:hyperlink>
    </w:p>
    <w:p>
      <w:pPr>
        <w:pBdr>
          <w:bottom w:val="thick"/>
        </w:pBdr>
      </w:pPr>
    </w:p>
    <w:p>
      <w:r>
        <w:br/>
      </w:r>
    </w:p>
    <w:p>
      <w:pPr>
        <w:jc w:val="left"/>
      </w:pPr>
      <w:r>
        <w:rPr>
          <w:b w:val="on"/>
          <w:i w:val="off"/>
          <w:sz w:val="28"/>
        </w:rPr>
        <w:t>7. Жануар өліп қалған жағайда не істеу керек</w:t>
        <w:br/>
      </w:r>
    </w:p>
    <w:p>
      <w:pPr>
        <w:jc w:val="left"/>
      </w:pPr>
      <w:r>
        <w:rPr>
          <w:b w:val="on"/>
          <w:i w:val="on"/>
          <w:sz w:val="24"/>
        </w:rPr>
        <w:t>Нұсқаулық</w:t>
        <w:br/>
      </w:r>
    </w:p>
    <w:p>
      <w:pPr>
        <w:jc w:val="left"/>
      </w:pPr>
      <w:r>
        <w:rPr>
          <w:b w:val="off"/>
          <w:i w:val="off"/>
          <w:sz w:val="24"/>
        </w:rPr>
        <w:t>Үй жануары өлген жағдайда оның өлексесімен жұмыс істеу тәртібін нақтылау және есепке алу мәліметтерін жаңарту үшін ветеринариялық ұйымға жүгіну қажет. Жануардың өлексесін белгіленбеген орындарға өз бетінше көму немесе тастау ветеринариялық-санитариялық талаптарды бұзуы мүмкін. Жануардың өлексесін кәдеге жаратуға немесе көмуге беру тәртібі қолданыстағы ветеринариялық талаптарға және өңірдегі тиісті қызметтердің ұйымдастырылуына сәйкес айқындалады.</w:t>
        <w:br/>
      </w:r>
    </w:p>
    <w:p>
      <w:pPr>
        <w:pBdr>
          <w:bottom w:val="thick"/>
        </w:pBdr>
      </w:pPr>
    </w:p>
    <w:p>
      <w:r>
        <w:br/>
      </w:r>
    </w:p>
    <w:p>
      <w:pPr>
        <w:jc w:val="left"/>
      </w:pPr>
      <w:r>
        <w:rPr>
          <w:b w:val="on"/>
          <w:i w:val="off"/>
          <w:sz w:val="28"/>
        </w:rPr>
        <w:t>8. Иттер мен мысықтарды ұстау қағидасының талаптарын бұзғаны үшін жауапкершілік</w:t>
        <w:br/>
      </w:r>
    </w:p>
    <w:p>
      <w:pPr>
        <w:jc w:val="left"/>
      </w:pPr>
      <w:r>
        <w:rPr>
          <w:b w:val="on"/>
          <w:i w:val="on"/>
          <w:sz w:val="24"/>
        </w:rPr>
        <w:t>Нұсқаулық</w:t>
        <w:br/>
      </w:r>
    </w:p>
    <w:p>
      <w:pPr>
        <w:jc w:val="left"/>
      </w:pPr>
      <w:r>
        <w:rPr>
          <w:b w:val="off"/>
          <w:i w:val="off"/>
          <w:sz w:val="24"/>
        </w:rPr>
        <w:t>Қазақстан Республикасының жануарларға жауапкершілікпен қарау саласындағы заңнамасын бұзғаны үшін әкімшілік жауаптылық көзделген. Атап айтқанда, Қазақстан Республикасының Әкімшілік құқық бұзушылық туралы кодексінің 407-2-бабында үй жануарларын есепке алуға, ұстауға және серуендетуге қатысты белгіленген талаптарды бұзғаны үшін жауаптылық көзделген. Әкімшілік жазаның мөлшері құқық бұзушылықтың сипатына, жауаптылық субъектісіне және заңнамада көзделген басқа да мән-жайларға байланысты болады. Заңда көзделген негіздер болған жағдайда жануарларға қатыгездік көрсеткені үшін қылмыстық жауаптылық туындауы мүмкін. Жауаптылықты айқындау кезінде Қазақстан Республикасы заңнамасының қолданыстағы редакциясын басшылыққа алу қажет. Нормативтік құқықтық база Қазақстан Республикасының «Жануарларға жауапкершілікпен қарау туралы» Заңы. Үй жануарларын ұстаудың және серуендетудің үлгілік қағидалары — 2022 жылғы 20 мамырдағы № 168 бұйрық. Үй жануарларын есепке алу қағидалары — 2022 жылғы 20 мамырдағы № 169 бұйрық. Үй жануарларын есепке алу қағидаларына енгізілген өзгерістер — 2026 жылғы 12 тамыздағы № 160 бұйрық. Қазақстан Республикасының Әкімшілік құқық бұзушылық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19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2026-10-31T06:06:28Z</dcterms:created>
  <dc:creator>Apache POI</dc:creator>
</cp:coreProperties>
</file>