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32C" w:rsidRPr="006B232C" w:rsidRDefault="006B232C" w:rsidP="006B232C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ПОЛОЖЕНИЕ</w:t>
      </w: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о Департаменте уголовно-исполнительной системы по </w:t>
      </w:r>
      <w:proofErr w:type="spellStart"/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Костанайской</w:t>
      </w:r>
      <w:proofErr w:type="spellEnd"/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области Комитета уголовно-исполнительной системы</w:t>
      </w: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Министерства внутренних дел Республики Казахстан</w:t>
      </w: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0" w:name="z1219"/>
      <w:bookmarkEnd w:id="0"/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Департамент уголовно-исполнительной системы по </w:t>
      </w:r>
      <w:proofErr w:type="spellStart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Костанайской</w:t>
      </w:r>
      <w:proofErr w:type="spellEnd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области (далее - Департамент) является территориальным подразделением Комитета уголовно-исполнительной системы (далее - Комитет УИС) Министерства внутренних дел Республики Казахстан, осуществляющим руководство учреждениями уголовно-исполнительной (пенитенциарной) системы и филиалами Республиканского государственного предприятия Комитета уголовно-исполнительной системы на территории области.</w:t>
      </w:r>
    </w:p>
    <w:p w:rsidR="006B232C" w:rsidRPr="006B232C" w:rsidRDefault="006B232C" w:rsidP="006B2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32C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1 в редакции приказа Министра внутренних дел РК от 24.09.2019 </w:t>
      </w:r>
      <w:hyperlink r:id="rId5" w:anchor="z430" w:history="1">
        <w:r w:rsidRPr="006B232C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823.</w:t>
        </w:r>
      </w:hyperlink>
      <w:r w:rsidRPr="006B23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6B232C" w:rsidRPr="006B232C" w:rsidRDefault="006B232C" w:rsidP="006B232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Департамент осуществляет свою деятельность в соответствии с </w:t>
      </w:r>
      <w:hyperlink r:id="rId6" w:anchor="z0" w:history="1">
        <w:r w:rsidRPr="006B232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Конституцией</w:t>
        </w:r>
      </w:hyperlink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Департамент является юридическим лицом в организационно-правовой форме государственного учреждения, имеет печати и штамп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Департамент вступает в гражданско-правовые отношения от собственного имени.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Департамент имеет право выступать стороной гражданско-правовых отношений от имени государства, если он уполномочен на это в соответствии с законодательством.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 Структура и лимит штатной численности Департамента утверждаются в соответствии с действующим законодательством.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Местонахождение Департамента: индекс 110000, </w:t>
      </w:r>
      <w:proofErr w:type="spellStart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Костанайская</w:t>
      </w:r>
      <w:proofErr w:type="spellEnd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область, город </w:t>
      </w:r>
      <w:proofErr w:type="spellStart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Костанай</w:t>
      </w:r>
      <w:proofErr w:type="spellEnd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улица Джамбула, дом 89/1.</w:t>
      </w:r>
    </w:p>
    <w:p w:rsidR="006B232C" w:rsidRPr="006B232C" w:rsidRDefault="006B232C" w:rsidP="006B23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32C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8 в редакции приказа Министра внутренних дел РК от 24.09.2019 </w:t>
      </w:r>
      <w:hyperlink r:id="rId7" w:anchor="z432" w:history="1">
        <w:r w:rsidRPr="006B232C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823.</w:t>
        </w:r>
      </w:hyperlink>
      <w:r w:rsidRPr="006B232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9. Полное наименование Департамента – республиканское государственное учреждение "Департамент уголовно-исполнительной системы по </w:t>
      </w:r>
      <w:proofErr w:type="spellStart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Костанайской</w:t>
      </w:r>
      <w:proofErr w:type="spellEnd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области Комитета уголовно-исполнительной системы Министерства внутренних дел Республики Казахстан".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10. Настоящее Положение является учредительным документом Департамента.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11. Финансирование деятельности Департамента осуществляется из республиканского бюджета.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функциями Департамента.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6B232C" w:rsidRPr="006B232C" w:rsidRDefault="006B232C" w:rsidP="006B232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Основные задачи и функции Департамента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13. Основные задачи Департамента: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осуществление руководства учреждениями, обеспечивающими исполнение уголовных наказаний и содержание осужденных, следственно-арестованных, подозреваемых и обвиняемых;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организация воспитательной работы среди лиц, отбывающих уголовное наказание, в том числе с использованием психолого-педагогических методов;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организация и осуществление выявления, раскрытия, пресечения и предупреждения, готовящихся и совершаемых в учреждениях УИС преступлений и нарушений установленного порядка исполнения наказании и содержания под стражей;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организация медицинской помощи осужденным, подозреваемым и обвиняемым, содержащиеся в учреждениях УИС;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организация осуществление контроля за обеспечением режима, надзора, охраны в учреждениях УИС, а также осуществление контроля за обеспечением противопожарной безопасности, за организацией пропускного режима в учреждениях УИС;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осуществление деятельности службы пробации;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осуществление иных задач возлагаемых законами Республики Казахстан и актами Президента Республики Казахстан.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14. Функции: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исполняет приговоры и постановления суда в отношении осужденных, обеспечивает соблюдение порядка и условий отбывания наказаний, охрану учреждений УИС;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осуществляет охрану органов и учреждений уголовно-исполнительной системы, контроль за оперативной обстановкой в них, обеспечивают безопасность персонала, подозреваемых, обвиняемых и осужденных, их конвоирование;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обеспечивает организацию работы по подготовке осужденных к освобождению, исполнение актов амнистии и помилования, взаимодействие учреждений и органов уголовно-исполнительной системы с другими правоохранительными органами, органами государственного управления и общественными объединениями по закреплению результатов исправления осужденных, их трудовому и бытовому устройству;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вносит предложения о создании и ликвидации учреждений, организаций, осуществляющих деятельность в уголовно-исполнительной системе;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организует размещение осужденных в учреждениях уголовно-исполнительной системы в соответствии с приговорами, постановлениями и определениями судов;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регулирует порядок и условие исполнения и отбывания наказаний;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осуществляет розыск осужденных, совершивших побег из учреждений, а также осужденных, уклоняющихся от отбывания наказания в виде лишения свободы;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осуществляет взаимодействие служб пробации и подразделений полиции по контролю за поведением лиц, состоящих на учетах служб пробации, осуществляется в порядке, определяемом уполномоченным органом в сфере уголовно-исполнительной деятельности;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9) осуществляет </w:t>
      </w:r>
      <w:proofErr w:type="spellStart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пробационный</w:t>
      </w:r>
      <w:proofErr w:type="spellEnd"/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контроль за исполнением возложенных судом на условно осужденных обязанностей и их поведением с оказанием содействия в получении социально-правовой помощи в период испытательного срока;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исполняет приговоры суда в части лишения почетного, воинского, специального или иного звания, классного чина, дипломатического ранга и квалификационного класса;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осуществляет оперативно-розыскную деятельность;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12) обеспечивает санитарно-эпидемиологическое благополучие и охрану здоровья лиц, содержащихся в учреждениях уголовно-исполнительной системы;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организует подготовку и обучение кадров, определяет потребность в кадрах;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14) осуществляет иные функции, возложенные на Департамент в соответствии с законодательством Республики Казахстан.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15. Права и обязанности: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в пределах компетенции запрашивать и получать необходимую информацию от государственных органов и иных организаций;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проводить служебные расследования по случаям чрезвычайных происшествий, устанавливать и анализировать их причины, принимать меры по предотвращению подобных случаев;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обеспечивать законность, правопорядок в учреждениях уголовно-исполнительной системы;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требовать от лиц, содержащихся в учреждениях уголовно-исполнительной системы, исполнения обязанностей, возложенных на них законодательством Республики Казахстан и приговором суда;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осуществлять иные права в соответствии с законодательством Республики Казахстан.</w:t>
      </w:r>
    </w:p>
    <w:p w:rsidR="006B232C" w:rsidRPr="006B232C" w:rsidRDefault="006B232C" w:rsidP="006B232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Организация деятельности Департамента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16. Руководство Департаментом осуществляется начальником Департамента, который несет персональную ответственность за выполнение возложенных на Департамент задач и осуществление им своих функций.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17. Начальник Департамента назначается на должность и освобождается от должности Министром внутренних дел в соответствии с законодательством Республики Казахстан.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19. Полномочия начальника Департамента: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определяет обязанности и полномочия своих заместителей и руководителей структурных подразделений Департамента;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2) в пределах своей компетенции представляет Департамент в государственных органах, иных организациях;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обеспечивает соблюдение законности при исполнении наказаний и содержания лиц в учреждениях уголовно-исполнительной системы;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обеспечивает соблюдение антикоррупционного законодательства личным составом Департамента и подведомственных учреждений;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организует и контролирует работу по обеспечению режима секретности, работу по оперативной, режимной, воспитательной и иной деятельности, в пределах полномочий Департамента;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в пределах своей компетенции организует взаимодействие Департамента с правоохранительными органами и другими организациями;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направляет в установленном законодательством порядке работников Департамента в командировки для оказания практической помощи и проведения проверок деятельности органов и учреждений УИС, решения других служебных вопросов;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организует подбор, расстановку и обучение кадров уголовно-исполнительной системы области, организует воспитательную работу среди личного состава Департамента, а также учреждений исполняющих наказание и содержащих лиц, соблюдение ими дисциплины, законности, режима секретности и служебной подготовки;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в пределах представленных прав поощряет, налагает дисциплинарные взыскания в соответствии с трудовым законодательством и законодательством о правоохранительной службе;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в соответствии с законодательством и номенклатурой должностей осуществляет прием на работу, присваивает очередные специальные звания, издает приказы назначение, освобождение, увольнение, предоставляет трудовые и дополнительные отпуска;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осуществляет личный прием граждан, осужденных и следственно-арестованных, представителей юридических лиц, рассматривает жалобы и заявления, принимает по ним решения;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12) организует и контролирует работу по проведению мониторинга подзаконных актов, касающихся деятельности УИС, а также выработки предложений по их совершенствованию;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организует и контролирует работу подведомственных учреждений по направлению обращений осужденных непосредственно в государственные органы, компетентные решать поставленные в обращении вопросы;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14) утверждает положения о структурных подразделениях Департамента и функциональные обязанности должностных лиц;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15) в соответствии с законодательством осуществляет иные полномочия.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20. Начальник Департамента определяет полномочия своих заместителей в соответствии с действующим законодательством.</w:t>
      </w:r>
    </w:p>
    <w:p w:rsidR="006B232C" w:rsidRPr="006B232C" w:rsidRDefault="006B232C" w:rsidP="006B232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4. Имущество Департамента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21. Департамент может иметь на праве оперативного управления обособленное имущество в случаях, предусмотренных законодательством.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источников; не запрещенных законодательством Республики Казахстан.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22. Имущество, закрепленное за Департаментом, относится к республиканской собственности.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  <w:bookmarkStart w:id="1" w:name="_GoBack"/>
      <w:bookmarkEnd w:id="1"/>
    </w:p>
    <w:p w:rsidR="006B232C" w:rsidRPr="006B232C" w:rsidRDefault="006B232C" w:rsidP="006B232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6B232C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5. Реорганизация и упразднение Департамента</w:t>
      </w:r>
    </w:p>
    <w:p w:rsidR="006B232C" w:rsidRPr="006B232C" w:rsidRDefault="006B232C" w:rsidP="006B232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B232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24. Реорганизация и упразднение Департамента осуществляется в соответствии с законодательством Республики Казахстан.</w:t>
      </w:r>
    </w:p>
    <w:tbl>
      <w:tblPr>
        <w:tblW w:w="13380" w:type="dxa"/>
        <w:tblInd w:w="-17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9"/>
        <w:gridCol w:w="6501"/>
      </w:tblGrid>
      <w:tr w:rsidR="006B232C" w:rsidRPr="006B232C" w:rsidTr="006B232C">
        <w:tc>
          <w:tcPr>
            <w:tcW w:w="6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B232C" w:rsidRPr="006B232C" w:rsidRDefault="006B232C" w:rsidP="006B23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B232C" w:rsidRPr="006B232C" w:rsidRDefault="006B232C" w:rsidP="006B23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" w:name="z1248"/>
            <w:bookmarkEnd w:id="2"/>
            <w:r w:rsidRPr="006B232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32</w:t>
            </w:r>
            <w:r w:rsidRPr="006B232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приказу Министра внутренних дел</w:t>
            </w:r>
            <w:r w:rsidRPr="006B232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6B232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1 октября 2014 года № 662</w:t>
            </w:r>
          </w:p>
        </w:tc>
      </w:tr>
    </w:tbl>
    <w:p w:rsidR="007D48CA" w:rsidRDefault="007D48CA"/>
    <w:sectPr w:rsidR="007D4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9D"/>
    <w:rsid w:val="006B232C"/>
    <w:rsid w:val="007D48CA"/>
    <w:rsid w:val="00F5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23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23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2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6B232C"/>
  </w:style>
  <w:style w:type="character" w:styleId="a4">
    <w:name w:val="Hyperlink"/>
    <w:basedOn w:val="a0"/>
    <w:uiPriority w:val="99"/>
    <w:semiHidden/>
    <w:unhideWhenUsed/>
    <w:rsid w:val="006B23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23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23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2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6B232C"/>
  </w:style>
  <w:style w:type="character" w:styleId="a4">
    <w:name w:val="Hyperlink"/>
    <w:basedOn w:val="a0"/>
    <w:uiPriority w:val="99"/>
    <w:semiHidden/>
    <w:unhideWhenUsed/>
    <w:rsid w:val="006B2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G19C00008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K950001000_" TargetMode="External"/><Relationship Id="rId5" Type="http://schemas.openxmlformats.org/officeDocument/2006/relationships/hyperlink" Target="https://adilet.zan.kz/rus/docs/G19C00008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1745</Words>
  <Characters>9949</Characters>
  <Application>Microsoft Office Word</Application>
  <DocSecurity>0</DocSecurity>
  <Lines>82</Lines>
  <Paragraphs>23</Paragraphs>
  <ScaleCrop>false</ScaleCrop>
  <Company/>
  <LinksUpToDate>false</LinksUpToDate>
  <CharactersWithSpaces>11671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Marketing2</dc:creator>
  <cp:keywords/>
  <dc:description/>
  <cp:lastModifiedBy>Marketing2</cp:lastModifiedBy>
  <cp:revision>3</cp:revision>
  <dcterms:created xsi:type="dcterms:W3CDTF">2022-02-10T09:25:00Z</dcterms:created>
  <dcterms:modified xsi:type="dcterms:W3CDTF">2022-02-10T09:26:00Z</dcterms:modified>
</cp:coreProperties>
</file>