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1A" w:rsidRPr="00B72A1A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0" w:name="z23"/>
      <w:bookmarkStart w:id="1" w:name="_GoBack"/>
      <w:bookmarkEnd w:id="1"/>
      <w:r w:rsidRPr="00B72A1A">
        <w:rPr>
          <w:rFonts w:ascii="Times New Roman" w:hAnsi="Times New Roman" w:cs="Times New Roman"/>
          <w:color w:val="000000"/>
          <w:sz w:val="24"/>
          <w:szCs w:val="24"/>
        </w:rPr>
        <w:t xml:space="preserve">Әкімдіктің </w:t>
      </w:r>
    </w:p>
    <w:p w:rsidR="00B72A1A" w:rsidRPr="00207ABE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72A1A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 жылғы «</w:t>
      </w:r>
      <w:r w:rsidR="00207ABE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B72A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207AB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мамырда</w:t>
      </w:r>
      <w:r w:rsidR="00207ABE">
        <w:rPr>
          <w:rFonts w:ascii="Times New Roman" w:hAnsi="Times New Roman" w:cs="Times New Roman"/>
          <w:color w:val="000000"/>
          <w:sz w:val="24"/>
          <w:szCs w:val="24"/>
          <w:lang w:val="kk-KZ"/>
        </w:rPr>
        <w:t>ғы</w:t>
      </w:r>
    </w:p>
    <w:p w:rsidR="00B72A1A" w:rsidRPr="00B72A1A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72A1A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«</w:t>
      </w:r>
      <w:r w:rsidR="00207ABE">
        <w:rPr>
          <w:rFonts w:ascii="Times New Roman" w:hAnsi="Times New Roman" w:cs="Times New Roman"/>
          <w:color w:val="000000"/>
          <w:sz w:val="24"/>
          <w:szCs w:val="24"/>
          <w:lang w:val="ru-RU"/>
        </w:rPr>
        <w:t>226</w:t>
      </w:r>
      <w:r w:rsidRPr="00B72A1A">
        <w:rPr>
          <w:rFonts w:ascii="Times New Roman" w:hAnsi="Times New Roman" w:cs="Times New Roman"/>
          <w:color w:val="000000"/>
          <w:sz w:val="24"/>
          <w:szCs w:val="24"/>
          <w:lang w:val="ru-RU"/>
        </w:rPr>
        <w:t>» қаулысымен</w:t>
      </w:r>
    </w:p>
    <w:p w:rsidR="00A4069F" w:rsidRPr="00B72A1A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72A1A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бекітілген</w:t>
      </w:r>
    </w:p>
    <w:p w:rsidR="00B72A1A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72A1A" w:rsidRPr="00B72A1A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22FC1" w:rsidRPr="00A4069F" w:rsidRDefault="00A4069F" w:rsidP="00A4069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="00F73802" w:rsidRPr="00A406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» </w:t>
      </w:r>
      <w:r w:rsidR="00F73802" w:rsidRPr="00A406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 мекемесі туралы ереже</w:t>
      </w:r>
    </w:p>
    <w:p w:rsid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z24"/>
      <w:bookmarkEnd w:id="0"/>
    </w:p>
    <w:p w:rsid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22FC1" w:rsidRDefault="00F73802" w:rsidP="00A4069F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Жалпы ережелер</w:t>
      </w:r>
    </w:p>
    <w:p w:rsidR="00A4069F" w:rsidRP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z25"/>
      <w:bookmarkEnd w:id="2"/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r w:rsid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Қостанай облысы әкімдігінің дене </w:t>
      </w:r>
      <w:r w:rsid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шынықтыру және спорт басқармасы»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дене шынықтыру және спорт саласында басшылықты жүзеге асыратын Қазақстан Республикасының мемлекеттік органы болып табылады.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мекемесі1,2-қосымшаларында көрсетілген мынадай ведомстволары бар.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өзінің қызметін Қазақстан РеспубликасыныңКонституциясына және заңдарына, Қазақстан Республикасының Президенті мен Үкіметінің актілеріне, өзге де нормативтік құқықтық актілерге, сондай-ақ осы</w:t>
      </w:r>
      <w:r w:rsidRPr="00A4069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Ережеге сәйкес жүзеге асырады.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мемлекеттік мекеме ұйымдастыру-құқықтық нысанындағы заңды тұлға болып табылады, мемлекеттік тілде өз атауы бар мөрі мен мөртаңбалары, белгіленген үлгідегі бланкілері, сондай-ақ Қазақстан Республикасының заңнамасына сәйкес қазынашылық органдарында шоттары болады.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азаматтық-құқықтық қатынастарға өз атынан түседі.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егер заңнамаға сәйкес осыған уәкілеттік берілген болса, мемлекеттің атынан азаматтық-құқықтық қатынастардың тарапы болуға құқығы бар.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өз құзыретінің мәселелері бойынша заңнамада белгіленген тәртіппен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 басшысының бұйрықтарымен және Қазақстан Республикасының заңнамасында көзделген басқа да актілермен ресімделетін шешімдер қабылдайды.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B23C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нің құрылымы мен штат санының лимиті қолданыстағы заңнамаға сәйкес бекітіледі.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9. Заңды тұлғаның орналасқан жері: 110000, Қазақстан Республикасы, Қостанай облысы, Қостанай қаласы, 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>Т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әуелсіздік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көшесі, 83.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10. Мемлекеттік органның толық атауы -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мекемесі.</w:t>
      </w:r>
    </w:p>
    <w:p w:rsidR="00555169" w:rsidRPr="00555169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11. </w:t>
      </w:r>
      <w:r w:rsidRP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«Қостанай облысы әкімдігінің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дене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шынықтыру және спорт</w:t>
      </w:r>
      <w:r w:rsidRP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басқармасы» мемлекеттік мекемесінде күн сайынғы (сенбі мен жексенбіден басқа) жұмыс уақытының ұзақтығы, демалу мен тамақ ішуге арналған сағат 13.00-ден 14.30-ға дейінгі үзілісімен, сағат 9.00-ден бастап 18.30-ға дейін белгіленеді.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Осы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Ереже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мекемесінің құрылтай құжаты болып табылады.</w:t>
      </w:r>
    </w:p>
    <w:p w:rsidR="00A4069F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13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B23C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нің қызметін каржыландыру </w:t>
      </w:r>
      <w:r w:rsidR="00B23CC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жерг</w:t>
      </w:r>
      <w:r w:rsidR="00B23CC2">
        <w:rPr>
          <w:rFonts w:ascii="Times New Roman" w:hAnsi="Times New Roman" w:cs="Times New Roman"/>
          <w:color w:val="000000"/>
          <w:sz w:val="28"/>
          <w:szCs w:val="28"/>
          <w:lang w:val="kk-KZ"/>
        </w:rPr>
        <w:t>ілікті бюджеттен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жүзеге асырылады.</w:t>
      </w:r>
    </w:p>
    <w:p w:rsidR="00A4069F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14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мекемесіне кәсіпкерлік субъектілерімен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F73802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мекемесінің функциялары болып табылатын міндеттерді орындау тұрғысында шарттық қатынастарға түсуге тыйым салынады.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Егер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мекемесіне заңнамалық актілермен табыс әкелетін қызметті жүзеге асыру құқығы берілсе, онда осындай қызметтен алынған кіріс мемлекеттік бюджеттің кірісіне жіберіледі.</w:t>
      </w:r>
    </w:p>
    <w:p w:rsidR="00A4069F" w:rsidRP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4" w:name="z39"/>
      <w:bookmarkEnd w:id="3"/>
    </w:p>
    <w:p w:rsidR="00A4069F" w:rsidRP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22FC1" w:rsidRPr="00A4069F" w:rsidRDefault="00F73802" w:rsidP="00A4069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Мемлекеттік органның миссиясы, негізгі міндеттері,</w:t>
      </w:r>
      <w:r w:rsidRPr="00A4069F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4069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функциялары, құқықтары мен міндеттері</w:t>
      </w:r>
    </w:p>
    <w:p w:rsidR="00A4069F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5" w:name="z40"/>
      <w:bookmarkEnd w:id="4"/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Қостанай облысы әкімдігінің дене шынықтыру және спорт басқармасы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мемлекеттік мекемесінің миссиясы: мемлекеттік саясатты іске асыру мақсатында</w:t>
      </w:r>
      <w:r w:rsidR="00EC59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C59F5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дене шынықтыру және спорт саласында 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мемлекеттік басқаруды және салааралық үйлестіруді қамтамасыз ету.</w:t>
      </w:r>
      <w:r w:rsidR="00EC59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Міндеттері: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дене шынықтырумен және спортпен айналысатын адамдардың, сондай-ақ дене шынықтыру-сауықтыру және спорттық іс-шаралардың қатысушылары мен көрермендерінің өмірі мен денсаулығының қауіпсіздігін қамтамасыз ету және спорттық-бұқаралық іс-шараларды өткізу орындарында қоғамдық тәртіпті сақтау;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2) ұлттық, техникалық және қолданбалы спорт түрлерін дамыту;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3) дене шынықтыру мен спортты қолдау және ынталандыру.</w:t>
      </w:r>
    </w:p>
    <w:p w:rsidR="00EC59F5" w:rsidRPr="00EC59F5" w:rsidRDefault="00EC59F5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спорттық инфрақұрылымды, оның ішінде </w:t>
      </w:r>
      <w:r w:rsidR="00F938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мемлекеттік-жекешелік әріптестікті қолдана отырып, дамыту. 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. Функциялары: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1) жеке адамдардың тұрғылықты жері бойынша және олардың көпшілік демалатын орындарда спортпен шұғылдануы үшін инфрақұрылым жасайды;</w:t>
      </w:r>
    </w:p>
    <w:p w:rsidR="00D235C2" w:rsidRPr="00427CF7" w:rsidRDefault="00F73802" w:rsidP="00D235C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2) </w:t>
      </w:r>
      <w:r w:rsidR="00D235C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порт түрлері бойынша облыстық жарыстарды</w:t>
      </w:r>
      <w:r w:rsidR="00D235C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өткізеді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сондай-ақ спорт түрлері бойынша республикалық және халықаралық жарыстарды </w:t>
      </w:r>
      <w:r w:rsidR="00D235C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ө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ткізуге, сондай-ақ </w:t>
      </w:r>
      <w:r w:rsidR="00D235C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</w:t>
      </w:r>
      <w:r w:rsidR="00D2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гілікті а</w:t>
      </w:r>
      <w:r w:rsidR="00D235C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ккредиттелген республикалық және (немесе) жергілікті спорт федерацияларымен бірлесіп, спортшы-мүгедектер арасында, оның ішінде ұлттық,техникалық және қолданбалы, бұқаралық спорт бойынша жарыстарға қатысады; 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3) спорт түрлерi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облыстық 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құрама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командаларын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даярлауды және олардың республикалық жән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е халықаралық спорттық жарыстард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а өнер көрсетуiн қамтамасыз етедi;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4) облыс аумағында бұқаралық спортты және </w:t>
      </w:r>
      <w:r w:rsidR="00C34C47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мүгедектер арасындаы және 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ұлттық спорт түрлерiн дамытуды қамтамасыз етеді;</w:t>
      </w:r>
    </w:p>
    <w:p w:rsidR="001D1C80" w:rsidRPr="00427CF7" w:rsidRDefault="00F73802" w:rsidP="001D1C8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5) облыс аумағында дене шынықтыру-спорт ұйымдарының қызметiн үйлестiредi;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6) спортшыларға: Қазақстан Республикасының спорт шеберлігіне кандидат, 1-разрядты спортшы спорттық разрядтарын береді;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7) мынадай: бiлiктiлiгi жоғары деңгейдегi бірінші санатты жаттықтырушы, бiлiктiлiгi орта деңгейдегi бірінші санатты жаттықтырушы, бiлiктiлiгi жоғары деңгейдегi бірінші санатты әдіскер, бiлiктiлiгi орта деңгейдегi бірінші санатты әдіскер, бiлiктiлiгi жоғары деңгейдегі бірінші санатты нұсқаушы-спортшы, бiрiншi санатты спорт төрешiсi біліктілік санаттарын береді;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8) аккредиттелген өңірлік және жергілікті спорт федерацияларының ұсыныстары бойынша спорттық-бұқаралық iс-шаралардың бірыңғай өңірлік күнтiзбесін бекiтедi және оның iске асырылуын қамтамасыз етеді;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9) облыс аумағында спорттық іс-шараларды ұйымдастыруды және өткiзудi үйлестiредi;</w:t>
      </w:r>
    </w:p>
    <w:p w:rsidR="00A4069F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10) облыс аумағында дене шынықтыру мен спортты дамыту жөніндегі ақпаратты жинауды, талдауды жүзеге асырады және Қазақстан Республикасының заңнамасында белгіленген нысанда және мерзімдерде дене шынықтыру және спорт саласындағы уәкiлеттi органға ұсынады;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11) жергілікті спорт федерацияларын аккредиттеуді жүзеге асырады;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12) спорттағы дарынды балаларға арналған облыстық мектеп-интернаттар үшін спорт түрлері бойынша білім берудің үлгілік оқу бағдарламаларын іске асырады;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13) спорттағы дарынды балаларға арналған облыстық мектеп-интернаттардың үлгілік оқу жоспарларын келіседі;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14) аккредиттелген өңірлік және жергілікті спорт федерацияларының ұсыныстары бойынша спорт түрлері бойынша облыстық құрама командаларының тізімдерін қалыптастырады және бекітеді;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15) ресми дене шынықтыру және спорт іс-шараларын медициналық қамтамасыз етуді ұйымдастырады;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16) дене шынықтыру-сауықтыру және спорт ғимараттарын пайдалануды үйлестіреді;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17) спорт мектептеріне және спорт мектептерінің бөлімшелеріне 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мамандандырылған</w:t>
      </w:r>
      <w:r w:rsidR="00A4069F"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мәртебелері беріледі;</w:t>
      </w:r>
    </w:p>
    <w:p w:rsidR="00A4069F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069F">
        <w:rPr>
          <w:rFonts w:ascii="Times New Roman" w:hAnsi="Times New Roman" w:cs="Times New Roman"/>
          <w:color w:val="000000"/>
          <w:sz w:val="28"/>
          <w:szCs w:val="28"/>
          <w:lang w:val="ru-RU"/>
        </w:rPr>
        <w:t>18) халықаралық және республикалық деңгейдегі жарыстарды өткізуге арналған спорттық ғимараттарды жобалау үшін техникалық ерекшеліктер мен техникалық тапсырманы республикалық аккредиттелген спорт федерацияла</w:t>
      </w:r>
      <w:r w:rsidR="00A91B3A">
        <w:rPr>
          <w:rFonts w:ascii="Times New Roman" w:hAnsi="Times New Roman" w:cs="Times New Roman"/>
          <w:color w:val="000000"/>
          <w:sz w:val="28"/>
          <w:szCs w:val="28"/>
          <w:lang w:val="ru-RU"/>
        </w:rPr>
        <w:t>рымен келіседі;</w:t>
      </w:r>
    </w:p>
    <w:p w:rsidR="00D235C2" w:rsidRPr="00427CF7" w:rsidRDefault="00A91B3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19</w:t>
      </w:r>
      <w:r w:rsidR="009B014D" w:rsidRPr="00427CF7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9B014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Спорт түрлері бойынша Қазақстан Республикасының құрама командалар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>ының</w:t>
      </w:r>
      <w:r w:rsid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құрамына кіретін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(спорт түрлері бойынша 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ұлттық құрама командалары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, спортшыларға,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олардың жаттықтырушыларына, 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сондай-ақ Қазақстан Республикасы құрама командаларының құрамына кіретін 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ұлттық құрама командалары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83635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спортшыларға ай сайын ақшалай үлес төлеуін әз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ірлейді және бекітеді;</w:t>
      </w:r>
    </w:p>
    <w:p w:rsidR="00A91B3A" w:rsidRDefault="00A91B3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</w:t>
      </w:r>
      <w:r w:rsidR="009B014D" w:rsidRPr="006B4AF1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6B4A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B4AF1" w:rsidRPr="006B4A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дене шынықтыру мен спорт саласындағы </w:t>
      </w:r>
      <w:r w:rsidR="006B4A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басым спорт түрлерінің өңірлік тізбесін әзірлейді және </w:t>
      </w:r>
      <w:r w:rsidR="006B4AF1" w:rsidRPr="006B4AF1">
        <w:rPr>
          <w:rFonts w:ascii="Times New Roman" w:hAnsi="Times New Roman" w:cs="Times New Roman"/>
          <w:color w:val="000000"/>
          <w:sz w:val="28"/>
          <w:szCs w:val="28"/>
          <w:lang w:val="kk-KZ"/>
        </w:rPr>
        <w:t>уәкілетті органның келі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суі бойынша бекітеді;</w:t>
      </w:r>
    </w:p>
    <w:p w:rsidR="00A91B3A" w:rsidRPr="00A91B3A" w:rsidRDefault="00A91B3A" w:rsidP="00A91B3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</w:t>
      </w:r>
      <w:r w:rsidRPr="00A91B3A">
        <w:rPr>
          <w:rFonts w:ascii="Times New Roman" w:hAnsi="Times New Roman" w:cs="Times New Roman"/>
          <w:color w:val="000000"/>
          <w:sz w:val="28"/>
          <w:szCs w:val="28"/>
          <w:lang w:val="kk-KZ"/>
        </w:rPr>
        <w:t>) өз құзыреті шегінде «Қостанай облысы әкімдігінің дене шынықтыру және спорт басқармасы» мемлекеттік мекемесіне жүктелген өзге де қызметтерді жүзеге асырады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. Құқықтары мен міндеттері: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1) белгіленген заңнамалық тәртіппен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құқықтары мен мүдделерін, оның ішінде соттарда қорғауды ұйымдастыру және жүзеге асыру;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2)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құзырына жататын мәселелер бойынша заңды және жеке тұлғаларға түсініктеме беру;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3)</w:t>
      </w:r>
      <w:r w:rsidR="00105E7E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105E7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105E7E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мемлекеттік мекемесінің құзырына кіретін мәселелер бойынша мемлекеттік органдардан, лауазымды тұлғалардан және басқа да ұйымдардан қажетті ақпараттарды, құжаттар мен</w:t>
      </w:r>
      <w:r w:rsidR="00375D5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басқа да материалдарды сұратуға және алуға болады</w:t>
      </w:r>
      <w:r w:rsidR="00105E7E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4) Қазақстан Республикасының қолданыстағы заңнамасының </w:t>
      </w:r>
      <w:r w:rsidR="006B4AF1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сақтау;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5)</w:t>
      </w:r>
      <w:r w:rsidR="006B4AF1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Республикасының қолданыстағы заңнамасын</w:t>
      </w:r>
      <w:r w:rsidR="00105E7E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а сәйкес өзге де құқықтар мен міндеттерді жүзеге асыру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72A1A" w:rsidRDefault="00B72A1A" w:rsidP="00836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6350" w:rsidRPr="00427CF7" w:rsidRDefault="00836350" w:rsidP="00836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2FC1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6" w:name="z71"/>
      <w:bookmarkEnd w:id="5"/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F73802"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 Мемлекеттік органның қызметін ұйымдастыру</w:t>
      </w:r>
    </w:p>
    <w:p w:rsidR="00555169" w:rsidRPr="00427CF7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7" w:name="z72"/>
      <w:bookmarkEnd w:id="6"/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мекемесіне басшылықты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мекемесіне жүктелген міндеттердің орындалуына және оның функцияларын жүзеге асыруға дербес жауапты болатын басшы жүзеге асырады.</w:t>
      </w:r>
    </w:p>
    <w:p w:rsidR="00B72A1A" w:rsidRPr="00427CF7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20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басшысы Қазақстан Республикасының заңнамасына сәйкес қызметке тағайындалады және қызметтен босатылады.</w:t>
      </w:r>
    </w:p>
    <w:p w:rsidR="00B72A1A" w:rsidRPr="00427CF7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21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 басшысының Қазақстан Республикасының заңнамасына сәйкес қызметке тағайындалатын және қызметтен босатылатын орынбасары болады.</w:t>
      </w:r>
    </w:p>
    <w:p w:rsidR="00B72A1A" w:rsidRPr="00427CF7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22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 басшысының мынадай өкілеттіктері бар: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1) заңнамаға сәйкес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қызметкерлерін қызметіне тағайындайды және қызметінен босатады;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2)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 қызметкерлерінің міндеттері мен өкілеттіктерін анықтайды;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3) сыбайлас жемқорлыққа қарсы әрекет жөніндегі шараларды қабылдамағаны үшін дербес жауап береді;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4) осы Ереженің </w:t>
      </w:r>
      <w:r w:rsidR="005D6F7E">
        <w:rPr>
          <w:rFonts w:ascii="Times New Roman" w:hAnsi="Times New Roman" w:cs="Times New Roman"/>
          <w:color w:val="000000"/>
          <w:sz w:val="28"/>
          <w:szCs w:val="28"/>
          <w:lang w:val="kk-KZ"/>
        </w:rPr>
        <w:t>1,</w:t>
      </w:r>
      <w:r w:rsidR="005D6F7E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2-қосымшаларында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көрсетілген мемлекеттік мекемелердің және кәсіпорындардың басшыларын қызметке тағайындайды және қызметтен босатады, заңнамада белгіленген тәртіппен олармен еңбек шарттар жасайды;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5) заңнамада белгіленген тәртіппен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қызметкерлеріне және осы Ереженің </w:t>
      </w:r>
      <w:r w:rsidR="00A24235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1,2 қосымшаларында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көрсетілген мемлекеттік мекемелер және кәсіпорындардың басшыларына тәртіптік жазалар қолданады;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6) мемлекеттік мекеме қызметкерлері орындауға міндетті нұсқаулар береді және бұйрықтар шығарады;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7) Қазақстан Республикасының қолданыстағы заңнамасына сәйкес мемлекеттік мекемені мемлекеттік органдарда және басқа да ұйымдарда білдіреді;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8) Қазақстан Республикасының қолданыстағы заңнамасына сәйкес басқа да өкілеттіктерді жүзеге асырады.</w:t>
      </w:r>
    </w:p>
    <w:p w:rsidR="00B72A1A" w:rsidRPr="00427CF7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басшысы болмаған кезеңде, оның өкілеттіктерін атқаруды Қазақстан Республикасының қолданыстағы заңнамасына сәйкес оны алмастыратын тұлға жүзеге асырады.</w:t>
      </w:r>
    </w:p>
    <w:p w:rsidR="00B22FC1" w:rsidRPr="00427CF7" w:rsidRDefault="00B22FC1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2FC1" w:rsidRPr="00427CF7" w:rsidRDefault="00F73802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8" w:name="z85"/>
      <w:bookmarkEnd w:id="7"/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4. Мемлекеттік органның мүлкі</w:t>
      </w:r>
    </w:p>
    <w:p w:rsidR="00B72A1A" w:rsidRPr="00427CF7" w:rsidRDefault="00B72A1A" w:rsidP="00B72A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9" w:name="z86"/>
      <w:bookmarkEnd w:id="8"/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Қазақстан Республикасының заңнамасында көзделген жағдайларда жедел басқару құқығында оқшауланған мүлкі болу мүмкін.</w:t>
      </w:r>
    </w:p>
    <w:p w:rsidR="00B72A1A" w:rsidRPr="00427CF7" w:rsidRDefault="00A4069F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мекемесінің мүлкі оған меншік иесі берген мүлік, сондай-ақ өз қызметі нәтижесінде сатып алынған мүлік (ақшалай кірістерді 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қоса алғанда) және Қазақстан Республикасының заңнамасында тыйым салынбаған өзге де көздер есебінен қалыптастырылады.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мекемесіне бекітілген мүлік коммуналдық меншікке жатады.</w:t>
      </w: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Егер Қазақстан Республикасының заңнамасында өзгеше көзделмесе,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B22FC1" w:rsidRPr="00427CF7" w:rsidRDefault="00B22FC1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2FC1" w:rsidRPr="00427CF7" w:rsidRDefault="00F73802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0" w:name="z90"/>
      <w:bookmarkEnd w:id="9"/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5. Мемлекеттік органды қайта ұйымдастыру және тарату</w:t>
      </w:r>
    </w:p>
    <w:p w:rsidR="00B72A1A" w:rsidRPr="00427CF7" w:rsidRDefault="00B72A1A" w:rsidP="00B72A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F7380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1" w:name="z91"/>
      <w:bookmarkEnd w:id="10"/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мекемесін қайта ұйымдастыру және тарату Қазақстан Республикасының заңнамасына сәйкес жүзеге асырылады.</w:t>
      </w:r>
    </w:p>
    <w:p w:rsidR="00B22FC1" w:rsidRPr="00427CF7" w:rsidRDefault="00B22FC1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jc w:val="center"/>
        <w:rPr>
          <w:lang w:val="kk-KZ"/>
        </w:rPr>
      </w:pPr>
      <w:r w:rsidRPr="00427CF7">
        <w:rPr>
          <w:rFonts w:ascii="Times New Roman" w:hAnsi="Times New Roman" w:cs="Times New Roman"/>
          <w:sz w:val="28"/>
          <w:szCs w:val="28"/>
          <w:lang w:val="kk-KZ"/>
        </w:rPr>
        <w:t>_____________________________________</w:t>
      </w: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Pr="00427CF7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2" w:name="z93"/>
      <w:bookmarkEnd w:id="11"/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«Қостанай облысы әкімдігінің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дене шынықтыру және спорт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басқармасы» мемлекеттік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мекемесі туралы ережеге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1-қосымша</w:t>
      </w:r>
    </w:p>
    <w:p w:rsidR="00B72A1A" w:rsidRPr="00427CF7" w:rsidRDefault="00B72A1A" w:rsidP="00B72A1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22FC1" w:rsidRPr="00427CF7" w:rsidRDefault="00A4069F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мемлекеттік мекемесінің қарамағындағы мемлекеттік мекемелердің тізбесі</w:t>
      </w: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3" w:name="z94"/>
      <w:bookmarkEnd w:id="12"/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Жоғары спорт шеберлігі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оммуналдық мемлекеттік мекемесі.</w:t>
      </w:r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Олимпиадалық резервті даярлау орталығы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оммуналдық мемлекеттік мекемесі.</w:t>
      </w:r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Балалар-жасөспірімдер олимпиадалық резерві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оммуналдық мемлекеттік мекемесі.</w:t>
      </w:r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қалалық балалар-жасөспірімдер спорт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оммуналдық мемлекеттік мекемесі.</w:t>
      </w:r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Лисаков қалалық балалар-жасөспірімдер спорт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оммуналдық мемлекеттік мекемесі.</w:t>
      </w:r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Қадырбек Оспанов атындағы № 1 балалар-жасөспірімдер спорт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коммуналдық мемлекетт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ік мекемесі.</w:t>
      </w:r>
    </w:p>
    <w:p w:rsidR="00B72A1A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3344B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облысы әкімдігі дене шынықтыру және спорт басқармасының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3 балалар-жасөспірімдер спорт мектебі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коммуналдық мемлекеттік мекемесі.</w:t>
      </w:r>
    </w:p>
    <w:p w:rsidR="00555169" w:rsidRPr="00427CF7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Қостанай облысы әкімдігі дене шынықтыру және спорт басқармасының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555169">
        <w:rPr>
          <w:rFonts w:ascii="Times New Roman" w:hAnsi="Times New Roman" w:cs="Times New Roman"/>
          <w:color w:val="000000"/>
          <w:sz w:val="28"/>
          <w:szCs w:val="28"/>
          <w:lang w:val="kk-KZ"/>
        </w:rPr>
        <w:t>Мүгедектер спорт клубы</w:t>
      </w:r>
      <w:r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коммуналдық мемлекеттік мекемесі</w:t>
      </w:r>
    </w:p>
    <w:p w:rsidR="00B22FC1" w:rsidRPr="00427CF7" w:rsidRDefault="00B22FC1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sz w:val="28"/>
          <w:szCs w:val="28"/>
          <w:lang w:val="kk-KZ"/>
        </w:rPr>
        <w:t>_____________________________</w:t>
      </w: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169" w:rsidRPr="00427CF7" w:rsidRDefault="00555169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4" w:name="z103"/>
      <w:bookmarkEnd w:id="13"/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«Қостанай облысы әкімдігінің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дене шынықтыру және спорт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басқармасы» мемлекеттік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мекемесі туралы ережеге</w:t>
      </w:r>
    </w:p>
    <w:p w:rsidR="00B72A1A" w:rsidRPr="00427CF7" w:rsidRDefault="00B72A1A" w:rsidP="00B72A1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27CF7">
        <w:rPr>
          <w:rFonts w:ascii="Times New Roman" w:hAnsi="Times New Roman" w:cs="Times New Roman"/>
          <w:color w:val="000000"/>
          <w:sz w:val="24"/>
          <w:szCs w:val="24"/>
          <w:lang w:val="kk-KZ"/>
        </w:rPr>
        <w:t>2-қосымша</w:t>
      </w:r>
    </w:p>
    <w:p w:rsidR="00B72A1A" w:rsidRPr="00427CF7" w:rsidRDefault="00B72A1A" w:rsidP="00B72A1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72A1A" w:rsidRPr="00427CF7" w:rsidRDefault="00B72A1A" w:rsidP="00B72A1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22FC1" w:rsidRPr="00427CF7" w:rsidRDefault="00A4069F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Қостанай облысы әкімдігінің дене шынықтыру және спорт басқармасы</w:t>
      </w:r>
      <w:r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мемлекеттік мекемесінің қарамағындағы ұйымдар тізбесі</w:t>
      </w:r>
    </w:p>
    <w:p w:rsidR="00B72A1A" w:rsidRPr="00427CF7" w:rsidRDefault="00B72A1A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5" w:name="z104"/>
      <w:bookmarkEnd w:id="14"/>
    </w:p>
    <w:p w:rsidR="00B72A1A" w:rsidRPr="00427CF7" w:rsidRDefault="003344B2" w:rsidP="00A406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Тобол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футбол клубы</w:t>
      </w:r>
      <w:r w:rsidR="00A4069F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73802" w:rsidRPr="00427C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жауап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кершілігі шектеулі серіктестігі.</w:t>
      </w:r>
    </w:p>
    <w:bookmarkEnd w:id="15"/>
    <w:p w:rsidR="00555169" w:rsidRPr="00207ABE" w:rsidRDefault="00555169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72A1A" w:rsidRPr="00B72A1A" w:rsidRDefault="00B72A1A" w:rsidP="00B72A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</w:t>
      </w:r>
    </w:p>
    <w:sectPr w:rsidR="00B72A1A" w:rsidRPr="00B72A1A" w:rsidSect="00555169">
      <w:headerReference w:type="default" r:id="rId7"/>
      <w:pgSz w:w="11907" w:h="16839" w:code="9"/>
      <w:pgMar w:top="851" w:right="851" w:bottom="851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B23" w:rsidRDefault="00CB0B23" w:rsidP="00B72A1A">
      <w:pPr>
        <w:spacing w:after="0" w:line="240" w:lineRule="auto"/>
      </w:pPr>
      <w:r>
        <w:separator/>
      </w:r>
    </w:p>
  </w:endnote>
  <w:endnote w:type="continuationSeparator" w:id="0">
    <w:p w:rsidR="00CB0B23" w:rsidRDefault="00CB0B23" w:rsidP="00B72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B23" w:rsidRDefault="00CB0B23" w:rsidP="00B72A1A">
      <w:pPr>
        <w:spacing w:after="0" w:line="240" w:lineRule="auto"/>
      </w:pPr>
      <w:r>
        <w:separator/>
      </w:r>
    </w:p>
  </w:footnote>
  <w:footnote w:type="continuationSeparator" w:id="0">
    <w:p w:rsidR="00CB0B23" w:rsidRDefault="00CB0B23" w:rsidP="00B72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31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05E7E" w:rsidRPr="00B72A1A" w:rsidRDefault="00FC5F58">
        <w:pPr>
          <w:pStyle w:val="a3"/>
          <w:jc w:val="center"/>
          <w:rPr>
            <w:rFonts w:ascii="Times New Roman" w:hAnsi="Times New Roman" w:cs="Times New Roman"/>
          </w:rPr>
        </w:pPr>
        <w:r w:rsidRPr="00B72A1A">
          <w:rPr>
            <w:rFonts w:ascii="Times New Roman" w:hAnsi="Times New Roman" w:cs="Times New Roman"/>
          </w:rPr>
          <w:fldChar w:fldCharType="begin"/>
        </w:r>
        <w:r w:rsidR="00105E7E" w:rsidRPr="00B72A1A">
          <w:rPr>
            <w:rFonts w:ascii="Times New Roman" w:hAnsi="Times New Roman" w:cs="Times New Roman"/>
          </w:rPr>
          <w:instrText>PAGE   \* MERGEFORMAT</w:instrText>
        </w:r>
        <w:r w:rsidRPr="00B72A1A">
          <w:rPr>
            <w:rFonts w:ascii="Times New Roman" w:hAnsi="Times New Roman" w:cs="Times New Roman"/>
          </w:rPr>
          <w:fldChar w:fldCharType="separate"/>
        </w:r>
        <w:r w:rsidR="003464D0" w:rsidRPr="003464D0">
          <w:rPr>
            <w:rFonts w:ascii="Times New Roman" w:hAnsi="Times New Roman" w:cs="Times New Roman"/>
            <w:noProof/>
            <w:lang w:val="ru-RU"/>
          </w:rPr>
          <w:t>4</w:t>
        </w:r>
        <w:r w:rsidRPr="00B72A1A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FC1"/>
    <w:rsid w:val="00105E7E"/>
    <w:rsid w:val="001D1C80"/>
    <w:rsid w:val="001E1E93"/>
    <w:rsid w:val="00207ABE"/>
    <w:rsid w:val="003344B2"/>
    <w:rsid w:val="003464D0"/>
    <w:rsid w:val="00375D52"/>
    <w:rsid w:val="00427CF7"/>
    <w:rsid w:val="00555169"/>
    <w:rsid w:val="005D6F7E"/>
    <w:rsid w:val="00654140"/>
    <w:rsid w:val="00676C49"/>
    <w:rsid w:val="006773D4"/>
    <w:rsid w:val="006B4AF1"/>
    <w:rsid w:val="006E6A5F"/>
    <w:rsid w:val="007228E3"/>
    <w:rsid w:val="00836350"/>
    <w:rsid w:val="00945FB0"/>
    <w:rsid w:val="0099408E"/>
    <w:rsid w:val="009B014D"/>
    <w:rsid w:val="00A24235"/>
    <w:rsid w:val="00A4069F"/>
    <w:rsid w:val="00A91B3A"/>
    <w:rsid w:val="00B22FC1"/>
    <w:rsid w:val="00B23CC2"/>
    <w:rsid w:val="00B72A1A"/>
    <w:rsid w:val="00C34C47"/>
    <w:rsid w:val="00CB0B23"/>
    <w:rsid w:val="00D235C2"/>
    <w:rsid w:val="00E92DCF"/>
    <w:rsid w:val="00EC59F5"/>
    <w:rsid w:val="00ED1EF7"/>
    <w:rsid w:val="00F73802"/>
    <w:rsid w:val="00F938E2"/>
    <w:rsid w:val="00FC5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99408E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99408E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9408E"/>
    <w:pPr>
      <w:jc w:val="center"/>
    </w:pPr>
    <w:rPr>
      <w:sz w:val="18"/>
      <w:szCs w:val="18"/>
    </w:rPr>
  </w:style>
  <w:style w:type="paragraph" w:customStyle="1" w:styleId="DocDefaults">
    <w:name w:val="DocDefaults"/>
    <w:rsid w:val="0099408E"/>
  </w:style>
  <w:style w:type="paragraph" w:styleId="ae">
    <w:name w:val="Balloon Text"/>
    <w:basedOn w:val="a"/>
    <w:link w:val="af"/>
    <w:uiPriority w:val="99"/>
    <w:semiHidden/>
    <w:unhideWhenUsed/>
    <w:rsid w:val="00A4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069F"/>
    <w:rPr>
      <w:rFonts w:ascii="Tahoma" w:eastAsia="Consolas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B72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72A1A"/>
    <w:rPr>
      <w:rFonts w:ascii="Consolas" w:eastAsia="Consolas" w:hAnsi="Consolas" w:cs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99408E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99408E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9408E"/>
    <w:pPr>
      <w:jc w:val="center"/>
    </w:pPr>
    <w:rPr>
      <w:sz w:val="18"/>
      <w:szCs w:val="18"/>
    </w:rPr>
  </w:style>
  <w:style w:type="paragraph" w:customStyle="1" w:styleId="DocDefaults">
    <w:name w:val="DocDefaults"/>
    <w:rsid w:val="0099408E"/>
  </w:style>
  <w:style w:type="paragraph" w:styleId="ae">
    <w:name w:val="Balloon Text"/>
    <w:basedOn w:val="a"/>
    <w:link w:val="af"/>
    <w:uiPriority w:val="99"/>
    <w:semiHidden/>
    <w:unhideWhenUsed/>
    <w:rsid w:val="00A4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069F"/>
    <w:rPr>
      <w:rFonts w:ascii="Tahoma" w:eastAsia="Consolas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B72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72A1A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2017-05-23T04:52:00Z</cp:lastPrinted>
  <dcterms:created xsi:type="dcterms:W3CDTF">2021-02-03T04:49:00Z</dcterms:created>
  <dcterms:modified xsi:type="dcterms:W3CDTF">2021-02-03T04:49:00Z</dcterms:modified>
</cp:coreProperties>
</file>