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ntent-footer.xml" ContentType="application/vnd.openxmlformats-officedocument.wordprocessingml.footer+xml"/>
  <Override PartName="/word/cover-footer.xml" ContentType="application/vnd.openxmlformats-officedocument.wordprocessingml.footer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
</file>

<file path=word/document.xml><?xml version="1.0" encoding="utf-8"?>
<w:document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w14 wp14">
  <w:body>
    <!-- Modified by docx4j 6.1.2 (Apache licensed) using ORACLE_JRE JAXB in Sun Microsystems Inc. Java 1.6.0_37 on Linux -->
    <w:tbl>
      <w:tblPr>
        <w:tblStyle w:val="a3"/>
        <w:tblpPr w:tblpY="1" w:tblpXSpec="right" w:vertAnchor="text" w:rightFromText="180" w:leftFromText="180"/>
        <w:tblOverlap w:val="never"/>
        <w:tblW w:type="auto" w:w="0"/>
        <w:tblBorders>
          <w:top w:space="0" w:sz="4" w:color="auto" w:val="single"/>
          <w:left w:space="0" w:sz="4" w:color="auto" w:val="single"/>
          <w:bottom w:space="0" w:sz="4" w:color="auto" w:val="single"/>
          <w:right w:space="0" w:sz="4" w:color="auto" w:val="single"/>
          <w:insideH w:space="0" w:sz="4" w:color="auto" w:val="single"/>
          <w:insideV w:space="0" w:sz="4" w:color="auto" w:val="single"/>
        </w:tblBorders>
        <w:tblLook w:val="04A0" w:noVBand="1" w:noHBand="0" w:lastColumn="0" w:firstColumn="1" w:lastRow="0" w:firstRow="1"/>
      </w:tblPr>
      <w:tblGrid>
        <w:gridCol w:w="4110"/>
      </w:tblGrid>
      <w:tr w:rsidTr="00026980" w:rsidR="002B0FB8">
        <w:trPr>
          <w:trHeight w:val="2262"/>
        </w:trPr>
        <w:tc>
          <w:tcPr>
            <w:tcBorders>
              <w:top w:val="nil"/>
              <w:left w:val="nil"/>
              <w:bottom w:val="nil"/>
              <w:right w:val="nil"/>
            </w:tcBorders>
          </w:tcPr>
          <w:p w:rsidRDefault="00D6011D" w:rsidP="00D6011D" w:rsidR="001741F0" w:rsidRPr="00D6011D">
            <w:pPr>
              <w:ind w:left="-142"/>
              <w:jc w:val="center"/>
              <w:rPr>
                <w:sz w:val="28"/>
                <w:szCs w:val="28"/>
              </w:rPr>
            </w:pPr>
            <w:r w:rsidRPr="00D6011D">
              <w:rPr>
                <w:sz w:val="28"/>
                <w:szCs w:val="28"/>
              </w:rPr>
              <w:t>Приложение 2</w:t>
            </w:r>
            <w:r w:rsidRPr="00D6011D">
              <w:rPr>
                <w:sz w:val="28"/>
                <w:szCs w:val="28"/>
              </w:rPr>
              <w:br/>
              <w:t>к приказу Первого заместителя</w:t>
            </w:r>
            <w:r w:rsidRPr="00D6011D">
              <w:rPr>
                <w:sz w:val="28"/>
                <w:szCs w:val="28"/>
              </w:rPr>
              <w:br/>
              <w:t xml:space="preserve">Премьер-Министра – </w:t>
            </w:r>
            <w:r w:rsidRPr="00D6011D">
              <w:rPr>
                <w:sz w:val="28"/>
                <w:szCs w:val="28"/>
              </w:rPr>
              <w:br/>
              <w:t>Министра финансов</w:t>
            </w:r>
            <w:r w:rsidRPr="00D6011D">
              <w:rPr>
                <w:sz w:val="28"/>
                <w:szCs w:val="28"/>
              </w:rPr>
              <w:br/>
              <w:t>Республики Казахстан</w:t>
            </w:r>
            <w:r w:rsidRPr="00D6011D">
              <w:rPr>
                <w:sz w:val="28"/>
                <w:szCs w:val="28"/>
              </w:rPr>
              <w:br/>
            </w:r>
            <w:r>
              <w:rPr>
                <w:sz w:val="28"/>
                <w:szCs w:val="28"/>
              </w:rPr>
              <w:t xml:space="preserve"> </w:t>
            </w:r>
            <w:r w:rsidRPr="00D6011D">
              <w:rPr>
                <w:sz w:val="28"/>
                <w:szCs w:val="28"/>
              </w:rPr>
              <w:t>от «__» _______ 2020 года № __</w:t>
            </w: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</w:tcPr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Первого Заместитея Премьер-Министра Республики  Казахстан-Министра финансов Республики Казахстан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от 31 марта 2020 года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№ 338</w:t>
            </w:r>
          </w:p>
        </w:tc>
      </w:tr>
    </w:tbl>
    <w:p w:rsidRDefault="00026980" w:rsidP="00D6011D" w:rsidR="001741F0" w:rsidRPr="001741F0">
      <w:pPr>
        <w:spacing w:lineRule="atLeast" w:line="240"/>
        <w:ind w:left="5670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br w:clear="all" w:type="textWrapping"/>
      </w:r>
    </w:p>
    <w:p w:rsidRDefault="001741F0" w:rsidP="00D6011D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Приложение 1</w:t>
      </w:r>
    </w:p>
    <w:p w:rsidRDefault="001741F0" w:rsidP="00D6011D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к Правилам установки и</w:t>
      </w:r>
    </w:p>
    <w:p w:rsidRDefault="001741F0" w:rsidP="00D6011D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применения к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трехкомпонентной</w:t>
      </w:r>
      <w:proofErr w:type="gramEnd"/>
    </w:p>
    <w:p w:rsidRDefault="001741F0" w:rsidP="00D6011D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интегрированной системы</w:t>
      </w:r>
    </w:p>
    <w:p w:rsidRDefault="001741F0" w:rsidP="001741F0" w:rsidR="001741F0" w:rsidRPr="001741F0">
      <w:pPr>
        <w:spacing w:lineRule="auto" w:line="259"/>
        <w:ind w:left="4962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left="4962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Заявление о регистрации, изменении и снятии трехкомпонентной интегрированной системы (далее – ТИС)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1.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 xml:space="preserve">Наименование и (или) фамилия, имя, отчество (при его наличии) пользователя ТИС </w:t>
      </w:r>
      <w:proofErr w:type="gramEnd"/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2. Индивидуальный/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бизнес-идентификационный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номер (ИИН/БИН)    __________________________________________________________________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3.  Причина подачи заявления (укажите </w:t>
      </w:r>
      <w:r w:rsidRPr="001741F0">
        <w:rPr>
          <w:rFonts w:eastAsia="Calibri"/>
          <w:noProof/>
          <w:sz w:val="28"/>
          <w:szCs w:val="28"/>
        </w:rPr>
        <w:drawing>
          <wp:inline distR="0" distL="0" distB="0" distT="0">
            <wp:extent cy="260350" cx="298450"/>
            <wp:effectExtent b="6350" r="6350" t="0" l="0"/>
            <wp:docPr name="Рисунок 1" id="1"/>
            <wp:cNvGraphicFramePr>
              <a:graphicFrameLocks noChangeAspect="true"/>
            </wp:cNvGraphicFramePr>
            <a:graphic>
              <a:graphicData uri="http://schemas.openxmlformats.org/drawingml/2006/picture">
                <pic:pic>
                  <pic:nvPicPr>
                    <pic:cNvPr name="Picture 1" id="0"/>
                    <pic:cNvPicPr>
                      <a:picLocks noChangeArrowheads="true" noChangeAspect="true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c="http://schemas.microsoft.com/office/word/2010/wordprocessingCanvas" xmlns:wpg="http://schemas.microsoft.com/office/word/2010/wordprocessingGroup" xmlns:wpi="http://schemas.microsoft.com/office/word/2010/wordprocessingInk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y="0" x="0"/>
                      <a:ext cy="260350" cx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741F0">
        <w:rPr>
          <w:rFonts w:eastAsia="Calibri"/>
          <w:sz w:val="28"/>
          <w:szCs w:val="28"/>
          <w:lang w:eastAsia="en-US"/>
        </w:rPr>
        <w:t xml:space="preserve"> в соответствующей ячейке):</w:t>
      </w:r>
    </w:p>
    <w:p w:rsidRDefault="001741F0" w:rsidP="001741F0" w:rsidR="001741F0" w:rsidRPr="001741F0">
      <w:pPr>
        <w:tabs>
          <w:tab w:pos="1202" w:val="left"/>
          <w:tab w:pos="3907" w:val="left"/>
          <w:tab w:pos="6574" w:val="left"/>
        </w:tabs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noProof/>
          <w:sz w:val="22"/>
          <w:szCs w:val="22"/>
        </w:rPr>
        <mc:AlternateContent>
          <mc:Choice Requires="wps">
            <w:drawing>
              <wp:anchor wp14:editId="271EE75E" wp14:anchorId="4E803285" allowOverlap="true" layoutInCell="true" locked="false" behindDoc="false" relativeHeight="251659264" simplePos="false" distR="114300" distL="114300" distB="0" distT="0">
                <wp:simplePos y="0" x="0"/>
                <wp:positionH relativeFrom="column">
                  <wp:posOffset>3723005</wp:posOffset>
                </wp:positionH>
                <wp:positionV relativeFrom="paragraph">
                  <wp:posOffset>46990</wp:posOffset>
                </wp:positionV>
                <wp:extent cy="150495" cx="174625"/>
                <wp:effectExtent b="20955" r="15875" t="0" l="0"/>
                <wp:wrapNone/>
                <wp:docPr name="Прямоугольник 7" id="7"/>
                <wp:cNvGraphicFramePr/>
                <a:graphic>
                  <a:graphicData uri="http://schemas.microsoft.com/office/word/2010/wordprocessingShape">
                    <wps:wsp>
                      <wps:cNvSpPr/>
                      <wps:spPr>
                        <a:xfrm>
                          <a:off y="0" x="0"/>
                          <a:ext cy="150495" cx="174625"/>
                        </a:xfrm>
                        <a:prstGeom prst="rect">
                          <a:avLst/>
                        </a:prstGeom>
                        <a:solidFill>
                          <a:sysClr lastClr="FFFFFF" val="window"/>
                        </a:solidFill>
                        <a:ln algn="ctr" cmpd="sng" cap="flat" w="12700">
                          <a:solidFill>
                            <a:sysClr lastClr="000000" val="windowText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compatLnSpc="true" forceAA="false" anchorCtr="false" anchor="ctr" fromWordArt="false" rtlCol="false" spcCol="0" numCol="1" bIns="45720" rIns="91440" tIns="45720" lIns="91440" wrap="square" vert="horz" horzOverflow="overflow" vertOverflow="overflow" spcFirstLastPara="false"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fillcolor="window" strokeweight="1pt" strokecolor="windowText" o:spid="_x0000_s1026" id="Прямоугольник 7" style="position:absolute;margin-left:293.15pt;margin-top:3.7pt;width:13.7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/>
            </w:pict>
          </mc:Fallback>
        </mc:AlternateContent>
      </w:r>
      <w:r w:rsidRPr="001741F0">
        <w:rPr>
          <w:rFonts w:eastAsia="Calibri" w:hAnsi="Calibri" w:ascii="Calibri"/>
          <w:noProof/>
          <w:sz w:val="22"/>
          <w:szCs w:val="22"/>
        </w:rPr>
        <mc:AlternateContent>
          <mc:Choice Requires="wps">
            <w:drawing>
              <wp:anchor wp14:editId="5224A606" wp14:anchorId="679ECCD3" allowOverlap="true" layoutInCell="true" locked="false" behindDoc="false" relativeHeight="251660288" simplePos="false" distR="114300" distL="114300" distB="0" distT="0">
                <wp:simplePos y="0" x="0"/>
                <wp:positionH relativeFrom="column">
                  <wp:posOffset>2093595</wp:posOffset>
                </wp:positionH>
                <wp:positionV relativeFrom="paragraph">
                  <wp:posOffset>46990</wp:posOffset>
                </wp:positionV>
                <wp:extent cy="150495" cx="174625"/>
                <wp:effectExtent b="20955" r="15875" t="0" l="0"/>
                <wp:wrapNone/>
                <wp:docPr name="Прямоугольник 6" id="6"/>
                <wp:cNvGraphicFramePr/>
                <a:graphic>
                  <a:graphicData uri="http://schemas.microsoft.com/office/word/2010/wordprocessingShape">
                    <wps:wsp>
                      <wps:cNvSpPr/>
                      <wps:spPr>
                        <a:xfrm>
                          <a:off y="0" x="0"/>
                          <a:ext cy="150495" cx="174625"/>
                        </a:xfrm>
                        <a:prstGeom prst="rect">
                          <a:avLst/>
                        </a:prstGeom>
                        <a:solidFill>
                          <a:sysClr lastClr="FFFFFF" val="window"/>
                        </a:solidFill>
                        <a:ln algn="ctr" cmpd="sng" cap="flat" w="12700">
                          <a:solidFill>
                            <a:sysClr lastClr="000000" val="windowText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compatLnSpc="true" forceAA="false" anchorCtr="false" anchor="ctr" fromWordArt="false" rtlCol="false" spcCol="0" numCol="1" bIns="45720" rIns="91440" tIns="45720" lIns="91440" wrap="square" vert="horz" horzOverflow="overflow" vertOverflow="overflow" spcFirstLastPara="false"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fillcolor="window" strokeweight="1pt" strokecolor="windowText" o:spid="_x0000_s1026" id="Прямоугольник 6" style="position:absolute;margin-left:164.85pt;margin-top:3.7pt;width:13.7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/>
            </w:pict>
          </mc:Fallback>
        </mc:AlternateContent>
      </w:r>
      <w:r w:rsidRPr="001741F0">
        <w:rPr>
          <w:rFonts w:eastAsia="Calibri" w:hAnsi="Calibri" w:ascii="Calibri"/>
          <w:noProof/>
          <w:sz w:val="22"/>
          <w:szCs w:val="22"/>
        </w:rPr>
        <mc:AlternateContent>
          <mc:Choice Requires="wps">
            <w:drawing>
              <wp:anchor wp14:editId="628CF438" wp14:anchorId="6302192E" allowOverlap="true" layoutInCell="true" locked="false" behindDoc="false" relativeHeight="251661312" simplePos="false" distR="114300" distL="114300" distB="0" distT="0">
                <wp:simplePos y="0" x="0"/>
                <wp:positionH relativeFrom="column">
                  <wp:posOffset>295275</wp:posOffset>
                </wp:positionH>
                <wp:positionV relativeFrom="paragraph">
                  <wp:posOffset>45085</wp:posOffset>
                </wp:positionV>
                <wp:extent cy="151130" cx="174625"/>
                <wp:effectExtent b="20320" r="15875" t="0" l="0"/>
                <wp:wrapNone/>
                <wp:docPr name="Прямоугольник 5" id="5"/>
                <wp:cNvGraphicFramePr/>
                <a:graphic>
                  <a:graphicData uri="http://schemas.microsoft.com/office/word/2010/wordprocessingShape">
                    <wps:wsp>
                      <wps:cNvSpPr/>
                      <wps:spPr>
                        <a:xfrm>
                          <a:off y="0" x="0"/>
                          <a:ext cy="150495" cx="174625"/>
                        </a:xfrm>
                        <a:prstGeom prst="rect">
                          <a:avLst/>
                        </a:prstGeom>
                        <a:solidFill>
                          <a:sysClr lastClr="FFFFFF" val="window"/>
                        </a:solidFill>
                        <a:ln algn="ctr" cmpd="sng" cap="flat" w="12700">
                          <a:solidFill>
                            <a:sysClr lastClr="000000" val="windowText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compatLnSpc="true" forceAA="false" anchorCtr="false" anchor="ctr" fromWordArt="false" rtlCol="false" spcCol="0" numCol="1" bIns="45720" rIns="91440" tIns="45720" lIns="91440" wrap="square" vert="horz" horzOverflow="overflow" vertOverflow="overflow" spcFirstLastPara="false"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fillcolor="window" strokeweight="1pt" strokecolor="windowText" o:spid="_x0000_s1026" id="Прямоугольник 5" style="position:absolute;margin-left:23.25pt;margin-top:3.55pt;width:13.75pt;height:11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/>
            </w:pict>
          </mc:Fallback>
        </mc:AlternateContent>
      </w:r>
      <w:r w:rsidRPr="001741F0">
        <w:rPr>
          <w:rFonts w:eastAsia="Calibri"/>
          <w:sz w:val="28"/>
          <w:szCs w:val="28"/>
          <w:lang w:eastAsia="en-US"/>
        </w:rPr>
        <w:t xml:space="preserve">      </w:t>
      </w:r>
      <w:r w:rsidRPr="001741F0">
        <w:rPr>
          <w:rFonts w:eastAsia="Calibri"/>
          <w:sz w:val="28"/>
          <w:szCs w:val="28"/>
          <w:lang w:eastAsia="en-US"/>
        </w:rPr>
        <w:tab/>
        <w:t xml:space="preserve">Регистрация  </w:t>
      </w:r>
      <w:r w:rsidRPr="001741F0">
        <w:rPr>
          <w:rFonts w:eastAsia="Calibri"/>
          <w:sz w:val="28"/>
          <w:szCs w:val="28"/>
          <w:lang w:eastAsia="en-US"/>
        </w:rPr>
        <w:tab/>
        <w:t xml:space="preserve">изменение   </w:t>
      </w:r>
      <w:r w:rsidRPr="001741F0">
        <w:rPr>
          <w:rFonts w:eastAsia="Calibri"/>
          <w:sz w:val="28"/>
          <w:szCs w:val="28"/>
          <w:lang w:eastAsia="en-US"/>
        </w:rPr>
        <w:tab/>
        <w:t>снятие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4. Вид ТИС (укажите </w:t>
      </w:r>
      <w:r w:rsidRPr="001741F0">
        <w:rPr>
          <w:rFonts w:eastAsia="Calibri"/>
          <w:noProof/>
          <w:sz w:val="28"/>
          <w:szCs w:val="28"/>
        </w:rPr>
        <w:drawing>
          <wp:inline distR="0" distL="0" distB="0" distT="0">
            <wp:extent cy="260350" cx="298450"/>
            <wp:effectExtent b="6350" r="6350" t="0" l="0"/>
            <wp:docPr name="Рисунок 2" id="2"/>
            <wp:cNvGraphicFramePr>
              <a:graphicFrameLocks noChangeAspect="true"/>
            </wp:cNvGraphicFramePr>
            <a:graphic>
              <a:graphicData uri="http://schemas.openxmlformats.org/drawingml/2006/picture">
                <pic:pic>
                  <pic:nvPicPr>
                    <pic:cNvPr name="Picture 2" id="0"/>
                    <pic:cNvPicPr>
                      <a:picLocks noChangeArrowheads="true" noChangeAspect="true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c="http://schemas.microsoft.com/office/word/2010/wordprocessingCanvas" xmlns:wpg="http://schemas.microsoft.com/office/word/2010/wordprocessingGroup" xmlns:wpi="http://schemas.microsoft.com/office/word/2010/wordprocessingInk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y="0" x="0"/>
                      <a:ext cy="260350" cx="29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741F0">
        <w:rPr>
          <w:rFonts w:eastAsia="Calibri"/>
          <w:sz w:val="28"/>
          <w:szCs w:val="28"/>
          <w:lang w:eastAsia="en-US"/>
        </w:rPr>
        <w:t xml:space="preserve"> в соответствующей ячейке):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</w:t>
      </w:r>
    </w:p>
    <w:p w:rsidRDefault="001741F0" w:rsidP="001741F0" w:rsidR="001741F0" w:rsidRPr="001741F0">
      <w:pPr>
        <w:spacing w:lineRule="auto" w:line="259"/>
        <w:ind w:firstLine="709" w:left="360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noProof/>
          <w:sz w:val="22"/>
          <w:szCs w:val="22"/>
        </w:rPr>
        <mc:AlternateContent>
          <mc:Choice Requires="wps">
            <w:drawing>
              <wp:anchor wp14:editId="78798CB1" wp14:anchorId="5F631DC2" allowOverlap="true" layoutInCell="true" locked="false" behindDoc="false" relativeHeight="251662336" simplePos="false" distR="114300" distL="114300" distB="0" distT="0">
                <wp:simplePos y="0" x="0"/>
                <wp:positionH relativeFrom="column">
                  <wp:posOffset>256540</wp:posOffset>
                </wp:positionH>
                <wp:positionV relativeFrom="paragraph">
                  <wp:posOffset>27940</wp:posOffset>
                </wp:positionV>
                <wp:extent cy="151130" cx="174625"/>
                <wp:effectExtent b="20320" r="15875" t="0" l="0"/>
                <wp:wrapNone/>
                <wp:docPr name="Прямоугольник 8" id="8"/>
                <wp:cNvGraphicFramePr/>
                <a:graphic>
                  <a:graphicData uri="http://schemas.microsoft.com/office/word/2010/wordprocessingShape">
                    <wps:wsp>
                      <wps:cNvSpPr/>
                      <wps:spPr>
                        <a:xfrm>
                          <a:off y="0" x="0"/>
                          <a:ext cy="150495" cx="174625"/>
                        </a:xfrm>
                        <a:prstGeom prst="rect">
                          <a:avLst/>
                        </a:prstGeom>
                        <a:solidFill>
                          <a:sysClr lastClr="FFFFFF" val="window"/>
                        </a:solidFill>
                        <a:ln algn="ctr" cmpd="sng" cap="flat" w="12700">
                          <a:solidFill>
                            <a:sysClr lastClr="000000" val="windowText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compatLnSpc="true" forceAA="false" anchorCtr="false" anchor="ctr" fromWordArt="false" rtlCol="false" spcCol="0" numCol="1" bIns="45720" rIns="91440" tIns="45720" lIns="91440" wrap="square" vert="horz" horzOverflow="overflow" vertOverflow="overflow" spcFirstLastPara="false"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fillcolor="window" strokeweight="1pt" strokecolor="windowText" o:spid="_x0000_s1026" id="Прямоугольник 8" style="position:absolute;margin-left:20.2pt;margin-top:2.2pt;width:13.75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/>
            </w:pict>
          </mc:Fallback>
        </mc:AlternateContent>
      </w:r>
      <w:r w:rsidRPr="001741F0">
        <w:rPr>
          <w:rFonts w:eastAsia="Calibri"/>
          <w:sz w:val="28"/>
          <w:szCs w:val="28"/>
          <w:lang w:eastAsia="en-US"/>
        </w:rPr>
        <w:t>программно-аппаратный комплекс;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 w:hAnsi="Calibri" w:ascii="Calibri"/>
          <w:noProof/>
          <w:sz w:val="22"/>
          <w:szCs w:val="22"/>
        </w:rPr>
        <mc:AlternateContent>
          <mc:Choice Requires="wps">
            <w:drawing>
              <wp:anchor wp14:editId="1B0E8483" wp14:anchorId="6A174DBF" allowOverlap="true" layoutInCell="true" locked="false" behindDoc="false" relativeHeight="251663360" simplePos="false" distR="114300" distL="114300" distB="0" distT="0">
                <wp:simplePos y="0" x="0"/>
                <wp:positionH relativeFrom="column">
                  <wp:posOffset>256540</wp:posOffset>
                </wp:positionH>
                <wp:positionV relativeFrom="paragraph">
                  <wp:posOffset>61595</wp:posOffset>
                </wp:positionV>
                <wp:extent cy="150495" cx="174625"/>
                <wp:effectExtent b="20955" r="15875" t="0" l="0"/>
                <wp:wrapNone/>
                <wp:docPr name="Прямоугольник 9" id="9"/>
                <wp:cNvGraphicFramePr/>
                <a:graphic>
                  <a:graphicData uri="http://schemas.microsoft.com/office/word/2010/wordprocessingShape">
                    <wps:wsp>
                      <wps:cNvSpPr/>
                      <wps:spPr>
                        <a:xfrm>
                          <a:off y="0" x="0"/>
                          <a:ext cy="150495" cx="174625"/>
                        </a:xfrm>
                        <a:prstGeom prst="rect">
                          <a:avLst/>
                        </a:prstGeom>
                        <a:solidFill>
                          <a:sysClr lastClr="FFFFFF" val="window"/>
                        </a:solidFill>
                        <a:ln algn="ctr" cmpd="sng" cap="flat" w="12700">
                          <a:solidFill>
                            <a:sysClr lastClr="000000" val="windowText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compatLnSpc="true" forceAA="false" anchorCtr="false" anchor="ctr" fromWordArt="false" rtlCol="false" spcCol="0" numCol="1" bIns="45720" rIns="91440" tIns="45720" lIns="91440" wrap="square" vert="horz" horzOverflow="overflow" vertOverflow="overflow" spcFirstLastPara="false"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fillcolor="window" strokeweight="1pt" strokecolor="windowText" o:spid="_x0000_s1026" id="Прямоугольник 9" style="position:absolute;margin-left:20.2pt;margin-top:4.85pt;width:13.75pt;height:11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/>
            </w:pict>
          </mc:Fallback>
        </mc:AlternateContent>
      </w:r>
      <w:r w:rsidRPr="001741F0">
        <w:rPr>
          <w:rFonts w:eastAsia="Calibri"/>
          <w:sz w:val="28"/>
          <w:szCs w:val="28"/>
          <w:lang w:eastAsia="en-US"/>
        </w:rPr>
        <w:t xml:space="preserve">     интегрированная система, состоящая из контрольно-кассовой машины с функцией фиксации и передачи данных (далее – ККМ), системы (устройства) для приема безналичных платежей, а также оборудования (устройства), оснащенного системой автоматизации управления торговли, оказания услуг, выполнения работ и учета товаров.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5. Наименование ТИС 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6. Номер и дата документа, подтверждающего право пользования ТИС __________________________________________________________________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7. Номер и дата заключения правообладателя ТИС 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8. Место использования ТИС: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Область __________________________ город (район)__________________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поселок (село) _______________улица_______________ дом____________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lastRenderedPageBreak/>
        <w:t>8.1 Наименование системы автоматизации управления торговли, оказания услуг, выполнения работ и учета товаров (далее – учетная система)  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Идентификационный номер учетной системы 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Дата регистрации учетной системы 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8.2 Наименование/модель ККМ 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Заводской номер ККМ _________________________ год выпуска 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Дата регистрации ККМ _________________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Регистрационный номер ККМ 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8.3 Наименование/модель системы (устройства) для приема безналичных платежей__________________________________________________________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Идентификационный/заводской номер системы (устройства) для приема безналичных платежей 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_________________________________________________________________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Дата регистрации системы (устройства) для приема безналичных платежей 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9. Я, __________________________________________________________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подтверждаю, что указанные в заявлении данные являются официальными и что все прилагаемые документы являются действительными.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Пользователь ТИС ___________________________________  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lang w:eastAsia="en-US"/>
        </w:rPr>
      </w:pPr>
      <w:r w:rsidRPr="001741F0">
        <w:rPr>
          <w:rFonts w:eastAsia="Calibri"/>
          <w:lang w:eastAsia="en-US"/>
        </w:rPr>
        <w:t xml:space="preserve">                                      фамилия, имя, отчество (при его наличии)      (подпись)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Дата подачи: «___» ____________20__ года 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</w:t>
      </w:r>
      <w:r w:rsidRPr="001741F0">
        <w:rPr>
          <w:rFonts w:eastAsia="Calibri"/>
          <w:sz w:val="28"/>
          <w:szCs w:val="28"/>
          <w:lang w:eastAsia="en-US"/>
        </w:rPr>
        <w:tab/>
      </w: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  <w:bookmarkStart w:name="_GoBack" w:id="0"/>
      <w:bookmarkEnd w:id="0"/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Қазақстан Республикасының Әділет министрлігі</w:t>
      </w:r>
    </w:p>
    <w:p>
      <w:pPr>
        <w:jc w:val="left"/>
      </w:pPr>
      <w:r>
        <w:rPr>
          <w:rFonts w:ascii="Times New Roman"/>
          <w:sz w:val="20"/>
          <w:u w:val="single"/>
        </w:rPr>
        <w:t>________ облысының/қаласының Әділет департаменті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 31.03.2020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актілерді мемлекеттік</w:t>
      </w:r>
    </w:p>
    <w:p>
      <w:pPr>
        <w:jc w:val="left"/>
      </w:pPr>
      <w:r>
        <w:rPr>
          <w:rFonts w:ascii="Times New Roman"/>
          <w:sz w:val="20"/>
          <w:u w:val="single"/>
        </w:rPr>
        <w:t>тіркеудің тізіліміне № 20240 болып енгізілді</w:t>
      </w:r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Результаты согласования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директор Департамента Мурат Бухарбаевич Адилханов, 05.03.2020 08:40:55,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Национальный банк РК - Заместитель Председателя Есжан Амантаевич Биртанов, 16.03.2020 17:39:05,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национальной экономики РК - Министр Руслан Ерболатович Даленов, 17.03.2020 13:32:00,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цифрового развития, инноваций и аэрокосмической промышленности РК - вице-министр цифрового развития, инноваций и аэрокосмической промышленности Республики Казахстан Аблайхан Есенович Оспанов, 17.03.2020 09:04:01,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юстиции РК - Әділет Вице-министрі Наталья Виссарионовна Пан, 30.03.2020 15:28:08,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  <w:u w:val="single"/>
        </w:rPr>
        <w:t>Результаты подписания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Первого Заместитея Премьер-Министра Республики  Казахстан-Министра финансов Республики Казахстан А. Смаилов, 30.03.2020 16:35:43, положительный результат проверки ЭЦП</w:t>
      </w:r>
    </w:p>
    <w:sectPr w:rsidSect="00D6011D" w:rsidR="001741F0" w:rsidRPr="001741F0">
      <w:headerReference w:type="default" r:id="rId9"/>
      <w:footerReference w:type="first" r:id="rId12"/>
      <w:footerReference w:type="default" r:id="rId13"/>
      <w:pgSz w:h="16838" w:w="11906"/>
      <w:pgMar w:gutter="0" w:footer="709" w:header="709" w:left="1418" w:bottom="1418" w:right="851" w:top="1418"/>
      <w:pgNumType w:start="16"/>
      <w:cols w:space="708"/>
      <w:titlePg/>
      <w:docGrid w:linePitch="360"/>
    </w:sectPr>
  </w:body>
</w:document>
</file>

<file path=word/content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Нормативтік құқықтық актілерді мемлекеттік тіркеудің тізіліміне № 20240 болып енгізілді</w:t>
    </w: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cover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BE0" w:rsidRDefault="007D3BE0" w:rsidP="00026980">
      <w:r>
        <w:separator/>
      </w:r>
    </w:p>
  </w:endnote>
  <w:endnote w:type="continuationSeparator" w:id="0">
    <w:p w:rsidR="007D3BE0" w:rsidRDefault="007D3BE0" w:rsidP="00026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BE0" w:rsidRDefault="007D3BE0" w:rsidP="00026980">
      <w:r>
        <w:separator/>
      </w:r>
    </w:p>
  </w:footnote>
  <w:footnote w:type="continuationSeparator" w:id="0">
    <w:p w:rsidR="007D3BE0" w:rsidRDefault="007D3BE0" w:rsidP="000269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7685270"/>
      <w:docPartObj>
        <w:docPartGallery w:val="Page Numbers (Top of Page)"/>
        <w:docPartUnique/>
      </w:docPartObj>
    </w:sdtPr>
    <w:sdtEndPr>
      <w:rPr>
        <w:sz w:val="28"/>
      </w:rPr>
    </w:sdtEndPr>
    <w:sdtContent>
      <w:p w:rsidR="00026980" w:rsidRPr="00026980" w:rsidRDefault="00026980">
        <w:pPr>
          <w:pStyle w:val="ab"/>
          <w:jc w:val="center"/>
          <w:rPr>
            <w:sz w:val="28"/>
          </w:rPr>
        </w:pPr>
        <w:r w:rsidRPr="00026980">
          <w:rPr>
            <w:sz w:val="28"/>
          </w:rPr>
          <w:fldChar w:fldCharType="begin"/>
        </w:r>
        <w:r w:rsidRPr="00026980">
          <w:rPr>
            <w:sz w:val="28"/>
          </w:rPr>
          <w:instrText>PAGE   \* MERGEFORMAT</w:instrText>
        </w:r>
        <w:r w:rsidRPr="00026980">
          <w:rPr>
            <w:sz w:val="28"/>
          </w:rPr>
          <w:fldChar w:fldCharType="separate"/>
        </w:r>
        <w:r w:rsidR="00D6011D">
          <w:rPr>
            <w:noProof/>
            <w:sz w:val="28"/>
          </w:rPr>
          <w:t>16</w:t>
        </w:r>
        <w:r w:rsidRPr="00026980">
          <w:rPr>
            <w:sz w:val="28"/>
          </w:rPr>
          <w:fldChar w:fldCharType="end"/>
        </w:r>
      </w:p>
    </w:sdtContent>
  </w:sdt>
  <w:p w:rsidR="00026980" w:rsidRDefault="0002698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706F4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B6CB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165B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D13F30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786EA7"/>
    <w:multiLevelType w:val="hybridMultilevel"/>
    <w:tmpl w:val="509AA188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DE0C5E"/>
    <w:multiLevelType w:val="hybridMultilevel"/>
    <w:tmpl w:val="D9ECE26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99E25E8"/>
    <w:multiLevelType w:val="hybridMultilevel"/>
    <w:tmpl w:val="DEE6D666"/>
    <w:lvl w:ilvl="0" w:tplc="EC3C4F1C">
      <w:start w:val="14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D2C00"/>
    <w:multiLevelType w:val="hybridMultilevel"/>
    <w:tmpl w:val="54BE72D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6AF5059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>
    <w:nsid w:val="6BC23561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DE433D"/>
    <w:multiLevelType w:val="hybridMultilevel"/>
    <w:tmpl w:val="0E6A6C64"/>
    <w:lvl w:ilvl="0" w:tplc="B5169DCC">
      <w:start w:val="1"/>
      <w:numFmt w:val="decimal"/>
      <w:lvlText w:val="%1)"/>
      <w:lvlJc w:val="left"/>
      <w:pPr>
        <w:ind w:left="1996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716" w:hanging="360"/>
      </w:pPr>
    </w:lvl>
    <w:lvl w:ilvl="2" w:tplc="0419001B" w:tentative="1">
      <w:start w:val="1"/>
      <w:numFmt w:val="lowerRoman"/>
      <w:lvlText w:val="%3."/>
      <w:lvlJc w:val="right"/>
      <w:pPr>
        <w:ind w:left="3436" w:hanging="180"/>
      </w:pPr>
    </w:lvl>
    <w:lvl w:ilvl="3" w:tplc="0419000F" w:tentative="1">
      <w:start w:val="1"/>
      <w:numFmt w:val="decimal"/>
      <w:lvlText w:val="%4."/>
      <w:lvlJc w:val="left"/>
      <w:pPr>
        <w:ind w:left="4156" w:hanging="360"/>
      </w:pPr>
    </w:lvl>
    <w:lvl w:ilvl="4" w:tplc="04190019" w:tentative="1">
      <w:start w:val="1"/>
      <w:numFmt w:val="lowerLetter"/>
      <w:lvlText w:val="%5."/>
      <w:lvlJc w:val="left"/>
      <w:pPr>
        <w:ind w:left="4876" w:hanging="360"/>
      </w:pPr>
    </w:lvl>
    <w:lvl w:ilvl="5" w:tplc="0419001B" w:tentative="1">
      <w:start w:val="1"/>
      <w:numFmt w:val="lowerRoman"/>
      <w:lvlText w:val="%6."/>
      <w:lvlJc w:val="right"/>
      <w:pPr>
        <w:ind w:left="5596" w:hanging="180"/>
      </w:pPr>
    </w:lvl>
    <w:lvl w:ilvl="6" w:tplc="0419000F" w:tentative="1">
      <w:start w:val="1"/>
      <w:numFmt w:val="decimal"/>
      <w:lvlText w:val="%7."/>
      <w:lvlJc w:val="left"/>
      <w:pPr>
        <w:ind w:left="6316" w:hanging="360"/>
      </w:pPr>
    </w:lvl>
    <w:lvl w:ilvl="7" w:tplc="04190019" w:tentative="1">
      <w:start w:val="1"/>
      <w:numFmt w:val="lowerLetter"/>
      <w:lvlText w:val="%8."/>
      <w:lvlJc w:val="left"/>
      <w:pPr>
        <w:ind w:left="7036" w:hanging="360"/>
      </w:pPr>
    </w:lvl>
    <w:lvl w:ilvl="8" w:tplc="0419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1">
    <w:nsid w:val="6E82426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36132E"/>
    <w:multiLevelType w:val="hybridMultilevel"/>
    <w:tmpl w:val="D962033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7A7E75FE"/>
    <w:multiLevelType w:val="hybridMultilevel"/>
    <w:tmpl w:val="AD7CF838"/>
    <w:lvl w:ilvl="0" w:tplc="4A340C14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B4F5AE2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14"/>
  </w:num>
  <w:num w:numId="4">
    <w:abstractNumId w:val="1"/>
  </w:num>
  <w:num w:numId="5">
    <w:abstractNumId w:val="8"/>
  </w:num>
  <w:num w:numId="6">
    <w:abstractNumId w:val="11"/>
  </w:num>
  <w:num w:numId="7">
    <w:abstractNumId w:val="3"/>
  </w:num>
  <w:num w:numId="8">
    <w:abstractNumId w:val="2"/>
  </w:num>
  <w:num w:numId="9">
    <w:abstractNumId w:val="7"/>
  </w:num>
  <w:num w:numId="10">
    <w:abstractNumId w:val="5"/>
  </w:num>
  <w:num w:numId="11">
    <w:abstractNumId w:val="10"/>
  </w:num>
  <w:num w:numId="12">
    <w:abstractNumId w:val="13"/>
  </w:num>
  <w:num w:numId="13">
    <w:abstractNumId w:val="12"/>
  </w:num>
  <w:num w:numId="14">
    <w:abstractNumId w:val="4"/>
  </w:num>
  <w:num w:numId="15">
    <w:abstractNumId w:val="6"/>
  </w:num>
</w:numbering>
</file>

<file path=word/settings.xml><?xml version="1.0" encoding="utf-8"?>
<w:settings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">
  <w:zoom w:percent="100"/>
  <w:proofState w:grammar="clean"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val="14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</w:compat>
  <w:rsids>
    <w:rsidRoot w:val="0099366C"/>
    <w:rsid w:val="00026980"/>
    <w:rsid w:val="000D68F9"/>
    <w:rsid w:val="001416AD"/>
    <w:rsid w:val="001741F0"/>
    <w:rsid w:val="00196968"/>
    <w:rsid w:val="002B0FB8"/>
    <w:rsid w:val="002E524A"/>
    <w:rsid w:val="00380A66"/>
    <w:rsid w:val="00664407"/>
    <w:rsid w:val="007D3BE0"/>
    <w:rsid w:val="007F619C"/>
    <w:rsid w:val="0099366C"/>
    <w:rsid w:val="00B5779B"/>
    <w:rsid w:val="00D60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followedHyperlink="followedHyperlink" w:hyperlink="hyperlink" w:accent6="accent6" w:accent5="accent5" w:accent4="accent4" w:accent3="accent3" w:accent2="accent2" w:accent1="accent1" w:t2="dark2" w:bg2="light2" w:t1="dark1" w:bg1="light1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6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366C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9366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9366C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99366C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9366C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header"/>
    <w:basedOn w:val="a"/>
    <w:link w:val="ac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="http://schemas.openxmlformats.org/wordprocessingml/2006/main" xmlns:mc="http://schemas.openxmlformats.org/markup-compatibility/2006" xmlns:m="http://schemas.openxmlformats.org/officeDocument/2006/math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p14">
  <w:docDefaults>
    <w:rPrDefault>
      <w:rPr>
        <w:rFonts w:asciiTheme="minorHAnsi" w:cstheme="minorBidi" w:eastAsiaTheme="minorHAnsi" w:hAnsiTheme="minorHAnsi"/>
        <w:sz w:val="22"/>
        <w:szCs w:val="22"/>
        <w:lang w:bidi="ar-SA" w:eastAsia="en-US" w:val="ru-RU"/>
      </w:rPr>
    </w:rPrDefault>
    <w:pPrDefault>
      <w:pPr>
        <w:spacing w:after="160" w:line="259" w:lineRule="auto"/>
      </w:pPr>
    </w:pPrDefault>
  </w:docDefaults>
  <w:latentStyles w:count="267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a" w:type="paragraph">
    <w:name w:val="Normal"/>
    <w:qFormat/>
    <w:rsid w:val="0099366C"/>
    <w:pPr>
      <w:spacing w:after="0" w:line="240" w:lineRule="auto"/>
    </w:pPr>
    <w:rPr>
      <w:rFonts w:ascii="Times New Roman" w:cs="Times New Roman" w:eastAsia="Times New Roman" w:hAnsi="Times New Roman"/>
      <w:sz w:val="24"/>
      <w:szCs w:val="24"/>
      <w:lang w:eastAsia="ru-RU"/>
    </w:rPr>
  </w:style>
  <w:style w:default="1" w:styleId="a0" w:type="character">
    <w:name w:val="Default Paragraph Font"/>
    <w:uiPriority w:val="1"/>
    <w:unhideWhenUsed/>
  </w:style>
  <w:style w:default="1" w:styleId="a1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a2" w:type="numbering">
    <w:name w:val="No List"/>
    <w:uiPriority w:val="99"/>
    <w:semiHidden/>
    <w:unhideWhenUsed/>
  </w:style>
  <w:style w:styleId="a3" w:type="table">
    <w:name w:val="Table Grid"/>
    <w:basedOn w:val="a1"/>
    <w:uiPriority w:val="59"/>
    <w:rsid w:val="0099366C"/>
    <w:pPr>
      <w:spacing w:after="0" w:line="240" w:lineRule="auto"/>
    </w:pPr>
    <w:rPr>
      <w:rFonts w:ascii="Calibri" w:cs="Times New Roman" w:eastAsia="Times New Roman" w:hAnsi="Calibri"/>
      <w:lang w:eastAsia="ru-RU"/>
    </w:rPr>
    <w:tblPr>
      <w:tblInd w:type="dxa" w:w="0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a4" w:type="character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styleId="a5" w:type="paragraph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customStyle="1" w:styleId="a6" w:type="character">
    <w:name w:val="Текст примечания Знак"/>
    <w:basedOn w:val="a0"/>
    <w:link w:val="a5"/>
    <w:uiPriority w:val="99"/>
    <w:semiHidden/>
    <w:rsid w:val="0099366C"/>
    <w:rPr>
      <w:rFonts w:ascii="Times New Roman" w:cs="Times New Roman" w:eastAsia="Times New Roman" w:hAnsi="Times New Roman"/>
      <w:sz w:val="20"/>
      <w:szCs w:val="20"/>
      <w:lang w:eastAsia="ru-RU"/>
    </w:rPr>
  </w:style>
  <w:style w:styleId="a7" w:type="paragraph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customStyle="1" w:styleId="a8" w:type="character">
    <w:name w:val="Тема примечания Знак"/>
    <w:basedOn w:val="a6"/>
    <w:link w:val="a7"/>
    <w:uiPriority w:val="99"/>
    <w:semiHidden/>
    <w:rsid w:val="0099366C"/>
    <w:rPr>
      <w:rFonts w:ascii="Times New Roman" w:cs="Times New Roman" w:eastAsia="Times New Roman" w:hAnsi="Times New Roman"/>
      <w:b/>
      <w:bCs/>
      <w:sz w:val="20"/>
      <w:szCs w:val="20"/>
      <w:lang w:eastAsia="ru-RU"/>
    </w:rPr>
  </w:style>
  <w:style w:styleId="a9" w:type="paragraph">
    <w:name w:val="Balloon Text"/>
    <w:basedOn w:val="a"/>
    <w:link w:val="aa"/>
    <w:uiPriority w:val="99"/>
    <w:semiHidden/>
    <w:unhideWhenUsed/>
    <w:rsid w:val="0099366C"/>
    <w:rPr>
      <w:rFonts w:ascii="Segoe UI" w:cs="Segoe UI" w:hAnsi="Segoe UI"/>
      <w:sz w:val="18"/>
      <w:szCs w:val="18"/>
    </w:rPr>
  </w:style>
  <w:style w:customStyle="1" w:styleId="aa" w:type="character">
    <w:name w:val="Текст выноски Знак"/>
    <w:basedOn w:val="a0"/>
    <w:link w:val="a9"/>
    <w:uiPriority w:val="99"/>
    <w:semiHidden/>
    <w:rsid w:val="0099366C"/>
    <w:rPr>
      <w:rFonts w:ascii="Segoe UI" w:cs="Segoe UI" w:eastAsia="Times New Roman" w:hAnsi="Segoe UI"/>
      <w:sz w:val="18"/>
      <w:szCs w:val="18"/>
      <w:lang w:eastAsia="ru-RU"/>
    </w:rPr>
  </w:style>
  <w:style w:styleId="ab" w:type="paragraph">
    <w:name w:val="header"/>
    <w:basedOn w:val="a"/>
    <w:link w:val="ac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c" w:type="character">
    <w:name w:val="Верхний колонтитул Знак"/>
    <w:basedOn w:val="a0"/>
    <w:link w:val="ab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  <w:style w:styleId="ad" w:type="paragraph">
    <w:name w:val="footer"/>
    <w:basedOn w:val="a"/>
    <w:link w:val="ae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e" w:type="character">
    <w:name w:val="Нижний колонтитул Знак"/>
    <w:basedOn w:val="a0"/>
    <w:link w:val="ad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
    <Relationship Id="rId1" Type="http://schemas.openxmlformats.org/officeDocument/2006/relationships/numbering" Target="numbering.xml"/>
    <Relationship Id="rId10" Type="http://schemas.openxmlformats.org/officeDocument/2006/relationships/fontTable" Target="fontTable.xml"/>
    <Relationship Id="rId11" Type="http://schemas.openxmlformats.org/officeDocument/2006/relationships/theme" Target="theme/theme1.xml"/>
    <Relationship Id="rId2" Type="http://schemas.openxmlformats.org/officeDocument/2006/relationships/styles" Target="styles.xml"/>
    <Relationship Id="rId3" Type="http://schemas.microsoft.com/office/2007/relationships/stylesWithEffects" Target="stylesWithEffects.xml"/>
    <Relationship Id="rId4" Type="http://schemas.openxmlformats.org/officeDocument/2006/relationships/settings" Target="settings.xml"/>
    <Relationship Id="rId5" Type="http://schemas.openxmlformats.org/officeDocument/2006/relationships/webSettings" Target="webSettings.xml"/>
    <Relationship Id="rId6" Type="http://schemas.openxmlformats.org/officeDocument/2006/relationships/footnotes" Target="footnotes.xml"/>
    <Relationship Id="rId7" Type="http://schemas.openxmlformats.org/officeDocument/2006/relationships/endnotes" Target="endnotes.xml"/>
    <Relationship Id="rId8" Type="http://schemas.openxmlformats.org/officeDocument/2006/relationships/image" Target="media/image1.jpeg"/>
    <Relationship Id="rId9" Type="http://schemas.openxmlformats.org/officeDocument/2006/relationships/header" Target="header1.xml"/>
    <Relationship Id="rId12" Type="http://schemas.openxmlformats.org/officeDocument/2006/relationships/footer" Target="cover-footer.xml"/>
    <Relationship Id="rId13" Type="http://schemas.openxmlformats.org/officeDocument/2006/relationships/footer" Target="content-footer.xml"/>
</Relationships>
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2957</CharactersWithSpaces>
  <SharedDoc>false</SharedDoc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2020-03-03T12:29:00Z</dcterms:created>
  <dc:creator>Дәулетберді Гаухар</dc:creator>
  <lastModifiedBy>Санат Жусупов</lastModifiedBy>
  <dcterms:modified xsi:type="dcterms:W3CDTF">2020-03-04T09:34:00Z</dcterms:modified>
  <revision>4</revision>
</coreProperties>
</file>