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C4D" w:rsidRPr="009C5B26" w:rsidRDefault="00C76C4D" w:rsidP="00C76C4D">
      <w:pPr>
        <w:pStyle w:val="a6"/>
        <w:spacing w:after="0" w:line="240" w:lineRule="auto"/>
        <w:ind w:left="0"/>
        <w:jc w:val="center"/>
        <w:rPr>
          <w:rFonts w:ascii="Times New Roman" w:eastAsia="Times New Roman" w:hAnsi="Times New Roman" w:cs="Times New Roman"/>
          <w:b/>
          <w:bCs/>
          <w:sz w:val="28"/>
          <w:szCs w:val="28"/>
        </w:rPr>
      </w:pPr>
    </w:p>
    <w:p w:rsidR="00C00755" w:rsidRPr="00361635" w:rsidRDefault="00C00755" w:rsidP="00C76C4D">
      <w:pPr>
        <w:pStyle w:val="a6"/>
        <w:spacing w:after="0" w:line="240" w:lineRule="auto"/>
        <w:ind w:left="0"/>
        <w:jc w:val="center"/>
        <w:rPr>
          <w:rFonts w:ascii="Times New Roman" w:eastAsia="Times New Roman" w:hAnsi="Times New Roman" w:cs="Times New Roman"/>
          <w:b/>
          <w:bCs/>
          <w:sz w:val="28"/>
          <w:szCs w:val="28"/>
        </w:rPr>
      </w:pPr>
      <w:r w:rsidRPr="00361635">
        <w:rPr>
          <w:rFonts w:ascii="Times New Roman" w:eastAsia="Times New Roman" w:hAnsi="Times New Roman" w:cs="Times New Roman"/>
          <w:b/>
          <w:bCs/>
          <w:sz w:val="28"/>
          <w:szCs w:val="28"/>
        </w:rPr>
        <w:t xml:space="preserve">Отчет о реализации </w:t>
      </w:r>
    </w:p>
    <w:p w:rsidR="00C00755" w:rsidRPr="00361635" w:rsidRDefault="001766EC" w:rsidP="00C76C4D">
      <w:pPr>
        <w:pStyle w:val="a6"/>
        <w:spacing w:after="0" w:line="240" w:lineRule="auto"/>
        <w:ind w:left="0"/>
        <w:jc w:val="center"/>
        <w:rPr>
          <w:rFonts w:ascii="Times New Roman" w:eastAsia="Times New Roman" w:hAnsi="Times New Roman" w:cs="Times New Roman"/>
          <w:b/>
          <w:bCs/>
          <w:sz w:val="28"/>
          <w:szCs w:val="28"/>
        </w:rPr>
      </w:pPr>
      <w:r w:rsidRPr="00361635">
        <w:rPr>
          <w:rFonts w:ascii="Times New Roman" w:eastAsia="Times New Roman" w:hAnsi="Times New Roman" w:cs="Times New Roman"/>
          <w:b/>
          <w:bCs/>
          <w:sz w:val="28"/>
          <w:szCs w:val="28"/>
        </w:rPr>
        <w:t>С</w:t>
      </w:r>
      <w:r w:rsidR="00C00755" w:rsidRPr="00361635">
        <w:rPr>
          <w:rFonts w:ascii="Times New Roman" w:eastAsia="Times New Roman" w:hAnsi="Times New Roman" w:cs="Times New Roman"/>
          <w:b/>
          <w:bCs/>
          <w:sz w:val="28"/>
          <w:szCs w:val="28"/>
        </w:rPr>
        <w:t xml:space="preserve">тратегического плана Министерства культуры и спорта </w:t>
      </w:r>
    </w:p>
    <w:p w:rsidR="00C00755" w:rsidRPr="00361635" w:rsidRDefault="00C00755" w:rsidP="00C76C4D">
      <w:pPr>
        <w:pStyle w:val="a6"/>
        <w:spacing w:after="0" w:line="240" w:lineRule="auto"/>
        <w:ind w:left="0"/>
        <w:jc w:val="center"/>
        <w:rPr>
          <w:rFonts w:ascii="Times New Roman" w:hAnsi="Times New Roman"/>
          <w:bCs/>
          <w:sz w:val="28"/>
          <w:szCs w:val="28"/>
        </w:rPr>
      </w:pPr>
      <w:r w:rsidRPr="00361635">
        <w:rPr>
          <w:rFonts w:ascii="Times New Roman" w:eastAsia="Times New Roman" w:hAnsi="Times New Roman" w:cs="Times New Roman"/>
          <w:b/>
          <w:bCs/>
          <w:sz w:val="28"/>
          <w:szCs w:val="28"/>
        </w:rPr>
        <w:t xml:space="preserve">Республики Казахстан </w:t>
      </w:r>
      <w:r w:rsidRPr="00361635">
        <w:rPr>
          <w:rFonts w:ascii="Times New Roman" w:hAnsi="Times New Roman"/>
          <w:b/>
          <w:bCs/>
          <w:sz w:val="28"/>
          <w:szCs w:val="28"/>
        </w:rPr>
        <w:t>на 201</w:t>
      </w:r>
      <w:r w:rsidR="00E309A3" w:rsidRPr="00361635">
        <w:rPr>
          <w:rFonts w:ascii="Times New Roman" w:hAnsi="Times New Roman"/>
          <w:b/>
          <w:bCs/>
          <w:sz w:val="28"/>
          <w:szCs w:val="28"/>
        </w:rPr>
        <w:t>7</w:t>
      </w:r>
      <w:r w:rsidRPr="00361635">
        <w:rPr>
          <w:rFonts w:ascii="Times New Roman" w:hAnsi="Times New Roman"/>
          <w:b/>
          <w:bCs/>
          <w:sz w:val="28"/>
          <w:szCs w:val="28"/>
        </w:rPr>
        <w:t>-20</w:t>
      </w:r>
      <w:r w:rsidR="00E309A3" w:rsidRPr="00361635">
        <w:rPr>
          <w:rFonts w:ascii="Times New Roman" w:hAnsi="Times New Roman"/>
          <w:b/>
          <w:bCs/>
          <w:sz w:val="28"/>
          <w:szCs w:val="28"/>
        </w:rPr>
        <w:t>21</w:t>
      </w:r>
      <w:r w:rsidRPr="00361635">
        <w:rPr>
          <w:rFonts w:ascii="Times New Roman" w:hAnsi="Times New Roman"/>
          <w:b/>
          <w:bCs/>
          <w:sz w:val="28"/>
          <w:szCs w:val="28"/>
        </w:rPr>
        <w:t xml:space="preserve"> годы</w:t>
      </w:r>
      <w:r w:rsidR="001766EC" w:rsidRPr="00361635">
        <w:rPr>
          <w:rFonts w:ascii="Times New Roman" w:hAnsi="Times New Roman"/>
          <w:b/>
          <w:bCs/>
          <w:sz w:val="28"/>
          <w:szCs w:val="28"/>
        </w:rPr>
        <w:t>,</w:t>
      </w:r>
      <w:r w:rsidRPr="00361635">
        <w:rPr>
          <w:rFonts w:ascii="Times New Roman" w:hAnsi="Times New Roman"/>
          <w:bCs/>
          <w:sz w:val="28"/>
          <w:szCs w:val="28"/>
        </w:rPr>
        <w:t xml:space="preserve"> </w:t>
      </w:r>
    </w:p>
    <w:p w:rsidR="00C00755" w:rsidRPr="00361635" w:rsidRDefault="00C00755" w:rsidP="00C76C4D">
      <w:pPr>
        <w:keepNext/>
        <w:spacing w:after="0" w:line="240" w:lineRule="auto"/>
        <w:jc w:val="center"/>
        <w:rPr>
          <w:rFonts w:ascii="Times New Roman" w:hAnsi="Times New Roman"/>
          <w:bCs/>
          <w:sz w:val="28"/>
          <w:szCs w:val="28"/>
        </w:rPr>
      </w:pPr>
      <w:r w:rsidRPr="00361635">
        <w:rPr>
          <w:rFonts w:ascii="Times New Roman" w:hAnsi="Times New Roman"/>
          <w:bCs/>
          <w:sz w:val="28"/>
          <w:szCs w:val="28"/>
        </w:rPr>
        <w:t xml:space="preserve">утвержденного приказом Министра культуры и спорта </w:t>
      </w:r>
    </w:p>
    <w:p w:rsidR="00C00755" w:rsidRPr="00361635" w:rsidRDefault="00C00755" w:rsidP="00C76C4D">
      <w:pPr>
        <w:keepNext/>
        <w:spacing w:after="0" w:line="240" w:lineRule="auto"/>
        <w:jc w:val="center"/>
        <w:rPr>
          <w:rFonts w:ascii="Times New Roman" w:hAnsi="Times New Roman"/>
          <w:bCs/>
          <w:sz w:val="28"/>
          <w:szCs w:val="28"/>
        </w:rPr>
      </w:pPr>
      <w:r w:rsidRPr="00361635">
        <w:rPr>
          <w:rFonts w:ascii="Times New Roman" w:hAnsi="Times New Roman"/>
          <w:bCs/>
          <w:sz w:val="28"/>
          <w:szCs w:val="28"/>
        </w:rPr>
        <w:t>Республики Казахстан</w:t>
      </w:r>
      <w:r w:rsidR="00C76C4D" w:rsidRPr="00361635">
        <w:rPr>
          <w:rFonts w:ascii="Times New Roman" w:hAnsi="Times New Roman"/>
          <w:bCs/>
          <w:sz w:val="28"/>
          <w:szCs w:val="28"/>
        </w:rPr>
        <w:t xml:space="preserve"> </w:t>
      </w:r>
      <w:r w:rsidRPr="00361635">
        <w:rPr>
          <w:rFonts w:ascii="Times New Roman" w:hAnsi="Times New Roman"/>
          <w:bCs/>
          <w:sz w:val="28"/>
          <w:szCs w:val="28"/>
        </w:rPr>
        <w:t>от «</w:t>
      </w:r>
      <w:r w:rsidR="00E309A3" w:rsidRPr="00361635">
        <w:rPr>
          <w:rFonts w:ascii="Times New Roman" w:hAnsi="Times New Roman"/>
          <w:bCs/>
          <w:sz w:val="28"/>
          <w:szCs w:val="28"/>
        </w:rPr>
        <w:t>29</w:t>
      </w:r>
      <w:r w:rsidRPr="00361635">
        <w:rPr>
          <w:rFonts w:ascii="Times New Roman" w:hAnsi="Times New Roman"/>
          <w:bCs/>
          <w:sz w:val="28"/>
          <w:szCs w:val="28"/>
        </w:rPr>
        <w:t>» декабря 201</w:t>
      </w:r>
      <w:r w:rsidR="00E309A3" w:rsidRPr="00361635">
        <w:rPr>
          <w:rFonts w:ascii="Times New Roman" w:hAnsi="Times New Roman"/>
          <w:bCs/>
          <w:sz w:val="28"/>
          <w:szCs w:val="28"/>
        </w:rPr>
        <w:t>6</w:t>
      </w:r>
      <w:r w:rsidRPr="00361635">
        <w:rPr>
          <w:rFonts w:ascii="Times New Roman" w:hAnsi="Times New Roman"/>
          <w:bCs/>
          <w:sz w:val="28"/>
          <w:szCs w:val="28"/>
        </w:rPr>
        <w:t xml:space="preserve"> года № </w:t>
      </w:r>
      <w:r w:rsidR="00E309A3" w:rsidRPr="00361635">
        <w:rPr>
          <w:rFonts w:ascii="Times New Roman" w:hAnsi="Times New Roman"/>
          <w:bCs/>
          <w:sz w:val="28"/>
          <w:szCs w:val="28"/>
        </w:rPr>
        <w:t>349</w:t>
      </w:r>
    </w:p>
    <w:p w:rsidR="00C00755" w:rsidRPr="00361635" w:rsidRDefault="00C00755" w:rsidP="00C76C4D">
      <w:pPr>
        <w:keepNext/>
        <w:spacing w:after="0" w:line="240" w:lineRule="auto"/>
        <w:jc w:val="center"/>
        <w:rPr>
          <w:rFonts w:ascii="Times New Roman" w:hAnsi="Times New Roman"/>
          <w:b/>
          <w:bCs/>
          <w:sz w:val="28"/>
          <w:szCs w:val="28"/>
        </w:rPr>
      </w:pPr>
      <w:r w:rsidRPr="00361635">
        <w:rPr>
          <w:rFonts w:ascii="Times New Roman" w:hAnsi="Times New Roman"/>
          <w:bCs/>
          <w:sz w:val="28"/>
          <w:szCs w:val="28"/>
        </w:rPr>
        <w:t>Период отчета:</w:t>
      </w:r>
      <w:r w:rsidRPr="00361635">
        <w:rPr>
          <w:rFonts w:ascii="Times New Roman" w:hAnsi="Times New Roman"/>
          <w:b/>
          <w:bCs/>
          <w:sz w:val="28"/>
          <w:szCs w:val="28"/>
        </w:rPr>
        <w:t xml:space="preserve"> 201</w:t>
      </w:r>
      <w:r w:rsidR="00E309A3" w:rsidRPr="00361635">
        <w:rPr>
          <w:rFonts w:ascii="Times New Roman" w:hAnsi="Times New Roman"/>
          <w:b/>
          <w:bCs/>
          <w:sz w:val="28"/>
          <w:szCs w:val="28"/>
        </w:rPr>
        <w:t>7</w:t>
      </w:r>
      <w:r w:rsidRPr="00361635">
        <w:rPr>
          <w:rFonts w:ascii="Times New Roman" w:hAnsi="Times New Roman"/>
          <w:b/>
          <w:bCs/>
          <w:sz w:val="28"/>
          <w:szCs w:val="28"/>
        </w:rPr>
        <w:t xml:space="preserve"> год</w:t>
      </w:r>
    </w:p>
    <w:p w:rsidR="00C00755" w:rsidRPr="00361635" w:rsidRDefault="00C00755" w:rsidP="00C76C4D">
      <w:pPr>
        <w:keepNext/>
        <w:spacing w:after="0" w:line="240" w:lineRule="auto"/>
        <w:rPr>
          <w:rFonts w:ascii="Times New Roman" w:hAnsi="Times New Roman"/>
          <w:bCs/>
          <w:sz w:val="28"/>
          <w:szCs w:val="28"/>
        </w:rPr>
      </w:pPr>
    </w:p>
    <w:p w:rsidR="00C00755" w:rsidRPr="00361635" w:rsidRDefault="00C00755" w:rsidP="00C76C4D">
      <w:pPr>
        <w:numPr>
          <w:ilvl w:val="0"/>
          <w:numId w:val="1"/>
        </w:numPr>
        <w:spacing w:after="0" w:line="240" w:lineRule="auto"/>
        <w:ind w:left="0" w:firstLine="0"/>
        <w:jc w:val="center"/>
        <w:rPr>
          <w:rFonts w:ascii="Times New Roman" w:hAnsi="Times New Roman"/>
          <w:b/>
          <w:sz w:val="28"/>
          <w:szCs w:val="28"/>
        </w:rPr>
      </w:pPr>
      <w:r w:rsidRPr="00361635">
        <w:rPr>
          <w:rFonts w:ascii="Times New Roman" w:hAnsi="Times New Roman"/>
          <w:b/>
          <w:sz w:val="28"/>
          <w:szCs w:val="28"/>
        </w:rPr>
        <w:t>Анализ управления рисками</w:t>
      </w:r>
    </w:p>
    <w:p w:rsidR="00C00755" w:rsidRPr="00361635" w:rsidRDefault="00C00755" w:rsidP="00C76C4D">
      <w:pPr>
        <w:spacing w:after="0" w:line="240" w:lineRule="auto"/>
        <w:rPr>
          <w:rFonts w:ascii="Times New Roman" w:hAnsi="Times New Roman"/>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2126"/>
        <w:gridCol w:w="3119"/>
        <w:gridCol w:w="2410"/>
      </w:tblGrid>
      <w:tr w:rsidR="00C76C4D" w:rsidRPr="00361635" w:rsidTr="00E96413">
        <w:trPr>
          <w:trHeight w:val="30"/>
        </w:trPr>
        <w:tc>
          <w:tcPr>
            <w:tcW w:w="426" w:type="dxa"/>
          </w:tcPr>
          <w:p w:rsidR="00C76C4D" w:rsidRPr="00361635" w:rsidRDefault="00C76C4D" w:rsidP="00E96413">
            <w:pPr>
              <w:spacing w:after="0" w:line="240" w:lineRule="auto"/>
              <w:jc w:val="center"/>
              <w:rPr>
                <w:rFonts w:ascii="Times New Roman" w:hAnsi="Times New Roman"/>
                <w:sz w:val="24"/>
                <w:szCs w:val="24"/>
              </w:rPr>
            </w:pPr>
            <w:r w:rsidRPr="00361635">
              <w:rPr>
                <w:rFonts w:ascii="Times New Roman" w:eastAsia="Calibri" w:hAnsi="Times New Roman"/>
                <w:sz w:val="24"/>
                <w:szCs w:val="24"/>
              </w:rPr>
              <w:t>№ п/п</w:t>
            </w:r>
          </w:p>
        </w:tc>
        <w:tc>
          <w:tcPr>
            <w:tcW w:w="1843" w:type="dxa"/>
          </w:tcPr>
          <w:p w:rsidR="00C76C4D" w:rsidRPr="00361635" w:rsidRDefault="00C76C4D" w:rsidP="00E96413">
            <w:pPr>
              <w:spacing w:after="0" w:line="240" w:lineRule="auto"/>
              <w:jc w:val="center"/>
              <w:rPr>
                <w:rFonts w:ascii="Times New Roman" w:hAnsi="Times New Roman"/>
                <w:sz w:val="24"/>
                <w:szCs w:val="24"/>
              </w:rPr>
            </w:pPr>
            <w:r w:rsidRPr="00361635">
              <w:rPr>
                <w:rFonts w:ascii="Times New Roman" w:hAnsi="Times New Roman"/>
                <w:sz w:val="24"/>
                <w:szCs w:val="24"/>
              </w:rPr>
              <w:t>Наименование возможного риска</w:t>
            </w:r>
          </w:p>
        </w:tc>
        <w:tc>
          <w:tcPr>
            <w:tcW w:w="2126" w:type="dxa"/>
          </w:tcPr>
          <w:p w:rsidR="00C76C4D" w:rsidRPr="00361635" w:rsidRDefault="00C76C4D" w:rsidP="00E96413">
            <w:pPr>
              <w:spacing w:after="0" w:line="240" w:lineRule="auto"/>
              <w:jc w:val="center"/>
              <w:rPr>
                <w:rFonts w:ascii="Times New Roman" w:hAnsi="Times New Roman"/>
                <w:sz w:val="24"/>
                <w:szCs w:val="24"/>
              </w:rPr>
            </w:pPr>
            <w:r w:rsidRPr="00361635">
              <w:rPr>
                <w:rFonts w:ascii="Times New Roman" w:hAnsi="Times New Roman"/>
                <w:sz w:val="24"/>
                <w:szCs w:val="24"/>
              </w:rPr>
              <w:t>Запланированные мероприятия по управлению рисками</w:t>
            </w:r>
          </w:p>
        </w:tc>
        <w:tc>
          <w:tcPr>
            <w:tcW w:w="3119" w:type="dxa"/>
          </w:tcPr>
          <w:p w:rsidR="00C76C4D" w:rsidRPr="00361635" w:rsidRDefault="00C76C4D" w:rsidP="00E96413">
            <w:pPr>
              <w:spacing w:after="0" w:line="240" w:lineRule="auto"/>
              <w:jc w:val="center"/>
              <w:rPr>
                <w:rFonts w:ascii="Times New Roman" w:hAnsi="Times New Roman"/>
                <w:sz w:val="24"/>
                <w:szCs w:val="24"/>
              </w:rPr>
            </w:pPr>
            <w:r w:rsidRPr="00361635">
              <w:rPr>
                <w:rFonts w:ascii="Times New Roman" w:hAnsi="Times New Roman"/>
                <w:sz w:val="24"/>
                <w:szCs w:val="24"/>
              </w:rPr>
              <w:t>Фактическое исполнение мероприятий по управлению рисками</w:t>
            </w:r>
          </w:p>
        </w:tc>
        <w:tc>
          <w:tcPr>
            <w:tcW w:w="2410" w:type="dxa"/>
          </w:tcPr>
          <w:p w:rsidR="00C76C4D" w:rsidRPr="00361635" w:rsidRDefault="00C76C4D" w:rsidP="00E96413">
            <w:pPr>
              <w:spacing w:after="0" w:line="240" w:lineRule="auto"/>
              <w:jc w:val="center"/>
              <w:rPr>
                <w:rFonts w:ascii="Times New Roman" w:hAnsi="Times New Roman"/>
                <w:sz w:val="24"/>
                <w:szCs w:val="24"/>
              </w:rPr>
            </w:pPr>
            <w:r w:rsidRPr="00361635">
              <w:rPr>
                <w:rFonts w:ascii="Times New Roman" w:hAnsi="Times New Roman"/>
                <w:sz w:val="24"/>
                <w:szCs w:val="24"/>
              </w:rPr>
              <w:t>Примечание</w:t>
            </w:r>
          </w:p>
          <w:p w:rsidR="00C76C4D" w:rsidRPr="00361635" w:rsidRDefault="00C76C4D" w:rsidP="00E96413">
            <w:pPr>
              <w:spacing w:after="0" w:line="240" w:lineRule="auto"/>
              <w:jc w:val="center"/>
              <w:rPr>
                <w:rFonts w:ascii="Times New Roman" w:hAnsi="Times New Roman"/>
                <w:sz w:val="24"/>
                <w:szCs w:val="24"/>
              </w:rPr>
            </w:pPr>
            <w:r w:rsidRPr="00361635">
              <w:rPr>
                <w:rFonts w:ascii="Times New Roman" w:hAnsi="Times New Roman"/>
                <w:sz w:val="24"/>
                <w:szCs w:val="24"/>
              </w:rPr>
              <w:t xml:space="preserve">(информация </w:t>
            </w:r>
            <w:r w:rsidRPr="00361635">
              <w:rPr>
                <w:rFonts w:ascii="Times New Roman" w:hAnsi="Times New Roman"/>
                <w:sz w:val="24"/>
                <w:szCs w:val="24"/>
              </w:rPr>
              <w:br/>
              <w:t>об исполнении/</w:t>
            </w:r>
            <w:r w:rsidRPr="00361635">
              <w:rPr>
                <w:rFonts w:ascii="Times New Roman" w:hAnsi="Times New Roman"/>
                <w:sz w:val="24"/>
                <w:szCs w:val="24"/>
              </w:rPr>
              <w:br/>
              <w:t xml:space="preserve">неисполнении) </w:t>
            </w:r>
          </w:p>
        </w:tc>
      </w:tr>
      <w:tr w:rsidR="00C76C4D" w:rsidRPr="00361635" w:rsidTr="00E96413">
        <w:trPr>
          <w:trHeight w:val="30"/>
        </w:trPr>
        <w:tc>
          <w:tcPr>
            <w:tcW w:w="426" w:type="dxa"/>
          </w:tcPr>
          <w:p w:rsidR="00C76C4D" w:rsidRPr="00361635" w:rsidRDefault="00C76C4D" w:rsidP="00E96413">
            <w:pPr>
              <w:spacing w:after="0" w:line="240" w:lineRule="auto"/>
              <w:jc w:val="center"/>
              <w:rPr>
                <w:rFonts w:ascii="Times New Roman" w:hAnsi="Times New Roman"/>
                <w:sz w:val="24"/>
                <w:szCs w:val="24"/>
              </w:rPr>
            </w:pPr>
            <w:r w:rsidRPr="00361635">
              <w:rPr>
                <w:rFonts w:ascii="Times New Roman" w:hAnsi="Times New Roman"/>
                <w:sz w:val="24"/>
                <w:szCs w:val="24"/>
              </w:rPr>
              <w:t>1</w:t>
            </w:r>
          </w:p>
        </w:tc>
        <w:tc>
          <w:tcPr>
            <w:tcW w:w="1843" w:type="dxa"/>
          </w:tcPr>
          <w:p w:rsidR="00C76C4D" w:rsidRPr="00361635" w:rsidRDefault="00C76C4D" w:rsidP="00E96413">
            <w:pPr>
              <w:spacing w:after="0" w:line="240" w:lineRule="auto"/>
              <w:jc w:val="center"/>
              <w:rPr>
                <w:rFonts w:ascii="Times New Roman" w:hAnsi="Times New Roman"/>
                <w:sz w:val="24"/>
                <w:szCs w:val="24"/>
              </w:rPr>
            </w:pPr>
            <w:r w:rsidRPr="00361635">
              <w:rPr>
                <w:rFonts w:ascii="Times New Roman" w:hAnsi="Times New Roman"/>
                <w:sz w:val="24"/>
                <w:szCs w:val="24"/>
              </w:rPr>
              <w:t>2</w:t>
            </w:r>
          </w:p>
        </w:tc>
        <w:tc>
          <w:tcPr>
            <w:tcW w:w="2126" w:type="dxa"/>
          </w:tcPr>
          <w:p w:rsidR="00C76C4D" w:rsidRPr="00361635" w:rsidRDefault="00C76C4D" w:rsidP="00E96413">
            <w:pPr>
              <w:spacing w:after="0" w:line="240" w:lineRule="auto"/>
              <w:jc w:val="center"/>
              <w:rPr>
                <w:rFonts w:ascii="Times New Roman" w:hAnsi="Times New Roman"/>
                <w:sz w:val="24"/>
                <w:szCs w:val="24"/>
              </w:rPr>
            </w:pPr>
            <w:r w:rsidRPr="00361635">
              <w:rPr>
                <w:rFonts w:ascii="Times New Roman" w:hAnsi="Times New Roman"/>
                <w:sz w:val="24"/>
                <w:szCs w:val="24"/>
              </w:rPr>
              <w:t>3</w:t>
            </w:r>
          </w:p>
        </w:tc>
        <w:tc>
          <w:tcPr>
            <w:tcW w:w="3119" w:type="dxa"/>
          </w:tcPr>
          <w:p w:rsidR="00C76C4D" w:rsidRPr="00361635" w:rsidRDefault="00C76C4D" w:rsidP="00E96413">
            <w:pPr>
              <w:spacing w:after="0" w:line="240" w:lineRule="auto"/>
              <w:jc w:val="center"/>
              <w:rPr>
                <w:rFonts w:ascii="Times New Roman" w:hAnsi="Times New Roman"/>
                <w:sz w:val="24"/>
                <w:szCs w:val="24"/>
              </w:rPr>
            </w:pPr>
            <w:r w:rsidRPr="00361635">
              <w:rPr>
                <w:rFonts w:ascii="Times New Roman" w:hAnsi="Times New Roman"/>
                <w:sz w:val="24"/>
                <w:szCs w:val="24"/>
              </w:rPr>
              <w:t>4</w:t>
            </w:r>
          </w:p>
        </w:tc>
        <w:tc>
          <w:tcPr>
            <w:tcW w:w="2410" w:type="dxa"/>
          </w:tcPr>
          <w:p w:rsidR="00C76C4D" w:rsidRPr="00361635" w:rsidRDefault="00C76C4D" w:rsidP="00E96413">
            <w:pPr>
              <w:spacing w:after="0" w:line="240" w:lineRule="auto"/>
              <w:jc w:val="center"/>
              <w:rPr>
                <w:rFonts w:ascii="Times New Roman" w:hAnsi="Times New Roman"/>
                <w:sz w:val="24"/>
                <w:szCs w:val="24"/>
              </w:rPr>
            </w:pPr>
            <w:r w:rsidRPr="00361635">
              <w:rPr>
                <w:rFonts w:ascii="Times New Roman" w:hAnsi="Times New Roman"/>
                <w:sz w:val="24"/>
                <w:szCs w:val="24"/>
              </w:rPr>
              <w:t>5</w:t>
            </w:r>
          </w:p>
        </w:tc>
      </w:tr>
      <w:tr w:rsidR="00C76C4D" w:rsidRPr="00361635" w:rsidTr="00E96413">
        <w:trPr>
          <w:trHeight w:val="30"/>
        </w:trPr>
        <w:tc>
          <w:tcPr>
            <w:tcW w:w="9924" w:type="dxa"/>
            <w:gridSpan w:val="5"/>
          </w:tcPr>
          <w:p w:rsidR="00C76C4D" w:rsidRPr="00361635" w:rsidRDefault="00C76C4D" w:rsidP="00E96413">
            <w:pPr>
              <w:pStyle w:val="a6"/>
              <w:tabs>
                <w:tab w:val="left" w:pos="993"/>
              </w:tabs>
              <w:spacing w:after="0"/>
              <w:jc w:val="center"/>
              <w:rPr>
                <w:rFonts w:ascii="Times New Roman" w:hAnsi="Times New Roman" w:cs="Times New Roman"/>
                <w:sz w:val="24"/>
                <w:szCs w:val="24"/>
              </w:rPr>
            </w:pPr>
            <w:r w:rsidRPr="00361635">
              <w:rPr>
                <w:rFonts w:ascii="Times New Roman" w:hAnsi="Times New Roman" w:cs="Times New Roman"/>
                <w:b/>
                <w:bCs/>
                <w:sz w:val="24"/>
                <w:szCs w:val="24"/>
              </w:rPr>
              <w:t xml:space="preserve">Стратегическое направление 1. </w:t>
            </w:r>
            <w:r w:rsidR="00E309A3" w:rsidRPr="00361635">
              <w:rPr>
                <w:rFonts w:ascii="Times New Roman" w:hAnsi="Times New Roman" w:cs="Times New Roman"/>
                <w:b/>
                <w:bCs/>
                <w:sz w:val="24"/>
                <w:szCs w:val="24"/>
              </w:rPr>
              <w:t>Развитие единого культурного пространства страны, формирование конкурентоспособной туристской индустрии, совершенствование архивного дела.</w:t>
            </w:r>
          </w:p>
        </w:tc>
      </w:tr>
      <w:tr w:rsidR="00C76C4D" w:rsidRPr="00361635" w:rsidTr="00E96413">
        <w:trPr>
          <w:trHeight w:val="30"/>
        </w:trPr>
        <w:tc>
          <w:tcPr>
            <w:tcW w:w="9924" w:type="dxa"/>
            <w:gridSpan w:val="5"/>
          </w:tcPr>
          <w:p w:rsidR="00C76C4D" w:rsidRPr="00361635" w:rsidRDefault="00E309A3" w:rsidP="00E96413">
            <w:pPr>
              <w:pStyle w:val="a6"/>
              <w:tabs>
                <w:tab w:val="left" w:pos="993"/>
              </w:tabs>
              <w:spacing w:after="0"/>
              <w:jc w:val="center"/>
              <w:rPr>
                <w:rFonts w:ascii="Times New Roman" w:hAnsi="Times New Roman" w:cs="Times New Roman"/>
                <w:sz w:val="24"/>
                <w:szCs w:val="24"/>
              </w:rPr>
            </w:pPr>
            <w:r w:rsidRPr="00361635">
              <w:rPr>
                <w:rFonts w:ascii="Times New Roman" w:hAnsi="Times New Roman" w:cs="Times New Roman"/>
                <w:b/>
                <w:color w:val="000000"/>
                <w:sz w:val="24"/>
                <w:szCs w:val="24"/>
              </w:rPr>
              <w:t>Цель 1.1.Повышение конкурентоспособности сферы культуры и искусства, обеспечение деятельности архивного дела</w:t>
            </w:r>
          </w:p>
        </w:tc>
      </w:tr>
      <w:tr w:rsidR="00494F4D" w:rsidRPr="00361635" w:rsidTr="00E96413">
        <w:trPr>
          <w:trHeight w:val="30"/>
        </w:trPr>
        <w:tc>
          <w:tcPr>
            <w:tcW w:w="9924" w:type="dxa"/>
            <w:gridSpan w:val="5"/>
          </w:tcPr>
          <w:p w:rsidR="00494F4D" w:rsidRPr="00361635" w:rsidRDefault="00494F4D" w:rsidP="00E96413">
            <w:pPr>
              <w:pStyle w:val="a6"/>
              <w:tabs>
                <w:tab w:val="left" w:pos="993"/>
              </w:tabs>
              <w:spacing w:after="0"/>
              <w:jc w:val="center"/>
              <w:rPr>
                <w:rFonts w:ascii="Times New Roman" w:hAnsi="Times New Roman" w:cs="Times New Roman"/>
                <w:b/>
                <w:color w:val="000000"/>
                <w:sz w:val="24"/>
                <w:szCs w:val="24"/>
              </w:rPr>
            </w:pPr>
            <w:r w:rsidRPr="00361635">
              <w:rPr>
                <w:rFonts w:ascii="Times New Roman" w:hAnsi="Times New Roman" w:cs="Times New Roman"/>
                <w:b/>
                <w:bCs/>
                <w:sz w:val="24"/>
                <w:szCs w:val="24"/>
              </w:rPr>
              <w:t>Цель 1.2.Формирование конкурентоспособной туристской индустрии</w:t>
            </w:r>
          </w:p>
        </w:tc>
      </w:tr>
      <w:tr w:rsidR="00C76C4D" w:rsidRPr="00361635" w:rsidTr="00E96413">
        <w:trPr>
          <w:trHeight w:val="30"/>
        </w:trPr>
        <w:tc>
          <w:tcPr>
            <w:tcW w:w="426" w:type="dxa"/>
          </w:tcPr>
          <w:p w:rsidR="00C76C4D" w:rsidRPr="00361635" w:rsidRDefault="00C76C4D" w:rsidP="00E96413">
            <w:pPr>
              <w:spacing w:after="0" w:line="240" w:lineRule="auto"/>
              <w:rPr>
                <w:rFonts w:ascii="Times New Roman" w:hAnsi="Times New Roman"/>
                <w:sz w:val="24"/>
                <w:szCs w:val="24"/>
              </w:rPr>
            </w:pPr>
            <w:r w:rsidRPr="00361635">
              <w:rPr>
                <w:rFonts w:ascii="Times New Roman" w:hAnsi="Times New Roman"/>
                <w:sz w:val="24"/>
                <w:szCs w:val="24"/>
              </w:rPr>
              <w:t>1</w:t>
            </w:r>
          </w:p>
        </w:tc>
        <w:tc>
          <w:tcPr>
            <w:tcW w:w="1843" w:type="dxa"/>
          </w:tcPr>
          <w:p w:rsidR="00C76C4D" w:rsidRPr="00361635" w:rsidRDefault="00C76C4D" w:rsidP="00E96413">
            <w:pPr>
              <w:spacing w:after="0" w:line="240" w:lineRule="auto"/>
              <w:rPr>
                <w:rFonts w:ascii="Times New Roman" w:hAnsi="Times New Roman"/>
                <w:sz w:val="24"/>
                <w:szCs w:val="24"/>
              </w:rPr>
            </w:pPr>
            <w:r w:rsidRPr="00361635">
              <w:rPr>
                <w:rFonts w:ascii="Times New Roman" w:hAnsi="Times New Roman"/>
                <w:sz w:val="24"/>
                <w:szCs w:val="24"/>
              </w:rPr>
              <w:t>Негативное влияние природно-климатических условий на объекты историко-культурного наследия</w:t>
            </w:r>
          </w:p>
        </w:tc>
        <w:tc>
          <w:tcPr>
            <w:tcW w:w="2126" w:type="dxa"/>
          </w:tcPr>
          <w:p w:rsidR="00C76C4D" w:rsidRPr="00361635" w:rsidRDefault="00C76C4D" w:rsidP="00E96413">
            <w:pPr>
              <w:tabs>
                <w:tab w:val="left" w:pos="6237"/>
                <w:tab w:val="left" w:pos="6946"/>
              </w:tabs>
              <w:spacing w:after="0" w:line="240" w:lineRule="auto"/>
              <w:rPr>
                <w:rFonts w:ascii="Times New Roman" w:hAnsi="Times New Roman"/>
                <w:sz w:val="24"/>
                <w:szCs w:val="24"/>
              </w:rPr>
            </w:pPr>
            <w:r w:rsidRPr="00361635">
              <w:rPr>
                <w:rFonts w:ascii="Times New Roman" w:hAnsi="Times New Roman"/>
                <w:sz w:val="24"/>
                <w:szCs w:val="24"/>
              </w:rPr>
              <w:t>Мониторинг природно-климатических условий содержания основных памятников историко-культурного наследия. Составление перечня культурно-исторических объектов, имеющих статус приоритетных при распределении финансовых средств.</w:t>
            </w:r>
          </w:p>
        </w:tc>
        <w:tc>
          <w:tcPr>
            <w:tcW w:w="3119" w:type="dxa"/>
          </w:tcPr>
          <w:p w:rsidR="002D6967" w:rsidRPr="00361635" w:rsidRDefault="002D6967" w:rsidP="002D6967">
            <w:pPr>
              <w:spacing w:after="0" w:line="240" w:lineRule="auto"/>
              <w:jc w:val="center"/>
              <w:rPr>
                <w:rFonts w:ascii="Times New Roman" w:hAnsi="Times New Roman"/>
                <w:b/>
                <w:sz w:val="24"/>
                <w:szCs w:val="24"/>
              </w:rPr>
            </w:pPr>
            <w:r w:rsidRPr="00361635">
              <w:rPr>
                <w:rFonts w:ascii="Times New Roman" w:hAnsi="Times New Roman"/>
                <w:b/>
                <w:sz w:val="24"/>
                <w:szCs w:val="24"/>
              </w:rPr>
              <w:t>За отчетный период риск не наступал</w:t>
            </w:r>
          </w:p>
          <w:p w:rsidR="00C76C4D" w:rsidRPr="00361635" w:rsidRDefault="002D6967" w:rsidP="002D6967">
            <w:pPr>
              <w:spacing w:after="0" w:line="240" w:lineRule="auto"/>
              <w:rPr>
                <w:rFonts w:ascii="Times New Roman" w:hAnsi="Times New Roman"/>
                <w:sz w:val="24"/>
                <w:szCs w:val="24"/>
              </w:rPr>
            </w:pPr>
            <w:r w:rsidRPr="00361635">
              <w:rPr>
                <w:rFonts w:ascii="Times New Roman" w:hAnsi="Times New Roman"/>
                <w:sz w:val="24"/>
                <w:szCs w:val="24"/>
              </w:rPr>
              <w:t xml:space="preserve">В связи с тем, что  большинство археологических памятников находятся в степных зонах и в резкоконтинентальной природной среде, исключение негативного природного воздействия на состояние объектов  историко-культурного наследия невозможно. Для поддержания их технического состояния на  определенной стадии в рамках бюджетной программы Министерства  033 подпрограммы 100 в 2017 году научно-реставрационные работы  велись на  23 памятниках, среди которых объекты городищ Сауран, Сыганак, Отырар, Кулан, Актобе, Акыртас, некрополи Шакпак ата, Бекет ата </w:t>
            </w:r>
            <w:r w:rsidRPr="00361635">
              <w:rPr>
                <w:rFonts w:ascii="Times New Roman" w:hAnsi="Times New Roman"/>
                <w:sz w:val="24"/>
                <w:szCs w:val="24"/>
              </w:rPr>
              <w:lastRenderedPageBreak/>
              <w:t xml:space="preserve">Мангистауской области, памятники наиболее подверженные негативным природным условиям.  </w:t>
            </w:r>
          </w:p>
        </w:tc>
        <w:tc>
          <w:tcPr>
            <w:tcW w:w="2410" w:type="dxa"/>
          </w:tcPr>
          <w:p w:rsidR="00C76C4D" w:rsidRPr="00361635" w:rsidRDefault="00C76C4D" w:rsidP="00E96413">
            <w:pPr>
              <w:spacing w:after="0" w:line="240" w:lineRule="auto"/>
              <w:jc w:val="center"/>
              <w:rPr>
                <w:rFonts w:ascii="Times New Roman" w:hAnsi="Times New Roman"/>
                <w:sz w:val="24"/>
                <w:szCs w:val="24"/>
              </w:rPr>
            </w:pPr>
            <w:r w:rsidRPr="00361635">
              <w:rPr>
                <w:rFonts w:ascii="Times New Roman" w:hAnsi="Times New Roman"/>
                <w:b/>
                <w:sz w:val="24"/>
                <w:szCs w:val="24"/>
              </w:rPr>
              <w:lastRenderedPageBreak/>
              <w:t>Исполнен</w:t>
            </w:r>
          </w:p>
        </w:tc>
      </w:tr>
      <w:tr w:rsidR="00C76C4D" w:rsidRPr="00361635" w:rsidTr="00E96413">
        <w:trPr>
          <w:trHeight w:val="30"/>
        </w:trPr>
        <w:tc>
          <w:tcPr>
            <w:tcW w:w="426" w:type="dxa"/>
          </w:tcPr>
          <w:p w:rsidR="00C76C4D" w:rsidRPr="00361635" w:rsidRDefault="00C76C4D" w:rsidP="00E96413">
            <w:pPr>
              <w:spacing w:after="0" w:line="240" w:lineRule="auto"/>
              <w:rPr>
                <w:rFonts w:ascii="Times New Roman" w:hAnsi="Times New Roman"/>
                <w:sz w:val="24"/>
                <w:szCs w:val="24"/>
              </w:rPr>
            </w:pPr>
            <w:r w:rsidRPr="00361635">
              <w:rPr>
                <w:rFonts w:ascii="Times New Roman" w:hAnsi="Times New Roman"/>
                <w:sz w:val="24"/>
                <w:szCs w:val="24"/>
              </w:rPr>
              <w:lastRenderedPageBreak/>
              <w:t>2</w:t>
            </w:r>
          </w:p>
        </w:tc>
        <w:tc>
          <w:tcPr>
            <w:tcW w:w="1843" w:type="dxa"/>
          </w:tcPr>
          <w:p w:rsidR="00C76C4D" w:rsidRPr="00361635" w:rsidRDefault="00C76C4D" w:rsidP="00C76C4D">
            <w:pPr>
              <w:spacing w:after="0" w:line="240" w:lineRule="auto"/>
              <w:rPr>
                <w:rFonts w:ascii="Times New Roman" w:hAnsi="Times New Roman"/>
                <w:sz w:val="24"/>
                <w:szCs w:val="24"/>
              </w:rPr>
            </w:pPr>
            <w:r w:rsidRPr="00361635">
              <w:rPr>
                <w:rFonts w:ascii="Times New Roman" w:hAnsi="Times New Roman"/>
                <w:sz w:val="24"/>
                <w:szCs w:val="24"/>
              </w:rPr>
              <w:t xml:space="preserve">Увеличение доли зарубежной культурной продукции на отечественном рынке </w:t>
            </w:r>
          </w:p>
        </w:tc>
        <w:tc>
          <w:tcPr>
            <w:tcW w:w="2126" w:type="dxa"/>
          </w:tcPr>
          <w:p w:rsidR="00C76C4D" w:rsidRPr="00361635" w:rsidRDefault="00C76C4D" w:rsidP="00A0119C">
            <w:pPr>
              <w:spacing w:after="0" w:line="240" w:lineRule="auto"/>
              <w:rPr>
                <w:rFonts w:ascii="Times New Roman" w:hAnsi="Times New Roman"/>
                <w:sz w:val="24"/>
                <w:szCs w:val="24"/>
              </w:rPr>
            </w:pPr>
            <w:r w:rsidRPr="00361635">
              <w:rPr>
                <w:rFonts w:ascii="Times New Roman" w:hAnsi="Times New Roman"/>
                <w:sz w:val="24"/>
                <w:szCs w:val="24"/>
              </w:rPr>
              <w:t>Организация работы по дополнительному стимулированию (обеспечение участия творческих коллективов и отдельных исполнителей в зарубежных и отечественных мероприятиях, организация выступлений и гастролей зарубежных творческих коллективов и отдельных исполнителей) отечественной продукции в сфере культуры, направленно</w:t>
            </w:r>
            <w:r w:rsidR="00A0119C" w:rsidRPr="00361635">
              <w:rPr>
                <w:rFonts w:ascii="Times New Roman" w:hAnsi="Times New Roman"/>
                <w:sz w:val="24"/>
                <w:szCs w:val="24"/>
              </w:rPr>
              <w:t>й</w:t>
            </w:r>
            <w:r w:rsidRPr="00361635">
              <w:rPr>
                <w:rFonts w:ascii="Times New Roman" w:hAnsi="Times New Roman"/>
                <w:sz w:val="24"/>
                <w:szCs w:val="24"/>
              </w:rPr>
              <w:t xml:space="preserve"> на повышение качества и ассортимента услуг.</w:t>
            </w:r>
          </w:p>
        </w:tc>
        <w:tc>
          <w:tcPr>
            <w:tcW w:w="3119" w:type="dxa"/>
          </w:tcPr>
          <w:p w:rsidR="00C76C4D" w:rsidRPr="00361635" w:rsidRDefault="00C76C4D" w:rsidP="00E96413">
            <w:pPr>
              <w:spacing w:after="0" w:line="240" w:lineRule="auto"/>
              <w:jc w:val="center"/>
              <w:rPr>
                <w:rFonts w:ascii="Times New Roman" w:hAnsi="Times New Roman"/>
                <w:b/>
                <w:sz w:val="24"/>
                <w:szCs w:val="24"/>
              </w:rPr>
            </w:pPr>
            <w:r w:rsidRPr="00361635">
              <w:rPr>
                <w:rFonts w:ascii="Times New Roman" w:hAnsi="Times New Roman"/>
                <w:b/>
                <w:sz w:val="24"/>
                <w:szCs w:val="24"/>
              </w:rPr>
              <w:t>За отчетный период риск не наступал</w:t>
            </w:r>
          </w:p>
          <w:p w:rsidR="000C4D05" w:rsidRPr="00361635" w:rsidRDefault="00C600D4" w:rsidP="000C4D05">
            <w:pPr>
              <w:spacing w:after="0" w:line="240" w:lineRule="auto"/>
              <w:rPr>
                <w:rFonts w:ascii="Times New Roman" w:hAnsi="Times New Roman"/>
                <w:sz w:val="24"/>
                <w:szCs w:val="24"/>
              </w:rPr>
            </w:pPr>
            <w:r w:rsidRPr="00361635">
              <w:rPr>
                <w:rFonts w:ascii="Times New Roman" w:hAnsi="Times New Roman"/>
                <w:sz w:val="24"/>
                <w:szCs w:val="24"/>
              </w:rPr>
              <w:t>В</w:t>
            </w:r>
            <w:r w:rsidR="000C4D05" w:rsidRPr="00361635">
              <w:rPr>
                <w:rFonts w:ascii="Times New Roman" w:hAnsi="Times New Roman"/>
                <w:sz w:val="24"/>
                <w:szCs w:val="24"/>
              </w:rPr>
              <w:t xml:space="preserve"> 201</w:t>
            </w:r>
            <w:r w:rsidR="000C4D05" w:rsidRPr="00361635">
              <w:rPr>
                <w:rFonts w:ascii="Times New Roman" w:hAnsi="Times New Roman"/>
                <w:sz w:val="24"/>
                <w:szCs w:val="24"/>
                <w:lang w:val="kk-KZ"/>
              </w:rPr>
              <w:t>7</w:t>
            </w:r>
            <w:r w:rsidR="000C4D05" w:rsidRPr="00361635">
              <w:rPr>
                <w:rFonts w:ascii="Times New Roman" w:hAnsi="Times New Roman"/>
                <w:sz w:val="24"/>
                <w:szCs w:val="24"/>
              </w:rPr>
              <w:t xml:space="preserve"> год</w:t>
            </w:r>
            <w:r w:rsidRPr="00361635">
              <w:rPr>
                <w:rFonts w:ascii="Times New Roman" w:hAnsi="Times New Roman"/>
                <w:sz w:val="24"/>
                <w:szCs w:val="24"/>
              </w:rPr>
              <w:t>у</w:t>
            </w:r>
            <w:r w:rsidR="000C4D05" w:rsidRPr="00361635">
              <w:rPr>
                <w:rFonts w:ascii="Times New Roman" w:hAnsi="Times New Roman"/>
                <w:sz w:val="24"/>
                <w:szCs w:val="24"/>
              </w:rPr>
              <w:t xml:space="preserve"> было проведено </w:t>
            </w:r>
            <w:r w:rsidR="00217175" w:rsidRPr="00361635">
              <w:rPr>
                <w:rFonts w:ascii="Times New Roman" w:hAnsi="Times New Roman"/>
                <w:sz w:val="24"/>
                <w:szCs w:val="24"/>
              </w:rPr>
              <w:t>500</w:t>
            </w:r>
            <w:r w:rsidR="000C4D05" w:rsidRPr="00361635">
              <w:rPr>
                <w:rFonts w:ascii="Times New Roman" w:hAnsi="Times New Roman"/>
                <w:sz w:val="24"/>
                <w:szCs w:val="24"/>
              </w:rPr>
              <w:t xml:space="preserve"> социально-значимых и культурных мероприятий, из них </w:t>
            </w:r>
            <w:r w:rsidR="000C4D05" w:rsidRPr="00361635">
              <w:rPr>
                <w:rFonts w:ascii="Times New Roman" w:hAnsi="Times New Roman"/>
                <w:sz w:val="24"/>
                <w:szCs w:val="24"/>
                <w:lang w:val="kk-KZ"/>
              </w:rPr>
              <w:t>19</w:t>
            </w:r>
            <w:r w:rsidR="000C4D05" w:rsidRPr="00361635">
              <w:rPr>
                <w:rFonts w:ascii="Times New Roman" w:hAnsi="Times New Roman"/>
                <w:sz w:val="24"/>
                <w:szCs w:val="24"/>
              </w:rPr>
              <w:t xml:space="preserve"> мероприятий</w:t>
            </w:r>
            <w:r w:rsidR="00217175" w:rsidRPr="00361635">
              <w:rPr>
                <w:rFonts w:ascii="Times New Roman" w:hAnsi="Times New Roman"/>
                <w:sz w:val="24"/>
                <w:szCs w:val="24"/>
              </w:rPr>
              <w:t xml:space="preserve"> в стране и за рубежом. </w:t>
            </w:r>
            <w:r w:rsidR="000C4D05" w:rsidRPr="00361635">
              <w:rPr>
                <w:rFonts w:ascii="Times New Roman" w:hAnsi="Times New Roman"/>
                <w:sz w:val="24"/>
                <w:szCs w:val="24"/>
              </w:rPr>
              <w:t>В мероприятиях международного уровня принимали участие творческие коллективы и исполнители стран ближнего и дальнего зарубежья. Вместе с тем, большинство участников вышеназванных мероприятий – это казахстанские коллективы и отечественные исполнители.</w:t>
            </w:r>
          </w:p>
          <w:p w:rsidR="00C76C4D" w:rsidRPr="00361635" w:rsidRDefault="001766EC" w:rsidP="00E96413">
            <w:pPr>
              <w:spacing w:after="0" w:line="240" w:lineRule="auto"/>
              <w:ind w:firstLine="34"/>
              <w:rPr>
                <w:rFonts w:ascii="Times New Roman" w:hAnsi="Times New Roman"/>
                <w:sz w:val="24"/>
                <w:szCs w:val="24"/>
              </w:rPr>
            </w:pPr>
            <w:r w:rsidRPr="00361635">
              <w:rPr>
                <w:rFonts w:ascii="Times New Roman" w:hAnsi="Times New Roman"/>
                <w:sz w:val="24"/>
                <w:szCs w:val="24"/>
              </w:rPr>
              <w:t xml:space="preserve">Кроме того, </w:t>
            </w:r>
            <w:r w:rsidR="00C76C4D" w:rsidRPr="00361635">
              <w:rPr>
                <w:rFonts w:ascii="Times New Roman" w:hAnsi="Times New Roman"/>
                <w:sz w:val="24"/>
                <w:szCs w:val="24"/>
              </w:rPr>
              <w:t xml:space="preserve">Министерство обеспечивает издание социально-важных видов литературы. В отчетный период выпущено и распространено по библиотекам страны </w:t>
            </w:r>
            <w:r w:rsidR="001D48F2" w:rsidRPr="00361635">
              <w:rPr>
                <w:rFonts w:ascii="Times New Roman" w:hAnsi="Times New Roman"/>
                <w:sz w:val="24"/>
                <w:szCs w:val="24"/>
              </w:rPr>
              <w:t>191</w:t>
            </w:r>
            <w:r w:rsidR="00C76C4D" w:rsidRPr="00361635">
              <w:rPr>
                <w:rFonts w:ascii="Times New Roman" w:hAnsi="Times New Roman"/>
                <w:sz w:val="24"/>
                <w:szCs w:val="24"/>
              </w:rPr>
              <w:t xml:space="preserve"> наименовани</w:t>
            </w:r>
            <w:r w:rsidR="001D48F2" w:rsidRPr="00361635">
              <w:rPr>
                <w:rFonts w:ascii="Times New Roman" w:hAnsi="Times New Roman"/>
                <w:sz w:val="24"/>
                <w:szCs w:val="24"/>
              </w:rPr>
              <w:t>е</w:t>
            </w:r>
            <w:r w:rsidR="00C76C4D" w:rsidRPr="00361635">
              <w:rPr>
                <w:rFonts w:ascii="Times New Roman" w:hAnsi="Times New Roman"/>
                <w:sz w:val="24"/>
                <w:szCs w:val="24"/>
              </w:rPr>
              <w:t xml:space="preserve"> книг</w:t>
            </w:r>
            <w:r w:rsidR="001D48F2" w:rsidRPr="00361635">
              <w:rPr>
                <w:rFonts w:ascii="Times New Roman" w:hAnsi="Times New Roman"/>
                <w:sz w:val="24"/>
                <w:szCs w:val="24"/>
              </w:rPr>
              <w:t>и</w:t>
            </w:r>
            <w:r w:rsidR="00C76C4D" w:rsidRPr="00361635">
              <w:rPr>
                <w:rFonts w:ascii="Times New Roman" w:hAnsi="Times New Roman"/>
                <w:sz w:val="24"/>
                <w:szCs w:val="24"/>
              </w:rPr>
              <w:t xml:space="preserve"> общим тиражом </w:t>
            </w:r>
            <w:r w:rsidR="001D48F2" w:rsidRPr="00361635">
              <w:rPr>
                <w:rFonts w:ascii="Times New Roman" w:hAnsi="Times New Roman"/>
                <w:sz w:val="24"/>
                <w:szCs w:val="24"/>
              </w:rPr>
              <w:t>956</w:t>
            </w:r>
            <w:r w:rsidR="00C76C4D" w:rsidRPr="00361635">
              <w:rPr>
                <w:rFonts w:ascii="Times New Roman" w:hAnsi="Times New Roman"/>
                <w:sz w:val="24"/>
                <w:szCs w:val="24"/>
              </w:rPr>
              <w:t xml:space="preserve"> тыс. экземпляров. </w:t>
            </w:r>
          </w:p>
          <w:p w:rsidR="00A0119C" w:rsidRPr="00361635" w:rsidRDefault="00C76C4D" w:rsidP="00E96413">
            <w:pPr>
              <w:spacing w:after="0" w:line="240" w:lineRule="auto"/>
              <w:ind w:firstLine="34"/>
              <w:rPr>
                <w:rFonts w:ascii="Times New Roman" w:hAnsi="Times New Roman"/>
                <w:sz w:val="24"/>
                <w:szCs w:val="24"/>
              </w:rPr>
            </w:pPr>
            <w:r w:rsidRPr="00361635">
              <w:rPr>
                <w:rFonts w:ascii="Times New Roman" w:hAnsi="Times New Roman"/>
                <w:sz w:val="24"/>
                <w:szCs w:val="24"/>
              </w:rPr>
              <w:t>В целях тематической координации и привлечения читательской аудитории издаются книги по различным поп</w:t>
            </w:r>
            <w:r w:rsidR="00A0119C" w:rsidRPr="00361635">
              <w:rPr>
                <w:rFonts w:ascii="Times New Roman" w:hAnsi="Times New Roman"/>
                <w:sz w:val="24"/>
                <w:szCs w:val="24"/>
              </w:rPr>
              <w:t>улярным сериям и жанрам.</w:t>
            </w:r>
          </w:p>
          <w:p w:rsidR="00C76C4D" w:rsidRPr="00361635" w:rsidRDefault="00356BAA" w:rsidP="00217175">
            <w:pPr>
              <w:spacing w:after="0" w:line="240" w:lineRule="auto"/>
              <w:ind w:firstLine="34"/>
              <w:rPr>
                <w:rFonts w:ascii="Times New Roman" w:hAnsi="Times New Roman"/>
                <w:sz w:val="24"/>
                <w:szCs w:val="24"/>
              </w:rPr>
            </w:pPr>
            <w:r w:rsidRPr="00361635">
              <w:rPr>
                <w:rFonts w:ascii="Times New Roman" w:hAnsi="Times New Roman"/>
                <w:sz w:val="24"/>
                <w:szCs w:val="24"/>
              </w:rPr>
              <w:t xml:space="preserve">В сфере развития отечественной киноиндустрии впервые поставлены задачи по разработке самостоятельного </w:t>
            </w:r>
            <w:r w:rsidR="00217175" w:rsidRPr="00361635">
              <w:rPr>
                <w:rFonts w:ascii="Times New Roman" w:hAnsi="Times New Roman"/>
                <w:sz w:val="24"/>
                <w:szCs w:val="24"/>
              </w:rPr>
              <w:t>законодательства в области кино и в настоящее время документ находится на рассмотрении в Мажилисе РК.</w:t>
            </w:r>
            <w:r w:rsidRPr="00361635">
              <w:rPr>
                <w:rFonts w:ascii="Times New Roman" w:hAnsi="Times New Roman"/>
                <w:sz w:val="24"/>
                <w:szCs w:val="24"/>
              </w:rPr>
              <w:t xml:space="preserve"> </w:t>
            </w:r>
            <w:r w:rsidR="000C4D05" w:rsidRPr="00361635">
              <w:rPr>
                <w:rFonts w:ascii="Times New Roman" w:hAnsi="Times New Roman"/>
                <w:sz w:val="24"/>
                <w:szCs w:val="24"/>
              </w:rPr>
              <w:t>В 201</w:t>
            </w:r>
            <w:r w:rsidR="000C4D05" w:rsidRPr="00361635">
              <w:rPr>
                <w:rFonts w:ascii="Times New Roman" w:hAnsi="Times New Roman"/>
                <w:sz w:val="24"/>
                <w:szCs w:val="24"/>
                <w:lang w:val="kk-KZ"/>
              </w:rPr>
              <w:t>7</w:t>
            </w:r>
            <w:r w:rsidR="000C4D05" w:rsidRPr="00361635">
              <w:rPr>
                <w:rFonts w:ascii="Times New Roman" w:hAnsi="Times New Roman"/>
                <w:sz w:val="24"/>
                <w:szCs w:val="24"/>
              </w:rPr>
              <w:t xml:space="preserve"> году презентовано </w:t>
            </w:r>
            <w:r w:rsidR="000C4D05" w:rsidRPr="00361635">
              <w:rPr>
                <w:rFonts w:ascii="Times New Roman" w:hAnsi="Times New Roman"/>
                <w:sz w:val="24"/>
                <w:szCs w:val="24"/>
                <w:lang w:val="kk-KZ"/>
              </w:rPr>
              <w:t>3</w:t>
            </w:r>
            <w:r w:rsidR="000C4D05" w:rsidRPr="00361635">
              <w:rPr>
                <w:rFonts w:ascii="Times New Roman" w:hAnsi="Times New Roman"/>
                <w:sz w:val="24"/>
                <w:szCs w:val="24"/>
              </w:rPr>
              <w:t xml:space="preserve">6 </w:t>
            </w:r>
            <w:r w:rsidR="000C4D05" w:rsidRPr="00361635">
              <w:rPr>
                <w:rFonts w:ascii="Times New Roman" w:hAnsi="Times New Roman"/>
                <w:sz w:val="24"/>
                <w:szCs w:val="24"/>
              </w:rPr>
              <w:lastRenderedPageBreak/>
              <w:t>кинокартин. В отчетный период более 2</w:t>
            </w:r>
            <w:r w:rsidR="000C4D05" w:rsidRPr="00361635">
              <w:rPr>
                <w:rFonts w:ascii="Times New Roman" w:hAnsi="Times New Roman"/>
                <w:sz w:val="24"/>
                <w:szCs w:val="24"/>
                <w:lang w:val="kk-KZ"/>
              </w:rPr>
              <w:t>7</w:t>
            </w:r>
            <w:r w:rsidR="000C4D05" w:rsidRPr="00361635">
              <w:rPr>
                <w:rFonts w:ascii="Times New Roman" w:hAnsi="Times New Roman"/>
                <w:sz w:val="24"/>
                <w:szCs w:val="24"/>
              </w:rPr>
              <w:t xml:space="preserve"> картин представили Казахстан на </w:t>
            </w:r>
            <w:r w:rsidR="000C4D05" w:rsidRPr="00361635">
              <w:rPr>
                <w:rFonts w:ascii="Times New Roman" w:hAnsi="Times New Roman"/>
                <w:sz w:val="24"/>
                <w:szCs w:val="24"/>
                <w:lang w:val="kk-KZ"/>
              </w:rPr>
              <w:t>43</w:t>
            </w:r>
            <w:r w:rsidR="000C4D05" w:rsidRPr="00361635">
              <w:rPr>
                <w:rFonts w:ascii="Times New Roman" w:hAnsi="Times New Roman"/>
                <w:sz w:val="24"/>
                <w:szCs w:val="24"/>
              </w:rPr>
              <w:t xml:space="preserve"> престижных международных фестивалях, где  завоевано </w:t>
            </w:r>
            <w:r w:rsidR="000C4D05" w:rsidRPr="00361635">
              <w:rPr>
                <w:rFonts w:ascii="Times New Roman" w:hAnsi="Times New Roman"/>
                <w:sz w:val="24"/>
                <w:szCs w:val="24"/>
                <w:lang w:val="kk-KZ"/>
              </w:rPr>
              <w:t>2</w:t>
            </w:r>
            <w:r w:rsidR="000C4D05" w:rsidRPr="00361635">
              <w:rPr>
                <w:rFonts w:ascii="Times New Roman" w:hAnsi="Times New Roman"/>
                <w:sz w:val="24"/>
                <w:szCs w:val="24"/>
              </w:rPr>
              <w:t>4 наград и премий.</w:t>
            </w:r>
          </w:p>
        </w:tc>
        <w:tc>
          <w:tcPr>
            <w:tcW w:w="2410" w:type="dxa"/>
          </w:tcPr>
          <w:p w:rsidR="00C76C4D" w:rsidRPr="00361635" w:rsidRDefault="00C76C4D" w:rsidP="00E96413">
            <w:pPr>
              <w:spacing w:after="0" w:line="240" w:lineRule="auto"/>
              <w:jc w:val="center"/>
              <w:rPr>
                <w:rFonts w:ascii="Times New Roman" w:eastAsia="Consolas" w:hAnsi="Times New Roman"/>
                <w:b/>
                <w:sz w:val="24"/>
                <w:szCs w:val="24"/>
                <w:lang w:eastAsia="en-US"/>
              </w:rPr>
            </w:pPr>
            <w:r w:rsidRPr="00361635">
              <w:rPr>
                <w:rFonts w:ascii="Times New Roman" w:eastAsia="Consolas" w:hAnsi="Times New Roman"/>
                <w:b/>
                <w:sz w:val="24"/>
                <w:szCs w:val="24"/>
                <w:lang w:eastAsia="en-US"/>
              </w:rPr>
              <w:lastRenderedPageBreak/>
              <w:t>Исполнен</w:t>
            </w:r>
          </w:p>
          <w:p w:rsidR="00C76C4D" w:rsidRPr="00361635" w:rsidRDefault="00C76C4D" w:rsidP="00E96413">
            <w:pPr>
              <w:spacing w:after="0" w:line="240" w:lineRule="auto"/>
              <w:rPr>
                <w:rFonts w:ascii="Times New Roman" w:hAnsi="Times New Roman"/>
                <w:sz w:val="24"/>
                <w:szCs w:val="24"/>
              </w:rPr>
            </w:pPr>
          </w:p>
        </w:tc>
      </w:tr>
      <w:tr w:rsidR="000C4D05" w:rsidRPr="00361635" w:rsidTr="00E96413">
        <w:trPr>
          <w:trHeight w:val="30"/>
        </w:trPr>
        <w:tc>
          <w:tcPr>
            <w:tcW w:w="426" w:type="dxa"/>
          </w:tcPr>
          <w:p w:rsidR="000C4D05" w:rsidRPr="00361635" w:rsidRDefault="000C4D05" w:rsidP="000C4D05">
            <w:pPr>
              <w:spacing w:after="0" w:line="240" w:lineRule="auto"/>
              <w:rPr>
                <w:rFonts w:ascii="Times New Roman" w:hAnsi="Times New Roman"/>
                <w:sz w:val="24"/>
                <w:szCs w:val="24"/>
                <w:lang w:val="kk-KZ"/>
              </w:rPr>
            </w:pPr>
            <w:r w:rsidRPr="00361635">
              <w:rPr>
                <w:rFonts w:ascii="Times New Roman" w:hAnsi="Times New Roman"/>
                <w:sz w:val="24"/>
                <w:szCs w:val="24"/>
                <w:lang w:val="kk-KZ"/>
              </w:rPr>
              <w:lastRenderedPageBreak/>
              <w:t>3</w:t>
            </w:r>
          </w:p>
        </w:tc>
        <w:tc>
          <w:tcPr>
            <w:tcW w:w="1843" w:type="dxa"/>
          </w:tcPr>
          <w:p w:rsidR="000C4D05" w:rsidRPr="00361635" w:rsidRDefault="000C4D05" w:rsidP="000C4D05">
            <w:pPr>
              <w:spacing w:after="0" w:line="240" w:lineRule="auto"/>
              <w:rPr>
                <w:rFonts w:ascii="Times New Roman" w:hAnsi="Times New Roman"/>
                <w:sz w:val="24"/>
                <w:szCs w:val="24"/>
              </w:rPr>
            </w:pPr>
            <w:r w:rsidRPr="00361635">
              <w:rPr>
                <w:rFonts w:ascii="Times New Roman" w:hAnsi="Times New Roman"/>
                <w:sz w:val="24"/>
                <w:szCs w:val="24"/>
              </w:rPr>
              <w:t>Отток из отрасли наиболее талантливых представителей культуры, профессиональных творческих кадров</w:t>
            </w:r>
          </w:p>
        </w:tc>
        <w:tc>
          <w:tcPr>
            <w:tcW w:w="2126" w:type="dxa"/>
          </w:tcPr>
          <w:p w:rsidR="000C4D05" w:rsidRPr="00361635" w:rsidRDefault="000C4D05" w:rsidP="000C4D05">
            <w:pPr>
              <w:spacing w:after="0" w:line="240" w:lineRule="auto"/>
              <w:rPr>
                <w:rFonts w:ascii="Times New Roman" w:hAnsi="Times New Roman"/>
                <w:sz w:val="24"/>
                <w:szCs w:val="24"/>
              </w:rPr>
            </w:pPr>
            <w:r w:rsidRPr="00361635">
              <w:rPr>
                <w:rFonts w:ascii="Times New Roman" w:hAnsi="Times New Roman"/>
                <w:sz w:val="24"/>
                <w:szCs w:val="24"/>
              </w:rPr>
              <w:t>Повышение престижа профессии, создание благоприятных условий для реализации потенциала, моральное стимулирование.</w:t>
            </w:r>
          </w:p>
        </w:tc>
        <w:tc>
          <w:tcPr>
            <w:tcW w:w="3119" w:type="dxa"/>
          </w:tcPr>
          <w:p w:rsidR="000C4D05" w:rsidRPr="00361635" w:rsidRDefault="000C4D05" w:rsidP="000C4D05">
            <w:pPr>
              <w:spacing w:after="0" w:line="240" w:lineRule="auto"/>
              <w:jc w:val="center"/>
              <w:rPr>
                <w:rFonts w:ascii="Times New Roman" w:hAnsi="Times New Roman"/>
                <w:b/>
                <w:sz w:val="24"/>
                <w:szCs w:val="24"/>
              </w:rPr>
            </w:pPr>
            <w:r w:rsidRPr="00361635">
              <w:rPr>
                <w:rFonts w:ascii="Times New Roman" w:hAnsi="Times New Roman"/>
                <w:b/>
                <w:sz w:val="24"/>
                <w:szCs w:val="24"/>
              </w:rPr>
              <w:t>За отчетный период риск не наступал</w:t>
            </w:r>
          </w:p>
          <w:p w:rsidR="000C4D05" w:rsidRPr="00361635" w:rsidRDefault="000C4D05" w:rsidP="000C4D05">
            <w:pPr>
              <w:spacing w:after="0" w:line="240" w:lineRule="auto"/>
              <w:rPr>
                <w:rFonts w:ascii="Times New Roman" w:hAnsi="Times New Roman"/>
                <w:sz w:val="24"/>
                <w:szCs w:val="24"/>
              </w:rPr>
            </w:pPr>
            <w:r w:rsidRPr="00361635">
              <w:rPr>
                <w:rFonts w:ascii="Times New Roman" w:hAnsi="Times New Roman"/>
                <w:sz w:val="24"/>
                <w:szCs w:val="24"/>
              </w:rPr>
              <w:t xml:space="preserve">Министерство проводит работу по </w:t>
            </w:r>
            <w:r w:rsidRPr="00361635">
              <w:rPr>
                <w:rFonts w:ascii="Times New Roman" w:hAnsi="Times New Roman"/>
                <w:sz w:val="24"/>
                <w:szCs w:val="24"/>
                <w:lang w:val="kk-KZ"/>
              </w:rPr>
              <w:t xml:space="preserve">выявлению и поддержке наиболее одаренных молодых отечественных исполнителей, созданию условий для </w:t>
            </w:r>
            <w:r w:rsidRPr="00361635">
              <w:rPr>
                <w:rFonts w:ascii="Times New Roman" w:hAnsi="Times New Roman"/>
                <w:sz w:val="24"/>
                <w:szCs w:val="24"/>
              </w:rPr>
              <w:t xml:space="preserve">развития творческого потенциала молодежи в области казахского традиционного искусства. </w:t>
            </w:r>
          </w:p>
          <w:p w:rsidR="000C4D05" w:rsidRPr="00361635" w:rsidRDefault="000C4D05" w:rsidP="000C4D05">
            <w:pPr>
              <w:spacing w:after="0" w:line="240" w:lineRule="auto"/>
              <w:rPr>
                <w:rFonts w:ascii="Times New Roman" w:hAnsi="Times New Roman"/>
                <w:sz w:val="24"/>
                <w:szCs w:val="24"/>
              </w:rPr>
            </w:pPr>
            <w:r w:rsidRPr="00361635">
              <w:rPr>
                <w:rFonts w:ascii="Times New Roman" w:hAnsi="Times New Roman"/>
                <w:sz w:val="24"/>
                <w:szCs w:val="24"/>
              </w:rPr>
              <w:t>В частности, 201</w:t>
            </w:r>
            <w:r w:rsidRPr="00361635">
              <w:rPr>
                <w:rFonts w:ascii="Times New Roman" w:hAnsi="Times New Roman"/>
                <w:sz w:val="24"/>
                <w:szCs w:val="24"/>
                <w:lang w:val="kk-KZ"/>
              </w:rPr>
              <w:t>7</w:t>
            </w:r>
            <w:r w:rsidRPr="00361635">
              <w:rPr>
                <w:rFonts w:ascii="Times New Roman" w:hAnsi="Times New Roman"/>
                <w:sz w:val="24"/>
                <w:szCs w:val="24"/>
              </w:rPr>
              <w:t xml:space="preserve"> год</w:t>
            </w:r>
            <w:r w:rsidRPr="00361635">
              <w:rPr>
                <w:rFonts w:ascii="Times New Roman" w:hAnsi="Times New Roman"/>
                <w:sz w:val="24"/>
                <w:szCs w:val="24"/>
                <w:lang w:val="kk-KZ"/>
              </w:rPr>
              <w:t>у</w:t>
            </w:r>
            <w:r w:rsidRPr="00361635">
              <w:rPr>
                <w:rFonts w:ascii="Times New Roman" w:hAnsi="Times New Roman"/>
                <w:sz w:val="24"/>
                <w:szCs w:val="24"/>
              </w:rPr>
              <w:t xml:space="preserve"> проводились различные конкурсы и фестивали такие как: </w:t>
            </w:r>
            <w:r w:rsidRPr="00361635">
              <w:rPr>
                <w:rFonts w:ascii="Times New Roman" w:hAnsi="Times New Roman"/>
                <w:sz w:val="24"/>
                <w:szCs w:val="24"/>
                <w:lang w:val="kk-KZ"/>
              </w:rPr>
              <w:t>ф</w:t>
            </w:r>
            <w:r w:rsidRPr="00361635">
              <w:rPr>
                <w:rFonts w:ascii="Times New Roman" w:hAnsi="Times New Roman"/>
                <w:sz w:val="24"/>
                <w:szCs w:val="24"/>
              </w:rPr>
              <w:t>инал Международного конкурса молодых вокалистов «Опералия Пласидо Доминго»</w:t>
            </w:r>
            <w:r w:rsidRPr="00361635">
              <w:rPr>
                <w:rFonts w:ascii="Times New Roman" w:hAnsi="Times New Roman"/>
                <w:sz w:val="24"/>
                <w:szCs w:val="24"/>
                <w:lang w:val="kk-KZ"/>
              </w:rPr>
              <w:t>,</w:t>
            </w:r>
            <w:r w:rsidRPr="00361635">
              <w:rPr>
                <w:rFonts w:ascii="Times New Roman" w:hAnsi="Times New Roman"/>
                <w:sz w:val="24"/>
                <w:szCs w:val="24"/>
              </w:rPr>
              <w:t xml:space="preserve"> </w:t>
            </w:r>
            <w:r w:rsidRPr="00361635">
              <w:rPr>
                <w:rFonts w:ascii="Times New Roman" w:hAnsi="Times New Roman"/>
                <w:color w:val="000000"/>
                <w:sz w:val="24"/>
                <w:szCs w:val="24"/>
              </w:rPr>
              <w:t>Международный конкурс вокалистов им. Бибигуль Тулегеновой</w:t>
            </w:r>
            <w:r w:rsidRPr="00361635">
              <w:rPr>
                <w:rFonts w:ascii="Times New Roman" w:hAnsi="Times New Roman"/>
                <w:color w:val="000000"/>
                <w:sz w:val="24"/>
                <w:szCs w:val="24"/>
                <w:lang w:val="kk-KZ"/>
              </w:rPr>
              <w:t>,</w:t>
            </w:r>
            <w:r w:rsidRPr="00361635">
              <w:rPr>
                <w:rFonts w:ascii="Times New Roman" w:hAnsi="Times New Roman"/>
                <w:color w:val="000000"/>
                <w:sz w:val="24"/>
                <w:szCs w:val="24"/>
              </w:rPr>
              <w:t xml:space="preserve"> Международный конку</w:t>
            </w:r>
            <w:r w:rsidR="00970AF0" w:rsidRPr="00361635">
              <w:rPr>
                <w:rFonts w:ascii="Times New Roman" w:hAnsi="Times New Roman"/>
                <w:color w:val="000000"/>
                <w:sz w:val="24"/>
                <w:szCs w:val="24"/>
              </w:rPr>
              <w:t>й</w:t>
            </w:r>
            <w:r w:rsidRPr="00361635">
              <w:rPr>
                <w:rFonts w:ascii="Times New Roman" w:hAnsi="Times New Roman"/>
                <w:color w:val="000000"/>
                <w:sz w:val="24"/>
                <w:szCs w:val="24"/>
              </w:rPr>
              <w:t>рс пианистов</w:t>
            </w:r>
            <w:r w:rsidRPr="00361635">
              <w:rPr>
                <w:rFonts w:ascii="Times New Roman" w:hAnsi="Times New Roman"/>
                <w:color w:val="000000"/>
                <w:sz w:val="24"/>
                <w:szCs w:val="24"/>
                <w:lang w:val="kk-KZ"/>
              </w:rPr>
              <w:t>,</w:t>
            </w:r>
            <w:r w:rsidRPr="00361635">
              <w:rPr>
                <w:rFonts w:ascii="Times New Roman" w:hAnsi="Times New Roman"/>
                <w:sz w:val="24"/>
                <w:szCs w:val="24"/>
              </w:rPr>
              <w:t xml:space="preserve"> Международный конкурс скрипачей</w:t>
            </w:r>
            <w:r w:rsidRPr="00361635">
              <w:rPr>
                <w:rFonts w:ascii="Times New Roman" w:hAnsi="Times New Roman"/>
                <w:sz w:val="24"/>
                <w:szCs w:val="24"/>
                <w:lang w:val="kk-KZ"/>
              </w:rPr>
              <w:t xml:space="preserve">, </w:t>
            </w:r>
            <w:r w:rsidRPr="00361635">
              <w:rPr>
                <w:rFonts w:ascii="Times New Roman" w:hAnsi="Times New Roman"/>
                <w:sz w:val="24"/>
                <w:szCs w:val="24"/>
              </w:rPr>
              <w:t>Х Международный юношеский конкурс им. П.И.Чайковского</w:t>
            </w:r>
            <w:r w:rsidRPr="00361635">
              <w:rPr>
                <w:rFonts w:ascii="Times New Roman" w:hAnsi="Times New Roman"/>
                <w:sz w:val="24"/>
                <w:szCs w:val="24"/>
                <w:lang w:val="kk-KZ"/>
              </w:rPr>
              <w:t>,</w:t>
            </w:r>
            <w:r w:rsidRPr="00361635">
              <w:rPr>
                <w:rFonts w:ascii="Times New Roman" w:hAnsi="Times New Roman"/>
                <w:sz w:val="24"/>
                <w:szCs w:val="24"/>
              </w:rPr>
              <w:t xml:space="preserve"> </w:t>
            </w:r>
          </w:p>
          <w:p w:rsidR="0087750B" w:rsidRPr="00361635" w:rsidRDefault="000C4D05" w:rsidP="00217175">
            <w:pPr>
              <w:spacing w:after="0" w:line="240" w:lineRule="auto"/>
              <w:ind w:left="20"/>
              <w:rPr>
                <w:rFonts w:ascii="Times New Roman" w:hAnsi="Times New Roman"/>
                <w:sz w:val="24"/>
                <w:szCs w:val="24"/>
              </w:rPr>
            </w:pPr>
            <w:r w:rsidRPr="00361635">
              <w:rPr>
                <w:rFonts w:ascii="Times New Roman" w:hAnsi="Times New Roman"/>
                <w:sz w:val="24"/>
                <w:szCs w:val="24"/>
              </w:rPr>
              <w:t>Международный</w:t>
            </w:r>
            <w:r w:rsidR="001008DA" w:rsidRPr="00361635">
              <w:rPr>
                <w:rFonts w:ascii="Times New Roman" w:hAnsi="Times New Roman"/>
                <w:sz w:val="24"/>
                <w:szCs w:val="24"/>
              </w:rPr>
              <w:t xml:space="preserve"> </w:t>
            </w:r>
            <w:r w:rsidRPr="00361635">
              <w:rPr>
                <w:rFonts w:ascii="Times New Roman" w:hAnsi="Times New Roman"/>
                <w:sz w:val="24"/>
                <w:szCs w:val="24"/>
              </w:rPr>
              <w:t>фестиваль «Опералия»</w:t>
            </w:r>
            <w:r w:rsidRPr="00361635">
              <w:rPr>
                <w:rFonts w:ascii="Times New Roman" w:hAnsi="Times New Roman"/>
                <w:sz w:val="24"/>
                <w:szCs w:val="24"/>
                <w:lang w:val="kk-KZ"/>
              </w:rPr>
              <w:t>,</w:t>
            </w:r>
            <w:r w:rsidRPr="00361635">
              <w:rPr>
                <w:rFonts w:ascii="Times New Roman" w:hAnsi="Times New Roman"/>
                <w:color w:val="000000"/>
                <w:sz w:val="24"/>
                <w:szCs w:val="24"/>
              </w:rPr>
              <w:t xml:space="preserve"> </w:t>
            </w:r>
            <w:r w:rsidRPr="00361635">
              <w:rPr>
                <w:rFonts w:ascii="Times New Roman" w:hAnsi="Times New Roman"/>
                <w:sz w:val="24"/>
                <w:szCs w:val="24"/>
                <w:lang w:val="en-US"/>
              </w:rPr>
              <w:t>I</w:t>
            </w:r>
            <w:r w:rsidRPr="00361635">
              <w:rPr>
                <w:rFonts w:ascii="Times New Roman" w:hAnsi="Times New Roman"/>
                <w:sz w:val="24"/>
                <w:szCs w:val="24"/>
              </w:rPr>
              <w:t xml:space="preserve"> Международный фестиваль балетного искусства «</w:t>
            </w:r>
            <w:r w:rsidRPr="00361635">
              <w:rPr>
                <w:rFonts w:ascii="Times New Roman" w:hAnsi="Times New Roman"/>
                <w:sz w:val="24"/>
                <w:szCs w:val="24"/>
                <w:lang w:val="es-ES_tradnl"/>
              </w:rPr>
              <w:t>Eurasian Dance Festival</w:t>
            </w:r>
            <w:r w:rsidRPr="00361635">
              <w:rPr>
                <w:rFonts w:ascii="Times New Roman" w:hAnsi="Times New Roman"/>
                <w:sz w:val="24"/>
                <w:szCs w:val="24"/>
              </w:rPr>
              <w:t>»</w:t>
            </w:r>
            <w:r w:rsidRPr="00361635">
              <w:rPr>
                <w:rFonts w:ascii="Times New Roman" w:hAnsi="Times New Roman"/>
                <w:sz w:val="24"/>
                <w:szCs w:val="24"/>
                <w:lang w:val="kk-KZ"/>
              </w:rPr>
              <w:t xml:space="preserve">, </w:t>
            </w:r>
            <w:r w:rsidRPr="00361635">
              <w:rPr>
                <w:rFonts w:ascii="Times New Roman" w:hAnsi="Times New Roman"/>
                <w:color w:val="000000"/>
                <w:sz w:val="24"/>
                <w:szCs w:val="24"/>
                <w:lang w:val="kk-KZ"/>
              </w:rPr>
              <w:t xml:space="preserve"> </w:t>
            </w:r>
            <w:r w:rsidRPr="00361635">
              <w:rPr>
                <w:rFonts w:ascii="Times New Roman" w:hAnsi="Times New Roman"/>
                <w:color w:val="000000"/>
                <w:sz w:val="24"/>
                <w:szCs w:val="24"/>
              </w:rPr>
              <w:t xml:space="preserve"> </w:t>
            </w:r>
            <w:r w:rsidRPr="00361635">
              <w:rPr>
                <w:rFonts w:ascii="Times New Roman" w:hAnsi="Times New Roman"/>
                <w:sz w:val="24"/>
                <w:szCs w:val="24"/>
              </w:rPr>
              <w:t>Международный кинофестиваль «Евразия»</w:t>
            </w:r>
            <w:r w:rsidRPr="00361635">
              <w:rPr>
                <w:rFonts w:ascii="Times New Roman" w:hAnsi="Times New Roman"/>
                <w:sz w:val="24"/>
                <w:szCs w:val="24"/>
                <w:lang w:val="kk-KZ"/>
              </w:rPr>
              <w:t xml:space="preserve">, </w:t>
            </w:r>
            <w:r w:rsidRPr="00361635">
              <w:rPr>
                <w:rFonts w:ascii="Times New Roman" w:hAnsi="Times New Roman"/>
                <w:color w:val="000000"/>
                <w:sz w:val="24"/>
                <w:szCs w:val="24"/>
              </w:rPr>
              <w:t>Международный фестиваль традиционный исполнительского искусства «Музыка Великой степи»</w:t>
            </w:r>
            <w:r w:rsidRPr="00361635">
              <w:rPr>
                <w:rFonts w:ascii="Times New Roman" w:hAnsi="Times New Roman"/>
                <w:color w:val="000000"/>
                <w:sz w:val="24"/>
                <w:szCs w:val="24"/>
                <w:lang w:val="kk-KZ"/>
              </w:rPr>
              <w:t>,</w:t>
            </w:r>
            <w:r w:rsidRPr="00361635">
              <w:rPr>
                <w:rFonts w:ascii="Times New Roman" w:hAnsi="Times New Roman"/>
                <w:sz w:val="24"/>
                <w:szCs w:val="24"/>
              </w:rPr>
              <w:t xml:space="preserve"> Международный фестиваль песен Ш</w:t>
            </w:r>
            <w:r w:rsidR="00217175" w:rsidRPr="00361635">
              <w:rPr>
                <w:rFonts w:ascii="Times New Roman" w:hAnsi="Times New Roman"/>
                <w:sz w:val="24"/>
                <w:szCs w:val="24"/>
              </w:rPr>
              <w:t>.</w:t>
            </w:r>
            <w:r w:rsidRPr="00361635">
              <w:rPr>
                <w:rFonts w:ascii="Times New Roman" w:hAnsi="Times New Roman"/>
                <w:sz w:val="24"/>
                <w:szCs w:val="24"/>
              </w:rPr>
              <w:t xml:space="preserve">Калдаякова, Международный </w:t>
            </w:r>
            <w:r w:rsidRPr="00361635">
              <w:rPr>
                <w:rFonts w:ascii="Times New Roman" w:hAnsi="Times New Roman"/>
                <w:sz w:val="24"/>
                <w:szCs w:val="24"/>
              </w:rPr>
              <w:lastRenderedPageBreak/>
              <w:t>вокальный фестиваль памяти Е</w:t>
            </w:r>
            <w:r w:rsidR="00217175" w:rsidRPr="00361635">
              <w:rPr>
                <w:rFonts w:ascii="Times New Roman" w:hAnsi="Times New Roman"/>
                <w:sz w:val="24"/>
                <w:szCs w:val="24"/>
              </w:rPr>
              <w:t>.</w:t>
            </w:r>
            <w:r w:rsidRPr="00361635">
              <w:rPr>
                <w:rFonts w:ascii="Times New Roman" w:hAnsi="Times New Roman"/>
                <w:sz w:val="24"/>
                <w:szCs w:val="24"/>
              </w:rPr>
              <w:t>Серкебаева</w:t>
            </w:r>
            <w:r w:rsidRPr="00361635">
              <w:rPr>
                <w:rFonts w:ascii="Times New Roman" w:hAnsi="Times New Roman"/>
                <w:sz w:val="24"/>
                <w:szCs w:val="24"/>
                <w:lang w:val="kk-KZ"/>
              </w:rPr>
              <w:t>,</w:t>
            </w:r>
            <w:r w:rsidRPr="00361635">
              <w:rPr>
                <w:rFonts w:ascii="Times New Roman" w:hAnsi="Times New Roman"/>
                <w:sz w:val="24"/>
                <w:szCs w:val="24"/>
              </w:rPr>
              <w:t xml:space="preserve">  </w:t>
            </w:r>
            <w:r w:rsidRPr="00361635">
              <w:rPr>
                <w:rFonts w:ascii="Times New Roman" w:hAnsi="Times New Roman"/>
                <w:sz w:val="24"/>
                <w:szCs w:val="24"/>
                <w:lang w:val="en-US"/>
              </w:rPr>
              <w:t>I</w:t>
            </w:r>
            <w:r w:rsidRPr="00361635">
              <w:rPr>
                <w:rFonts w:ascii="Times New Roman" w:hAnsi="Times New Roman"/>
                <w:sz w:val="24"/>
                <w:szCs w:val="24"/>
              </w:rPr>
              <w:t xml:space="preserve"> Всемирный театральный фестиваль «Астана», Международного фестиваля</w:t>
            </w:r>
            <w:r w:rsidRPr="00361635">
              <w:rPr>
                <w:rFonts w:ascii="Times New Roman" w:hAnsi="Times New Roman"/>
                <w:sz w:val="24"/>
                <w:szCs w:val="24"/>
                <w:lang w:val="kk-KZ"/>
              </w:rPr>
              <w:t xml:space="preserve"> </w:t>
            </w:r>
            <w:r w:rsidRPr="00361635">
              <w:rPr>
                <w:rFonts w:ascii="Times New Roman" w:hAnsi="Times New Roman"/>
                <w:sz w:val="24"/>
                <w:szCs w:val="24"/>
              </w:rPr>
              <w:t>искусств государств членов ШОС</w:t>
            </w:r>
            <w:r w:rsidR="00217175" w:rsidRPr="00361635">
              <w:rPr>
                <w:rFonts w:ascii="Times New Roman" w:hAnsi="Times New Roman"/>
                <w:sz w:val="24"/>
                <w:szCs w:val="24"/>
              </w:rPr>
              <w:t xml:space="preserve"> и другие. </w:t>
            </w:r>
          </w:p>
          <w:p w:rsidR="000C4D05" w:rsidRPr="00361635" w:rsidRDefault="000C4D05" w:rsidP="00217175">
            <w:pPr>
              <w:spacing w:after="0" w:line="240" w:lineRule="auto"/>
              <w:ind w:left="20"/>
              <w:rPr>
                <w:rFonts w:ascii="Times New Roman" w:hAnsi="Times New Roman"/>
                <w:sz w:val="24"/>
                <w:szCs w:val="24"/>
              </w:rPr>
            </w:pPr>
            <w:r w:rsidRPr="00361635">
              <w:rPr>
                <w:rFonts w:ascii="Times New Roman" w:hAnsi="Times New Roman"/>
                <w:sz w:val="24"/>
                <w:szCs w:val="24"/>
              </w:rPr>
              <w:t>Лауреат</w:t>
            </w:r>
            <w:r w:rsidRPr="00361635">
              <w:rPr>
                <w:rFonts w:ascii="Times New Roman" w:hAnsi="Times New Roman"/>
                <w:sz w:val="24"/>
                <w:szCs w:val="24"/>
                <w:lang w:val="kk-KZ"/>
              </w:rPr>
              <w:t>ы</w:t>
            </w:r>
            <w:r w:rsidRPr="00361635">
              <w:rPr>
                <w:rFonts w:ascii="Times New Roman" w:hAnsi="Times New Roman"/>
                <w:sz w:val="24"/>
                <w:szCs w:val="24"/>
              </w:rPr>
              <w:t xml:space="preserve"> вышеназванных мероприятий б</w:t>
            </w:r>
            <w:r w:rsidRPr="00361635">
              <w:rPr>
                <w:rFonts w:ascii="Times New Roman" w:hAnsi="Times New Roman"/>
                <w:sz w:val="24"/>
                <w:szCs w:val="24"/>
                <w:lang w:val="kk-KZ"/>
              </w:rPr>
              <w:t>ыли</w:t>
            </w:r>
            <w:r w:rsidRPr="00361635">
              <w:rPr>
                <w:rFonts w:ascii="Times New Roman" w:hAnsi="Times New Roman"/>
                <w:sz w:val="24"/>
                <w:szCs w:val="24"/>
              </w:rPr>
              <w:t xml:space="preserve"> награждены дипломами и денежными премиями</w:t>
            </w:r>
            <w:r w:rsidRPr="00361635">
              <w:rPr>
                <w:rFonts w:ascii="Times New Roman" w:hAnsi="Times New Roman"/>
                <w:sz w:val="24"/>
                <w:szCs w:val="24"/>
                <w:lang w:val="kk-KZ"/>
              </w:rPr>
              <w:t xml:space="preserve">. </w:t>
            </w:r>
            <w:r w:rsidRPr="00361635">
              <w:rPr>
                <w:rFonts w:ascii="Times New Roman" w:hAnsi="Times New Roman"/>
                <w:sz w:val="24"/>
                <w:szCs w:val="24"/>
              </w:rPr>
              <w:t xml:space="preserve"> </w:t>
            </w:r>
            <w:r w:rsidRPr="00361635">
              <w:rPr>
                <w:rFonts w:ascii="Times New Roman" w:hAnsi="Times New Roman"/>
                <w:sz w:val="24"/>
                <w:szCs w:val="24"/>
                <w:lang w:val="kk-KZ"/>
              </w:rPr>
              <w:t xml:space="preserve">2017 году </w:t>
            </w:r>
            <w:r w:rsidRPr="00361635">
              <w:rPr>
                <w:rFonts w:ascii="Times New Roman" w:hAnsi="Times New Roman"/>
                <w:sz w:val="24"/>
                <w:szCs w:val="24"/>
              </w:rPr>
              <w:t>75 деятелям литературы и искусства присуждена Государственн</w:t>
            </w:r>
            <w:r w:rsidRPr="00361635">
              <w:rPr>
                <w:rFonts w:ascii="Times New Roman" w:hAnsi="Times New Roman"/>
                <w:sz w:val="24"/>
                <w:szCs w:val="24"/>
                <w:lang w:val="kk-KZ"/>
              </w:rPr>
              <w:t>ая</w:t>
            </w:r>
            <w:r w:rsidRPr="00361635">
              <w:rPr>
                <w:rFonts w:ascii="Times New Roman" w:hAnsi="Times New Roman"/>
                <w:sz w:val="24"/>
                <w:szCs w:val="24"/>
              </w:rPr>
              <w:t xml:space="preserve"> стипенди</w:t>
            </w:r>
            <w:r w:rsidRPr="00361635">
              <w:rPr>
                <w:rFonts w:ascii="Times New Roman" w:hAnsi="Times New Roman"/>
                <w:sz w:val="24"/>
                <w:szCs w:val="24"/>
                <w:lang w:val="kk-KZ"/>
              </w:rPr>
              <w:t>я</w:t>
            </w:r>
            <w:r w:rsidRPr="00361635">
              <w:rPr>
                <w:rFonts w:ascii="Times New Roman" w:hAnsi="Times New Roman"/>
                <w:sz w:val="24"/>
                <w:szCs w:val="24"/>
              </w:rPr>
              <w:t xml:space="preserve"> Первого Президента Республики Казахстан  - </w:t>
            </w:r>
            <w:r w:rsidRPr="00361635">
              <w:rPr>
                <w:rFonts w:ascii="Times New Roman" w:hAnsi="Times New Roman"/>
                <w:sz w:val="24"/>
                <w:szCs w:val="24"/>
                <w:lang w:val="kk-KZ"/>
              </w:rPr>
              <w:t>Елбасы</w:t>
            </w:r>
            <w:r w:rsidRPr="00361635">
              <w:rPr>
                <w:rFonts w:ascii="Times New Roman" w:hAnsi="Times New Roman"/>
                <w:sz w:val="24"/>
                <w:szCs w:val="24"/>
              </w:rPr>
              <w:t xml:space="preserve"> в области культуры. </w:t>
            </w:r>
          </w:p>
        </w:tc>
        <w:tc>
          <w:tcPr>
            <w:tcW w:w="2410" w:type="dxa"/>
          </w:tcPr>
          <w:p w:rsidR="000C4D05" w:rsidRPr="00361635" w:rsidRDefault="000C4D05" w:rsidP="000C4D05">
            <w:pPr>
              <w:spacing w:after="0" w:line="240" w:lineRule="auto"/>
              <w:jc w:val="center"/>
              <w:rPr>
                <w:rFonts w:ascii="Times New Roman" w:hAnsi="Times New Roman"/>
                <w:sz w:val="24"/>
                <w:szCs w:val="24"/>
              </w:rPr>
            </w:pPr>
            <w:r w:rsidRPr="00361635">
              <w:rPr>
                <w:rFonts w:ascii="Times New Roman" w:hAnsi="Times New Roman"/>
                <w:b/>
                <w:sz w:val="24"/>
                <w:szCs w:val="24"/>
              </w:rPr>
              <w:lastRenderedPageBreak/>
              <w:t>Исполнен</w:t>
            </w:r>
          </w:p>
        </w:tc>
      </w:tr>
      <w:tr w:rsidR="003404FB" w:rsidRPr="00361635" w:rsidTr="00E96413">
        <w:trPr>
          <w:trHeight w:val="30"/>
        </w:trPr>
        <w:tc>
          <w:tcPr>
            <w:tcW w:w="426" w:type="dxa"/>
          </w:tcPr>
          <w:p w:rsidR="003404FB" w:rsidRPr="00361635" w:rsidRDefault="003404FB" w:rsidP="003404FB">
            <w:pPr>
              <w:spacing w:after="0" w:line="240" w:lineRule="auto"/>
              <w:rPr>
                <w:rFonts w:ascii="Times New Roman" w:hAnsi="Times New Roman"/>
                <w:sz w:val="24"/>
                <w:szCs w:val="24"/>
                <w:lang w:val="kk-KZ"/>
              </w:rPr>
            </w:pPr>
            <w:r w:rsidRPr="00361635">
              <w:rPr>
                <w:rFonts w:ascii="Times New Roman" w:hAnsi="Times New Roman"/>
                <w:sz w:val="24"/>
                <w:szCs w:val="24"/>
                <w:lang w:val="kk-KZ"/>
              </w:rPr>
              <w:lastRenderedPageBreak/>
              <w:t>4</w:t>
            </w:r>
          </w:p>
        </w:tc>
        <w:tc>
          <w:tcPr>
            <w:tcW w:w="1843" w:type="dxa"/>
          </w:tcPr>
          <w:p w:rsidR="003404FB" w:rsidRPr="00361635" w:rsidRDefault="003404FB" w:rsidP="003404FB">
            <w:pPr>
              <w:widowControl w:val="0"/>
              <w:spacing w:after="0" w:line="240" w:lineRule="auto"/>
              <w:rPr>
                <w:rFonts w:ascii="Times New Roman" w:eastAsia="Calibri" w:hAnsi="Times New Roman"/>
                <w:sz w:val="24"/>
                <w:szCs w:val="24"/>
              </w:rPr>
            </w:pPr>
            <w:r w:rsidRPr="00361635">
              <w:rPr>
                <w:rFonts w:ascii="Times New Roman" w:eastAsia="Calibri" w:hAnsi="Times New Roman"/>
                <w:sz w:val="24"/>
                <w:szCs w:val="24"/>
              </w:rPr>
              <w:t>Высокая привлекательность конкурирующих рынков турист</w:t>
            </w:r>
            <w:r w:rsidRPr="00361635">
              <w:rPr>
                <w:rFonts w:ascii="Times New Roman" w:eastAsia="Calibri" w:hAnsi="Times New Roman"/>
                <w:sz w:val="24"/>
                <w:szCs w:val="24"/>
                <w:lang w:val="kk-KZ"/>
              </w:rPr>
              <w:t>с</w:t>
            </w:r>
            <w:r w:rsidRPr="00361635">
              <w:rPr>
                <w:rFonts w:ascii="Times New Roman" w:eastAsia="Calibri" w:hAnsi="Times New Roman"/>
                <w:sz w:val="24"/>
                <w:szCs w:val="24"/>
              </w:rPr>
              <w:t>кой отрасли</w:t>
            </w:r>
          </w:p>
        </w:tc>
        <w:tc>
          <w:tcPr>
            <w:tcW w:w="2126" w:type="dxa"/>
          </w:tcPr>
          <w:p w:rsidR="003404FB" w:rsidRPr="00361635" w:rsidRDefault="003404FB" w:rsidP="003404FB">
            <w:pPr>
              <w:widowControl w:val="0"/>
              <w:tabs>
                <w:tab w:val="left" w:pos="435"/>
              </w:tabs>
              <w:spacing w:after="0" w:line="240" w:lineRule="auto"/>
              <w:rPr>
                <w:rFonts w:ascii="Times New Roman" w:hAnsi="Times New Roman"/>
                <w:sz w:val="24"/>
                <w:szCs w:val="24"/>
              </w:rPr>
            </w:pPr>
            <w:r w:rsidRPr="00361635">
              <w:rPr>
                <w:rFonts w:ascii="Times New Roman" w:hAnsi="Times New Roman"/>
                <w:sz w:val="24"/>
                <w:szCs w:val="24"/>
              </w:rPr>
              <w:t>Мониторинг и прогнозирование тенденций развития туристского рынка;</w:t>
            </w:r>
          </w:p>
          <w:p w:rsidR="003404FB" w:rsidRPr="00361635" w:rsidRDefault="003404FB" w:rsidP="003404FB">
            <w:pPr>
              <w:widowControl w:val="0"/>
              <w:tabs>
                <w:tab w:val="left" w:pos="435"/>
              </w:tabs>
              <w:spacing w:after="0" w:line="240" w:lineRule="auto"/>
              <w:rPr>
                <w:rFonts w:ascii="Times New Roman" w:hAnsi="Times New Roman"/>
                <w:sz w:val="24"/>
                <w:szCs w:val="24"/>
              </w:rPr>
            </w:pPr>
            <w:r w:rsidRPr="00361635">
              <w:rPr>
                <w:rFonts w:ascii="Times New Roman" w:hAnsi="Times New Roman"/>
                <w:sz w:val="24"/>
                <w:szCs w:val="24"/>
              </w:rPr>
              <w:t>Активизация имиджевой деятельности по продвижению позитивного туристского имиджа страны за рубежом;</w:t>
            </w:r>
          </w:p>
          <w:p w:rsidR="003404FB" w:rsidRPr="00361635" w:rsidRDefault="003404FB" w:rsidP="003404FB">
            <w:pPr>
              <w:widowControl w:val="0"/>
              <w:tabs>
                <w:tab w:val="left" w:pos="435"/>
              </w:tabs>
              <w:spacing w:after="0" w:line="240" w:lineRule="auto"/>
              <w:rPr>
                <w:rFonts w:ascii="Times New Roman" w:hAnsi="Times New Roman"/>
                <w:sz w:val="24"/>
                <w:szCs w:val="24"/>
              </w:rPr>
            </w:pPr>
            <w:r w:rsidRPr="00361635">
              <w:rPr>
                <w:rFonts w:ascii="Times New Roman" w:hAnsi="Times New Roman"/>
                <w:sz w:val="24"/>
                <w:szCs w:val="24"/>
              </w:rPr>
              <w:t>Усиление сотрудничества с международными организациями, в том числе Всемирной туристской организацией (ЮНВТО);</w:t>
            </w:r>
          </w:p>
          <w:p w:rsidR="003404FB" w:rsidRPr="00361635" w:rsidRDefault="003404FB" w:rsidP="003404FB">
            <w:pPr>
              <w:widowControl w:val="0"/>
              <w:tabs>
                <w:tab w:val="left" w:pos="435"/>
              </w:tabs>
              <w:spacing w:after="0" w:line="240" w:lineRule="auto"/>
              <w:rPr>
                <w:rFonts w:ascii="Times New Roman" w:hAnsi="Times New Roman"/>
                <w:sz w:val="24"/>
                <w:szCs w:val="24"/>
              </w:rPr>
            </w:pPr>
            <w:r w:rsidRPr="00361635">
              <w:rPr>
                <w:rFonts w:ascii="Times New Roman" w:hAnsi="Times New Roman"/>
                <w:sz w:val="24"/>
                <w:szCs w:val="24"/>
              </w:rPr>
              <w:t>Создание условий для благоприятного инвестиционного климата.</w:t>
            </w:r>
          </w:p>
        </w:tc>
        <w:tc>
          <w:tcPr>
            <w:tcW w:w="3119" w:type="dxa"/>
          </w:tcPr>
          <w:p w:rsidR="003404FB" w:rsidRPr="00361635" w:rsidRDefault="003404FB" w:rsidP="003404FB">
            <w:pPr>
              <w:spacing w:after="0" w:line="240" w:lineRule="auto"/>
              <w:jc w:val="center"/>
              <w:rPr>
                <w:rFonts w:ascii="Times New Roman" w:hAnsi="Times New Roman"/>
                <w:b/>
                <w:sz w:val="24"/>
                <w:szCs w:val="24"/>
              </w:rPr>
            </w:pPr>
            <w:r w:rsidRPr="00361635">
              <w:rPr>
                <w:rFonts w:ascii="Times New Roman" w:hAnsi="Times New Roman"/>
                <w:b/>
                <w:sz w:val="24"/>
                <w:szCs w:val="24"/>
              </w:rPr>
              <w:t>За отчетный период риск не наступал</w:t>
            </w:r>
          </w:p>
          <w:p w:rsidR="003404FB" w:rsidRPr="00361635" w:rsidRDefault="003404FB" w:rsidP="003404FB">
            <w:pPr>
              <w:spacing w:after="0" w:line="240" w:lineRule="auto"/>
              <w:rPr>
                <w:rFonts w:ascii="Times New Roman" w:hAnsi="Times New Roman"/>
                <w:sz w:val="24"/>
                <w:szCs w:val="24"/>
              </w:rPr>
            </w:pPr>
            <w:r w:rsidRPr="00361635">
              <w:rPr>
                <w:rFonts w:ascii="Times New Roman" w:hAnsi="Times New Roman"/>
                <w:sz w:val="24"/>
                <w:szCs w:val="24"/>
              </w:rPr>
              <w:t>Обеспечен</w:t>
            </w:r>
            <w:r w:rsidRPr="00361635">
              <w:rPr>
                <w:rFonts w:ascii="Times New Roman" w:hAnsi="Times New Roman"/>
                <w:sz w:val="24"/>
                <w:szCs w:val="24"/>
                <w:lang w:val="kk-KZ"/>
              </w:rPr>
              <w:t>о</w:t>
            </w:r>
            <w:r w:rsidRPr="00361635">
              <w:rPr>
                <w:rFonts w:ascii="Times New Roman" w:hAnsi="Times New Roman"/>
                <w:sz w:val="24"/>
                <w:szCs w:val="24"/>
              </w:rPr>
              <w:t xml:space="preserve"> участие Казахстана на   международных и казахстанских туристских выставк</w:t>
            </w:r>
            <w:r w:rsidRPr="00361635">
              <w:rPr>
                <w:rFonts w:ascii="Times New Roman" w:hAnsi="Times New Roman"/>
                <w:sz w:val="24"/>
                <w:szCs w:val="24"/>
                <w:lang w:val="kk-KZ"/>
              </w:rPr>
              <w:t xml:space="preserve">ах </w:t>
            </w:r>
            <w:r w:rsidRPr="00361635">
              <w:rPr>
                <w:rFonts w:ascii="Times New Roman" w:hAnsi="Times New Roman"/>
                <w:sz w:val="24"/>
                <w:szCs w:val="24"/>
              </w:rPr>
              <w:t>ITB Berlin (8-12 марта), MITT Moscow (14-16 марта), МУТВ «Мир отдыха»</w:t>
            </w:r>
            <w:r w:rsidRPr="00361635">
              <w:rPr>
                <w:rFonts w:ascii="Times New Roman" w:hAnsi="Times New Roman"/>
                <w:sz w:val="24"/>
                <w:szCs w:val="24"/>
                <w:lang w:val="kk-KZ"/>
              </w:rPr>
              <w:t xml:space="preserve"> (13-14 апреля),</w:t>
            </w:r>
            <w:r w:rsidRPr="00361635">
              <w:rPr>
                <w:rFonts w:ascii="Times New Roman" w:hAnsi="Times New Roman"/>
                <w:sz w:val="24"/>
                <w:szCs w:val="24"/>
              </w:rPr>
              <w:t xml:space="preserve"> KITF 2017 (19-21 апреля), Expo China – ASEAN 2017 (12-15 сентября), ITB Asia (25-27 октября), WTM 2017 (6-8 ноября)</w:t>
            </w:r>
            <w:r w:rsidRPr="00361635">
              <w:rPr>
                <w:rFonts w:ascii="Times New Roman" w:hAnsi="Times New Roman"/>
                <w:sz w:val="24"/>
                <w:szCs w:val="24"/>
                <w:lang w:val="kk-KZ"/>
              </w:rPr>
              <w:t>,</w:t>
            </w:r>
            <w:r w:rsidRPr="00361635">
              <w:rPr>
                <w:rFonts w:ascii="Times New Roman" w:hAnsi="Times New Roman"/>
                <w:sz w:val="24"/>
                <w:szCs w:val="24"/>
              </w:rPr>
              <w:t xml:space="preserve"> «</w:t>
            </w:r>
            <w:r w:rsidRPr="00361635">
              <w:rPr>
                <w:rFonts w:ascii="Times New Roman" w:hAnsi="Times New Roman"/>
                <w:sz w:val="24"/>
                <w:szCs w:val="24"/>
                <w:lang w:val="en-US"/>
              </w:rPr>
              <w:t>KITF</w:t>
            </w:r>
            <w:r w:rsidRPr="00361635">
              <w:rPr>
                <w:rFonts w:ascii="Times New Roman" w:hAnsi="Times New Roman"/>
                <w:sz w:val="24"/>
                <w:szCs w:val="24"/>
              </w:rPr>
              <w:t xml:space="preserve">» </w:t>
            </w:r>
            <w:r w:rsidRPr="00361635">
              <w:rPr>
                <w:rFonts w:ascii="Times New Roman" w:hAnsi="Times New Roman"/>
                <w:sz w:val="24"/>
                <w:szCs w:val="24"/>
                <w:lang w:val="kk-KZ"/>
              </w:rPr>
              <w:t xml:space="preserve">(г. Алматы), </w:t>
            </w:r>
            <w:r w:rsidRPr="00361635">
              <w:rPr>
                <w:rFonts w:ascii="Times New Roman" w:hAnsi="Times New Roman"/>
                <w:sz w:val="24"/>
                <w:szCs w:val="24"/>
              </w:rPr>
              <w:t>«</w:t>
            </w:r>
            <w:r w:rsidRPr="00361635">
              <w:rPr>
                <w:rFonts w:ascii="Times New Roman" w:hAnsi="Times New Roman"/>
                <w:sz w:val="24"/>
                <w:szCs w:val="24"/>
                <w:lang w:val="en-US"/>
              </w:rPr>
              <w:t>Astana</w:t>
            </w:r>
            <w:r w:rsidRPr="00361635">
              <w:rPr>
                <w:rFonts w:ascii="Times New Roman" w:hAnsi="Times New Roman"/>
                <w:sz w:val="24"/>
                <w:szCs w:val="24"/>
              </w:rPr>
              <w:t xml:space="preserve"> </w:t>
            </w:r>
            <w:r w:rsidRPr="00361635">
              <w:rPr>
                <w:rFonts w:ascii="Times New Roman" w:hAnsi="Times New Roman"/>
                <w:sz w:val="24"/>
                <w:szCs w:val="24"/>
                <w:lang w:val="en-US"/>
              </w:rPr>
              <w:t>Leisure</w:t>
            </w:r>
            <w:r w:rsidRPr="00361635">
              <w:rPr>
                <w:rFonts w:ascii="Times New Roman" w:hAnsi="Times New Roman"/>
                <w:sz w:val="24"/>
                <w:szCs w:val="24"/>
              </w:rPr>
              <w:t>» (г. Астана).</w:t>
            </w:r>
          </w:p>
          <w:p w:rsidR="003404FB" w:rsidRPr="00361635" w:rsidRDefault="003404FB" w:rsidP="003404FB">
            <w:pPr>
              <w:spacing w:after="0" w:line="240" w:lineRule="auto"/>
              <w:rPr>
                <w:rFonts w:ascii="Times New Roman" w:hAnsi="Times New Roman"/>
                <w:sz w:val="24"/>
                <w:szCs w:val="24"/>
                <w:lang w:val="kk-KZ"/>
              </w:rPr>
            </w:pPr>
            <w:r w:rsidRPr="00361635">
              <w:rPr>
                <w:rFonts w:ascii="Times New Roman" w:hAnsi="Times New Roman"/>
                <w:sz w:val="24"/>
                <w:szCs w:val="24"/>
              </w:rPr>
              <w:t>- принято участие в работе следующих международных мероприятий: ІІ Казахстанско-китайский туристский форум (в КНР), III Международный гостиничный форум</w:t>
            </w:r>
            <w:r w:rsidRPr="00361635">
              <w:rPr>
                <w:rFonts w:ascii="Times New Roman" w:hAnsi="Times New Roman"/>
                <w:sz w:val="24"/>
                <w:szCs w:val="24"/>
                <w:lang w:val="kk-KZ"/>
              </w:rPr>
              <w:t xml:space="preserve"> (в г. Алмате), </w:t>
            </w:r>
            <w:r w:rsidRPr="00361635">
              <w:rPr>
                <w:rFonts w:ascii="Times New Roman" w:hAnsi="Times New Roman"/>
                <w:sz w:val="24"/>
                <w:szCs w:val="24"/>
              </w:rPr>
              <w:t>I Паназиатская конференция по китайскому туризму</w:t>
            </w:r>
            <w:r w:rsidRPr="00361635">
              <w:rPr>
                <w:rFonts w:ascii="Times New Roman" w:hAnsi="Times New Roman"/>
                <w:sz w:val="24"/>
                <w:szCs w:val="24"/>
                <w:lang w:val="kk-KZ"/>
              </w:rPr>
              <w:t xml:space="preserve"> (в г. Астане),</w:t>
            </w:r>
          </w:p>
          <w:p w:rsidR="003404FB" w:rsidRPr="00361635" w:rsidRDefault="003404FB" w:rsidP="003404FB">
            <w:pPr>
              <w:tabs>
                <w:tab w:val="right" w:pos="142"/>
              </w:tabs>
              <w:spacing w:after="0" w:line="240" w:lineRule="auto"/>
              <w:ind w:firstLine="34"/>
              <w:rPr>
                <w:rFonts w:ascii="Times New Roman" w:hAnsi="Times New Roman"/>
                <w:sz w:val="24"/>
                <w:szCs w:val="24"/>
              </w:rPr>
            </w:pPr>
            <w:r w:rsidRPr="00361635">
              <w:rPr>
                <w:rFonts w:ascii="Times New Roman" w:hAnsi="Times New Roman"/>
                <w:sz w:val="24"/>
                <w:szCs w:val="24"/>
                <w:lang w:val="kk-KZ"/>
              </w:rPr>
              <w:t xml:space="preserve">- </w:t>
            </w:r>
            <w:r w:rsidRPr="00361635">
              <w:rPr>
                <w:rFonts w:ascii="Times New Roman" w:hAnsi="Times New Roman"/>
                <w:sz w:val="24"/>
                <w:szCs w:val="24"/>
              </w:rPr>
              <w:t xml:space="preserve">в целях интеграции исторического маршрута Шелкового пути Казахстана в мировое туристское пространство, продвижение </w:t>
            </w:r>
            <w:r w:rsidRPr="00361635">
              <w:rPr>
                <w:rFonts w:ascii="Times New Roman" w:hAnsi="Times New Roman"/>
                <w:sz w:val="24"/>
                <w:szCs w:val="24"/>
              </w:rPr>
              <w:lastRenderedPageBreak/>
              <w:t>культурного и сакрального наследия Казахстана, налаживание партнерских связей между туристским бизнесом Казахстана и КНР в период с 8 по 15 ноября 2017 года Министерство совместно с акиматами г. Алматы, Жамбылской и Южно-Казахстанской области, также с казахстанскими туристскими ассоциациями провело международный фестиваль «Путешествие по Великому Шелковому пути Казахстана».</w:t>
            </w:r>
          </w:p>
          <w:p w:rsidR="003404FB" w:rsidRPr="00361635" w:rsidRDefault="003404FB" w:rsidP="003404FB">
            <w:pPr>
              <w:spacing w:after="0" w:line="240" w:lineRule="auto"/>
              <w:ind w:firstLine="34"/>
              <w:rPr>
                <w:rFonts w:ascii="Times New Roman" w:hAnsi="Times New Roman"/>
                <w:sz w:val="24"/>
                <w:szCs w:val="24"/>
                <w:lang w:val="kk-KZ"/>
              </w:rPr>
            </w:pPr>
            <w:r w:rsidRPr="00361635">
              <w:rPr>
                <w:rFonts w:ascii="Times New Roman" w:hAnsi="Times New Roman"/>
                <w:sz w:val="24"/>
                <w:szCs w:val="24"/>
              </w:rPr>
              <w:t>Фестиваль завершился церемонией закрытия Года Туризма Китая в Республике Казахстан, которая состоялась 17 ноября 2017 года во дворце «Мира и Согласия» в г.Астане.</w:t>
            </w:r>
          </w:p>
          <w:p w:rsidR="003404FB" w:rsidRPr="00361635" w:rsidRDefault="003404FB" w:rsidP="003404FB">
            <w:pPr>
              <w:pStyle w:val="ac"/>
              <w:numPr>
                <w:ilvl w:val="0"/>
                <w:numId w:val="12"/>
              </w:numPr>
              <w:ind w:left="0" w:firstLine="65"/>
              <w:jc w:val="both"/>
              <w:rPr>
                <w:rFonts w:eastAsia="Times New Roman"/>
              </w:rPr>
            </w:pPr>
            <w:r w:rsidRPr="00361635">
              <w:rPr>
                <w:rFonts w:eastAsia="Consolas"/>
                <w:lang w:val="kk-KZ"/>
              </w:rPr>
              <w:t xml:space="preserve">постановлением Правительства </w:t>
            </w:r>
            <w:r w:rsidRPr="00361635">
              <w:rPr>
                <w:rFonts w:eastAsia="Consolas"/>
              </w:rPr>
              <w:t xml:space="preserve">РК </w:t>
            </w:r>
            <w:r w:rsidRPr="00361635">
              <w:rPr>
                <w:rFonts w:eastAsia="Times New Roman"/>
              </w:rPr>
              <w:t>утверждены Концепция развития туристской отрасли в Республике Казахстан до 2023 года (ППРК от 30 июня 2017 года № 406), Дорожная карта по развитию туризма в городе Астане до 2020 года (ППРК от 8 ноября 2017 года № 727), План развития Щучинско-Боровской курортной зоны Акмолинской области на 2017-2020 годы (ІІІ этап) (ППРК от 4 ноября 2017 года № 709).</w:t>
            </w:r>
          </w:p>
          <w:p w:rsidR="003404FB" w:rsidRPr="00361635" w:rsidRDefault="003404FB" w:rsidP="003404FB">
            <w:pPr>
              <w:pStyle w:val="ac"/>
              <w:numPr>
                <w:ilvl w:val="0"/>
                <w:numId w:val="12"/>
              </w:numPr>
              <w:ind w:left="0" w:firstLine="65"/>
              <w:jc w:val="both"/>
              <w:rPr>
                <w:rFonts w:eastAsia="Times New Roman"/>
              </w:rPr>
            </w:pPr>
            <w:r w:rsidRPr="00361635">
              <w:rPr>
                <w:rFonts w:eastAsia="Times New Roman"/>
              </w:rPr>
              <w:t xml:space="preserve">в целях продвигать Казахстан в качестве международной туристской дестинации, профессионально управлять туристским брендом Казахстана, формировать и реализовывать стратегию маркетинга, привлекать </w:t>
            </w:r>
            <w:r w:rsidRPr="00361635">
              <w:rPr>
                <w:rFonts w:eastAsia="Times New Roman"/>
              </w:rPr>
              <w:lastRenderedPageBreak/>
              <w:t>въездных и внутренних туристов, стимулировать приток внешних и внутренних инвестиций в туристскую индустрию создана Национальная компания «Kazakh Tourism».</w:t>
            </w:r>
          </w:p>
        </w:tc>
        <w:tc>
          <w:tcPr>
            <w:tcW w:w="2410" w:type="dxa"/>
          </w:tcPr>
          <w:p w:rsidR="003404FB" w:rsidRPr="00361635" w:rsidRDefault="003404FB" w:rsidP="003404FB">
            <w:pPr>
              <w:spacing w:after="0" w:line="240" w:lineRule="auto"/>
              <w:jc w:val="center"/>
              <w:rPr>
                <w:rFonts w:ascii="Times New Roman" w:hAnsi="Times New Roman"/>
                <w:sz w:val="24"/>
                <w:szCs w:val="24"/>
              </w:rPr>
            </w:pPr>
            <w:r w:rsidRPr="00361635">
              <w:rPr>
                <w:rFonts w:ascii="Times New Roman" w:hAnsi="Times New Roman"/>
                <w:b/>
                <w:sz w:val="24"/>
                <w:szCs w:val="24"/>
              </w:rPr>
              <w:lastRenderedPageBreak/>
              <w:t>Исполнен</w:t>
            </w:r>
          </w:p>
        </w:tc>
      </w:tr>
      <w:tr w:rsidR="00A21502" w:rsidRPr="00361635" w:rsidTr="00E96413">
        <w:trPr>
          <w:trHeight w:val="30"/>
        </w:trPr>
        <w:tc>
          <w:tcPr>
            <w:tcW w:w="426" w:type="dxa"/>
          </w:tcPr>
          <w:p w:rsidR="00A21502" w:rsidRPr="00361635" w:rsidRDefault="00A21502" w:rsidP="00A21502">
            <w:pPr>
              <w:spacing w:after="0" w:line="240" w:lineRule="auto"/>
              <w:rPr>
                <w:rFonts w:ascii="Times New Roman" w:hAnsi="Times New Roman"/>
                <w:sz w:val="24"/>
                <w:szCs w:val="24"/>
                <w:lang w:val="kk-KZ"/>
              </w:rPr>
            </w:pPr>
            <w:r w:rsidRPr="00361635">
              <w:rPr>
                <w:rFonts w:ascii="Times New Roman" w:hAnsi="Times New Roman"/>
                <w:sz w:val="24"/>
                <w:szCs w:val="24"/>
                <w:lang w:val="kk-KZ"/>
              </w:rPr>
              <w:lastRenderedPageBreak/>
              <w:t>5</w:t>
            </w:r>
          </w:p>
        </w:tc>
        <w:tc>
          <w:tcPr>
            <w:tcW w:w="1843" w:type="dxa"/>
          </w:tcPr>
          <w:p w:rsidR="00A21502" w:rsidRPr="00361635" w:rsidRDefault="00A21502" w:rsidP="00A21502">
            <w:pPr>
              <w:widowControl w:val="0"/>
              <w:spacing w:after="0" w:line="240" w:lineRule="auto"/>
              <w:ind w:left="20"/>
              <w:rPr>
                <w:rFonts w:ascii="Times New Roman" w:hAnsi="Times New Roman"/>
                <w:sz w:val="24"/>
                <w:szCs w:val="24"/>
              </w:rPr>
            </w:pPr>
            <w:r w:rsidRPr="00361635">
              <w:rPr>
                <w:rFonts w:ascii="Times New Roman" w:hAnsi="Times New Roman"/>
                <w:sz w:val="24"/>
                <w:szCs w:val="24"/>
              </w:rPr>
              <w:t>Природные и техногенные катастрофы</w:t>
            </w:r>
          </w:p>
        </w:tc>
        <w:tc>
          <w:tcPr>
            <w:tcW w:w="2126" w:type="dxa"/>
          </w:tcPr>
          <w:p w:rsidR="00A21502" w:rsidRPr="00361635" w:rsidRDefault="00A21502" w:rsidP="00A21502">
            <w:pPr>
              <w:widowControl w:val="0"/>
              <w:tabs>
                <w:tab w:val="left" w:pos="410"/>
              </w:tabs>
              <w:spacing w:after="0" w:line="240" w:lineRule="auto"/>
              <w:rPr>
                <w:rFonts w:ascii="Times New Roman" w:hAnsi="Times New Roman"/>
                <w:sz w:val="24"/>
                <w:szCs w:val="24"/>
              </w:rPr>
            </w:pPr>
            <w:r w:rsidRPr="00361635">
              <w:rPr>
                <w:rFonts w:ascii="Times New Roman" w:hAnsi="Times New Roman"/>
                <w:sz w:val="24"/>
                <w:szCs w:val="24"/>
              </w:rPr>
              <w:t>Взаимодействия с заинтересованными госорганами страны и международными организациями по вопросам развития отрасли и обеспечения безопасности туристов, промышленного контроля и экологического мониторинга;</w:t>
            </w:r>
          </w:p>
          <w:p w:rsidR="00A21502" w:rsidRPr="00361635" w:rsidRDefault="00A21502" w:rsidP="00A21502">
            <w:pPr>
              <w:widowControl w:val="0"/>
              <w:tabs>
                <w:tab w:val="left" w:pos="410"/>
              </w:tabs>
              <w:spacing w:after="0" w:line="240" w:lineRule="auto"/>
              <w:rPr>
                <w:rFonts w:ascii="Times New Roman" w:hAnsi="Times New Roman"/>
                <w:sz w:val="24"/>
                <w:szCs w:val="24"/>
              </w:rPr>
            </w:pPr>
            <w:r w:rsidRPr="00361635">
              <w:rPr>
                <w:rFonts w:ascii="Times New Roman" w:hAnsi="Times New Roman"/>
                <w:sz w:val="24"/>
                <w:szCs w:val="24"/>
              </w:rPr>
              <w:t>Постоянное взаимодействие со СМИ и актуализация информации на интернет-ресурсе в части своевременного информирования о форс-мажорных обстоятельствах на туристических зонах и их взаимозаменяемости.</w:t>
            </w:r>
          </w:p>
        </w:tc>
        <w:tc>
          <w:tcPr>
            <w:tcW w:w="3119" w:type="dxa"/>
          </w:tcPr>
          <w:p w:rsidR="00A21502" w:rsidRPr="00361635" w:rsidRDefault="00A21502" w:rsidP="00A21502">
            <w:pPr>
              <w:spacing w:after="0" w:line="240" w:lineRule="auto"/>
              <w:jc w:val="center"/>
              <w:rPr>
                <w:rFonts w:ascii="Times New Roman" w:hAnsi="Times New Roman"/>
                <w:b/>
                <w:sz w:val="24"/>
                <w:szCs w:val="24"/>
              </w:rPr>
            </w:pPr>
            <w:r w:rsidRPr="00361635">
              <w:rPr>
                <w:rFonts w:ascii="Times New Roman" w:hAnsi="Times New Roman"/>
                <w:b/>
                <w:sz w:val="24"/>
                <w:szCs w:val="24"/>
              </w:rPr>
              <w:t>За отчетный период риск не наступал</w:t>
            </w:r>
          </w:p>
          <w:p w:rsidR="00A21502" w:rsidRPr="00361635" w:rsidRDefault="00A21502" w:rsidP="00A21502">
            <w:pPr>
              <w:autoSpaceDE w:val="0"/>
              <w:autoSpaceDN w:val="0"/>
              <w:adjustRightInd w:val="0"/>
              <w:spacing w:after="0" w:line="240" w:lineRule="auto"/>
              <w:rPr>
                <w:rFonts w:ascii="Times New Roman" w:eastAsiaTheme="minorHAnsi" w:hAnsi="Times New Roman"/>
                <w:bCs/>
                <w:sz w:val="24"/>
                <w:szCs w:val="24"/>
                <w:lang w:val="kk-KZ" w:eastAsia="en-US"/>
              </w:rPr>
            </w:pPr>
            <w:r w:rsidRPr="00361635">
              <w:rPr>
                <w:rFonts w:ascii="Times New Roman" w:eastAsiaTheme="minorHAnsi" w:hAnsi="Times New Roman"/>
                <w:bCs/>
                <w:sz w:val="24"/>
                <w:szCs w:val="24"/>
                <w:lang w:val="kk-KZ" w:eastAsia="en-US"/>
              </w:rPr>
              <w:t xml:space="preserve">Постановлением Правительстсва РК утвержден </w:t>
            </w:r>
            <w:r w:rsidRPr="00361635">
              <w:rPr>
                <w:rFonts w:ascii="Times New Roman" w:eastAsiaTheme="minorHAnsi" w:hAnsi="Times New Roman"/>
                <w:bCs/>
                <w:sz w:val="24"/>
                <w:szCs w:val="24"/>
                <w:lang w:eastAsia="en-US"/>
              </w:rPr>
              <w:t>Переч</w:t>
            </w:r>
            <w:r w:rsidRPr="00361635">
              <w:rPr>
                <w:rFonts w:ascii="Times New Roman" w:eastAsiaTheme="minorHAnsi" w:hAnsi="Times New Roman"/>
                <w:bCs/>
                <w:sz w:val="24"/>
                <w:szCs w:val="24"/>
                <w:lang w:val="kk-KZ" w:eastAsia="en-US"/>
              </w:rPr>
              <w:t>е</w:t>
            </w:r>
            <w:r w:rsidRPr="00361635">
              <w:rPr>
                <w:rFonts w:ascii="Times New Roman" w:eastAsiaTheme="minorHAnsi" w:hAnsi="Times New Roman"/>
                <w:bCs/>
                <w:sz w:val="24"/>
                <w:szCs w:val="24"/>
                <w:lang w:eastAsia="en-US"/>
              </w:rPr>
              <w:t>н</w:t>
            </w:r>
            <w:r w:rsidRPr="00361635">
              <w:rPr>
                <w:rFonts w:ascii="Times New Roman" w:eastAsiaTheme="minorHAnsi" w:hAnsi="Times New Roman"/>
                <w:bCs/>
                <w:sz w:val="24"/>
                <w:szCs w:val="24"/>
                <w:lang w:val="kk-KZ" w:eastAsia="en-US"/>
              </w:rPr>
              <w:t>ь</w:t>
            </w:r>
            <w:r w:rsidRPr="00361635">
              <w:rPr>
                <w:rFonts w:ascii="Times New Roman" w:eastAsiaTheme="minorHAnsi" w:hAnsi="Times New Roman"/>
                <w:bCs/>
                <w:sz w:val="24"/>
                <w:szCs w:val="24"/>
                <w:lang w:eastAsia="en-US"/>
              </w:rPr>
              <w:t xml:space="preserve"> специализированных служб, оказывающих необходимую помощь туристам, терпящим бедствие на территории Республики Казахстан</w:t>
            </w:r>
            <w:r w:rsidRPr="00361635">
              <w:rPr>
                <w:rFonts w:ascii="Times New Roman" w:eastAsiaTheme="minorHAnsi" w:hAnsi="Times New Roman"/>
                <w:bCs/>
                <w:sz w:val="24"/>
                <w:szCs w:val="24"/>
                <w:lang w:val="kk-KZ" w:eastAsia="en-US"/>
              </w:rPr>
              <w:t xml:space="preserve"> </w:t>
            </w:r>
            <w:r w:rsidRPr="00361635">
              <w:rPr>
                <w:rFonts w:ascii="Times New Roman" w:hAnsi="Times New Roman"/>
                <w:sz w:val="24"/>
                <w:szCs w:val="24"/>
              </w:rPr>
              <w:t>Постановлением Правительства РК № 608 от 21 октября 2016 года, Корпоративный Фонд «Турист</w:t>
            </w:r>
            <w:r w:rsidRPr="00361635">
              <w:rPr>
                <w:rFonts w:ascii="Times New Roman" w:hAnsi="Times New Roman"/>
                <w:sz w:val="24"/>
                <w:szCs w:val="24"/>
                <w:lang w:val="kk-KZ"/>
              </w:rPr>
              <w:t>і</w:t>
            </w:r>
            <w:r w:rsidRPr="00361635">
              <w:rPr>
                <w:rFonts w:ascii="Times New Roman" w:hAnsi="Times New Roman"/>
                <w:sz w:val="24"/>
                <w:szCs w:val="24"/>
              </w:rPr>
              <w:t xml:space="preserve">к </w:t>
            </w:r>
            <w:r w:rsidRPr="00361635">
              <w:rPr>
                <w:rFonts w:ascii="Times New Roman" w:hAnsi="Times New Roman"/>
                <w:sz w:val="24"/>
                <w:szCs w:val="24"/>
                <w:lang w:val="kk-KZ"/>
              </w:rPr>
              <w:t>Қамқор</w:t>
            </w:r>
            <w:r w:rsidRPr="00361635">
              <w:rPr>
                <w:rFonts w:ascii="Times New Roman" w:hAnsi="Times New Roman"/>
                <w:sz w:val="24"/>
                <w:szCs w:val="24"/>
              </w:rPr>
              <w:t>» определен администратором системы гарантирования прав граждан РК в сфере выездного туризма.</w:t>
            </w:r>
          </w:p>
          <w:p w:rsidR="00A21502" w:rsidRPr="00361635" w:rsidRDefault="00A21502" w:rsidP="00A21502">
            <w:pPr>
              <w:spacing w:after="0" w:line="240" w:lineRule="auto"/>
              <w:ind w:firstLine="709"/>
              <w:rPr>
                <w:rFonts w:ascii="Times New Roman" w:hAnsi="Times New Roman"/>
                <w:sz w:val="24"/>
                <w:szCs w:val="24"/>
              </w:rPr>
            </w:pPr>
            <w:r w:rsidRPr="00361635">
              <w:rPr>
                <w:rFonts w:ascii="Times New Roman" w:hAnsi="Times New Roman"/>
                <w:sz w:val="24"/>
                <w:szCs w:val="24"/>
              </w:rPr>
              <w:t>Основной и единственной задачей</w:t>
            </w:r>
            <w:r w:rsidRPr="00361635">
              <w:rPr>
                <w:rFonts w:ascii="Times New Roman" w:hAnsi="Times New Roman"/>
                <w:sz w:val="24"/>
                <w:szCs w:val="24"/>
                <w:lang w:val="kk-KZ"/>
              </w:rPr>
              <w:t xml:space="preserve"> Фонда,</w:t>
            </w:r>
            <w:r w:rsidRPr="00361635">
              <w:rPr>
                <w:rFonts w:ascii="Times New Roman" w:hAnsi="Times New Roman"/>
                <w:sz w:val="24"/>
                <w:szCs w:val="24"/>
              </w:rPr>
              <w:t xml:space="preserve"> является обеспечение оперативного возврата туристов в Казахстан, на случай возникновения чрезвычайных ситуации за счет средств, накопленных на специальном счете, без нагрузки на государственный бюджет. Нужно понимать, что Фонд отвечает по своим обязательствам только перед туркомпаниями, которые являются членами Фонда. Так называемые самодеятельные туристы должны, в первую очередь, обращаться в Консульства и посольства Казахстана в стране пребывания.</w:t>
            </w:r>
          </w:p>
        </w:tc>
        <w:tc>
          <w:tcPr>
            <w:tcW w:w="2410" w:type="dxa"/>
          </w:tcPr>
          <w:p w:rsidR="00A21502" w:rsidRPr="00361635" w:rsidRDefault="00A21502" w:rsidP="00A21502">
            <w:pPr>
              <w:spacing w:after="0" w:line="240" w:lineRule="auto"/>
              <w:jc w:val="center"/>
              <w:rPr>
                <w:rFonts w:ascii="Times New Roman" w:hAnsi="Times New Roman"/>
                <w:sz w:val="24"/>
                <w:szCs w:val="24"/>
              </w:rPr>
            </w:pPr>
            <w:r w:rsidRPr="00361635">
              <w:rPr>
                <w:rFonts w:ascii="Times New Roman" w:hAnsi="Times New Roman"/>
                <w:b/>
                <w:sz w:val="24"/>
                <w:szCs w:val="24"/>
              </w:rPr>
              <w:t>Исполнен</w:t>
            </w:r>
          </w:p>
        </w:tc>
      </w:tr>
      <w:tr w:rsidR="00790D26" w:rsidRPr="00361635" w:rsidTr="00CA1094">
        <w:trPr>
          <w:trHeight w:val="3705"/>
        </w:trPr>
        <w:tc>
          <w:tcPr>
            <w:tcW w:w="426" w:type="dxa"/>
          </w:tcPr>
          <w:p w:rsidR="00790D26" w:rsidRPr="00361635" w:rsidRDefault="00790D26" w:rsidP="00790D26">
            <w:pPr>
              <w:spacing w:after="0" w:line="240" w:lineRule="auto"/>
              <w:rPr>
                <w:rFonts w:ascii="Times New Roman" w:hAnsi="Times New Roman"/>
                <w:sz w:val="24"/>
                <w:szCs w:val="24"/>
                <w:lang w:val="kk-KZ"/>
              </w:rPr>
            </w:pPr>
            <w:r w:rsidRPr="00361635">
              <w:rPr>
                <w:rFonts w:ascii="Times New Roman" w:hAnsi="Times New Roman"/>
                <w:sz w:val="24"/>
                <w:szCs w:val="24"/>
                <w:lang w:val="kk-KZ"/>
              </w:rPr>
              <w:lastRenderedPageBreak/>
              <w:t>6</w:t>
            </w:r>
          </w:p>
        </w:tc>
        <w:tc>
          <w:tcPr>
            <w:tcW w:w="1843" w:type="dxa"/>
          </w:tcPr>
          <w:p w:rsidR="00790D26" w:rsidRPr="00361635" w:rsidRDefault="00790D26" w:rsidP="00790D26">
            <w:pPr>
              <w:spacing w:after="0" w:line="240" w:lineRule="auto"/>
              <w:rPr>
                <w:rFonts w:ascii="Times New Roman" w:hAnsi="Times New Roman"/>
                <w:sz w:val="24"/>
                <w:szCs w:val="24"/>
              </w:rPr>
            </w:pPr>
            <w:r w:rsidRPr="00361635">
              <w:rPr>
                <w:rFonts w:ascii="Times New Roman" w:hAnsi="Times New Roman"/>
                <w:sz w:val="24"/>
                <w:szCs w:val="24"/>
              </w:rPr>
              <w:t>Утеря либо уничтожение документов Национального архивного фонда</w:t>
            </w:r>
          </w:p>
        </w:tc>
        <w:tc>
          <w:tcPr>
            <w:tcW w:w="2126" w:type="dxa"/>
          </w:tcPr>
          <w:p w:rsidR="00790D26" w:rsidRPr="00361635" w:rsidRDefault="00790D26" w:rsidP="00790D26">
            <w:pPr>
              <w:spacing w:after="0" w:line="240" w:lineRule="auto"/>
              <w:rPr>
                <w:rFonts w:ascii="Times New Roman" w:hAnsi="Times New Roman"/>
                <w:sz w:val="24"/>
                <w:szCs w:val="24"/>
              </w:rPr>
            </w:pPr>
            <w:r w:rsidRPr="00361635">
              <w:rPr>
                <w:rFonts w:ascii="Times New Roman" w:hAnsi="Times New Roman"/>
                <w:sz w:val="24"/>
                <w:szCs w:val="24"/>
                <w:lang w:val="kk-KZ"/>
              </w:rPr>
              <w:t>С</w:t>
            </w:r>
            <w:r w:rsidRPr="00361635">
              <w:rPr>
                <w:rFonts w:ascii="Times New Roman" w:hAnsi="Times New Roman"/>
                <w:sz w:val="24"/>
                <w:szCs w:val="24"/>
              </w:rPr>
              <w:t>оздание страховых копий документов Национального архивного фонда.</w:t>
            </w:r>
          </w:p>
          <w:p w:rsidR="00790D26" w:rsidRPr="00361635" w:rsidRDefault="00790D26" w:rsidP="00790D26">
            <w:pPr>
              <w:spacing w:after="0" w:line="240" w:lineRule="auto"/>
              <w:rPr>
                <w:rFonts w:ascii="Times New Roman" w:hAnsi="Times New Roman"/>
                <w:sz w:val="24"/>
                <w:szCs w:val="24"/>
              </w:rPr>
            </w:pPr>
            <w:r w:rsidRPr="00361635">
              <w:rPr>
                <w:rFonts w:ascii="Times New Roman" w:hAnsi="Times New Roman"/>
                <w:sz w:val="24"/>
                <w:szCs w:val="24"/>
              </w:rPr>
              <w:t>Обеспечение соблюдения требований  противопожарной безопасности.</w:t>
            </w:r>
          </w:p>
          <w:p w:rsidR="00790D26" w:rsidRPr="00361635" w:rsidRDefault="00790D26" w:rsidP="00790D26">
            <w:pPr>
              <w:spacing w:after="0" w:line="240" w:lineRule="auto"/>
              <w:rPr>
                <w:rFonts w:ascii="Times New Roman" w:hAnsi="Times New Roman"/>
                <w:sz w:val="24"/>
                <w:szCs w:val="24"/>
              </w:rPr>
            </w:pPr>
            <w:r w:rsidRPr="00361635">
              <w:rPr>
                <w:rFonts w:ascii="Times New Roman" w:hAnsi="Times New Roman"/>
                <w:sz w:val="24"/>
                <w:szCs w:val="24"/>
                <w:lang w:val="kk-KZ"/>
              </w:rPr>
              <w:t>П</w:t>
            </w:r>
            <w:r w:rsidRPr="00361635">
              <w:rPr>
                <w:rFonts w:ascii="Times New Roman" w:hAnsi="Times New Roman"/>
                <w:sz w:val="24"/>
                <w:szCs w:val="24"/>
              </w:rPr>
              <w:t>роработка вопроса по включению государственных архивных учреждений в категорию особо важных государственных объектов, для включения в перечень объектов, подлежащих государственной охране.</w:t>
            </w:r>
          </w:p>
          <w:p w:rsidR="00790D26" w:rsidRPr="00361635" w:rsidRDefault="00790D26" w:rsidP="00790D26">
            <w:pPr>
              <w:spacing w:after="0" w:line="240" w:lineRule="auto"/>
              <w:rPr>
                <w:rFonts w:ascii="Times New Roman" w:hAnsi="Times New Roman"/>
                <w:sz w:val="24"/>
                <w:szCs w:val="24"/>
              </w:rPr>
            </w:pPr>
            <w:r w:rsidRPr="00361635">
              <w:rPr>
                <w:rFonts w:ascii="Times New Roman" w:hAnsi="Times New Roman"/>
                <w:sz w:val="24"/>
                <w:szCs w:val="24"/>
                <w:lang w:val="kk-KZ"/>
              </w:rPr>
              <w:t>П</w:t>
            </w:r>
            <w:r w:rsidRPr="00361635">
              <w:rPr>
                <w:rFonts w:ascii="Times New Roman" w:hAnsi="Times New Roman"/>
                <w:sz w:val="24"/>
                <w:szCs w:val="24"/>
              </w:rPr>
              <w:t>роработка вопроса по строительству типовых зданий архивов соответствующих требованиям обеспечения сохранности документов.</w:t>
            </w:r>
          </w:p>
          <w:p w:rsidR="00790D26" w:rsidRPr="00361635" w:rsidRDefault="00790D26" w:rsidP="00790D26">
            <w:pPr>
              <w:spacing w:after="0" w:line="240" w:lineRule="auto"/>
              <w:rPr>
                <w:rFonts w:ascii="Times New Roman" w:hAnsi="Times New Roman"/>
                <w:sz w:val="24"/>
                <w:szCs w:val="24"/>
              </w:rPr>
            </w:pPr>
            <w:r w:rsidRPr="00361635">
              <w:rPr>
                <w:rFonts w:ascii="Times New Roman" w:hAnsi="Times New Roman"/>
                <w:sz w:val="24"/>
                <w:szCs w:val="24"/>
              </w:rPr>
              <w:t>Контроль за состоянием сохранности документов Национального архивного фонда.</w:t>
            </w:r>
          </w:p>
        </w:tc>
        <w:tc>
          <w:tcPr>
            <w:tcW w:w="3119" w:type="dxa"/>
          </w:tcPr>
          <w:p w:rsidR="00790D26" w:rsidRPr="00361635" w:rsidRDefault="00790D26" w:rsidP="00790D26">
            <w:pPr>
              <w:spacing w:after="0" w:line="240" w:lineRule="auto"/>
              <w:jc w:val="center"/>
              <w:rPr>
                <w:rFonts w:ascii="Times New Roman" w:hAnsi="Times New Roman"/>
                <w:b/>
                <w:sz w:val="24"/>
                <w:szCs w:val="24"/>
              </w:rPr>
            </w:pPr>
            <w:r w:rsidRPr="00361635">
              <w:rPr>
                <w:rFonts w:ascii="Times New Roman" w:hAnsi="Times New Roman"/>
                <w:b/>
                <w:sz w:val="24"/>
                <w:szCs w:val="24"/>
              </w:rPr>
              <w:t>За отчетный период риск не наступал</w:t>
            </w:r>
          </w:p>
          <w:p w:rsidR="00CA1094" w:rsidRPr="00361635" w:rsidRDefault="00790D26" w:rsidP="00CA1094">
            <w:pPr>
              <w:widowControl w:val="0"/>
              <w:tabs>
                <w:tab w:val="left" w:pos="278"/>
                <w:tab w:val="left" w:pos="459"/>
              </w:tabs>
              <w:spacing w:after="0" w:line="240" w:lineRule="auto"/>
              <w:rPr>
                <w:rFonts w:ascii="Times New Roman" w:hAnsi="Times New Roman"/>
                <w:sz w:val="24"/>
                <w:szCs w:val="24"/>
              </w:rPr>
            </w:pPr>
            <w:r w:rsidRPr="00361635">
              <w:rPr>
                <w:rFonts w:ascii="Times New Roman" w:hAnsi="Times New Roman"/>
                <w:sz w:val="24"/>
                <w:szCs w:val="24"/>
                <w:lang w:val="kk-KZ"/>
              </w:rPr>
              <w:t>С</w:t>
            </w:r>
            <w:r w:rsidRPr="00361635">
              <w:rPr>
                <w:rFonts w:ascii="Times New Roman" w:hAnsi="Times New Roman"/>
                <w:sz w:val="24"/>
                <w:szCs w:val="24"/>
              </w:rPr>
              <w:t xml:space="preserve">оздан страховой фонд документов на бумажной основе – </w:t>
            </w:r>
            <w:r w:rsidRPr="00361635">
              <w:rPr>
                <w:rFonts w:ascii="Times New Roman" w:hAnsi="Times New Roman"/>
                <w:sz w:val="24"/>
                <w:szCs w:val="24"/>
                <w:lang w:val="kk-KZ"/>
              </w:rPr>
              <w:t>3638</w:t>
            </w:r>
            <w:r w:rsidRPr="00361635">
              <w:rPr>
                <w:rFonts w:ascii="Times New Roman" w:hAnsi="Times New Roman"/>
                <w:sz w:val="24"/>
                <w:szCs w:val="24"/>
              </w:rPr>
              <w:t xml:space="preserve"> ед.хр., кинодокументов – </w:t>
            </w:r>
            <w:r w:rsidRPr="00361635">
              <w:rPr>
                <w:rFonts w:ascii="Times New Roman" w:hAnsi="Times New Roman"/>
                <w:sz w:val="24"/>
                <w:szCs w:val="24"/>
                <w:lang w:val="kk-KZ"/>
              </w:rPr>
              <w:t>760</w:t>
            </w:r>
            <w:r w:rsidRPr="00361635">
              <w:rPr>
                <w:rFonts w:ascii="Times New Roman" w:hAnsi="Times New Roman"/>
                <w:sz w:val="24"/>
                <w:szCs w:val="24"/>
              </w:rPr>
              <w:t xml:space="preserve"> ед.хр., фотодокументов – </w:t>
            </w:r>
            <w:r w:rsidRPr="00361635">
              <w:rPr>
                <w:rFonts w:ascii="Times New Roman" w:hAnsi="Times New Roman"/>
                <w:sz w:val="24"/>
                <w:szCs w:val="24"/>
                <w:lang w:val="kk-KZ"/>
              </w:rPr>
              <w:t>5330</w:t>
            </w:r>
            <w:r w:rsidRPr="00361635">
              <w:rPr>
                <w:rFonts w:ascii="Times New Roman" w:hAnsi="Times New Roman"/>
                <w:sz w:val="24"/>
                <w:szCs w:val="24"/>
              </w:rPr>
              <w:t xml:space="preserve"> ед.хр., фонодокументов – </w:t>
            </w:r>
            <w:r w:rsidRPr="00361635">
              <w:rPr>
                <w:rFonts w:ascii="Times New Roman" w:hAnsi="Times New Roman"/>
                <w:sz w:val="24"/>
                <w:szCs w:val="24"/>
                <w:lang w:val="kk-KZ"/>
              </w:rPr>
              <w:t>981</w:t>
            </w:r>
            <w:r w:rsidRPr="00361635">
              <w:rPr>
                <w:rFonts w:ascii="Times New Roman" w:hAnsi="Times New Roman"/>
                <w:sz w:val="24"/>
                <w:szCs w:val="24"/>
              </w:rPr>
              <w:t xml:space="preserve"> ед.хр.</w:t>
            </w:r>
            <w:r w:rsidRPr="00361635">
              <w:rPr>
                <w:rFonts w:ascii="Times New Roman" w:hAnsi="Times New Roman"/>
                <w:sz w:val="24"/>
                <w:szCs w:val="24"/>
                <w:lang w:val="kk-KZ"/>
              </w:rPr>
              <w:t>, видеодокументов – 50</w:t>
            </w:r>
            <w:r w:rsidR="00CA1094" w:rsidRPr="00361635">
              <w:rPr>
                <w:rFonts w:ascii="Times New Roman" w:hAnsi="Times New Roman"/>
                <w:sz w:val="24"/>
                <w:szCs w:val="24"/>
              </w:rPr>
              <w:t xml:space="preserve"> ед.хр. </w:t>
            </w:r>
          </w:p>
          <w:p w:rsidR="00790D26" w:rsidRPr="00361635" w:rsidRDefault="006A23BF" w:rsidP="00CA1094">
            <w:pPr>
              <w:widowControl w:val="0"/>
              <w:tabs>
                <w:tab w:val="left" w:pos="278"/>
                <w:tab w:val="left" w:pos="459"/>
              </w:tabs>
              <w:spacing w:after="0" w:line="240" w:lineRule="auto"/>
              <w:rPr>
                <w:rFonts w:ascii="Times New Roman" w:hAnsi="Times New Roman"/>
                <w:sz w:val="24"/>
                <w:szCs w:val="24"/>
              </w:rPr>
            </w:pPr>
            <w:r w:rsidRPr="00361635">
              <w:rPr>
                <w:rFonts w:ascii="Times New Roman" w:hAnsi="Times New Roman"/>
                <w:lang w:val="kk-KZ"/>
              </w:rPr>
              <w:t>Республиканскими г</w:t>
            </w:r>
            <w:r w:rsidRPr="00361635">
              <w:rPr>
                <w:rFonts w:ascii="Times New Roman" w:hAnsi="Times New Roman"/>
              </w:rPr>
              <w:t xml:space="preserve">осударственными архивами </w:t>
            </w:r>
            <w:r w:rsidR="00790D26" w:rsidRPr="00361635">
              <w:rPr>
                <w:rFonts w:ascii="Times New Roman" w:hAnsi="Times New Roman"/>
                <w:sz w:val="24"/>
                <w:szCs w:val="24"/>
              </w:rPr>
              <w:t>на постоянной основе ведется работа по соблюдению требований  противопожарной безопасности. За отчетный период фактов нарушений требований  противопожарной безопасности не возникало.</w:t>
            </w:r>
          </w:p>
          <w:p w:rsidR="00790D26" w:rsidRPr="00361635" w:rsidRDefault="00790D26" w:rsidP="00CA1094">
            <w:pPr>
              <w:tabs>
                <w:tab w:val="left" w:pos="283"/>
              </w:tabs>
              <w:spacing w:after="0" w:line="240" w:lineRule="auto"/>
              <w:rPr>
                <w:rFonts w:ascii="Times New Roman" w:hAnsi="Times New Roman"/>
                <w:sz w:val="24"/>
                <w:szCs w:val="24"/>
              </w:rPr>
            </w:pPr>
            <w:r w:rsidRPr="00361635">
              <w:rPr>
                <w:rFonts w:ascii="Times New Roman" w:hAnsi="Times New Roman"/>
                <w:sz w:val="24"/>
                <w:szCs w:val="24"/>
              </w:rPr>
              <w:t>Министерством совместно с МВД РК проводится работа по включению государственных архивных учреждений в категорию особо важных государственных объектов, для включения в перечень объектов, подлежащих государственной охране. В 201</w:t>
            </w:r>
            <w:r w:rsidRPr="00361635">
              <w:rPr>
                <w:rFonts w:ascii="Times New Roman" w:hAnsi="Times New Roman"/>
                <w:sz w:val="24"/>
                <w:szCs w:val="24"/>
                <w:lang w:val="kk-KZ"/>
              </w:rPr>
              <w:t>8</w:t>
            </w:r>
            <w:r w:rsidRPr="00361635">
              <w:rPr>
                <w:rFonts w:ascii="Times New Roman" w:hAnsi="Times New Roman"/>
                <w:sz w:val="24"/>
                <w:szCs w:val="24"/>
              </w:rPr>
              <w:t xml:space="preserve"> году работа </w:t>
            </w:r>
            <w:r w:rsidRPr="00361635">
              <w:rPr>
                <w:rFonts w:ascii="Times New Roman" w:hAnsi="Times New Roman"/>
                <w:sz w:val="24"/>
                <w:szCs w:val="24"/>
                <w:lang w:val="kk-KZ"/>
              </w:rPr>
              <w:t xml:space="preserve">по данному направлению </w:t>
            </w:r>
            <w:r w:rsidRPr="00361635">
              <w:rPr>
                <w:rFonts w:ascii="Times New Roman" w:hAnsi="Times New Roman"/>
                <w:sz w:val="24"/>
                <w:szCs w:val="24"/>
              </w:rPr>
              <w:t>будет продолжена.</w:t>
            </w:r>
          </w:p>
          <w:p w:rsidR="00790D26" w:rsidRPr="00361635" w:rsidRDefault="00790D26" w:rsidP="00790D26">
            <w:pPr>
              <w:pBdr>
                <w:bottom w:val="single" w:sz="4" w:space="30" w:color="FFFFFF"/>
              </w:pBdr>
              <w:tabs>
                <w:tab w:val="right" w:pos="318"/>
              </w:tabs>
              <w:spacing w:after="0" w:line="240" w:lineRule="auto"/>
              <w:rPr>
                <w:rFonts w:ascii="Times New Roman" w:hAnsi="Times New Roman"/>
                <w:sz w:val="24"/>
                <w:szCs w:val="24"/>
              </w:rPr>
            </w:pPr>
            <w:r w:rsidRPr="00361635">
              <w:rPr>
                <w:rFonts w:ascii="Times New Roman" w:hAnsi="Times New Roman"/>
                <w:sz w:val="24"/>
                <w:szCs w:val="24"/>
                <w:lang w:val="kk-KZ"/>
              </w:rPr>
              <w:t>В</w:t>
            </w:r>
            <w:r w:rsidRPr="00361635">
              <w:rPr>
                <w:rFonts w:ascii="Times New Roman" w:hAnsi="Times New Roman"/>
                <w:bCs/>
                <w:sz w:val="24"/>
                <w:szCs w:val="24"/>
                <w:lang w:val="kk-KZ"/>
              </w:rPr>
              <w:t xml:space="preserve"> целях осуществления </w:t>
            </w:r>
            <w:r w:rsidRPr="00361635">
              <w:rPr>
                <w:rFonts w:ascii="Times New Roman" w:hAnsi="Times New Roman"/>
                <w:sz w:val="24"/>
                <w:szCs w:val="24"/>
              </w:rPr>
              <w:t>государственн</w:t>
            </w:r>
            <w:r w:rsidRPr="00361635">
              <w:rPr>
                <w:rFonts w:ascii="Times New Roman" w:hAnsi="Times New Roman"/>
                <w:sz w:val="24"/>
                <w:szCs w:val="24"/>
                <w:lang w:val="kk-KZ"/>
              </w:rPr>
              <w:t>ого</w:t>
            </w:r>
            <w:r w:rsidRPr="00361635">
              <w:rPr>
                <w:rFonts w:ascii="Times New Roman" w:hAnsi="Times New Roman"/>
                <w:sz w:val="24"/>
                <w:szCs w:val="24"/>
              </w:rPr>
              <w:t xml:space="preserve"> контрол</w:t>
            </w:r>
            <w:r w:rsidRPr="00361635">
              <w:rPr>
                <w:rFonts w:ascii="Times New Roman" w:hAnsi="Times New Roman"/>
                <w:sz w:val="24"/>
                <w:szCs w:val="24"/>
                <w:lang w:val="kk-KZ"/>
              </w:rPr>
              <w:t>я</w:t>
            </w:r>
            <w:r w:rsidRPr="00361635">
              <w:rPr>
                <w:rFonts w:ascii="Times New Roman" w:hAnsi="Times New Roman"/>
                <w:sz w:val="24"/>
                <w:szCs w:val="24"/>
              </w:rPr>
              <w:t xml:space="preserve"> за сохранностью документов, отнесенных к составу Национального архивного фонда</w:t>
            </w:r>
            <w:r w:rsidRPr="00361635">
              <w:rPr>
                <w:rFonts w:ascii="Times New Roman" w:hAnsi="Times New Roman"/>
                <w:sz w:val="24"/>
                <w:szCs w:val="24"/>
                <w:lang w:val="kk-KZ"/>
              </w:rPr>
              <w:t>,</w:t>
            </w:r>
            <w:r w:rsidRPr="00361635">
              <w:rPr>
                <w:rFonts w:ascii="Times New Roman" w:hAnsi="Times New Roman"/>
                <w:sz w:val="24"/>
                <w:szCs w:val="24"/>
              </w:rPr>
              <w:t xml:space="preserve"> </w:t>
            </w:r>
            <w:r w:rsidRPr="00361635">
              <w:rPr>
                <w:rFonts w:ascii="Times New Roman" w:hAnsi="Times New Roman"/>
                <w:sz w:val="24"/>
                <w:szCs w:val="24"/>
                <w:lang w:val="kk-KZ"/>
              </w:rPr>
              <w:t>с</w:t>
            </w:r>
            <w:r w:rsidRPr="00361635">
              <w:rPr>
                <w:rFonts w:ascii="Times New Roman" w:hAnsi="Times New Roman"/>
                <w:sz w:val="24"/>
                <w:szCs w:val="24"/>
              </w:rPr>
              <w:t>овместны</w:t>
            </w:r>
            <w:r w:rsidRPr="00361635">
              <w:rPr>
                <w:rFonts w:ascii="Times New Roman" w:hAnsi="Times New Roman"/>
                <w:sz w:val="24"/>
                <w:szCs w:val="24"/>
                <w:lang w:val="kk-KZ"/>
              </w:rPr>
              <w:t>м</w:t>
            </w:r>
            <w:r w:rsidRPr="00361635">
              <w:rPr>
                <w:rFonts w:ascii="Times New Roman" w:hAnsi="Times New Roman"/>
                <w:sz w:val="24"/>
                <w:szCs w:val="24"/>
              </w:rPr>
              <w:t xml:space="preserve"> приказ</w:t>
            </w:r>
            <w:r w:rsidRPr="00361635">
              <w:rPr>
                <w:rFonts w:ascii="Times New Roman" w:hAnsi="Times New Roman"/>
                <w:sz w:val="24"/>
                <w:szCs w:val="24"/>
                <w:lang w:val="kk-KZ"/>
              </w:rPr>
              <w:t>ом</w:t>
            </w:r>
            <w:r w:rsidRPr="00361635">
              <w:rPr>
                <w:rFonts w:ascii="Times New Roman" w:hAnsi="Times New Roman"/>
                <w:sz w:val="24"/>
                <w:szCs w:val="24"/>
              </w:rPr>
              <w:t xml:space="preserve"> Министра культуры и спорта Республики Казахстан от </w:t>
            </w:r>
            <w:r w:rsidRPr="00361635">
              <w:rPr>
                <w:rFonts w:ascii="Times New Roman" w:hAnsi="Times New Roman"/>
                <w:sz w:val="24"/>
                <w:szCs w:val="24"/>
                <w:lang w:val="kk-KZ"/>
              </w:rPr>
              <w:t>9 июня</w:t>
            </w:r>
            <w:r w:rsidRPr="00361635">
              <w:rPr>
                <w:rFonts w:ascii="Times New Roman" w:hAnsi="Times New Roman"/>
                <w:sz w:val="24"/>
                <w:szCs w:val="24"/>
              </w:rPr>
              <w:t xml:space="preserve"> 201</w:t>
            </w:r>
            <w:r w:rsidRPr="00361635">
              <w:rPr>
                <w:rFonts w:ascii="Times New Roman" w:hAnsi="Times New Roman"/>
                <w:sz w:val="24"/>
                <w:szCs w:val="24"/>
                <w:lang w:val="kk-KZ"/>
              </w:rPr>
              <w:t>7</w:t>
            </w:r>
            <w:r w:rsidRPr="00361635">
              <w:rPr>
                <w:rFonts w:ascii="Times New Roman" w:hAnsi="Times New Roman"/>
                <w:sz w:val="24"/>
                <w:szCs w:val="24"/>
              </w:rPr>
              <w:t xml:space="preserve"> года </w:t>
            </w:r>
            <w:r w:rsidRPr="00361635">
              <w:rPr>
                <w:rFonts w:ascii="Times New Roman" w:hAnsi="Times New Roman"/>
                <w:sz w:val="24"/>
                <w:szCs w:val="24"/>
                <w:lang w:val="kk-KZ"/>
              </w:rPr>
              <w:t xml:space="preserve">№ 172 </w:t>
            </w:r>
            <w:r w:rsidRPr="00361635">
              <w:rPr>
                <w:rFonts w:ascii="Times New Roman" w:hAnsi="Times New Roman"/>
                <w:sz w:val="24"/>
                <w:szCs w:val="24"/>
              </w:rPr>
              <w:t xml:space="preserve">и  Министра национальной экономики Республики Казахстан </w:t>
            </w:r>
            <w:r w:rsidRPr="00361635">
              <w:rPr>
                <w:rFonts w:ascii="Times New Roman" w:hAnsi="Times New Roman"/>
                <w:sz w:val="24"/>
                <w:szCs w:val="24"/>
                <w:lang w:val="kk-KZ"/>
              </w:rPr>
              <w:t>14 августа 2017</w:t>
            </w:r>
            <w:r w:rsidRPr="00361635">
              <w:rPr>
                <w:rFonts w:ascii="Times New Roman" w:hAnsi="Times New Roman"/>
                <w:sz w:val="24"/>
                <w:szCs w:val="24"/>
              </w:rPr>
              <w:t xml:space="preserve"> года </w:t>
            </w:r>
            <w:r w:rsidRPr="00361635">
              <w:rPr>
                <w:rFonts w:ascii="Times New Roman" w:hAnsi="Times New Roman"/>
                <w:sz w:val="24"/>
                <w:szCs w:val="24"/>
                <w:lang w:val="kk-KZ"/>
              </w:rPr>
              <w:t xml:space="preserve">№ 301 </w:t>
            </w:r>
            <w:r w:rsidRPr="00361635">
              <w:rPr>
                <w:rFonts w:ascii="Times New Roman" w:hAnsi="Times New Roman"/>
                <w:sz w:val="24"/>
                <w:szCs w:val="24"/>
              </w:rPr>
              <w:t>утвержден</w:t>
            </w:r>
            <w:r w:rsidRPr="00361635">
              <w:rPr>
                <w:rFonts w:ascii="Times New Roman" w:hAnsi="Times New Roman"/>
                <w:sz w:val="24"/>
                <w:szCs w:val="24"/>
                <w:lang w:val="kk-KZ"/>
              </w:rPr>
              <w:t>ы К</w:t>
            </w:r>
            <w:r w:rsidRPr="00361635">
              <w:rPr>
                <w:rFonts w:ascii="Times New Roman" w:hAnsi="Times New Roman"/>
                <w:sz w:val="24"/>
                <w:szCs w:val="24"/>
              </w:rPr>
              <w:t xml:space="preserve">ритерии оценки степени риска и проверочные листы за </w:t>
            </w:r>
            <w:r w:rsidRPr="00361635">
              <w:rPr>
                <w:rFonts w:ascii="Times New Roman" w:hAnsi="Times New Roman"/>
                <w:sz w:val="24"/>
                <w:szCs w:val="24"/>
              </w:rPr>
              <w:lastRenderedPageBreak/>
              <w:t>с</w:t>
            </w:r>
            <w:r w:rsidRPr="00361635">
              <w:rPr>
                <w:rFonts w:ascii="Times New Roman" w:hAnsi="Times New Roman"/>
                <w:color w:val="000000"/>
                <w:sz w:val="24"/>
                <w:szCs w:val="24"/>
              </w:rPr>
              <w:t xml:space="preserve">облюдением законодательства Республики Казахстан о Национальном архивном фонде и архивах </w:t>
            </w:r>
            <w:r w:rsidRPr="00361635">
              <w:rPr>
                <w:rFonts w:ascii="Times New Roman" w:hAnsi="Times New Roman"/>
                <w:sz w:val="24"/>
                <w:szCs w:val="24"/>
                <w:lang w:val="kk-KZ"/>
              </w:rPr>
              <w:t>(приказ с</w:t>
            </w:r>
            <w:r w:rsidRPr="00361635">
              <w:rPr>
                <w:rFonts w:ascii="Times New Roman" w:hAnsi="Times New Roman"/>
                <w:sz w:val="24"/>
                <w:szCs w:val="24"/>
              </w:rPr>
              <w:t xml:space="preserve">огласован с Комитетом по правовой статистики и специальным учетам ГП РК </w:t>
            </w:r>
            <w:r w:rsidRPr="00361635">
              <w:rPr>
                <w:rFonts w:ascii="Times New Roman" w:hAnsi="Times New Roman"/>
                <w:sz w:val="24"/>
                <w:szCs w:val="24"/>
                <w:lang w:val="kk-KZ"/>
              </w:rPr>
              <w:t>10 августа</w:t>
            </w:r>
            <w:r w:rsidRPr="00361635">
              <w:rPr>
                <w:rFonts w:ascii="Times New Roman" w:hAnsi="Times New Roman"/>
                <w:sz w:val="24"/>
                <w:szCs w:val="24"/>
              </w:rPr>
              <w:t xml:space="preserve"> 201</w:t>
            </w:r>
            <w:r w:rsidRPr="00361635">
              <w:rPr>
                <w:rFonts w:ascii="Times New Roman" w:hAnsi="Times New Roman"/>
                <w:sz w:val="24"/>
                <w:szCs w:val="24"/>
                <w:lang w:val="kk-KZ"/>
              </w:rPr>
              <w:t>7</w:t>
            </w:r>
            <w:r w:rsidRPr="00361635">
              <w:rPr>
                <w:rFonts w:ascii="Times New Roman" w:hAnsi="Times New Roman"/>
                <w:sz w:val="24"/>
                <w:szCs w:val="24"/>
              </w:rPr>
              <w:t xml:space="preserve"> года</w:t>
            </w:r>
            <w:r w:rsidRPr="00361635">
              <w:rPr>
                <w:rFonts w:ascii="Times New Roman" w:hAnsi="Times New Roman"/>
                <w:sz w:val="24"/>
                <w:szCs w:val="24"/>
                <w:lang w:val="kk-KZ"/>
              </w:rPr>
              <w:t xml:space="preserve"> и зарегистрирован </w:t>
            </w:r>
            <w:r w:rsidRPr="00361635">
              <w:rPr>
                <w:rFonts w:ascii="Times New Roman" w:hAnsi="Times New Roman"/>
                <w:color w:val="000000"/>
                <w:sz w:val="24"/>
                <w:szCs w:val="24"/>
              </w:rPr>
              <w:t xml:space="preserve">в Реестре государственной регистрации нормативных правовых актов за № </w:t>
            </w:r>
            <w:r w:rsidRPr="00361635">
              <w:rPr>
                <w:rFonts w:ascii="Times New Roman" w:hAnsi="Times New Roman"/>
                <w:color w:val="000000"/>
                <w:sz w:val="24"/>
                <w:szCs w:val="24"/>
                <w:lang w:val="kk-KZ"/>
              </w:rPr>
              <w:t>15644)</w:t>
            </w:r>
            <w:r w:rsidRPr="00361635">
              <w:rPr>
                <w:rFonts w:ascii="Times New Roman" w:hAnsi="Times New Roman"/>
                <w:sz w:val="24"/>
                <w:szCs w:val="24"/>
              </w:rPr>
              <w:t>.</w:t>
            </w:r>
          </w:p>
        </w:tc>
        <w:tc>
          <w:tcPr>
            <w:tcW w:w="2410" w:type="dxa"/>
          </w:tcPr>
          <w:p w:rsidR="00790D26" w:rsidRPr="00361635" w:rsidRDefault="00790D26" w:rsidP="00790D26">
            <w:pPr>
              <w:spacing w:after="0" w:line="240" w:lineRule="auto"/>
              <w:jc w:val="center"/>
              <w:rPr>
                <w:rFonts w:ascii="Times New Roman" w:hAnsi="Times New Roman"/>
                <w:sz w:val="24"/>
                <w:szCs w:val="24"/>
              </w:rPr>
            </w:pPr>
            <w:r w:rsidRPr="00361635">
              <w:rPr>
                <w:rFonts w:ascii="Times New Roman" w:hAnsi="Times New Roman"/>
                <w:b/>
                <w:sz w:val="24"/>
                <w:szCs w:val="24"/>
              </w:rPr>
              <w:lastRenderedPageBreak/>
              <w:t>Исполнен</w:t>
            </w:r>
          </w:p>
        </w:tc>
      </w:tr>
      <w:tr w:rsidR="00BB21EB" w:rsidRPr="00361635" w:rsidTr="00E96413">
        <w:trPr>
          <w:trHeight w:val="30"/>
        </w:trPr>
        <w:tc>
          <w:tcPr>
            <w:tcW w:w="9924" w:type="dxa"/>
            <w:gridSpan w:val="5"/>
          </w:tcPr>
          <w:p w:rsidR="00BB21EB" w:rsidRPr="00361635" w:rsidRDefault="00BB21EB" w:rsidP="00BB21EB">
            <w:pPr>
              <w:spacing w:after="0" w:line="240" w:lineRule="auto"/>
              <w:jc w:val="center"/>
              <w:rPr>
                <w:rFonts w:ascii="Times New Roman" w:hAnsi="Times New Roman"/>
                <w:sz w:val="24"/>
                <w:szCs w:val="24"/>
              </w:rPr>
            </w:pPr>
            <w:r w:rsidRPr="00361635">
              <w:rPr>
                <w:rFonts w:ascii="Times New Roman" w:hAnsi="Times New Roman"/>
                <w:b/>
                <w:bCs/>
                <w:sz w:val="24"/>
                <w:szCs w:val="24"/>
              </w:rPr>
              <w:lastRenderedPageBreak/>
              <w:t>Стратегическое направление 2. Гармонизация языковой среды, дальнейшее укрепление общественного согласия и общенационального единства</w:t>
            </w:r>
          </w:p>
        </w:tc>
      </w:tr>
      <w:tr w:rsidR="00BB21EB" w:rsidRPr="00361635" w:rsidTr="00E96413">
        <w:trPr>
          <w:trHeight w:val="30"/>
        </w:trPr>
        <w:tc>
          <w:tcPr>
            <w:tcW w:w="9924" w:type="dxa"/>
            <w:gridSpan w:val="5"/>
          </w:tcPr>
          <w:p w:rsidR="00BB21EB" w:rsidRPr="00361635" w:rsidRDefault="00BB21EB" w:rsidP="00BB21EB">
            <w:pPr>
              <w:spacing w:after="0" w:line="240" w:lineRule="auto"/>
              <w:jc w:val="center"/>
              <w:rPr>
                <w:rFonts w:ascii="Times New Roman" w:hAnsi="Times New Roman"/>
                <w:b/>
                <w:sz w:val="24"/>
                <w:szCs w:val="24"/>
              </w:rPr>
            </w:pPr>
            <w:r w:rsidRPr="00361635">
              <w:rPr>
                <w:rFonts w:ascii="Times New Roman" w:eastAsia="Calibri" w:hAnsi="Times New Roman"/>
                <w:b/>
                <w:sz w:val="24"/>
                <w:szCs w:val="24"/>
              </w:rPr>
              <w:t>Цель 2.1.</w:t>
            </w:r>
            <w:r w:rsidRPr="00361635">
              <w:rPr>
                <w:rFonts w:ascii="Times New Roman" w:hAnsi="Times New Roman"/>
                <w:b/>
                <w:sz w:val="24"/>
                <w:szCs w:val="24"/>
              </w:rPr>
              <w:t xml:space="preserve"> Развитие государственного языка и лингвистического </w:t>
            </w:r>
          </w:p>
          <w:p w:rsidR="00BB21EB" w:rsidRPr="00361635" w:rsidRDefault="00BB21EB" w:rsidP="00BB21EB">
            <w:pPr>
              <w:spacing w:after="0" w:line="240" w:lineRule="auto"/>
              <w:jc w:val="center"/>
              <w:rPr>
                <w:rFonts w:ascii="Times New Roman" w:hAnsi="Times New Roman"/>
                <w:sz w:val="24"/>
                <w:szCs w:val="24"/>
              </w:rPr>
            </w:pPr>
            <w:r w:rsidRPr="00361635">
              <w:rPr>
                <w:rFonts w:ascii="Times New Roman" w:hAnsi="Times New Roman"/>
                <w:b/>
                <w:sz w:val="24"/>
                <w:szCs w:val="24"/>
              </w:rPr>
              <w:t>капитала казахстанцев</w:t>
            </w:r>
          </w:p>
        </w:tc>
      </w:tr>
      <w:tr w:rsidR="00BB21EB" w:rsidRPr="00361635" w:rsidTr="00E96413">
        <w:trPr>
          <w:trHeight w:val="30"/>
        </w:trPr>
        <w:tc>
          <w:tcPr>
            <w:tcW w:w="9924" w:type="dxa"/>
            <w:gridSpan w:val="5"/>
          </w:tcPr>
          <w:p w:rsidR="00BB21EB" w:rsidRPr="00361635" w:rsidRDefault="00BB21EB" w:rsidP="00BB21EB">
            <w:pPr>
              <w:spacing w:after="0" w:line="240" w:lineRule="auto"/>
              <w:jc w:val="center"/>
              <w:rPr>
                <w:rFonts w:ascii="Times New Roman" w:hAnsi="Times New Roman"/>
                <w:b/>
                <w:sz w:val="24"/>
                <w:szCs w:val="24"/>
              </w:rPr>
            </w:pPr>
            <w:r w:rsidRPr="00361635">
              <w:rPr>
                <w:rFonts w:ascii="Times New Roman" w:hAnsi="Times New Roman"/>
                <w:b/>
                <w:sz w:val="24"/>
                <w:szCs w:val="24"/>
              </w:rPr>
              <w:t xml:space="preserve">Цель 2.2. Дальнейшее укрепление общественного согласия и </w:t>
            </w:r>
          </w:p>
          <w:p w:rsidR="00BB21EB" w:rsidRPr="00361635" w:rsidRDefault="00BB21EB" w:rsidP="00BB21EB">
            <w:pPr>
              <w:spacing w:after="0" w:line="240" w:lineRule="auto"/>
              <w:jc w:val="center"/>
              <w:rPr>
                <w:rFonts w:ascii="Times New Roman" w:hAnsi="Times New Roman"/>
                <w:sz w:val="24"/>
                <w:szCs w:val="24"/>
              </w:rPr>
            </w:pPr>
            <w:r w:rsidRPr="00361635">
              <w:rPr>
                <w:rFonts w:ascii="Times New Roman" w:hAnsi="Times New Roman"/>
                <w:b/>
                <w:sz w:val="24"/>
                <w:szCs w:val="24"/>
              </w:rPr>
              <w:t>общенационального единства</w:t>
            </w:r>
          </w:p>
        </w:tc>
      </w:tr>
      <w:tr w:rsidR="00BB21EB" w:rsidRPr="00361635" w:rsidTr="00E96413">
        <w:trPr>
          <w:trHeight w:val="30"/>
        </w:trPr>
        <w:tc>
          <w:tcPr>
            <w:tcW w:w="426" w:type="dxa"/>
          </w:tcPr>
          <w:p w:rsidR="00BB21EB" w:rsidRPr="00361635" w:rsidRDefault="00BB21EB" w:rsidP="00BB21EB">
            <w:pPr>
              <w:widowControl w:val="0"/>
              <w:autoSpaceDE w:val="0"/>
              <w:autoSpaceDN w:val="0"/>
              <w:adjustRightInd w:val="0"/>
              <w:spacing w:after="0" w:line="240" w:lineRule="auto"/>
              <w:rPr>
                <w:rFonts w:ascii="Times New Roman" w:hAnsi="Times New Roman"/>
                <w:sz w:val="24"/>
                <w:szCs w:val="24"/>
              </w:rPr>
            </w:pPr>
            <w:r w:rsidRPr="00361635">
              <w:rPr>
                <w:rFonts w:ascii="Times New Roman" w:hAnsi="Times New Roman"/>
                <w:sz w:val="24"/>
                <w:szCs w:val="24"/>
              </w:rPr>
              <w:t>1</w:t>
            </w:r>
          </w:p>
        </w:tc>
        <w:tc>
          <w:tcPr>
            <w:tcW w:w="1843" w:type="dxa"/>
          </w:tcPr>
          <w:p w:rsidR="00BB21EB" w:rsidRPr="00361635" w:rsidRDefault="00BB21EB" w:rsidP="00BB21EB">
            <w:pPr>
              <w:widowControl w:val="0"/>
              <w:autoSpaceDE w:val="0"/>
              <w:autoSpaceDN w:val="0"/>
              <w:adjustRightInd w:val="0"/>
              <w:spacing w:after="0" w:line="240" w:lineRule="auto"/>
              <w:rPr>
                <w:rFonts w:ascii="Times New Roman" w:hAnsi="Times New Roman"/>
                <w:strike/>
                <w:sz w:val="24"/>
                <w:szCs w:val="24"/>
              </w:rPr>
            </w:pPr>
            <w:r w:rsidRPr="00361635">
              <w:rPr>
                <w:rFonts w:ascii="Times New Roman" w:hAnsi="Times New Roman"/>
                <w:sz w:val="24"/>
                <w:szCs w:val="24"/>
              </w:rPr>
              <w:t>Внешние факторы экономического, политического, информационного и иного характера, способные оказать влияние на дестабилизацию в межэтнической сфере</w:t>
            </w:r>
            <w:r w:rsidRPr="00361635">
              <w:rPr>
                <w:rFonts w:ascii="Times New Roman" w:hAnsi="Times New Roman"/>
                <w:strike/>
                <w:sz w:val="24"/>
                <w:szCs w:val="24"/>
              </w:rPr>
              <w:t xml:space="preserve"> </w:t>
            </w:r>
          </w:p>
        </w:tc>
        <w:tc>
          <w:tcPr>
            <w:tcW w:w="2126" w:type="dxa"/>
          </w:tcPr>
          <w:p w:rsidR="00BB21EB" w:rsidRPr="00361635" w:rsidRDefault="00BB21EB" w:rsidP="00BB21EB">
            <w:pPr>
              <w:widowControl w:val="0"/>
              <w:autoSpaceDE w:val="0"/>
              <w:autoSpaceDN w:val="0"/>
              <w:adjustRightInd w:val="0"/>
              <w:spacing w:after="0" w:line="240" w:lineRule="auto"/>
              <w:rPr>
                <w:rFonts w:ascii="Times New Roman" w:hAnsi="Times New Roman"/>
                <w:strike/>
                <w:sz w:val="24"/>
                <w:szCs w:val="24"/>
              </w:rPr>
            </w:pPr>
            <w:r w:rsidRPr="00361635">
              <w:rPr>
                <w:rFonts w:ascii="Times New Roman" w:hAnsi="Times New Roman"/>
                <w:sz w:val="24"/>
                <w:szCs w:val="24"/>
              </w:rPr>
              <w:t>Cовершенствование законодательства в сфере общественного согласия и общенационального единства, разъяснительная работа в СМИ по переориентированию законодательных и нормативных правовых актов на реализацию задач программы модернизации общественного сознания «Рухани жаңғыру»</w:t>
            </w:r>
          </w:p>
        </w:tc>
        <w:tc>
          <w:tcPr>
            <w:tcW w:w="3119" w:type="dxa"/>
          </w:tcPr>
          <w:p w:rsidR="00163C29" w:rsidRPr="00361635" w:rsidRDefault="00163C29" w:rsidP="00163C29">
            <w:pPr>
              <w:spacing w:after="0" w:line="240" w:lineRule="auto"/>
              <w:rPr>
                <w:rFonts w:ascii="Times New Roman" w:eastAsia="Calibri" w:hAnsi="Times New Roman"/>
                <w:sz w:val="24"/>
                <w:szCs w:val="24"/>
              </w:rPr>
            </w:pPr>
            <w:r w:rsidRPr="00361635">
              <w:rPr>
                <w:rFonts w:ascii="Times New Roman" w:eastAsia="Calibri" w:hAnsi="Times New Roman"/>
                <w:sz w:val="24"/>
                <w:szCs w:val="24"/>
              </w:rPr>
              <w:t xml:space="preserve">Согласно поручению Заместителя Руководителя Администрации Президента М. Тажина </w:t>
            </w:r>
            <w:r w:rsidRPr="00361635">
              <w:rPr>
                <w:rFonts w:ascii="Times New Roman" w:eastAsia="Calibri" w:hAnsi="Times New Roman"/>
                <w:i/>
                <w:sz w:val="24"/>
                <w:szCs w:val="24"/>
              </w:rPr>
              <w:t>(№ 17-32-13.143 от 6.05.2017 г.)</w:t>
            </w:r>
            <w:r w:rsidRPr="00361635">
              <w:rPr>
                <w:rFonts w:ascii="Times New Roman" w:eastAsia="Calibri" w:hAnsi="Times New Roman"/>
                <w:sz w:val="24"/>
                <w:szCs w:val="24"/>
              </w:rPr>
              <w:t xml:space="preserve">, Министерством проделана работа по переориентированию </w:t>
            </w:r>
            <w:r w:rsidRPr="00361635">
              <w:rPr>
                <w:rFonts w:ascii="Times New Roman" w:eastAsia="Calibri" w:hAnsi="Times New Roman"/>
                <w:sz w:val="24"/>
                <w:szCs w:val="24"/>
              </w:rPr>
              <w:br/>
              <w:t>12 нормативных правовых актов</w:t>
            </w:r>
            <w:r w:rsidRPr="00361635">
              <w:rPr>
                <w:rFonts w:ascii="Times New Roman" w:eastAsia="Calibri" w:hAnsi="Times New Roman"/>
                <w:b/>
                <w:sz w:val="24"/>
                <w:szCs w:val="24"/>
              </w:rPr>
              <w:t xml:space="preserve"> </w:t>
            </w:r>
            <w:r w:rsidRPr="00361635">
              <w:rPr>
                <w:rFonts w:ascii="Times New Roman" w:eastAsia="Calibri" w:hAnsi="Times New Roman"/>
                <w:sz w:val="24"/>
                <w:szCs w:val="24"/>
              </w:rPr>
              <w:t xml:space="preserve">на реализацию задач, поставленных в программной статье Главы государства. </w:t>
            </w:r>
          </w:p>
          <w:p w:rsidR="00163C29" w:rsidRPr="00361635" w:rsidRDefault="00C600D4" w:rsidP="00163C29">
            <w:pPr>
              <w:spacing w:after="0" w:line="240" w:lineRule="auto"/>
              <w:rPr>
                <w:rFonts w:ascii="Times New Roman" w:eastAsia="Calibri" w:hAnsi="Times New Roman"/>
                <w:i/>
                <w:sz w:val="24"/>
                <w:szCs w:val="24"/>
                <w:u w:val="single"/>
              </w:rPr>
            </w:pPr>
            <w:r w:rsidRPr="00361635">
              <w:rPr>
                <w:rFonts w:ascii="Times New Roman" w:eastAsia="Calibri" w:hAnsi="Times New Roman"/>
                <w:sz w:val="24"/>
                <w:szCs w:val="24"/>
              </w:rPr>
              <w:t>Среди них в сфере</w:t>
            </w:r>
            <w:r w:rsidRPr="00361635">
              <w:t xml:space="preserve"> </w:t>
            </w:r>
            <w:r w:rsidRPr="00361635">
              <w:rPr>
                <w:rFonts w:ascii="Times New Roman" w:eastAsia="Calibri" w:hAnsi="Times New Roman"/>
                <w:sz w:val="24"/>
                <w:szCs w:val="24"/>
              </w:rPr>
              <w:t>общественного согласия и общенационального единства н</w:t>
            </w:r>
            <w:r w:rsidR="00163C29" w:rsidRPr="00361635">
              <w:rPr>
                <w:rFonts w:ascii="Times New Roman" w:eastAsia="Calibri" w:hAnsi="Times New Roman"/>
                <w:sz w:val="24"/>
                <w:szCs w:val="24"/>
              </w:rPr>
              <w:t xml:space="preserve">а утрату поставлено 3 НПА: </w:t>
            </w:r>
          </w:p>
          <w:p w:rsidR="00163C29" w:rsidRPr="00361635" w:rsidRDefault="00163C29" w:rsidP="00163C29">
            <w:pPr>
              <w:spacing w:after="0" w:line="240" w:lineRule="auto"/>
              <w:rPr>
                <w:rFonts w:ascii="Times New Roman" w:hAnsi="Times New Roman"/>
                <w:i/>
                <w:sz w:val="20"/>
                <w:szCs w:val="20"/>
              </w:rPr>
            </w:pPr>
            <w:r w:rsidRPr="00361635">
              <w:rPr>
                <w:rFonts w:ascii="Times New Roman" w:hAnsi="Times New Roman"/>
                <w:i/>
                <w:sz w:val="20"/>
                <w:szCs w:val="20"/>
              </w:rPr>
              <w:t>- Указ Президента РК (от 28 декабря 2015 года №147 «Об утверждении Концепции укрепления и развития казахстанской идентичности и единства»);</w:t>
            </w:r>
          </w:p>
          <w:p w:rsidR="00163C29" w:rsidRPr="00361635" w:rsidRDefault="00163C29" w:rsidP="00163C29">
            <w:pPr>
              <w:tabs>
                <w:tab w:val="left" w:pos="851"/>
                <w:tab w:val="left" w:pos="993"/>
              </w:tabs>
              <w:spacing w:after="0" w:line="240" w:lineRule="auto"/>
              <w:rPr>
                <w:rFonts w:ascii="Times New Roman" w:hAnsi="Times New Roman"/>
                <w:i/>
                <w:sz w:val="20"/>
                <w:szCs w:val="20"/>
              </w:rPr>
            </w:pPr>
            <w:r w:rsidRPr="00361635">
              <w:rPr>
                <w:rFonts w:ascii="Times New Roman" w:hAnsi="Times New Roman"/>
                <w:i/>
                <w:sz w:val="20"/>
                <w:szCs w:val="20"/>
              </w:rPr>
              <w:t>- поручение Государственного секретаря РК (от 10 ноября 2015 года «План действий по работе со Всемирной ассоциацией казахов на 2015-2020 годы»);</w:t>
            </w:r>
          </w:p>
          <w:p w:rsidR="00836937" w:rsidRPr="00361635" w:rsidRDefault="00163C29" w:rsidP="00163C29">
            <w:pPr>
              <w:spacing w:after="0" w:line="240" w:lineRule="auto"/>
              <w:rPr>
                <w:rFonts w:ascii="Times New Roman" w:eastAsia="Calibri" w:hAnsi="Times New Roman"/>
                <w:sz w:val="24"/>
                <w:szCs w:val="24"/>
              </w:rPr>
            </w:pPr>
            <w:r w:rsidRPr="00361635">
              <w:rPr>
                <w:rFonts w:ascii="Times New Roman" w:eastAsia="Calibri" w:hAnsi="Times New Roman"/>
                <w:sz w:val="24"/>
                <w:szCs w:val="24"/>
              </w:rPr>
              <w:t>Вносятся изменения и дополнения в 9 НПА, среди них</w:t>
            </w:r>
            <w:r w:rsidR="00C600D4" w:rsidRPr="00361635">
              <w:rPr>
                <w:rFonts w:ascii="Times New Roman" w:eastAsia="Calibri" w:hAnsi="Times New Roman"/>
                <w:sz w:val="24"/>
                <w:szCs w:val="24"/>
              </w:rPr>
              <w:t xml:space="preserve"> в сфере общественного </w:t>
            </w:r>
            <w:r w:rsidR="00C600D4" w:rsidRPr="00361635">
              <w:rPr>
                <w:rFonts w:ascii="Times New Roman" w:eastAsia="Calibri" w:hAnsi="Times New Roman"/>
                <w:sz w:val="24"/>
                <w:szCs w:val="24"/>
              </w:rPr>
              <w:lastRenderedPageBreak/>
              <w:t>согласия и общенационального единства</w:t>
            </w:r>
            <w:r w:rsidRPr="00361635">
              <w:rPr>
                <w:rFonts w:ascii="Times New Roman" w:eastAsia="Calibri" w:hAnsi="Times New Roman"/>
                <w:sz w:val="24"/>
                <w:szCs w:val="24"/>
              </w:rPr>
              <w:t xml:space="preserve">: </w:t>
            </w:r>
          </w:p>
          <w:p w:rsidR="00163C29" w:rsidRPr="00361635" w:rsidRDefault="00836937" w:rsidP="00163C29">
            <w:pPr>
              <w:spacing w:after="0" w:line="240" w:lineRule="auto"/>
              <w:rPr>
                <w:rFonts w:ascii="Times New Roman" w:eastAsia="Calibri" w:hAnsi="Times New Roman"/>
                <w:sz w:val="24"/>
                <w:szCs w:val="24"/>
                <w:lang w:val="kk-KZ"/>
              </w:rPr>
            </w:pPr>
            <w:r w:rsidRPr="00361635">
              <w:rPr>
                <w:rFonts w:ascii="Times New Roman" w:eastAsia="Calibri" w:hAnsi="Times New Roman"/>
                <w:sz w:val="24"/>
                <w:szCs w:val="24"/>
                <w:lang w:val="kk-KZ"/>
              </w:rPr>
              <w:t xml:space="preserve">- </w:t>
            </w:r>
            <w:r w:rsidR="00163C29" w:rsidRPr="00361635">
              <w:rPr>
                <w:rFonts w:ascii="Times New Roman" w:eastAsia="Calibri" w:hAnsi="Times New Roman"/>
                <w:sz w:val="24"/>
                <w:szCs w:val="24"/>
                <w:lang w:val="kk-KZ"/>
              </w:rPr>
              <w:t xml:space="preserve">государственная программа </w:t>
            </w:r>
            <w:r w:rsidR="00163C29" w:rsidRPr="00361635">
              <w:rPr>
                <w:rFonts w:ascii="Times New Roman" w:eastAsia="Calibri" w:hAnsi="Times New Roman"/>
                <w:sz w:val="24"/>
                <w:szCs w:val="24"/>
              </w:rPr>
              <w:t xml:space="preserve">развития и функционирования языков на 2011-2020 годы, утверждена Указом Президента РК от 29 июня 2011 года № 110. </w:t>
            </w:r>
            <w:r w:rsidR="00163C29" w:rsidRPr="00361635">
              <w:rPr>
                <w:rFonts w:ascii="Times New Roman" w:eastAsia="Calibri" w:hAnsi="Times New Roman"/>
                <w:sz w:val="24"/>
                <w:szCs w:val="24"/>
                <w:lang w:val="kk-KZ"/>
              </w:rPr>
              <w:t xml:space="preserve">В связи с утверждением нового порядка утверждения государственных программ Правительством в системе государственного планирования от </w:t>
            </w:r>
            <w:r w:rsidR="00163C29" w:rsidRPr="00361635">
              <w:rPr>
                <w:rFonts w:ascii="Times New Roman" w:eastAsia="Calibri" w:hAnsi="Times New Roman"/>
                <w:sz w:val="24"/>
                <w:szCs w:val="24"/>
                <w:lang w:val="kk-KZ"/>
              </w:rPr>
              <w:br/>
              <w:t xml:space="preserve">30 ноября 2017 г. № 790, разработанный проект постановления </w:t>
            </w:r>
            <w:r w:rsidR="00163C29" w:rsidRPr="00361635">
              <w:rPr>
                <w:rFonts w:ascii="Times New Roman" w:eastAsia="Calibri" w:hAnsi="Times New Roman"/>
                <w:sz w:val="24"/>
                <w:szCs w:val="24"/>
                <w:lang w:val="kk-KZ"/>
              </w:rPr>
              <w:br/>
              <w:t xml:space="preserve">о внесении изменений в госпрограмму внесен в КПМ </w:t>
            </w:r>
            <w:r w:rsidR="00163C29" w:rsidRPr="00361635">
              <w:rPr>
                <w:rFonts w:ascii="Times New Roman" w:eastAsia="Calibri" w:hAnsi="Times New Roman"/>
                <w:i/>
                <w:sz w:val="24"/>
                <w:szCs w:val="24"/>
                <w:lang w:val="kk-KZ"/>
              </w:rPr>
              <w:t>(26 декабря 2017 года № 13-03-21/4367//17-32-13.143-1-8//17-32-13.143-14(8,15)-1(п.15, п.16).</w:t>
            </w:r>
          </w:p>
          <w:p w:rsidR="00BB21EB" w:rsidRPr="00361635" w:rsidRDefault="00163C29" w:rsidP="00163C29">
            <w:pPr>
              <w:spacing w:after="0" w:line="240" w:lineRule="auto"/>
              <w:rPr>
                <w:rFonts w:ascii="Times New Roman" w:eastAsia="Calibri" w:hAnsi="Times New Roman"/>
                <w:sz w:val="24"/>
                <w:szCs w:val="24"/>
              </w:rPr>
            </w:pPr>
            <w:r w:rsidRPr="00361635">
              <w:rPr>
                <w:rFonts w:ascii="Times New Roman" w:eastAsia="Calibri" w:hAnsi="Times New Roman"/>
                <w:sz w:val="24"/>
                <w:szCs w:val="24"/>
              </w:rPr>
              <w:t>В целях исполнения вышеназванных документов планируется принятие четырех постановлений Правительства РК по их реализации.</w:t>
            </w:r>
          </w:p>
          <w:p w:rsidR="00C600D4" w:rsidRPr="00361635" w:rsidRDefault="00C600D4" w:rsidP="00163C29">
            <w:pPr>
              <w:spacing w:after="0" w:line="240" w:lineRule="auto"/>
              <w:rPr>
                <w:rFonts w:ascii="Times New Roman" w:hAnsi="Times New Roman"/>
                <w:sz w:val="24"/>
                <w:szCs w:val="24"/>
              </w:rPr>
            </w:pPr>
            <w:r w:rsidRPr="00361635">
              <w:rPr>
                <w:rFonts w:ascii="Times New Roman" w:eastAsia="Calibri" w:hAnsi="Times New Roman"/>
                <w:sz w:val="24"/>
                <w:szCs w:val="24"/>
              </w:rPr>
              <w:t>Министерством велась разъяснительная работа в СМИ</w:t>
            </w:r>
            <w:r w:rsidRPr="00361635">
              <w:t xml:space="preserve"> </w:t>
            </w:r>
            <w:r w:rsidRPr="00361635">
              <w:rPr>
                <w:rFonts w:ascii="Times New Roman" w:eastAsia="Calibri" w:hAnsi="Times New Roman"/>
                <w:sz w:val="24"/>
                <w:szCs w:val="24"/>
              </w:rPr>
              <w:t>по переориентированию законодательных и нормативных правовых актов на реализацию задач программы модернизации общественного сознания «Рухани жаңғыру», были выпущены статьи, интервью и др., а также организованы семинары и тренинги.</w:t>
            </w:r>
          </w:p>
        </w:tc>
        <w:tc>
          <w:tcPr>
            <w:tcW w:w="2410" w:type="dxa"/>
          </w:tcPr>
          <w:p w:rsidR="00BB21EB" w:rsidRPr="00361635" w:rsidRDefault="00BB21EB" w:rsidP="00BB21EB">
            <w:pPr>
              <w:spacing w:after="0" w:line="240" w:lineRule="auto"/>
              <w:jc w:val="center"/>
              <w:rPr>
                <w:rFonts w:ascii="Times New Roman" w:hAnsi="Times New Roman"/>
                <w:sz w:val="24"/>
                <w:szCs w:val="24"/>
              </w:rPr>
            </w:pPr>
            <w:r w:rsidRPr="00361635">
              <w:rPr>
                <w:rFonts w:ascii="Times New Roman" w:hAnsi="Times New Roman"/>
                <w:b/>
                <w:sz w:val="24"/>
                <w:szCs w:val="24"/>
              </w:rPr>
              <w:lastRenderedPageBreak/>
              <w:t>Исполнен</w:t>
            </w:r>
          </w:p>
        </w:tc>
      </w:tr>
      <w:tr w:rsidR="00BB21EB" w:rsidRPr="00361635" w:rsidTr="00E96413">
        <w:trPr>
          <w:trHeight w:val="30"/>
        </w:trPr>
        <w:tc>
          <w:tcPr>
            <w:tcW w:w="9924" w:type="dxa"/>
            <w:gridSpan w:val="5"/>
          </w:tcPr>
          <w:p w:rsidR="00BB21EB" w:rsidRPr="00361635" w:rsidRDefault="00BB21EB" w:rsidP="00BB21EB">
            <w:pPr>
              <w:spacing w:after="0" w:line="240" w:lineRule="auto"/>
              <w:jc w:val="center"/>
              <w:rPr>
                <w:rFonts w:ascii="Times New Roman" w:hAnsi="Times New Roman"/>
                <w:sz w:val="24"/>
                <w:szCs w:val="24"/>
              </w:rPr>
            </w:pPr>
            <w:r w:rsidRPr="00361635">
              <w:rPr>
                <w:rFonts w:ascii="Times New Roman" w:hAnsi="Times New Roman"/>
                <w:b/>
                <w:sz w:val="24"/>
                <w:szCs w:val="24"/>
              </w:rPr>
              <w:lastRenderedPageBreak/>
              <w:t>Стратегическое направление 3.Дальнейшее развитие массового спорта и повышение конкурентоспособности спорта высших достижений на мировой спортивной арене</w:t>
            </w:r>
          </w:p>
        </w:tc>
      </w:tr>
      <w:tr w:rsidR="00BB21EB" w:rsidRPr="00361635" w:rsidTr="00E96413">
        <w:trPr>
          <w:trHeight w:val="30"/>
        </w:trPr>
        <w:tc>
          <w:tcPr>
            <w:tcW w:w="9924" w:type="dxa"/>
            <w:gridSpan w:val="5"/>
          </w:tcPr>
          <w:p w:rsidR="00BB21EB" w:rsidRPr="00361635" w:rsidRDefault="00BB21EB" w:rsidP="00BB21EB">
            <w:pPr>
              <w:spacing w:after="0" w:line="240" w:lineRule="auto"/>
              <w:jc w:val="center"/>
              <w:rPr>
                <w:rFonts w:ascii="Times New Roman" w:hAnsi="Times New Roman"/>
                <w:sz w:val="24"/>
                <w:szCs w:val="24"/>
              </w:rPr>
            </w:pPr>
            <w:r w:rsidRPr="00361635">
              <w:rPr>
                <w:rFonts w:ascii="Times New Roman" w:eastAsia="Calibri" w:hAnsi="Times New Roman"/>
                <w:b/>
                <w:sz w:val="24"/>
                <w:szCs w:val="24"/>
              </w:rPr>
              <w:t>Цель 3.1.</w:t>
            </w:r>
            <w:r w:rsidRPr="00361635">
              <w:rPr>
                <w:rFonts w:ascii="Times New Roman" w:hAnsi="Times New Roman"/>
                <w:b/>
                <w:sz w:val="24"/>
                <w:szCs w:val="24"/>
              </w:rPr>
              <w:t xml:space="preserve"> </w:t>
            </w:r>
            <w:r w:rsidRPr="00361635">
              <w:rPr>
                <w:rFonts w:ascii="Times New Roman" w:hAnsi="Times New Roman"/>
                <w:sz w:val="24"/>
                <w:szCs w:val="24"/>
              </w:rPr>
              <w:t xml:space="preserve"> </w:t>
            </w:r>
            <w:r w:rsidRPr="00361635">
              <w:rPr>
                <w:rFonts w:ascii="Times New Roman" w:hAnsi="Times New Roman"/>
                <w:b/>
                <w:sz w:val="24"/>
                <w:szCs w:val="24"/>
              </w:rPr>
              <w:t>Развитие массового спорта и спорта высших достижений</w:t>
            </w:r>
          </w:p>
        </w:tc>
      </w:tr>
      <w:tr w:rsidR="00755C8D" w:rsidRPr="00361635" w:rsidTr="00E96413">
        <w:trPr>
          <w:trHeight w:val="30"/>
        </w:trPr>
        <w:tc>
          <w:tcPr>
            <w:tcW w:w="426" w:type="dxa"/>
          </w:tcPr>
          <w:p w:rsidR="00755C8D" w:rsidRPr="00361635" w:rsidRDefault="00755C8D" w:rsidP="00755C8D">
            <w:pPr>
              <w:spacing w:after="0" w:line="240" w:lineRule="auto"/>
              <w:rPr>
                <w:rFonts w:ascii="Times New Roman" w:hAnsi="Times New Roman"/>
                <w:sz w:val="24"/>
                <w:szCs w:val="24"/>
              </w:rPr>
            </w:pPr>
            <w:r w:rsidRPr="00361635">
              <w:rPr>
                <w:rFonts w:ascii="Times New Roman" w:hAnsi="Times New Roman"/>
                <w:sz w:val="24"/>
                <w:szCs w:val="24"/>
              </w:rPr>
              <w:t>1</w:t>
            </w:r>
          </w:p>
        </w:tc>
        <w:tc>
          <w:tcPr>
            <w:tcW w:w="1843" w:type="dxa"/>
          </w:tcPr>
          <w:p w:rsidR="00755C8D" w:rsidRPr="00361635" w:rsidRDefault="00755C8D" w:rsidP="00755C8D">
            <w:pPr>
              <w:spacing w:after="0" w:line="240" w:lineRule="auto"/>
              <w:rPr>
                <w:rFonts w:ascii="Times New Roman" w:hAnsi="Times New Roman"/>
                <w:sz w:val="24"/>
                <w:szCs w:val="24"/>
              </w:rPr>
            </w:pPr>
            <w:r w:rsidRPr="00361635">
              <w:rPr>
                <w:rFonts w:ascii="Times New Roman" w:hAnsi="Times New Roman"/>
                <w:sz w:val="24"/>
                <w:szCs w:val="24"/>
              </w:rPr>
              <w:t xml:space="preserve">Снижение интереса населения, в том числе детей </w:t>
            </w:r>
            <w:r w:rsidRPr="00361635">
              <w:rPr>
                <w:rFonts w:ascii="Times New Roman" w:hAnsi="Times New Roman"/>
                <w:sz w:val="24"/>
                <w:szCs w:val="24"/>
              </w:rPr>
              <w:lastRenderedPageBreak/>
              <w:t>и подростков к занятиям физической культурой и спортом</w:t>
            </w:r>
          </w:p>
        </w:tc>
        <w:tc>
          <w:tcPr>
            <w:tcW w:w="2126" w:type="dxa"/>
          </w:tcPr>
          <w:p w:rsidR="00755C8D" w:rsidRPr="00361635" w:rsidRDefault="00755C8D" w:rsidP="00755C8D">
            <w:pPr>
              <w:tabs>
                <w:tab w:val="left" w:pos="310"/>
              </w:tabs>
              <w:spacing w:after="0" w:line="240" w:lineRule="auto"/>
              <w:ind w:right="57"/>
              <w:rPr>
                <w:rFonts w:ascii="Times New Roman" w:hAnsi="Times New Roman"/>
                <w:sz w:val="24"/>
                <w:szCs w:val="24"/>
              </w:rPr>
            </w:pPr>
            <w:r w:rsidRPr="00361635">
              <w:rPr>
                <w:rFonts w:ascii="Times New Roman" w:hAnsi="Times New Roman"/>
                <w:sz w:val="24"/>
                <w:szCs w:val="24"/>
              </w:rPr>
              <w:lastRenderedPageBreak/>
              <w:t xml:space="preserve">Проведение информационно-пропагандистской кампании, </w:t>
            </w:r>
            <w:r w:rsidRPr="00361635">
              <w:rPr>
                <w:rFonts w:ascii="Times New Roman" w:hAnsi="Times New Roman"/>
                <w:sz w:val="24"/>
                <w:szCs w:val="24"/>
              </w:rPr>
              <w:lastRenderedPageBreak/>
              <w:t>использующей широкий спектр разнообразных средств и проводящийся с целью формирования престижного имиджа спортивного стиля жизни, ценности собственного здоровья и здоровья окружающих.</w:t>
            </w:r>
          </w:p>
          <w:p w:rsidR="00755C8D" w:rsidRPr="00361635" w:rsidRDefault="00755C8D" w:rsidP="00755C8D">
            <w:pPr>
              <w:tabs>
                <w:tab w:val="left" w:pos="310"/>
              </w:tabs>
              <w:spacing w:after="0" w:line="240" w:lineRule="auto"/>
              <w:ind w:right="57"/>
              <w:rPr>
                <w:rFonts w:ascii="Times New Roman" w:hAnsi="Times New Roman"/>
                <w:sz w:val="24"/>
                <w:szCs w:val="24"/>
              </w:rPr>
            </w:pPr>
            <w:r w:rsidRPr="00361635">
              <w:rPr>
                <w:rFonts w:ascii="Times New Roman" w:hAnsi="Times New Roman"/>
                <w:sz w:val="24"/>
                <w:szCs w:val="24"/>
              </w:rPr>
              <w:t>Строительство инфраструктуры спорта.</w:t>
            </w:r>
          </w:p>
          <w:p w:rsidR="00755C8D" w:rsidRPr="00361635" w:rsidRDefault="00755C8D" w:rsidP="00755C8D">
            <w:pPr>
              <w:spacing w:after="0" w:line="240" w:lineRule="auto"/>
              <w:rPr>
                <w:rFonts w:ascii="Times New Roman" w:hAnsi="Times New Roman"/>
                <w:sz w:val="24"/>
                <w:szCs w:val="24"/>
              </w:rPr>
            </w:pPr>
            <w:r w:rsidRPr="00361635">
              <w:rPr>
                <w:rFonts w:ascii="Times New Roman" w:hAnsi="Times New Roman"/>
                <w:sz w:val="24"/>
                <w:szCs w:val="24"/>
              </w:rPr>
              <w:t>Внедрение новых эффективных форм организации занятий в учебных заведениях</w:t>
            </w:r>
          </w:p>
        </w:tc>
        <w:tc>
          <w:tcPr>
            <w:tcW w:w="3119" w:type="dxa"/>
          </w:tcPr>
          <w:p w:rsidR="00755C8D" w:rsidRPr="00361635" w:rsidRDefault="00755C8D" w:rsidP="00755C8D">
            <w:pPr>
              <w:spacing w:after="0" w:line="240" w:lineRule="auto"/>
              <w:jc w:val="center"/>
              <w:rPr>
                <w:rFonts w:ascii="Times New Roman" w:hAnsi="Times New Roman"/>
                <w:b/>
                <w:sz w:val="24"/>
                <w:szCs w:val="24"/>
                <w:lang w:val="kk-KZ"/>
              </w:rPr>
            </w:pPr>
            <w:r w:rsidRPr="00361635">
              <w:rPr>
                <w:rFonts w:ascii="Times New Roman" w:hAnsi="Times New Roman"/>
                <w:b/>
                <w:sz w:val="24"/>
                <w:szCs w:val="24"/>
              </w:rPr>
              <w:lastRenderedPageBreak/>
              <w:t>За отчетный период риск не наступал</w:t>
            </w:r>
          </w:p>
          <w:p w:rsidR="00755C8D" w:rsidRPr="00361635" w:rsidRDefault="00755C8D" w:rsidP="00755C8D">
            <w:pPr>
              <w:pBdr>
                <w:bottom w:val="single" w:sz="4" w:space="31" w:color="FFFFFF"/>
              </w:pBdr>
              <w:tabs>
                <w:tab w:val="right" w:pos="142"/>
                <w:tab w:val="left" w:pos="993"/>
              </w:tabs>
              <w:spacing w:after="0" w:line="240" w:lineRule="auto"/>
              <w:rPr>
                <w:rFonts w:ascii="Times New Roman" w:hAnsi="Times New Roman"/>
                <w:noProof/>
                <w:sz w:val="24"/>
                <w:szCs w:val="24"/>
                <w:lang w:val="kk-KZ"/>
              </w:rPr>
            </w:pPr>
            <w:r w:rsidRPr="00361635">
              <w:rPr>
                <w:rFonts w:ascii="Times New Roman" w:hAnsi="Times New Roman"/>
                <w:noProof/>
                <w:sz w:val="24"/>
                <w:szCs w:val="24"/>
              </w:rPr>
              <w:t xml:space="preserve">В рамках пропаганды здорового образа жизни в </w:t>
            </w:r>
            <w:r w:rsidRPr="00361635">
              <w:rPr>
                <w:rFonts w:ascii="Times New Roman" w:hAnsi="Times New Roman"/>
                <w:noProof/>
                <w:sz w:val="24"/>
                <w:szCs w:val="24"/>
              </w:rPr>
              <w:lastRenderedPageBreak/>
              <w:t>201</w:t>
            </w:r>
            <w:r w:rsidRPr="00361635">
              <w:rPr>
                <w:rFonts w:ascii="Times New Roman" w:hAnsi="Times New Roman"/>
                <w:noProof/>
                <w:sz w:val="24"/>
                <w:szCs w:val="24"/>
                <w:lang w:val="kk-KZ"/>
              </w:rPr>
              <w:t>7</w:t>
            </w:r>
            <w:r w:rsidRPr="00361635">
              <w:rPr>
                <w:rFonts w:ascii="Times New Roman" w:hAnsi="Times New Roman"/>
                <w:noProof/>
                <w:sz w:val="24"/>
                <w:szCs w:val="24"/>
              </w:rPr>
              <w:t xml:space="preserve"> году было проведено более 4</w:t>
            </w:r>
            <w:r w:rsidRPr="00361635">
              <w:rPr>
                <w:rFonts w:ascii="Times New Roman" w:hAnsi="Times New Roman"/>
                <w:noProof/>
                <w:sz w:val="24"/>
                <w:szCs w:val="24"/>
                <w:lang w:val="kk-KZ"/>
              </w:rPr>
              <w:t>4</w:t>
            </w:r>
            <w:r w:rsidRPr="00361635">
              <w:rPr>
                <w:rFonts w:ascii="Times New Roman" w:hAnsi="Times New Roman"/>
                <w:noProof/>
                <w:sz w:val="24"/>
                <w:szCs w:val="24"/>
              </w:rPr>
              <w:t xml:space="preserve"> тыс.спортивно-массовых мероприятий с охватом 5,6 млн. человек. Кроме того в 201</w:t>
            </w:r>
            <w:r w:rsidRPr="00361635">
              <w:rPr>
                <w:rFonts w:ascii="Times New Roman" w:hAnsi="Times New Roman"/>
                <w:noProof/>
                <w:sz w:val="24"/>
                <w:szCs w:val="24"/>
                <w:lang w:val="kk-KZ"/>
              </w:rPr>
              <w:t>7</w:t>
            </w:r>
            <w:r w:rsidRPr="00361635">
              <w:rPr>
                <w:rFonts w:ascii="Times New Roman" w:hAnsi="Times New Roman"/>
                <w:noProof/>
                <w:sz w:val="24"/>
                <w:szCs w:val="24"/>
              </w:rPr>
              <w:t xml:space="preserve"> году в тестах Первого Президента РК –</w:t>
            </w:r>
            <w:r w:rsidRPr="00361635">
              <w:rPr>
                <w:rFonts w:ascii="Times New Roman" w:hAnsi="Times New Roman"/>
                <w:noProof/>
                <w:sz w:val="24"/>
                <w:szCs w:val="24"/>
                <w:lang w:val="kk-KZ"/>
              </w:rPr>
              <w:t xml:space="preserve"> </w:t>
            </w:r>
            <w:r w:rsidRPr="00361635">
              <w:rPr>
                <w:rFonts w:ascii="Times New Roman" w:hAnsi="Times New Roman"/>
                <w:noProof/>
                <w:sz w:val="24"/>
                <w:szCs w:val="24"/>
              </w:rPr>
              <w:t xml:space="preserve">Лидера Нации приняло участие более </w:t>
            </w:r>
            <w:r w:rsidRPr="00361635">
              <w:rPr>
                <w:rFonts w:ascii="Times New Roman" w:hAnsi="Times New Roman"/>
                <w:noProof/>
                <w:sz w:val="24"/>
                <w:szCs w:val="24"/>
                <w:lang w:val="kk-KZ"/>
              </w:rPr>
              <w:t>5</w:t>
            </w:r>
            <w:r w:rsidRPr="00361635">
              <w:rPr>
                <w:rFonts w:ascii="Times New Roman" w:hAnsi="Times New Roman"/>
                <w:noProof/>
                <w:sz w:val="24"/>
                <w:szCs w:val="24"/>
              </w:rPr>
              <w:t>,</w:t>
            </w:r>
            <w:r w:rsidRPr="00361635">
              <w:rPr>
                <w:rFonts w:ascii="Times New Roman" w:hAnsi="Times New Roman"/>
                <w:noProof/>
                <w:sz w:val="24"/>
                <w:szCs w:val="24"/>
                <w:lang w:val="kk-KZ"/>
              </w:rPr>
              <w:t>1</w:t>
            </w:r>
            <w:r w:rsidRPr="00361635">
              <w:rPr>
                <w:rFonts w:ascii="Times New Roman" w:hAnsi="Times New Roman"/>
                <w:noProof/>
                <w:sz w:val="24"/>
                <w:szCs w:val="24"/>
              </w:rPr>
              <w:t xml:space="preserve"> млн.человек.</w:t>
            </w:r>
          </w:p>
          <w:p w:rsidR="00755C8D" w:rsidRPr="00361635" w:rsidRDefault="00755C8D" w:rsidP="00755C8D">
            <w:pPr>
              <w:pBdr>
                <w:bottom w:val="single" w:sz="4" w:space="31" w:color="FFFFFF"/>
              </w:pBdr>
              <w:tabs>
                <w:tab w:val="right" w:pos="142"/>
                <w:tab w:val="left" w:pos="993"/>
              </w:tabs>
              <w:spacing w:after="0" w:line="240" w:lineRule="auto"/>
              <w:rPr>
                <w:rFonts w:ascii="Times New Roman" w:hAnsi="Times New Roman"/>
                <w:sz w:val="24"/>
                <w:szCs w:val="24"/>
                <w:lang w:val="kk-KZ"/>
              </w:rPr>
            </w:pPr>
            <w:r w:rsidRPr="00361635">
              <w:rPr>
                <w:rFonts w:ascii="Times New Roman" w:hAnsi="Times New Roman"/>
                <w:noProof/>
                <w:sz w:val="24"/>
                <w:szCs w:val="24"/>
                <w:lang w:val="kk-KZ"/>
              </w:rPr>
              <w:t>За счет увеличения доступности и улучшения качества спортивных сооружений и благодар</w:t>
            </w:r>
            <w:r w:rsidRPr="00361635">
              <w:rPr>
                <w:rFonts w:ascii="Times New Roman" w:hAnsi="Times New Roman"/>
                <w:sz w:val="24"/>
                <w:szCs w:val="24"/>
              </w:rPr>
              <w:t>я принятым мерам по совершенствованию системы физического воспитания детей наблюдается повышенный интерес школьников к занятиям в спортивных секциях. По итогам 2017 года количество детей и подростков, занимающихся физической культурой и спортом возросло</w:t>
            </w:r>
            <w:r w:rsidRPr="00361635">
              <w:rPr>
                <w:rFonts w:ascii="Times New Roman" w:hAnsi="Times New Roman"/>
                <w:sz w:val="24"/>
                <w:szCs w:val="24"/>
                <w:lang w:val="kk-KZ"/>
              </w:rPr>
              <w:t xml:space="preserve"> до</w:t>
            </w:r>
            <w:r w:rsidRPr="00361635">
              <w:rPr>
                <w:rFonts w:ascii="Times New Roman" w:hAnsi="Times New Roman"/>
                <w:sz w:val="24"/>
                <w:szCs w:val="24"/>
              </w:rPr>
              <w:t xml:space="preserve"> 15,4%</w:t>
            </w:r>
            <w:r w:rsidRPr="00361635">
              <w:rPr>
                <w:rFonts w:ascii="Times New Roman" w:hAnsi="Times New Roman"/>
                <w:sz w:val="24"/>
                <w:szCs w:val="24"/>
                <w:lang w:val="kk-KZ"/>
              </w:rPr>
              <w:t xml:space="preserve"> (рост </w:t>
            </w:r>
            <w:r w:rsidRPr="00361635">
              <w:rPr>
                <w:rFonts w:ascii="Times New Roman" w:hAnsi="Times New Roman"/>
                <w:sz w:val="24"/>
                <w:szCs w:val="24"/>
              </w:rPr>
              <w:t>5,5%</w:t>
            </w:r>
            <w:r w:rsidRPr="00361635">
              <w:rPr>
                <w:rFonts w:ascii="Times New Roman" w:hAnsi="Times New Roman"/>
                <w:sz w:val="24"/>
                <w:szCs w:val="24"/>
                <w:lang w:val="kk-KZ"/>
              </w:rPr>
              <w:t xml:space="preserve">) и составило </w:t>
            </w:r>
            <w:r w:rsidRPr="00361635">
              <w:rPr>
                <w:rFonts w:ascii="Times New Roman" w:hAnsi="Times New Roman"/>
                <w:sz w:val="24"/>
                <w:szCs w:val="24"/>
              </w:rPr>
              <w:t>451,2 тыс. школьников из 2,9 млн. всего обучающихся в школах</w:t>
            </w:r>
            <w:r w:rsidRPr="00361635">
              <w:rPr>
                <w:rFonts w:ascii="Times New Roman" w:hAnsi="Times New Roman"/>
                <w:sz w:val="24"/>
                <w:szCs w:val="24"/>
                <w:lang w:val="kk-KZ"/>
              </w:rPr>
              <w:t>,</w:t>
            </w:r>
            <w:r w:rsidRPr="00361635">
              <w:rPr>
                <w:rFonts w:ascii="Times New Roman" w:hAnsi="Times New Roman"/>
                <w:sz w:val="24"/>
                <w:szCs w:val="24"/>
              </w:rPr>
              <w:t xml:space="preserve"> </w:t>
            </w:r>
            <w:r w:rsidRPr="00361635">
              <w:rPr>
                <w:rFonts w:ascii="Times New Roman" w:hAnsi="Times New Roman"/>
                <w:sz w:val="24"/>
                <w:szCs w:val="24"/>
                <w:lang w:val="kk-KZ"/>
              </w:rPr>
              <w:t>а в</w:t>
            </w:r>
            <w:r w:rsidRPr="00361635">
              <w:rPr>
                <w:rFonts w:ascii="Times New Roman" w:hAnsi="Times New Roman"/>
                <w:sz w:val="24"/>
                <w:szCs w:val="24"/>
              </w:rPr>
              <w:t xml:space="preserve"> детско-подростковых клубах и детско-юношеских клубах физической подготовленности </w:t>
            </w:r>
            <w:r w:rsidRPr="00361635">
              <w:rPr>
                <w:rFonts w:ascii="Times New Roman" w:hAnsi="Times New Roman"/>
                <w:sz w:val="24"/>
                <w:szCs w:val="24"/>
                <w:lang w:val="kk-KZ"/>
              </w:rPr>
              <w:t>–</w:t>
            </w:r>
            <w:r w:rsidRPr="00361635">
              <w:rPr>
                <w:rFonts w:ascii="Times New Roman" w:hAnsi="Times New Roman"/>
                <w:sz w:val="24"/>
                <w:szCs w:val="24"/>
              </w:rPr>
              <w:t xml:space="preserve"> более </w:t>
            </w:r>
            <w:r w:rsidRPr="00361635">
              <w:rPr>
                <w:rFonts w:ascii="Times New Roman" w:hAnsi="Times New Roman"/>
                <w:sz w:val="24"/>
                <w:szCs w:val="24"/>
              </w:rPr>
              <w:br/>
              <w:t>124,4 тыс. детей и подростков</w:t>
            </w:r>
            <w:r w:rsidRPr="00361635">
              <w:rPr>
                <w:rFonts w:ascii="Times New Roman" w:hAnsi="Times New Roman"/>
                <w:sz w:val="24"/>
                <w:szCs w:val="24"/>
                <w:lang w:val="kk-KZ"/>
              </w:rPr>
              <w:t xml:space="preserve"> (</w:t>
            </w:r>
            <w:r w:rsidRPr="00361635">
              <w:rPr>
                <w:rFonts w:ascii="Times New Roman" w:hAnsi="Times New Roman"/>
                <w:sz w:val="24"/>
                <w:szCs w:val="24"/>
              </w:rPr>
              <w:t xml:space="preserve">рост на </w:t>
            </w:r>
            <w:r w:rsidRPr="00361635">
              <w:rPr>
                <w:rFonts w:ascii="Times New Roman" w:hAnsi="Times New Roman"/>
                <w:sz w:val="24"/>
                <w:szCs w:val="24"/>
                <w:lang w:val="kk-KZ"/>
              </w:rPr>
              <w:t>8,5</w:t>
            </w:r>
            <w:r w:rsidRPr="00361635">
              <w:rPr>
                <w:rFonts w:ascii="Times New Roman" w:hAnsi="Times New Roman"/>
                <w:sz w:val="24"/>
                <w:szCs w:val="24"/>
              </w:rPr>
              <w:t>%</w:t>
            </w:r>
            <w:r w:rsidRPr="00361635">
              <w:rPr>
                <w:rFonts w:ascii="Times New Roman" w:hAnsi="Times New Roman"/>
                <w:sz w:val="24"/>
                <w:szCs w:val="24"/>
                <w:lang w:val="kk-KZ"/>
              </w:rPr>
              <w:t>).</w:t>
            </w:r>
          </w:p>
          <w:p w:rsidR="00755C8D" w:rsidRPr="00361635" w:rsidRDefault="00755C8D" w:rsidP="00755C8D">
            <w:pPr>
              <w:pBdr>
                <w:bottom w:val="single" w:sz="4" w:space="31" w:color="FFFFFF"/>
              </w:pBdr>
              <w:tabs>
                <w:tab w:val="right" w:pos="142"/>
                <w:tab w:val="left" w:pos="993"/>
              </w:tabs>
              <w:spacing w:after="0" w:line="240" w:lineRule="auto"/>
              <w:rPr>
                <w:rFonts w:ascii="Times New Roman" w:hAnsi="Times New Roman"/>
                <w:color w:val="000000"/>
                <w:sz w:val="24"/>
                <w:szCs w:val="24"/>
              </w:rPr>
            </w:pPr>
            <w:r w:rsidRPr="00361635">
              <w:rPr>
                <w:rFonts w:ascii="Times New Roman" w:hAnsi="Times New Roman"/>
                <w:color w:val="000000"/>
                <w:sz w:val="24"/>
                <w:szCs w:val="24"/>
              </w:rPr>
              <w:t xml:space="preserve">В целях снижения наступления риска </w:t>
            </w:r>
            <w:r w:rsidR="001478E6" w:rsidRPr="00361635">
              <w:rPr>
                <w:rFonts w:ascii="Times New Roman" w:hAnsi="Times New Roman"/>
                <w:color w:val="000000"/>
                <w:sz w:val="24"/>
                <w:szCs w:val="24"/>
              </w:rPr>
              <w:t>Министерством</w:t>
            </w:r>
            <w:r w:rsidRPr="00361635">
              <w:rPr>
                <w:rFonts w:ascii="Times New Roman" w:hAnsi="Times New Roman"/>
                <w:color w:val="000000"/>
                <w:sz w:val="24"/>
                <w:szCs w:val="24"/>
              </w:rPr>
              <w:t xml:space="preserve"> совместно с акиматами областей проводился анализ состояния спортивной инфраструктуры. Проводились текущие и капитальные ремонты имеющихся спортивных сооружений.</w:t>
            </w:r>
          </w:p>
          <w:p w:rsidR="00755C8D" w:rsidRPr="00361635" w:rsidRDefault="00755C8D" w:rsidP="00755C8D">
            <w:pPr>
              <w:pBdr>
                <w:bottom w:val="single" w:sz="4" w:space="31" w:color="FFFFFF"/>
              </w:pBdr>
              <w:tabs>
                <w:tab w:val="right" w:pos="142"/>
                <w:tab w:val="left" w:pos="993"/>
              </w:tabs>
              <w:spacing w:after="0" w:line="240" w:lineRule="auto"/>
              <w:rPr>
                <w:rFonts w:ascii="Times New Roman" w:hAnsi="Times New Roman"/>
                <w:bCs/>
                <w:sz w:val="24"/>
                <w:szCs w:val="24"/>
                <w:lang w:val="kk-KZ"/>
              </w:rPr>
            </w:pPr>
            <w:r w:rsidRPr="00361635">
              <w:rPr>
                <w:rFonts w:ascii="Times New Roman" w:hAnsi="Times New Roman"/>
                <w:color w:val="000000"/>
                <w:sz w:val="24"/>
                <w:szCs w:val="24"/>
              </w:rPr>
              <w:t xml:space="preserve">В целях привлечения населения к занятиям физической культурой и спортом в регионах страны за счет средств местных бюджетов и с привлечением </w:t>
            </w:r>
            <w:r w:rsidRPr="00361635">
              <w:rPr>
                <w:rFonts w:ascii="Times New Roman" w:hAnsi="Times New Roman"/>
                <w:color w:val="000000"/>
                <w:sz w:val="24"/>
                <w:szCs w:val="24"/>
              </w:rPr>
              <w:lastRenderedPageBreak/>
              <w:t>спонсорских средств в 2017 году введено в эксплуатацию 29 физкультурно-оздоровительных комплексов</w:t>
            </w:r>
            <w:r w:rsidRPr="00361635">
              <w:rPr>
                <w:rFonts w:ascii="Times New Roman" w:hAnsi="Times New Roman"/>
                <w:bCs/>
                <w:sz w:val="24"/>
                <w:szCs w:val="24"/>
              </w:rPr>
              <w:t xml:space="preserve">, 6 стадионов, 148 спортивных залов,16 плавательных бассейнов, 2 гребные базы, 1 Дворец спорта, 11 спортивных манежей и др. объекты. </w:t>
            </w:r>
          </w:p>
          <w:p w:rsidR="00755C8D" w:rsidRPr="00361635" w:rsidRDefault="00755C8D" w:rsidP="00755C8D">
            <w:pPr>
              <w:pBdr>
                <w:bottom w:val="single" w:sz="4" w:space="31" w:color="FFFFFF"/>
              </w:pBdr>
              <w:tabs>
                <w:tab w:val="right" w:pos="142"/>
                <w:tab w:val="left" w:pos="993"/>
              </w:tabs>
              <w:spacing w:after="0" w:line="240" w:lineRule="auto"/>
              <w:rPr>
                <w:rFonts w:ascii="Times New Roman" w:hAnsi="Times New Roman"/>
                <w:bCs/>
                <w:sz w:val="24"/>
                <w:szCs w:val="24"/>
                <w:lang w:val="kk-KZ"/>
              </w:rPr>
            </w:pPr>
            <w:r w:rsidRPr="00361635">
              <w:rPr>
                <w:rFonts w:ascii="Times New Roman" w:hAnsi="Times New Roman"/>
                <w:bCs/>
                <w:sz w:val="24"/>
                <w:szCs w:val="24"/>
              </w:rPr>
              <w:t xml:space="preserve">Кроме того, согласно графика производства работ в декабре текущего года сдана в эксплуатацию </w:t>
            </w:r>
            <w:r w:rsidRPr="00361635">
              <w:rPr>
                <w:rFonts w:ascii="Times New Roman" w:hAnsi="Times New Roman"/>
                <w:bCs/>
                <w:sz w:val="24"/>
                <w:szCs w:val="24"/>
                <w:lang w:val="en-US"/>
              </w:rPr>
              <w:t>I</w:t>
            </w:r>
            <w:r w:rsidRPr="00361635">
              <w:rPr>
                <w:rFonts w:ascii="Times New Roman" w:hAnsi="Times New Roman"/>
                <w:bCs/>
                <w:sz w:val="24"/>
                <w:szCs w:val="24"/>
              </w:rPr>
              <w:t xml:space="preserve"> очередь строительства Республиканской базы лыжного спорта в г.Щучинск Акмолинской области, финансируемой за счет средств республиканского бюджета</w:t>
            </w:r>
            <w:r w:rsidRPr="00361635">
              <w:rPr>
                <w:rFonts w:ascii="Times New Roman" w:hAnsi="Times New Roman"/>
                <w:bCs/>
                <w:sz w:val="24"/>
                <w:szCs w:val="24"/>
                <w:lang w:val="kk-KZ"/>
              </w:rPr>
              <w:t>.</w:t>
            </w:r>
          </w:p>
          <w:p w:rsidR="00755C8D" w:rsidRPr="00361635" w:rsidRDefault="00755C8D" w:rsidP="00755C8D">
            <w:pPr>
              <w:pBdr>
                <w:bottom w:val="single" w:sz="4" w:space="31" w:color="FFFFFF"/>
              </w:pBdr>
              <w:tabs>
                <w:tab w:val="right" w:pos="142"/>
                <w:tab w:val="left" w:pos="993"/>
              </w:tabs>
              <w:spacing w:after="0" w:line="240" w:lineRule="auto"/>
              <w:rPr>
                <w:rFonts w:ascii="Times New Roman" w:hAnsi="Times New Roman"/>
                <w:noProof/>
                <w:sz w:val="24"/>
                <w:szCs w:val="24"/>
                <w:lang w:val="kk-KZ"/>
              </w:rPr>
            </w:pPr>
            <w:r w:rsidRPr="00361635">
              <w:rPr>
                <w:rFonts w:ascii="Times New Roman" w:hAnsi="Times New Roman"/>
                <w:noProof/>
                <w:sz w:val="24"/>
                <w:szCs w:val="24"/>
              </w:rPr>
              <w:t>Министерств</w:t>
            </w:r>
            <w:r w:rsidR="001478E6" w:rsidRPr="00361635">
              <w:rPr>
                <w:rFonts w:ascii="Times New Roman" w:hAnsi="Times New Roman"/>
                <w:noProof/>
                <w:sz w:val="24"/>
                <w:szCs w:val="24"/>
              </w:rPr>
              <w:t>ом</w:t>
            </w:r>
            <w:r w:rsidRPr="00361635">
              <w:rPr>
                <w:rFonts w:ascii="Times New Roman" w:hAnsi="Times New Roman"/>
                <w:noProof/>
                <w:sz w:val="24"/>
                <w:szCs w:val="24"/>
              </w:rPr>
              <w:t xml:space="preserve"> разработана и утверждена отраслевая рамка квалификации (ОРК), а такж</w:t>
            </w:r>
            <w:r w:rsidR="001478E6" w:rsidRPr="00361635">
              <w:rPr>
                <w:rFonts w:ascii="Times New Roman" w:hAnsi="Times New Roman"/>
                <w:noProof/>
                <w:sz w:val="24"/>
                <w:szCs w:val="24"/>
              </w:rPr>
              <w:t xml:space="preserve">е 4 профессиональных стандарта утвержденных  приказом </w:t>
            </w:r>
            <w:r w:rsidRPr="00361635">
              <w:rPr>
                <w:rFonts w:ascii="Times New Roman" w:hAnsi="Times New Roman"/>
                <w:noProof/>
                <w:sz w:val="24"/>
                <w:szCs w:val="24"/>
              </w:rPr>
              <w:t xml:space="preserve">№ 288 НПП РК «Атамекен» от 22 декабря 2016 года: «Развитие массовой физической культуры и спорта», «Обслуживание и эксплуатация спортивных объектов», «Организация работы команды и спортсмена», «Развитие массовой физической культуры», «Техническое обеспечение управления спортивными объектами» по 14 профессиям востребованным в отрасли физической культуры и спорта. </w:t>
            </w:r>
          </w:p>
          <w:p w:rsidR="00755C8D" w:rsidRPr="00361635" w:rsidRDefault="00755C8D" w:rsidP="00755C8D">
            <w:pPr>
              <w:pBdr>
                <w:bottom w:val="single" w:sz="4" w:space="31" w:color="FFFFFF"/>
              </w:pBdr>
              <w:tabs>
                <w:tab w:val="right" w:pos="142"/>
                <w:tab w:val="left" w:pos="993"/>
              </w:tabs>
              <w:spacing w:after="0" w:line="240" w:lineRule="auto"/>
              <w:rPr>
                <w:rFonts w:ascii="Times New Roman" w:hAnsi="Times New Roman"/>
                <w:noProof/>
                <w:sz w:val="24"/>
                <w:szCs w:val="24"/>
              </w:rPr>
            </w:pPr>
            <w:r w:rsidRPr="00361635">
              <w:rPr>
                <w:rFonts w:ascii="Times New Roman" w:hAnsi="Times New Roman"/>
                <w:noProof/>
                <w:sz w:val="24"/>
                <w:szCs w:val="24"/>
              </w:rPr>
              <w:t xml:space="preserve">На 2017-2018 г.г. уполномоченным органом в сфере труда и социальной защиты населения финансирование на разработку профстандартов </w:t>
            </w:r>
            <w:r w:rsidRPr="00361635">
              <w:rPr>
                <w:rFonts w:ascii="Times New Roman" w:hAnsi="Times New Roman"/>
                <w:noProof/>
                <w:sz w:val="24"/>
                <w:szCs w:val="24"/>
              </w:rPr>
              <w:lastRenderedPageBreak/>
              <w:t>в сфере физической культуре и спорта не предусмотрено.</w:t>
            </w:r>
          </w:p>
        </w:tc>
        <w:tc>
          <w:tcPr>
            <w:tcW w:w="2410" w:type="dxa"/>
          </w:tcPr>
          <w:p w:rsidR="00755C8D" w:rsidRPr="00361635" w:rsidRDefault="00755C8D" w:rsidP="00755C8D">
            <w:pPr>
              <w:spacing w:after="0" w:line="240" w:lineRule="auto"/>
              <w:jc w:val="center"/>
              <w:rPr>
                <w:rFonts w:ascii="Times New Roman" w:hAnsi="Times New Roman"/>
                <w:b/>
                <w:sz w:val="24"/>
                <w:szCs w:val="24"/>
              </w:rPr>
            </w:pPr>
            <w:r w:rsidRPr="00361635">
              <w:rPr>
                <w:rFonts w:ascii="Times New Roman" w:hAnsi="Times New Roman"/>
                <w:b/>
                <w:sz w:val="24"/>
                <w:szCs w:val="24"/>
              </w:rPr>
              <w:lastRenderedPageBreak/>
              <w:t>Исполнен</w:t>
            </w:r>
          </w:p>
        </w:tc>
      </w:tr>
      <w:tr w:rsidR="00755C8D" w:rsidRPr="00361635" w:rsidTr="00E96413">
        <w:trPr>
          <w:trHeight w:val="30"/>
        </w:trPr>
        <w:tc>
          <w:tcPr>
            <w:tcW w:w="426" w:type="dxa"/>
          </w:tcPr>
          <w:p w:rsidR="00755C8D" w:rsidRPr="00361635" w:rsidRDefault="00755C8D" w:rsidP="00755C8D">
            <w:pPr>
              <w:spacing w:after="0" w:line="240" w:lineRule="auto"/>
              <w:rPr>
                <w:rFonts w:ascii="Times New Roman" w:hAnsi="Times New Roman"/>
                <w:sz w:val="24"/>
                <w:szCs w:val="24"/>
              </w:rPr>
            </w:pPr>
            <w:r w:rsidRPr="00361635">
              <w:rPr>
                <w:rFonts w:ascii="Times New Roman" w:hAnsi="Times New Roman"/>
                <w:sz w:val="24"/>
                <w:szCs w:val="24"/>
              </w:rPr>
              <w:lastRenderedPageBreak/>
              <w:t>2</w:t>
            </w:r>
          </w:p>
        </w:tc>
        <w:tc>
          <w:tcPr>
            <w:tcW w:w="1843" w:type="dxa"/>
          </w:tcPr>
          <w:p w:rsidR="00755C8D" w:rsidRPr="00361635" w:rsidRDefault="00755C8D" w:rsidP="00755C8D">
            <w:pPr>
              <w:spacing w:after="0" w:line="240" w:lineRule="auto"/>
              <w:ind w:left="57" w:right="57"/>
              <w:rPr>
                <w:rFonts w:ascii="Times New Roman" w:hAnsi="Times New Roman"/>
                <w:sz w:val="24"/>
                <w:szCs w:val="24"/>
              </w:rPr>
            </w:pPr>
            <w:r w:rsidRPr="00361635">
              <w:rPr>
                <w:rFonts w:ascii="Times New Roman" w:hAnsi="Times New Roman"/>
                <w:sz w:val="24"/>
                <w:szCs w:val="24"/>
              </w:rPr>
              <w:t>Снижение качества жизни инвалидов и других маломобильных групп населения</w:t>
            </w:r>
          </w:p>
        </w:tc>
        <w:tc>
          <w:tcPr>
            <w:tcW w:w="2126" w:type="dxa"/>
          </w:tcPr>
          <w:p w:rsidR="00755C8D" w:rsidRPr="00361635" w:rsidRDefault="00755C8D" w:rsidP="00755C8D">
            <w:pPr>
              <w:tabs>
                <w:tab w:val="left" w:pos="6237"/>
                <w:tab w:val="left" w:pos="6946"/>
              </w:tabs>
              <w:spacing w:after="0" w:line="240" w:lineRule="auto"/>
              <w:ind w:left="57" w:right="57"/>
              <w:rPr>
                <w:rFonts w:ascii="Times New Roman" w:hAnsi="Times New Roman"/>
                <w:sz w:val="24"/>
                <w:szCs w:val="24"/>
              </w:rPr>
            </w:pPr>
            <w:r w:rsidRPr="00361635">
              <w:rPr>
                <w:rFonts w:ascii="Times New Roman" w:hAnsi="Times New Roman"/>
                <w:sz w:val="24"/>
                <w:szCs w:val="24"/>
              </w:rPr>
              <w:t>Принятие нормативно-правовых актов для инвалидов в спорте.</w:t>
            </w:r>
          </w:p>
          <w:p w:rsidR="00755C8D" w:rsidRPr="00361635" w:rsidRDefault="00755C8D" w:rsidP="00755C8D">
            <w:pPr>
              <w:tabs>
                <w:tab w:val="left" w:pos="6237"/>
                <w:tab w:val="left" w:pos="6946"/>
              </w:tabs>
              <w:spacing w:after="0" w:line="240" w:lineRule="auto"/>
              <w:ind w:left="57" w:right="57"/>
              <w:rPr>
                <w:rFonts w:ascii="Times New Roman" w:hAnsi="Times New Roman"/>
                <w:sz w:val="24"/>
                <w:szCs w:val="24"/>
              </w:rPr>
            </w:pPr>
            <w:r w:rsidRPr="00361635">
              <w:rPr>
                <w:rFonts w:ascii="Times New Roman" w:hAnsi="Times New Roman"/>
                <w:sz w:val="24"/>
                <w:szCs w:val="24"/>
                <w:lang w:val="kk-KZ"/>
              </w:rPr>
              <w:t>О</w:t>
            </w:r>
            <w:r w:rsidRPr="00361635">
              <w:rPr>
                <w:rFonts w:ascii="Times New Roman" w:hAnsi="Times New Roman"/>
                <w:sz w:val="24"/>
                <w:szCs w:val="24"/>
              </w:rPr>
              <w:t>беспечение доступности организаций спорта инвалидам.</w:t>
            </w:r>
          </w:p>
        </w:tc>
        <w:tc>
          <w:tcPr>
            <w:tcW w:w="3119" w:type="dxa"/>
          </w:tcPr>
          <w:p w:rsidR="00755C8D" w:rsidRPr="00361635" w:rsidRDefault="00755C8D" w:rsidP="00755C8D">
            <w:pPr>
              <w:spacing w:after="0" w:line="240" w:lineRule="auto"/>
              <w:jc w:val="center"/>
              <w:rPr>
                <w:rFonts w:ascii="Times New Roman" w:hAnsi="Times New Roman"/>
                <w:b/>
                <w:sz w:val="24"/>
                <w:szCs w:val="24"/>
                <w:lang w:val="kk-KZ"/>
              </w:rPr>
            </w:pPr>
            <w:r w:rsidRPr="00361635">
              <w:rPr>
                <w:rFonts w:ascii="Times New Roman" w:hAnsi="Times New Roman"/>
                <w:b/>
                <w:sz w:val="24"/>
                <w:szCs w:val="24"/>
              </w:rPr>
              <w:t>За отчетный период риск не наступал</w:t>
            </w:r>
          </w:p>
          <w:p w:rsidR="00755C8D" w:rsidRPr="00361635" w:rsidRDefault="00755C8D" w:rsidP="00755C8D">
            <w:pPr>
              <w:spacing w:after="0" w:line="240" w:lineRule="auto"/>
              <w:contextualSpacing/>
              <w:rPr>
                <w:rFonts w:ascii="Times New Roman" w:hAnsi="Times New Roman"/>
                <w:sz w:val="24"/>
                <w:szCs w:val="24"/>
                <w:lang w:val="kk-KZ"/>
              </w:rPr>
            </w:pPr>
            <w:r w:rsidRPr="00361635">
              <w:rPr>
                <w:rFonts w:ascii="Times New Roman" w:hAnsi="Times New Roman"/>
                <w:sz w:val="24"/>
                <w:szCs w:val="24"/>
              </w:rPr>
              <w:t>Согласно Закону РК «О социальной защите инвалидов РК» от 13 апреля 2005 года государственная политика РК в области социальной защиты инвалидов проводится на основе принципов гарантированной социальной защиты, обеспечения доступности медицинской, социальной и профессиональной реабилитации.</w:t>
            </w:r>
          </w:p>
          <w:p w:rsidR="00755C8D" w:rsidRPr="00361635" w:rsidRDefault="00755C8D" w:rsidP="00755C8D">
            <w:pPr>
              <w:spacing w:after="0" w:line="240" w:lineRule="auto"/>
              <w:contextualSpacing/>
              <w:rPr>
                <w:rFonts w:ascii="Times New Roman" w:hAnsi="Times New Roman"/>
                <w:sz w:val="24"/>
                <w:szCs w:val="24"/>
              </w:rPr>
            </w:pPr>
            <w:r w:rsidRPr="00361635">
              <w:rPr>
                <w:rFonts w:ascii="Times New Roman" w:hAnsi="Times New Roman"/>
                <w:sz w:val="24"/>
                <w:szCs w:val="24"/>
              </w:rPr>
              <w:t xml:space="preserve">В республике функционируют 12 спортивных клубов для инвалидов (городах Астана и Алматы, Алматинской, Акмолинской, Актюбинской, Атырауской Жамбылской, Восточно-Казахстанской, Западно-Казахстанской, Мангистауской, Костанайской, Северо-Казахстанской областях) и 2 специализированные школы по спорту среди инвалидов (Карагандинская и Южно-Казахстанская области), 1 детско-юношеская спортивная школа по игровым видам спорта и инвалидному спорту в Павлодарской области, а также 1 отделения инвалидного спорта в ГКП «Муз-айдыны» г.Кызылорды с общим числом занимающихся 5129 человек.             </w:t>
            </w:r>
          </w:p>
          <w:p w:rsidR="00755C8D" w:rsidRPr="00361635" w:rsidRDefault="00755C8D" w:rsidP="00755C8D">
            <w:pPr>
              <w:spacing w:after="0" w:line="240" w:lineRule="auto"/>
              <w:contextualSpacing/>
              <w:rPr>
                <w:rFonts w:ascii="Times New Roman" w:hAnsi="Times New Roman"/>
                <w:sz w:val="24"/>
                <w:szCs w:val="24"/>
              </w:rPr>
            </w:pPr>
            <w:r w:rsidRPr="00361635">
              <w:rPr>
                <w:rFonts w:ascii="Times New Roman" w:hAnsi="Times New Roman"/>
                <w:sz w:val="24"/>
                <w:szCs w:val="24"/>
              </w:rPr>
              <w:t xml:space="preserve">В настоящее время на велотреке «Сарыарқа», во </w:t>
            </w:r>
            <w:r w:rsidRPr="00361635">
              <w:rPr>
                <w:rFonts w:ascii="Times New Roman" w:hAnsi="Times New Roman"/>
                <w:sz w:val="24"/>
                <w:szCs w:val="24"/>
              </w:rPr>
              <w:lastRenderedPageBreak/>
              <w:t>дворце спорта им. Б.Шолака, а также в республиканской школе высшего спортивного мастерства по зимним видам спорта «Алатау» проходят занятия физической культурой и спортом.</w:t>
            </w:r>
          </w:p>
          <w:p w:rsidR="00755C8D" w:rsidRPr="00361635" w:rsidRDefault="00755C8D" w:rsidP="00755C8D">
            <w:pPr>
              <w:spacing w:after="0" w:line="240" w:lineRule="auto"/>
              <w:contextualSpacing/>
              <w:rPr>
                <w:rFonts w:ascii="Times New Roman" w:hAnsi="Times New Roman"/>
                <w:sz w:val="24"/>
                <w:szCs w:val="24"/>
                <w:lang w:val="kk-KZ"/>
              </w:rPr>
            </w:pPr>
            <w:r w:rsidRPr="00361635">
              <w:rPr>
                <w:rFonts w:ascii="Times New Roman" w:hAnsi="Times New Roman"/>
                <w:sz w:val="24"/>
                <w:szCs w:val="24"/>
              </w:rPr>
              <w:t xml:space="preserve">В этих организациях для инвалидов 1 и 2 группы занятия предоставляются бесплатно, а для инвалидов 3 группы со скидкой 50 %. </w:t>
            </w:r>
          </w:p>
        </w:tc>
        <w:tc>
          <w:tcPr>
            <w:tcW w:w="2410" w:type="dxa"/>
          </w:tcPr>
          <w:p w:rsidR="00755C8D" w:rsidRPr="00361635" w:rsidRDefault="00755C8D" w:rsidP="00755C8D">
            <w:pPr>
              <w:spacing w:after="0" w:line="240" w:lineRule="auto"/>
              <w:contextualSpacing/>
              <w:jc w:val="center"/>
              <w:rPr>
                <w:rFonts w:ascii="Times New Roman" w:hAnsi="Times New Roman"/>
                <w:bCs/>
                <w:sz w:val="24"/>
                <w:szCs w:val="24"/>
              </w:rPr>
            </w:pPr>
            <w:r w:rsidRPr="00361635">
              <w:rPr>
                <w:rFonts w:ascii="Times New Roman" w:hAnsi="Times New Roman"/>
                <w:b/>
                <w:sz w:val="24"/>
                <w:szCs w:val="24"/>
              </w:rPr>
              <w:lastRenderedPageBreak/>
              <w:t>Исполнен</w:t>
            </w:r>
          </w:p>
        </w:tc>
      </w:tr>
      <w:tr w:rsidR="00755C8D" w:rsidRPr="00361635" w:rsidTr="00E96413">
        <w:trPr>
          <w:trHeight w:val="30"/>
        </w:trPr>
        <w:tc>
          <w:tcPr>
            <w:tcW w:w="426" w:type="dxa"/>
          </w:tcPr>
          <w:p w:rsidR="00755C8D" w:rsidRPr="00361635" w:rsidRDefault="00755C8D" w:rsidP="00755C8D">
            <w:pPr>
              <w:spacing w:after="0" w:line="240" w:lineRule="auto"/>
              <w:rPr>
                <w:rFonts w:ascii="Times New Roman" w:hAnsi="Times New Roman"/>
                <w:sz w:val="24"/>
                <w:szCs w:val="24"/>
              </w:rPr>
            </w:pPr>
            <w:r w:rsidRPr="00361635">
              <w:rPr>
                <w:rFonts w:ascii="Times New Roman" w:hAnsi="Times New Roman"/>
                <w:sz w:val="24"/>
                <w:szCs w:val="24"/>
              </w:rPr>
              <w:lastRenderedPageBreak/>
              <w:t>3</w:t>
            </w:r>
          </w:p>
        </w:tc>
        <w:tc>
          <w:tcPr>
            <w:tcW w:w="1843" w:type="dxa"/>
          </w:tcPr>
          <w:p w:rsidR="00755C8D" w:rsidRPr="00361635" w:rsidRDefault="00755C8D" w:rsidP="00755C8D">
            <w:pPr>
              <w:spacing w:after="0" w:line="240" w:lineRule="auto"/>
              <w:rPr>
                <w:rFonts w:ascii="Times New Roman" w:hAnsi="Times New Roman"/>
                <w:sz w:val="24"/>
                <w:szCs w:val="24"/>
              </w:rPr>
            </w:pPr>
            <w:r w:rsidRPr="00361635">
              <w:rPr>
                <w:rFonts w:ascii="Times New Roman" w:hAnsi="Times New Roman"/>
                <w:sz w:val="24"/>
                <w:szCs w:val="24"/>
              </w:rPr>
              <w:t xml:space="preserve">Срыв спортивных мероприятий в результате форс-мажорных обстоятельств </w:t>
            </w:r>
          </w:p>
        </w:tc>
        <w:tc>
          <w:tcPr>
            <w:tcW w:w="2126" w:type="dxa"/>
          </w:tcPr>
          <w:p w:rsidR="00755C8D" w:rsidRPr="00361635" w:rsidRDefault="00755C8D" w:rsidP="00755C8D">
            <w:pPr>
              <w:spacing w:after="0" w:line="240" w:lineRule="auto"/>
              <w:rPr>
                <w:rFonts w:ascii="Times New Roman" w:hAnsi="Times New Roman"/>
                <w:sz w:val="24"/>
                <w:szCs w:val="24"/>
              </w:rPr>
            </w:pPr>
            <w:r w:rsidRPr="00361635">
              <w:rPr>
                <w:rFonts w:ascii="Times New Roman" w:hAnsi="Times New Roman"/>
                <w:sz w:val="24"/>
                <w:szCs w:val="24"/>
              </w:rPr>
              <w:t>Минимизация риска срыва спортивных мероприятий путем постоянных переговоров и контроля по организации соревнований.</w:t>
            </w:r>
          </w:p>
        </w:tc>
        <w:tc>
          <w:tcPr>
            <w:tcW w:w="3119" w:type="dxa"/>
          </w:tcPr>
          <w:p w:rsidR="00755C8D" w:rsidRPr="00361635" w:rsidRDefault="00755C8D" w:rsidP="00755C8D">
            <w:pPr>
              <w:spacing w:after="0" w:line="240" w:lineRule="auto"/>
              <w:jc w:val="center"/>
              <w:rPr>
                <w:rFonts w:ascii="Times New Roman" w:hAnsi="Times New Roman"/>
                <w:b/>
                <w:sz w:val="24"/>
                <w:szCs w:val="24"/>
              </w:rPr>
            </w:pPr>
            <w:r w:rsidRPr="00361635">
              <w:rPr>
                <w:rFonts w:ascii="Times New Roman" w:hAnsi="Times New Roman"/>
                <w:b/>
                <w:sz w:val="24"/>
                <w:szCs w:val="24"/>
              </w:rPr>
              <w:t>За отчетный период риск не наступал</w:t>
            </w:r>
          </w:p>
          <w:p w:rsidR="00755C8D" w:rsidRPr="00361635" w:rsidRDefault="00755C8D" w:rsidP="00755C8D">
            <w:pPr>
              <w:spacing w:after="0" w:line="240" w:lineRule="auto"/>
              <w:rPr>
                <w:rFonts w:ascii="Times New Roman" w:hAnsi="Times New Roman"/>
                <w:sz w:val="24"/>
                <w:szCs w:val="24"/>
              </w:rPr>
            </w:pPr>
            <w:r w:rsidRPr="00361635">
              <w:rPr>
                <w:rFonts w:ascii="Times New Roman" w:hAnsi="Times New Roman"/>
                <w:sz w:val="24"/>
                <w:szCs w:val="24"/>
              </w:rPr>
              <w:t>Все спортивно-массовые мероприятия, запланированные в 201</w:t>
            </w:r>
            <w:r w:rsidRPr="00361635">
              <w:rPr>
                <w:rFonts w:ascii="Times New Roman" w:hAnsi="Times New Roman"/>
                <w:sz w:val="24"/>
                <w:szCs w:val="24"/>
                <w:lang w:val="kk-KZ"/>
              </w:rPr>
              <w:t>7</w:t>
            </w:r>
            <w:r w:rsidRPr="00361635">
              <w:rPr>
                <w:rFonts w:ascii="Times New Roman" w:hAnsi="Times New Roman"/>
                <w:sz w:val="24"/>
                <w:szCs w:val="24"/>
              </w:rPr>
              <w:t xml:space="preserve"> году, утверждены Единым республиканским календарным планом спортивно-массовых мероприятий, который утвержден Приказом Председателя Комитета по делам спорта и физической культуры МКС РК от 2</w:t>
            </w:r>
            <w:r w:rsidRPr="00361635">
              <w:rPr>
                <w:rFonts w:ascii="Times New Roman" w:hAnsi="Times New Roman"/>
                <w:sz w:val="24"/>
                <w:szCs w:val="24"/>
                <w:lang w:val="kk-KZ"/>
              </w:rPr>
              <w:t>8</w:t>
            </w:r>
            <w:r w:rsidRPr="00361635">
              <w:rPr>
                <w:rFonts w:ascii="Times New Roman" w:hAnsi="Times New Roman"/>
                <w:sz w:val="24"/>
                <w:szCs w:val="24"/>
              </w:rPr>
              <w:t xml:space="preserve"> </w:t>
            </w:r>
            <w:r w:rsidRPr="00361635">
              <w:rPr>
                <w:rFonts w:ascii="Times New Roman" w:hAnsi="Times New Roman"/>
                <w:sz w:val="24"/>
                <w:szCs w:val="24"/>
                <w:lang w:val="kk-KZ"/>
              </w:rPr>
              <w:t>ноября</w:t>
            </w:r>
            <w:r w:rsidRPr="00361635">
              <w:rPr>
                <w:rFonts w:ascii="Times New Roman" w:hAnsi="Times New Roman"/>
                <w:sz w:val="24"/>
                <w:szCs w:val="24"/>
              </w:rPr>
              <w:t xml:space="preserve"> 2016 года № 3</w:t>
            </w:r>
            <w:r w:rsidRPr="00361635">
              <w:rPr>
                <w:rFonts w:ascii="Times New Roman" w:hAnsi="Times New Roman"/>
                <w:sz w:val="24"/>
                <w:szCs w:val="24"/>
                <w:lang w:val="kk-KZ"/>
              </w:rPr>
              <w:t>54</w:t>
            </w:r>
            <w:r w:rsidRPr="00361635">
              <w:rPr>
                <w:rFonts w:ascii="Times New Roman" w:hAnsi="Times New Roman"/>
                <w:sz w:val="24"/>
                <w:szCs w:val="24"/>
              </w:rPr>
              <w:t>.</w:t>
            </w:r>
          </w:p>
          <w:p w:rsidR="00755C8D" w:rsidRPr="00361635" w:rsidRDefault="00755C8D" w:rsidP="00755C8D">
            <w:pPr>
              <w:spacing w:after="0" w:line="240" w:lineRule="auto"/>
              <w:rPr>
                <w:rFonts w:ascii="Times New Roman" w:hAnsi="Times New Roman"/>
                <w:b/>
                <w:sz w:val="24"/>
                <w:szCs w:val="24"/>
              </w:rPr>
            </w:pPr>
            <w:r w:rsidRPr="00361635">
              <w:rPr>
                <w:rFonts w:ascii="Times New Roman" w:hAnsi="Times New Roman"/>
                <w:sz w:val="24"/>
                <w:szCs w:val="24"/>
              </w:rPr>
              <w:t>За отчетный год срывов спортивных мероприятий не зафиксированы.</w:t>
            </w:r>
          </w:p>
        </w:tc>
        <w:tc>
          <w:tcPr>
            <w:tcW w:w="2410" w:type="dxa"/>
          </w:tcPr>
          <w:p w:rsidR="00755C8D" w:rsidRPr="00361635" w:rsidRDefault="00755C8D" w:rsidP="00755C8D">
            <w:pPr>
              <w:spacing w:after="0" w:line="240" w:lineRule="auto"/>
              <w:jc w:val="center"/>
              <w:rPr>
                <w:rFonts w:ascii="Times New Roman" w:hAnsi="Times New Roman"/>
                <w:sz w:val="24"/>
                <w:szCs w:val="24"/>
              </w:rPr>
            </w:pPr>
            <w:r w:rsidRPr="00361635">
              <w:rPr>
                <w:rFonts w:ascii="Times New Roman" w:hAnsi="Times New Roman"/>
                <w:b/>
                <w:sz w:val="24"/>
                <w:szCs w:val="24"/>
              </w:rPr>
              <w:t>Исполнен</w:t>
            </w:r>
          </w:p>
        </w:tc>
      </w:tr>
      <w:tr w:rsidR="00755C8D" w:rsidRPr="00361635" w:rsidTr="00E96413">
        <w:trPr>
          <w:trHeight w:val="30"/>
        </w:trPr>
        <w:tc>
          <w:tcPr>
            <w:tcW w:w="426" w:type="dxa"/>
          </w:tcPr>
          <w:p w:rsidR="00755C8D" w:rsidRPr="00361635" w:rsidRDefault="00755C8D" w:rsidP="00755C8D">
            <w:pPr>
              <w:spacing w:after="0" w:line="240" w:lineRule="auto"/>
              <w:rPr>
                <w:rFonts w:ascii="Times New Roman" w:hAnsi="Times New Roman"/>
                <w:sz w:val="24"/>
                <w:szCs w:val="24"/>
              </w:rPr>
            </w:pPr>
            <w:r w:rsidRPr="00361635">
              <w:rPr>
                <w:rFonts w:ascii="Times New Roman" w:hAnsi="Times New Roman"/>
                <w:sz w:val="24"/>
                <w:szCs w:val="24"/>
              </w:rPr>
              <w:t>4</w:t>
            </w:r>
          </w:p>
        </w:tc>
        <w:tc>
          <w:tcPr>
            <w:tcW w:w="1843" w:type="dxa"/>
          </w:tcPr>
          <w:p w:rsidR="00755C8D" w:rsidRPr="00361635" w:rsidRDefault="00755C8D" w:rsidP="00755C8D">
            <w:pPr>
              <w:tabs>
                <w:tab w:val="left" w:pos="6237"/>
                <w:tab w:val="left" w:pos="6946"/>
              </w:tabs>
              <w:spacing w:after="0" w:line="240" w:lineRule="auto"/>
              <w:rPr>
                <w:rFonts w:ascii="Times New Roman" w:hAnsi="Times New Roman"/>
                <w:sz w:val="24"/>
                <w:szCs w:val="24"/>
              </w:rPr>
            </w:pPr>
            <w:r w:rsidRPr="00361635">
              <w:rPr>
                <w:rFonts w:ascii="Times New Roman" w:hAnsi="Times New Roman"/>
                <w:sz w:val="24"/>
                <w:szCs w:val="24"/>
              </w:rPr>
              <w:t>Нарушение антидопинговых правил Всемирного антидопингового кодекса</w:t>
            </w:r>
          </w:p>
        </w:tc>
        <w:tc>
          <w:tcPr>
            <w:tcW w:w="2126" w:type="dxa"/>
          </w:tcPr>
          <w:p w:rsidR="00755C8D" w:rsidRPr="00361635" w:rsidRDefault="00755C8D" w:rsidP="00755C8D">
            <w:pPr>
              <w:tabs>
                <w:tab w:val="left" w:pos="6237"/>
                <w:tab w:val="left" w:pos="6946"/>
              </w:tabs>
              <w:spacing w:after="0" w:line="240" w:lineRule="auto"/>
              <w:rPr>
                <w:rFonts w:ascii="Times New Roman" w:hAnsi="Times New Roman"/>
                <w:sz w:val="24"/>
                <w:szCs w:val="24"/>
              </w:rPr>
            </w:pPr>
            <w:r w:rsidRPr="00361635">
              <w:rPr>
                <w:rFonts w:ascii="Times New Roman" w:hAnsi="Times New Roman"/>
                <w:sz w:val="24"/>
                <w:szCs w:val="24"/>
              </w:rPr>
              <w:t>Принятие своевременных профилактических антидопинговых мер.</w:t>
            </w:r>
          </w:p>
          <w:p w:rsidR="00755C8D" w:rsidRPr="00361635" w:rsidRDefault="00755C8D" w:rsidP="00755C8D">
            <w:pPr>
              <w:tabs>
                <w:tab w:val="left" w:pos="6237"/>
                <w:tab w:val="left" w:pos="6946"/>
              </w:tabs>
              <w:spacing w:after="0" w:line="240" w:lineRule="auto"/>
              <w:rPr>
                <w:rFonts w:ascii="Times New Roman" w:hAnsi="Times New Roman"/>
                <w:sz w:val="24"/>
                <w:szCs w:val="24"/>
              </w:rPr>
            </w:pPr>
            <w:r w:rsidRPr="00361635">
              <w:rPr>
                <w:rFonts w:ascii="Times New Roman" w:hAnsi="Times New Roman"/>
                <w:sz w:val="24"/>
                <w:szCs w:val="24"/>
              </w:rPr>
              <w:t>Сотрудничество со Всемирным антидопинговым агентством.</w:t>
            </w:r>
          </w:p>
          <w:p w:rsidR="00755C8D" w:rsidRPr="00361635" w:rsidRDefault="00755C8D" w:rsidP="00755C8D">
            <w:pPr>
              <w:tabs>
                <w:tab w:val="left" w:pos="6237"/>
                <w:tab w:val="left" w:pos="6946"/>
              </w:tabs>
              <w:spacing w:after="0" w:line="240" w:lineRule="auto"/>
              <w:rPr>
                <w:rFonts w:ascii="Times New Roman" w:hAnsi="Times New Roman"/>
                <w:sz w:val="24"/>
                <w:szCs w:val="24"/>
              </w:rPr>
            </w:pPr>
            <w:r w:rsidRPr="00361635">
              <w:rPr>
                <w:rFonts w:ascii="Times New Roman" w:hAnsi="Times New Roman"/>
                <w:sz w:val="24"/>
                <w:szCs w:val="24"/>
              </w:rPr>
              <w:t>Участие в мероприятиях, проводимых  Всемирным антидопинговым агентством и региональной антидопинговой организацией.</w:t>
            </w:r>
          </w:p>
          <w:p w:rsidR="00755C8D" w:rsidRPr="00361635" w:rsidRDefault="00755C8D" w:rsidP="00755C8D">
            <w:pPr>
              <w:tabs>
                <w:tab w:val="left" w:pos="6237"/>
                <w:tab w:val="left" w:pos="6946"/>
              </w:tabs>
              <w:spacing w:after="0" w:line="240" w:lineRule="auto"/>
              <w:rPr>
                <w:rFonts w:ascii="Times New Roman" w:hAnsi="Times New Roman"/>
                <w:sz w:val="24"/>
                <w:szCs w:val="24"/>
              </w:rPr>
            </w:pPr>
            <w:r w:rsidRPr="00361635">
              <w:rPr>
                <w:rFonts w:ascii="Times New Roman" w:hAnsi="Times New Roman"/>
                <w:sz w:val="24"/>
                <w:szCs w:val="24"/>
                <w:shd w:val="clear" w:color="auto" w:fill="FFFFFF"/>
              </w:rPr>
              <w:t xml:space="preserve">Усилить ответственность </w:t>
            </w:r>
            <w:r w:rsidRPr="00361635">
              <w:rPr>
                <w:rFonts w:ascii="Times New Roman" w:hAnsi="Times New Roman"/>
                <w:sz w:val="24"/>
                <w:szCs w:val="24"/>
                <w:shd w:val="clear" w:color="auto" w:fill="FFFFFF"/>
              </w:rPr>
              <w:lastRenderedPageBreak/>
              <w:t>спортсменов, тренеров и медицинских работников за использование допинговых средств и методов в физической культуре и спорте (дисквалификация спортсменов, дисциплинарная ответственность тренеров и мед.</w:t>
            </w:r>
            <w:r w:rsidR="00836937" w:rsidRPr="00361635">
              <w:rPr>
                <w:rFonts w:ascii="Times New Roman" w:hAnsi="Times New Roman"/>
                <w:sz w:val="24"/>
                <w:szCs w:val="24"/>
                <w:shd w:val="clear" w:color="auto" w:fill="FFFFFF"/>
              </w:rPr>
              <w:t xml:space="preserve"> </w:t>
            </w:r>
            <w:r w:rsidRPr="00361635">
              <w:rPr>
                <w:rFonts w:ascii="Times New Roman" w:hAnsi="Times New Roman"/>
                <w:sz w:val="24"/>
                <w:szCs w:val="24"/>
                <w:shd w:val="clear" w:color="auto" w:fill="FFFFFF"/>
              </w:rPr>
              <w:t xml:space="preserve">работников).  </w:t>
            </w:r>
          </w:p>
        </w:tc>
        <w:tc>
          <w:tcPr>
            <w:tcW w:w="3119" w:type="dxa"/>
          </w:tcPr>
          <w:p w:rsidR="00755C8D" w:rsidRPr="00361635" w:rsidRDefault="00755C8D" w:rsidP="00755C8D">
            <w:pPr>
              <w:pBdr>
                <w:bottom w:val="single" w:sz="4" w:space="30" w:color="FFFFFF"/>
              </w:pBdr>
              <w:spacing w:after="0" w:line="240" w:lineRule="auto"/>
              <w:ind w:left="57" w:right="57"/>
              <w:rPr>
                <w:rFonts w:ascii="Times New Roman" w:hAnsi="Times New Roman"/>
                <w:sz w:val="24"/>
                <w:szCs w:val="24"/>
              </w:rPr>
            </w:pPr>
            <w:r w:rsidRPr="00361635">
              <w:rPr>
                <w:rFonts w:ascii="Times New Roman" w:hAnsi="Times New Roman"/>
                <w:sz w:val="24"/>
                <w:szCs w:val="24"/>
              </w:rPr>
              <w:lastRenderedPageBreak/>
              <w:t>Вне соревновательных проб на допинг-контроль у спортсменов национальных штатных команд взрослых, юношеских и спортивного резерва было собрано 3000 проб мочи, что составило 100% от плана сбора проб за 2017 г.</w:t>
            </w:r>
          </w:p>
          <w:p w:rsidR="00755C8D" w:rsidRPr="00361635" w:rsidRDefault="00755C8D" w:rsidP="00755C8D">
            <w:pPr>
              <w:pBdr>
                <w:bottom w:val="single" w:sz="4" w:space="30" w:color="FFFFFF"/>
              </w:pBdr>
              <w:spacing w:after="0" w:line="240" w:lineRule="auto"/>
              <w:ind w:left="57" w:right="57"/>
              <w:rPr>
                <w:rFonts w:ascii="Times New Roman" w:hAnsi="Times New Roman"/>
                <w:sz w:val="24"/>
                <w:szCs w:val="24"/>
              </w:rPr>
            </w:pPr>
            <w:r w:rsidRPr="00361635">
              <w:rPr>
                <w:rFonts w:ascii="Times New Roman" w:hAnsi="Times New Roman"/>
                <w:sz w:val="24"/>
                <w:szCs w:val="24"/>
              </w:rPr>
              <w:t>Проведено с тренерами - 36 семинаров на 720 человек, со спортсменами -  48 лекции на 1118 человек, со спортивными врачами – 10 семинара, охват 180 человек</w:t>
            </w:r>
          </w:p>
          <w:p w:rsidR="00755C8D" w:rsidRPr="00361635" w:rsidRDefault="00755C8D" w:rsidP="00755C8D">
            <w:pPr>
              <w:pBdr>
                <w:bottom w:val="single" w:sz="4" w:space="30" w:color="FFFFFF"/>
              </w:pBdr>
              <w:spacing w:after="0" w:line="240" w:lineRule="auto"/>
              <w:ind w:left="57" w:right="57"/>
              <w:rPr>
                <w:rFonts w:ascii="Times New Roman" w:hAnsi="Times New Roman"/>
                <w:sz w:val="24"/>
                <w:szCs w:val="24"/>
                <w:lang w:val="kk-KZ"/>
              </w:rPr>
            </w:pPr>
            <w:r w:rsidRPr="00361635">
              <w:rPr>
                <w:rFonts w:ascii="Times New Roman" w:hAnsi="Times New Roman"/>
                <w:sz w:val="24"/>
                <w:szCs w:val="24"/>
              </w:rPr>
              <w:t xml:space="preserve">Всего за 2017 года выявлено 21 положительный случай </w:t>
            </w:r>
            <w:r w:rsidRPr="00361635">
              <w:rPr>
                <w:rFonts w:ascii="Times New Roman" w:hAnsi="Times New Roman"/>
                <w:sz w:val="24"/>
                <w:szCs w:val="24"/>
              </w:rPr>
              <w:lastRenderedPageBreak/>
              <w:t>нарушения антидопинговых правил. Вынесено 20 дисциплинарных решения. Остальные случае в процессе расследования.</w:t>
            </w:r>
          </w:p>
          <w:p w:rsidR="00755C8D" w:rsidRPr="00361635" w:rsidRDefault="00755C8D" w:rsidP="00755C8D">
            <w:pPr>
              <w:pBdr>
                <w:bottom w:val="single" w:sz="4" w:space="30" w:color="FFFFFF"/>
              </w:pBdr>
              <w:spacing w:after="0" w:line="240" w:lineRule="auto"/>
              <w:ind w:left="57" w:right="57"/>
              <w:rPr>
                <w:rFonts w:ascii="Times New Roman" w:hAnsi="Times New Roman"/>
                <w:sz w:val="24"/>
                <w:szCs w:val="24"/>
                <w:lang w:val="kk-KZ"/>
              </w:rPr>
            </w:pPr>
            <w:r w:rsidRPr="00361635">
              <w:rPr>
                <w:rFonts w:ascii="Times New Roman" w:hAnsi="Times New Roman"/>
                <w:sz w:val="24"/>
                <w:szCs w:val="24"/>
              </w:rPr>
              <w:t>За 2017 года запросов на терапевтическое использование запрещенных субстанций и методов, запрещенных в спорте поступило – 2.</w:t>
            </w:r>
          </w:p>
          <w:p w:rsidR="00755C8D" w:rsidRPr="00361635" w:rsidRDefault="00755C8D" w:rsidP="00FE351D">
            <w:pPr>
              <w:pBdr>
                <w:bottom w:val="single" w:sz="4" w:space="30" w:color="FFFFFF"/>
              </w:pBdr>
              <w:spacing w:after="0" w:line="240" w:lineRule="auto"/>
              <w:ind w:left="57" w:right="57"/>
              <w:rPr>
                <w:rFonts w:ascii="Times New Roman" w:hAnsi="Times New Roman"/>
                <w:sz w:val="24"/>
                <w:szCs w:val="24"/>
                <w:lang w:val="kk-KZ"/>
              </w:rPr>
            </w:pPr>
            <w:r w:rsidRPr="00361635">
              <w:rPr>
                <w:rFonts w:ascii="Times New Roman" w:hAnsi="Times New Roman"/>
                <w:sz w:val="24"/>
                <w:szCs w:val="24"/>
              </w:rPr>
              <w:t xml:space="preserve">В  2017 году сотрудники Национального антидопингового центра  принимали участие в  </w:t>
            </w:r>
            <w:r w:rsidR="00717DA7" w:rsidRPr="00361635">
              <w:rPr>
                <w:rFonts w:ascii="Times New Roman" w:hAnsi="Times New Roman"/>
                <w:sz w:val="24"/>
                <w:szCs w:val="24"/>
              </w:rPr>
              <w:t xml:space="preserve">различных </w:t>
            </w:r>
            <w:r w:rsidRPr="00361635">
              <w:rPr>
                <w:rFonts w:ascii="Times New Roman" w:hAnsi="Times New Roman"/>
                <w:sz w:val="24"/>
                <w:szCs w:val="24"/>
              </w:rPr>
              <w:t>международных семинарах, симпозиумах, конференциях, соревнованиях</w:t>
            </w:r>
            <w:r w:rsidR="00717DA7" w:rsidRPr="00361635">
              <w:rPr>
                <w:rFonts w:ascii="Times New Roman" w:hAnsi="Times New Roman"/>
                <w:sz w:val="24"/>
                <w:szCs w:val="24"/>
              </w:rPr>
              <w:t xml:space="preserve">. </w:t>
            </w:r>
            <w:r w:rsidR="00FE351D" w:rsidRPr="00361635">
              <w:rPr>
                <w:rFonts w:ascii="Times New Roman" w:hAnsi="Times New Roman"/>
                <w:sz w:val="24"/>
                <w:szCs w:val="24"/>
                <w:lang w:val="kk-KZ"/>
              </w:rPr>
              <w:t>Министерством в</w:t>
            </w:r>
            <w:r w:rsidRPr="00361635">
              <w:rPr>
                <w:rFonts w:ascii="Times New Roman" w:hAnsi="Times New Roman"/>
                <w:sz w:val="24"/>
                <w:szCs w:val="24"/>
              </w:rPr>
              <w:t xml:space="preserve">едется работа по совершенствованию антидопинговой деятельности в нашей стране. </w:t>
            </w:r>
          </w:p>
          <w:p w:rsidR="00755C8D" w:rsidRPr="00361635" w:rsidRDefault="00755C8D" w:rsidP="00755C8D">
            <w:pPr>
              <w:pBdr>
                <w:bottom w:val="single" w:sz="4" w:space="30" w:color="FFFFFF"/>
              </w:pBdr>
              <w:spacing w:after="0" w:line="240" w:lineRule="auto"/>
              <w:ind w:left="57" w:right="57"/>
              <w:rPr>
                <w:rFonts w:ascii="Times New Roman" w:hAnsi="Times New Roman"/>
                <w:sz w:val="24"/>
                <w:szCs w:val="24"/>
              </w:rPr>
            </w:pPr>
            <w:r w:rsidRPr="00361635">
              <w:rPr>
                <w:rFonts w:ascii="Times New Roman" w:hAnsi="Times New Roman"/>
                <w:sz w:val="24"/>
                <w:szCs w:val="24"/>
              </w:rPr>
              <w:t>В настоящее время разработана Концепция проекта Закона Республики Казахстан «О внесении изменений и дополнений в некоторые законодательные акты Республики Казахстан по вопросам физической культуры и спорта», где в части усиления мер по искоренению применения допинга в спорте предлагается дополнить новой статьей, предусматривающей ответственность за нарушение антидопинговых правил Республики Казахстан.</w:t>
            </w:r>
          </w:p>
          <w:p w:rsidR="00755C8D" w:rsidRPr="00361635" w:rsidRDefault="00755C8D" w:rsidP="00755C8D">
            <w:pPr>
              <w:pBdr>
                <w:bottom w:val="single" w:sz="4" w:space="30" w:color="FFFFFF"/>
              </w:pBdr>
              <w:spacing w:after="0" w:line="240" w:lineRule="auto"/>
              <w:ind w:left="57" w:right="57"/>
              <w:rPr>
                <w:rFonts w:ascii="Times New Roman" w:hAnsi="Times New Roman"/>
                <w:sz w:val="24"/>
                <w:szCs w:val="24"/>
                <w:lang w:val="kk-KZ"/>
              </w:rPr>
            </w:pPr>
            <w:r w:rsidRPr="00361635">
              <w:rPr>
                <w:rFonts w:ascii="Times New Roman" w:hAnsi="Times New Roman"/>
                <w:sz w:val="24"/>
                <w:szCs w:val="24"/>
              </w:rPr>
              <w:t xml:space="preserve">Кроме того, за нарушение антидопинговых правил Республики Казахстан предусматривается возврат денежных поощрений </w:t>
            </w:r>
            <w:r w:rsidRPr="00361635">
              <w:rPr>
                <w:rFonts w:ascii="Times New Roman" w:hAnsi="Times New Roman"/>
                <w:sz w:val="24"/>
                <w:szCs w:val="24"/>
              </w:rPr>
              <w:lastRenderedPageBreak/>
              <w:t>чемпионами и призерами международных спортивных соревнований, тренерами и членами сборных команд Республики Казахстан по видам спорта (национальных сборных команд по видам спорта).</w:t>
            </w:r>
          </w:p>
        </w:tc>
        <w:tc>
          <w:tcPr>
            <w:tcW w:w="2410" w:type="dxa"/>
          </w:tcPr>
          <w:p w:rsidR="00755C8D" w:rsidRPr="00361635" w:rsidRDefault="00755C8D" w:rsidP="00755C8D">
            <w:pPr>
              <w:spacing w:after="0" w:line="240" w:lineRule="auto"/>
              <w:jc w:val="center"/>
              <w:rPr>
                <w:rFonts w:ascii="Times New Roman" w:hAnsi="Times New Roman"/>
                <w:sz w:val="24"/>
                <w:szCs w:val="24"/>
              </w:rPr>
            </w:pPr>
            <w:r w:rsidRPr="00361635">
              <w:rPr>
                <w:rFonts w:ascii="Times New Roman" w:hAnsi="Times New Roman"/>
                <w:b/>
                <w:sz w:val="24"/>
                <w:szCs w:val="24"/>
              </w:rPr>
              <w:lastRenderedPageBreak/>
              <w:t>Исполнен</w:t>
            </w:r>
          </w:p>
        </w:tc>
      </w:tr>
      <w:tr w:rsidR="00FE351D" w:rsidRPr="00361635" w:rsidTr="00E96413">
        <w:trPr>
          <w:trHeight w:val="30"/>
        </w:trPr>
        <w:tc>
          <w:tcPr>
            <w:tcW w:w="426" w:type="dxa"/>
          </w:tcPr>
          <w:p w:rsidR="00FE351D" w:rsidRPr="00361635" w:rsidRDefault="00FE351D" w:rsidP="00FE351D">
            <w:pPr>
              <w:spacing w:after="0" w:line="240" w:lineRule="auto"/>
              <w:rPr>
                <w:rFonts w:ascii="Times New Roman" w:hAnsi="Times New Roman"/>
                <w:sz w:val="24"/>
                <w:szCs w:val="24"/>
              </w:rPr>
            </w:pPr>
            <w:r w:rsidRPr="00361635">
              <w:rPr>
                <w:rFonts w:ascii="Times New Roman" w:hAnsi="Times New Roman"/>
                <w:sz w:val="24"/>
                <w:szCs w:val="24"/>
              </w:rPr>
              <w:lastRenderedPageBreak/>
              <w:t>5</w:t>
            </w:r>
          </w:p>
        </w:tc>
        <w:tc>
          <w:tcPr>
            <w:tcW w:w="1843" w:type="dxa"/>
          </w:tcPr>
          <w:p w:rsidR="00FE351D" w:rsidRPr="00361635" w:rsidRDefault="00FE351D" w:rsidP="00FE351D">
            <w:pPr>
              <w:spacing w:after="0" w:line="240" w:lineRule="auto"/>
              <w:rPr>
                <w:rFonts w:ascii="Times New Roman" w:hAnsi="Times New Roman"/>
                <w:sz w:val="24"/>
                <w:szCs w:val="24"/>
              </w:rPr>
            </w:pPr>
            <w:r w:rsidRPr="00361635">
              <w:rPr>
                <w:rFonts w:ascii="Times New Roman" w:hAnsi="Times New Roman"/>
                <w:sz w:val="24"/>
                <w:szCs w:val="24"/>
              </w:rPr>
              <w:t>Отток из отрасли наиболее талантливых представителей спорта, спортсменов высокого класса и тренерского состава</w:t>
            </w:r>
          </w:p>
        </w:tc>
        <w:tc>
          <w:tcPr>
            <w:tcW w:w="2126" w:type="dxa"/>
          </w:tcPr>
          <w:p w:rsidR="00FE351D" w:rsidRPr="00361635" w:rsidRDefault="00FE351D" w:rsidP="00FE351D">
            <w:pPr>
              <w:spacing w:after="0" w:line="240" w:lineRule="auto"/>
              <w:rPr>
                <w:rFonts w:ascii="Times New Roman" w:hAnsi="Times New Roman"/>
                <w:sz w:val="24"/>
                <w:szCs w:val="24"/>
              </w:rPr>
            </w:pPr>
            <w:r w:rsidRPr="00361635">
              <w:rPr>
                <w:rFonts w:ascii="Times New Roman" w:hAnsi="Times New Roman"/>
                <w:sz w:val="24"/>
                <w:szCs w:val="24"/>
              </w:rPr>
              <w:t xml:space="preserve">Повышение престижа профессии, создание благоприятных условий для реализации потенциала, моральное стимулирование, воспитание патриотизма. </w:t>
            </w:r>
            <w:r w:rsidRPr="00361635">
              <w:rPr>
                <w:rFonts w:ascii="Times New Roman" w:hAnsi="Times New Roman"/>
                <w:sz w:val="24"/>
                <w:szCs w:val="24"/>
                <w:shd w:val="clear" w:color="auto" w:fill="FFFFFF"/>
              </w:rPr>
              <w:t>Создание механизма карьерного роста и мотивации сотрудников. Усиление мер социальной защиты спортсменов и тренеров.</w:t>
            </w:r>
          </w:p>
        </w:tc>
        <w:tc>
          <w:tcPr>
            <w:tcW w:w="3119" w:type="dxa"/>
          </w:tcPr>
          <w:p w:rsidR="00FE351D" w:rsidRPr="00361635" w:rsidRDefault="00FE351D" w:rsidP="00FE351D">
            <w:pPr>
              <w:tabs>
                <w:tab w:val="left" w:pos="6237"/>
                <w:tab w:val="left" w:pos="6946"/>
              </w:tabs>
              <w:spacing w:after="0" w:line="240" w:lineRule="auto"/>
              <w:jc w:val="center"/>
              <w:rPr>
                <w:rFonts w:ascii="Times New Roman" w:hAnsi="Times New Roman"/>
                <w:b/>
                <w:sz w:val="24"/>
                <w:szCs w:val="24"/>
              </w:rPr>
            </w:pPr>
            <w:r w:rsidRPr="00361635">
              <w:rPr>
                <w:rFonts w:ascii="Times New Roman" w:hAnsi="Times New Roman"/>
                <w:b/>
                <w:sz w:val="24"/>
                <w:szCs w:val="24"/>
              </w:rPr>
              <w:t>За отчетный период риск не наступал</w:t>
            </w:r>
          </w:p>
          <w:p w:rsidR="00FE351D" w:rsidRPr="00361635" w:rsidRDefault="009B3B2F" w:rsidP="00FE351D">
            <w:pPr>
              <w:tabs>
                <w:tab w:val="left" w:pos="6237"/>
                <w:tab w:val="left" w:pos="6946"/>
              </w:tabs>
              <w:spacing w:after="0" w:line="240" w:lineRule="auto"/>
              <w:rPr>
                <w:rFonts w:ascii="Times New Roman" w:hAnsi="Times New Roman"/>
                <w:sz w:val="24"/>
                <w:szCs w:val="24"/>
                <w:lang w:val="kk-KZ"/>
              </w:rPr>
            </w:pPr>
            <w:r w:rsidRPr="00361635">
              <w:rPr>
                <w:rFonts w:ascii="Times New Roman" w:hAnsi="Times New Roman"/>
                <w:sz w:val="24"/>
                <w:szCs w:val="24"/>
              </w:rPr>
              <w:t>Для о</w:t>
            </w:r>
            <w:r w:rsidR="00FE351D" w:rsidRPr="00361635">
              <w:rPr>
                <w:rFonts w:ascii="Times New Roman" w:hAnsi="Times New Roman"/>
                <w:sz w:val="24"/>
                <w:szCs w:val="24"/>
              </w:rPr>
              <w:t>беспечен</w:t>
            </w:r>
            <w:r w:rsidRPr="00361635">
              <w:rPr>
                <w:rFonts w:ascii="Times New Roman" w:hAnsi="Times New Roman"/>
                <w:sz w:val="24"/>
                <w:szCs w:val="24"/>
              </w:rPr>
              <w:t>ия</w:t>
            </w:r>
            <w:r w:rsidR="00FE351D" w:rsidRPr="00361635">
              <w:rPr>
                <w:rFonts w:ascii="Times New Roman" w:hAnsi="Times New Roman"/>
                <w:sz w:val="24"/>
                <w:szCs w:val="24"/>
              </w:rPr>
              <w:t xml:space="preserve"> пропаганд</w:t>
            </w:r>
            <w:r w:rsidRPr="00361635">
              <w:rPr>
                <w:rFonts w:ascii="Times New Roman" w:hAnsi="Times New Roman"/>
                <w:sz w:val="24"/>
                <w:szCs w:val="24"/>
              </w:rPr>
              <w:t>ы</w:t>
            </w:r>
            <w:r w:rsidR="00FE351D" w:rsidRPr="00361635">
              <w:rPr>
                <w:rFonts w:ascii="Times New Roman" w:hAnsi="Times New Roman"/>
                <w:sz w:val="24"/>
                <w:szCs w:val="24"/>
              </w:rPr>
              <w:t xml:space="preserve"> в СМИ достижений спортсменов и их тренеров, по всей республике проводятся спортивно – массовые мероприятия с их участием. С июня 2013 года в круглосуточном режиме работает и вещает спортивный канал «</w:t>
            </w:r>
            <w:r w:rsidR="00FE351D" w:rsidRPr="00361635">
              <w:rPr>
                <w:rFonts w:ascii="Times New Roman" w:hAnsi="Times New Roman"/>
                <w:sz w:val="24"/>
                <w:szCs w:val="24"/>
                <w:lang w:val="en-SG"/>
              </w:rPr>
              <w:t>QazSport</w:t>
            </w:r>
            <w:r w:rsidR="00FE351D" w:rsidRPr="00361635">
              <w:rPr>
                <w:rFonts w:ascii="Times New Roman" w:hAnsi="Times New Roman"/>
                <w:sz w:val="24"/>
                <w:szCs w:val="24"/>
              </w:rPr>
              <w:t xml:space="preserve">», который предоставляет всему населению спортивную информацию по мировым и республиканским спортивным соревнованиям.  </w:t>
            </w:r>
          </w:p>
          <w:p w:rsidR="00FE351D" w:rsidRPr="00361635" w:rsidRDefault="00FE351D" w:rsidP="00FE351D">
            <w:pPr>
              <w:tabs>
                <w:tab w:val="left" w:pos="6237"/>
                <w:tab w:val="left" w:pos="6946"/>
              </w:tabs>
              <w:spacing w:after="0" w:line="240" w:lineRule="auto"/>
              <w:rPr>
                <w:rFonts w:ascii="Times New Roman" w:hAnsi="Times New Roman"/>
                <w:sz w:val="24"/>
                <w:szCs w:val="24"/>
              </w:rPr>
            </w:pPr>
            <w:r w:rsidRPr="00361635">
              <w:rPr>
                <w:rFonts w:ascii="Times New Roman" w:hAnsi="Times New Roman"/>
                <w:sz w:val="24"/>
                <w:szCs w:val="24"/>
              </w:rPr>
              <w:t xml:space="preserve">Продолжена работа по совершенствованию системы подготовки и повышения квалификации кадров отрасли спорта. В рамках сотрудничества в реализации инновационных образовательных программ для спортивных менеджеров с Российским Международным Олимпийским университетом подписан Меморандум о взаимодействии и сотрудничестве. </w:t>
            </w:r>
            <w:r w:rsidR="001478E6" w:rsidRPr="00361635">
              <w:rPr>
                <w:rFonts w:ascii="Times New Roman" w:hAnsi="Times New Roman"/>
                <w:sz w:val="24"/>
                <w:szCs w:val="24"/>
              </w:rPr>
              <w:t>С</w:t>
            </w:r>
            <w:r w:rsidR="004C6B2E" w:rsidRPr="00361635">
              <w:rPr>
                <w:rFonts w:ascii="Times New Roman" w:hAnsi="Times New Roman"/>
                <w:sz w:val="24"/>
                <w:szCs w:val="24"/>
              </w:rPr>
              <w:t xml:space="preserve"> </w:t>
            </w:r>
            <w:r w:rsidRPr="00361635">
              <w:rPr>
                <w:rFonts w:ascii="Times New Roman" w:hAnsi="Times New Roman"/>
                <w:sz w:val="24"/>
                <w:szCs w:val="24"/>
              </w:rPr>
              <w:t>2016 год</w:t>
            </w:r>
            <w:r w:rsidR="001478E6" w:rsidRPr="00361635">
              <w:rPr>
                <w:rFonts w:ascii="Times New Roman" w:hAnsi="Times New Roman"/>
                <w:sz w:val="24"/>
                <w:szCs w:val="24"/>
              </w:rPr>
              <w:t>а</w:t>
            </w:r>
            <w:r w:rsidRPr="00361635">
              <w:rPr>
                <w:rFonts w:ascii="Times New Roman" w:hAnsi="Times New Roman"/>
                <w:sz w:val="24"/>
                <w:szCs w:val="24"/>
              </w:rPr>
              <w:t xml:space="preserve"> 17 специалистов прошли в Российском Международном Олимпийском университете стажировку, а 2 - поступили </w:t>
            </w:r>
            <w:r w:rsidRPr="00361635">
              <w:rPr>
                <w:rFonts w:ascii="Times New Roman" w:hAnsi="Times New Roman"/>
                <w:sz w:val="24"/>
                <w:szCs w:val="24"/>
              </w:rPr>
              <w:lastRenderedPageBreak/>
              <w:t>в магистратуру. С 2018 года будет продолжаться обучение спортивных специалистов и частичную оплату за обучение берет на себя НОК России</w:t>
            </w:r>
            <w:r w:rsidR="00836937" w:rsidRPr="00361635">
              <w:rPr>
                <w:rFonts w:ascii="Times New Roman" w:hAnsi="Times New Roman"/>
                <w:sz w:val="24"/>
                <w:szCs w:val="24"/>
              </w:rPr>
              <w:t>.</w:t>
            </w:r>
            <w:r w:rsidRPr="00361635">
              <w:rPr>
                <w:rFonts w:ascii="Times New Roman" w:hAnsi="Times New Roman"/>
                <w:sz w:val="24"/>
                <w:szCs w:val="24"/>
              </w:rPr>
              <w:t xml:space="preserve"> </w:t>
            </w:r>
          </w:p>
          <w:p w:rsidR="00FE351D" w:rsidRPr="00361635" w:rsidRDefault="004C6B2E" w:rsidP="00FE351D">
            <w:pPr>
              <w:tabs>
                <w:tab w:val="left" w:pos="6237"/>
                <w:tab w:val="left" w:pos="6946"/>
              </w:tabs>
              <w:spacing w:after="0" w:line="240" w:lineRule="auto"/>
              <w:rPr>
                <w:rFonts w:ascii="Times New Roman" w:hAnsi="Times New Roman"/>
                <w:sz w:val="24"/>
                <w:szCs w:val="24"/>
              </w:rPr>
            </w:pPr>
            <w:r w:rsidRPr="00361635">
              <w:rPr>
                <w:rFonts w:ascii="Times New Roman" w:hAnsi="Times New Roman"/>
                <w:sz w:val="24"/>
                <w:szCs w:val="24"/>
              </w:rPr>
              <w:t>В</w:t>
            </w:r>
            <w:r w:rsidR="00FE351D" w:rsidRPr="00361635">
              <w:rPr>
                <w:rFonts w:ascii="Times New Roman" w:hAnsi="Times New Roman"/>
                <w:sz w:val="24"/>
                <w:szCs w:val="24"/>
              </w:rPr>
              <w:t xml:space="preserve"> г. Астане было создано Р</w:t>
            </w:r>
            <w:r w:rsidRPr="00361635">
              <w:rPr>
                <w:rFonts w:ascii="Times New Roman" w:hAnsi="Times New Roman"/>
                <w:sz w:val="24"/>
                <w:szCs w:val="24"/>
              </w:rPr>
              <w:t>ГКП</w:t>
            </w:r>
            <w:r w:rsidR="00FE351D" w:rsidRPr="00361635">
              <w:rPr>
                <w:rFonts w:ascii="Times New Roman" w:hAnsi="Times New Roman"/>
                <w:sz w:val="24"/>
                <w:szCs w:val="24"/>
              </w:rPr>
              <w:t xml:space="preserve"> «</w:t>
            </w:r>
            <w:r w:rsidR="00FE351D" w:rsidRPr="00361635">
              <w:rPr>
                <w:rFonts w:ascii="Times New Roman" w:hAnsi="Times New Roman"/>
                <w:bCs/>
                <w:sz w:val="24"/>
                <w:szCs w:val="24"/>
              </w:rPr>
              <w:t>Республиканский учебно-методический и аналитический центр по физической культуре и спорту</w:t>
            </w:r>
            <w:r w:rsidR="00FE351D" w:rsidRPr="00361635">
              <w:rPr>
                <w:rFonts w:ascii="Times New Roman" w:hAnsi="Times New Roman"/>
                <w:sz w:val="24"/>
                <w:szCs w:val="24"/>
              </w:rPr>
              <w:t>»</w:t>
            </w:r>
            <w:r w:rsidRPr="00361635">
              <w:rPr>
                <w:rFonts w:ascii="Times New Roman" w:hAnsi="Times New Roman"/>
                <w:sz w:val="24"/>
                <w:szCs w:val="24"/>
              </w:rPr>
              <w:t xml:space="preserve">, которая </w:t>
            </w:r>
            <w:r w:rsidR="00FE351D" w:rsidRPr="00361635">
              <w:rPr>
                <w:rFonts w:ascii="Times New Roman" w:hAnsi="Times New Roman"/>
                <w:sz w:val="24"/>
                <w:szCs w:val="24"/>
              </w:rPr>
              <w:t xml:space="preserve"> </w:t>
            </w:r>
            <w:r w:rsidRPr="00361635">
              <w:rPr>
                <w:rFonts w:ascii="Times New Roman" w:hAnsi="Times New Roman"/>
                <w:sz w:val="24"/>
                <w:szCs w:val="24"/>
              </w:rPr>
              <w:t xml:space="preserve"> прово</w:t>
            </w:r>
            <w:r w:rsidR="00FE351D" w:rsidRPr="00361635">
              <w:rPr>
                <w:rFonts w:ascii="Times New Roman" w:hAnsi="Times New Roman"/>
                <w:sz w:val="24"/>
                <w:szCs w:val="24"/>
              </w:rPr>
              <w:t>д</w:t>
            </w:r>
            <w:r w:rsidRPr="00361635">
              <w:rPr>
                <w:rFonts w:ascii="Times New Roman" w:hAnsi="Times New Roman"/>
                <w:sz w:val="24"/>
                <w:szCs w:val="24"/>
              </w:rPr>
              <w:t>ит</w:t>
            </w:r>
            <w:r w:rsidR="00FE351D" w:rsidRPr="00361635">
              <w:rPr>
                <w:rFonts w:ascii="Times New Roman" w:hAnsi="Times New Roman"/>
                <w:sz w:val="24"/>
                <w:szCs w:val="24"/>
              </w:rPr>
              <w:t xml:space="preserve"> республикански</w:t>
            </w:r>
            <w:r w:rsidRPr="00361635">
              <w:rPr>
                <w:rFonts w:ascii="Times New Roman" w:hAnsi="Times New Roman"/>
                <w:sz w:val="24"/>
                <w:szCs w:val="24"/>
              </w:rPr>
              <w:t>е</w:t>
            </w:r>
            <w:r w:rsidR="00FE351D" w:rsidRPr="00361635">
              <w:rPr>
                <w:rFonts w:ascii="Times New Roman" w:hAnsi="Times New Roman"/>
                <w:sz w:val="24"/>
                <w:szCs w:val="24"/>
              </w:rPr>
              <w:t xml:space="preserve"> курс</w:t>
            </w:r>
            <w:r w:rsidRPr="00361635">
              <w:rPr>
                <w:rFonts w:ascii="Times New Roman" w:hAnsi="Times New Roman"/>
                <w:sz w:val="24"/>
                <w:szCs w:val="24"/>
              </w:rPr>
              <w:t>ы</w:t>
            </w:r>
            <w:r w:rsidR="00FE351D" w:rsidRPr="00361635">
              <w:rPr>
                <w:rFonts w:ascii="Times New Roman" w:hAnsi="Times New Roman"/>
                <w:sz w:val="24"/>
                <w:szCs w:val="24"/>
              </w:rPr>
              <w:t xml:space="preserve"> повышения квалификации тренеров, подготовк</w:t>
            </w:r>
            <w:r w:rsidRPr="00361635">
              <w:rPr>
                <w:rFonts w:ascii="Times New Roman" w:hAnsi="Times New Roman"/>
                <w:sz w:val="24"/>
                <w:szCs w:val="24"/>
              </w:rPr>
              <w:t>у</w:t>
            </w:r>
            <w:r w:rsidR="00FE351D" w:rsidRPr="00361635">
              <w:rPr>
                <w:rFonts w:ascii="Times New Roman" w:hAnsi="Times New Roman"/>
                <w:sz w:val="24"/>
                <w:szCs w:val="24"/>
              </w:rPr>
              <w:t xml:space="preserve"> методических рекомендаци</w:t>
            </w:r>
            <w:r w:rsidRPr="00361635">
              <w:rPr>
                <w:rFonts w:ascii="Times New Roman" w:hAnsi="Times New Roman"/>
                <w:sz w:val="24"/>
                <w:szCs w:val="24"/>
              </w:rPr>
              <w:t>й</w:t>
            </w:r>
            <w:r w:rsidR="00FE351D" w:rsidRPr="00361635">
              <w:rPr>
                <w:rFonts w:ascii="Times New Roman" w:hAnsi="Times New Roman"/>
                <w:sz w:val="24"/>
                <w:szCs w:val="24"/>
              </w:rPr>
              <w:t xml:space="preserve"> по разъяснению спортивного право</w:t>
            </w:r>
            <w:r w:rsidRPr="00361635">
              <w:rPr>
                <w:rFonts w:ascii="Times New Roman" w:hAnsi="Times New Roman"/>
                <w:sz w:val="24"/>
                <w:szCs w:val="24"/>
              </w:rPr>
              <w:t xml:space="preserve"> и т.д.</w:t>
            </w:r>
          </w:p>
          <w:p w:rsidR="00FE351D" w:rsidRPr="00361635" w:rsidRDefault="00FE351D" w:rsidP="00FE351D">
            <w:pPr>
              <w:tabs>
                <w:tab w:val="left" w:pos="6237"/>
                <w:tab w:val="left" w:pos="6946"/>
              </w:tabs>
              <w:spacing w:after="0" w:line="240" w:lineRule="auto"/>
              <w:rPr>
                <w:rFonts w:ascii="Times New Roman" w:hAnsi="Times New Roman"/>
                <w:sz w:val="24"/>
                <w:szCs w:val="24"/>
              </w:rPr>
            </w:pPr>
            <w:r w:rsidRPr="00361635">
              <w:rPr>
                <w:rFonts w:ascii="Times New Roman" w:hAnsi="Times New Roman"/>
                <w:sz w:val="24"/>
                <w:szCs w:val="24"/>
              </w:rPr>
              <w:t xml:space="preserve">В 2017 году в стране насчитывалось 11964 тренеров по видам спорта, </w:t>
            </w:r>
            <w:r w:rsidR="001478E6" w:rsidRPr="00361635">
              <w:rPr>
                <w:rFonts w:ascii="Times New Roman" w:hAnsi="Times New Roman"/>
                <w:sz w:val="24"/>
                <w:szCs w:val="24"/>
              </w:rPr>
              <w:t xml:space="preserve">из них </w:t>
            </w:r>
            <w:r w:rsidRPr="00361635">
              <w:rPr>
                <w:rFonts w:ascii="Times New Roman" w:hAnsi="Times New Roman"/>
                <w:sz w:val="24"/>
                <w:szCs w:val="24"/>
              </w:rPr>
              <w:t>1249 тренеров или 10,4% прошли курсы повышения квалификации.  В соответствии с перечнем востребованных специальностей в области физической культуры и спорта Министерством</w:t>
            </w:r>
            <w:r w:rsidRPr="00361635">
              <w:rPr>
                <w:rFonts w:ascii="Times New Roman" w:hAnsi="Times New Roman"/>
                <w:sz w:val="24"/>
                <w:szCs w:val="24"/>
                <w:lang w:val="kk-KZ"/>
              </w:rPr>
              <w:t xml:space="preserve"> были разработаны 14 профессиональных стандартов, которые были согласованы с М</w:t>
            </w:r>
            <w:r w:rsidR="001478E6" w:rsidRPr="00361635">
              <w:rPr>
                <w:rFonts w:ascii="Times New Roman" w:hAnsi="Times New Roman"/>
                <w:sz w:val="24"/>
                <w:szCs w:val="24"/>
                <w:lang w:val="kk-KZ"/>
              </w:rPr>
              <w:t xml:space="preserve">ОН и МТСЗН. </w:t>
            </w:r>
          </w:p>
          <w:p w:rsidR="00FE351D" w:rsidRPr="00361635" w:rsidRDefault="00FE351D" w:rsidP="00FE351D">
            <w:pPr>
              <w:tabs>
                <w:tab w:val="left" w:pos="6237"/>
                <w:tab w:val="left" w:pos="6946"/>
              </w:tabs>
              <w:spacing w:after="0" w:line="240" w:lineRule="auto"/>
              <w:rPr>
                <w:rFonts w:ascii="Times New Roman" w:hAnsi="Times New Roman"/>
                <w:sz w:val="24"/>
                <w:szCs w:val="24"/>
              </w:rPr>
            </w:pPr>
            <w:r w:rsidRPr="00361635">
              <w:rPr>
                <w:rFonts w:ascii="Times New Roman" w:hAnsi="Times New Roman"/>
                <w:sz w:val="24"/>
                <w:szCs w:val="24"/>
              </w:rPr>
              <w:t>В Законе Республики Казахстан «О физической культуре и спорте» от</w:t>
            </w:r>
            <w:r w:rsidRPr="00361635">
              <w:rPr>
                <w:rFonts w:ascii="Times New Roman" w:hAnsi="Times New Roman"/>
                <w:sz w:val="24"/>
                <w:szCs w:val="24"/>
                <w:lang w:val="kk-KZ"/>
              </w:rPr>
              <w:t xml:space="preserve"> </w:t>
            </w:r>
            <w:r w:rsidRPr="00361635">
              <w:rPr>
                <w:rFonts w:ascii="Times New Roman" w:hAnsi="Times New Roman"/>
                <w:sz w:val="24"/>
                <w:szCs w:val="24"/>
              </w:rPr>
              <w:t xml:space="preserve"> 03.07.2014 г. для повышения престижа профессии, создания благоприятных условий для реализации потенциала, моральное стимулирование, воспитание патриотизма предусмотрен перечень международных спортивных соревнований, а также правила выплат денежных поощрений и установлены их размеры.</w:t>
            </w:r>
          </w:p>
          <w:p w:rsidR="00FE351D" w:rsidRPr="00361635" w:rsidRDefault="00FE351D" w:rsidP="00FE351D">
            <w:pPr>
              <w:spacing w:after="0" w:line="240" w:lineRule="auto"/>
              <w:rPr>
                <w:rFonts w:ascii="Times New Roman" w:hAnsi="Times New Roman"/>
                <w:sz w:val="24"/>
                <w:szCs w:val="24"/>
              </w:rPr>
            </w:pPr>
            <w:r w:rsidRPr="00361635">
              <w:rPr>
                <w:rFonts w:ascii="Times New Roman" w:hAnsi="Times New Roman"/>
                <w:sz w:val="24"/>
                <w:szCs w:val="24"/>
              </w:rPr>
              <w:lastRenderedPageBreak/>
              <w:t xml:space="preserve">Кроме того, утверждены правила выплат пожизненного ежемесячного материального обеспечения спортсменам и тренерам, завоевавшим звания чемпионов и призеров Олимпийских, Паралимпийских, Сурдлимпийских игр </w:t>
            </w:r>
            <w:r w:rsidRPr="00361635">
              <w:rPr>
                <w:rFonts w:ascii="Times New Roman" w:hAnsi="Times New Roman"/>
                <w:i/>
                <w:iCs/>
                <w:sz w:val="24"/>
                <w:szCs w:val="24"/>
              </w:rPr>
              <w:t>(имеющих трудовой стаж не менее 20 лет)</w:t>
            </w:r>
            <w:r w:rsidRPr="00361635">
              <w:rPr>
                <w:rFonts w:ascii="Times New Roman" w:hAnsi="Times New Roman"/>
                <w:sz w:val="24"/>
                <w:szCs w:val="24"/>
              </w:rPr>
              <w:t xml:space="preserve">, в размере 24 МРП и нормы для предоставления жилья для чемпионов и призеров Олимпийских, Паралимпийских и Сурдлимпийских игр. </w:t>
            </w:r>
          </w:p>
        </w:tc>
        <w:tc>
          <w:tcPr>
            <w:tcW w:w="2410" w:type="dxa"/>
          </w:tcPr>
          <w:p w:rsidR="00FE351D" w:rsidRPr="00361635" w:rsidRDefault="00FE351D" w:rsidP="00FE351D">
            <w:pPr>
              <w:spacing w:after="0" w:line="240" w:lineRule="auto"/>
              <w:jc w:val="center"/>
              <w:rPr>
                <w:rFonts w:ascii="Times New Roman" w:hAnsi="Times New Roman"/>
                <w:sz w:val="24"/>
                <w:szCs w:val="24"/>
              </w:rPr>
            </w:pPr>
            <w:r w:rsidRPr="00361635">
              <w:rPr>
                <w:rFonts w:ascii="Times New Roman" w:hAnsi="Times New Roman"/>
                <w:b/>
                <w:sz w:val="24"/>
                <w:szCs w:val="24"/>
              </w:rPr>
              <w:lastRenderedPageBreak/>
              <w:t>Исполнен</w:t>
            </w:r>
          </w:p>
        </w:tc>
      </w:tr>
      <w:tr w:rsidR="00755C8D" w:rsidRPr="00361635" w:rsidTr="00E96413">
        <w:trPr>
          <w:trHeight w:val="30"/>
        </w:trPr>
        <w:tc>
          <w:tcPr>
            <w:tcW w:w="426" w:type="dxa"/>
          </w:tcPr>
          <w:p w:rsidR="00755C8D" w:rsidRPr="00361635" w:rsidRDefault="00755C8D" w:rsidP="00755C8D">
            <w:pPr>
              <w:spacing w:after="0" w:line="240" w:lineRule="auto"/>
              <w:rPr>
                <w:rFonts w:ascii="Times New Roman" w:hAnsi="Times New Roman"/>
                <w:sz w:val="24"/>
                <w:szCs w:val="24"/>
              </w:rPr>
            </w:pPr>
            <w:r w:rsidRPr="00361635">
              <w:rPr>
                <w:rFonts w:ascii="Times New Roman" w:hAnsi="Times New Roman"/>
                <w:sz w:val="24"/>
                <w:szCs w:val="24"/>
              </w:rPr>
              <w:lastRenderedPageBreak/>
              <w:t>6</w:t>
            </w:r>
          </w:p>
        </w:tc>
        <w:tc>
          <w:tcPr>
            <w:tcW w:w="1843" w:type="dxa"/>
          </w:tcPr>
          <w:p w:rsidR="00755C8D" w:rsidRPr="00361635" w:rsidRDefault="00755C8D" w:rsidP="00755C8D">
            <w:pPr>
              <w:spacing w:after="0" w:line="240" w:lineRule="auto"/>
              <w:ind w:left="57" w:right="57"/>
              <w:rPr>
                <w:rFonts w:ascii="Times New Roman" w:hAnsi="Times New Roman"/>
                <w:sz w:val="24"/>
                <w:szCs w:val="24"/>
              </w:rPr>
            </w:pPr>
            <w:r w:rsidRPr="00361635">
              <w:rPr>
                <w:rFonts w:ascii="Times New Roman" w:hAnsi="Times New Roman"/>
                <w:sz w:val="24"/>
                <w:szCs w:val="24"/>
              </w:rPr>
              <w:t>Отсутствие строительства новых объектов в спорте</w:t>
            </w:r>
          </w:p>
        </w:tc>
        <w:tc>
          <w:tcPr>
            <w:tcW w:w="2126" w:type="dxa"/>
          </w:tcPr>
          <w:p w:rsidR="00755C8D" w:rsidRPr="00361635" w:rsidRDefault="00755C8D" w:rsidP="00755C8D">
            <w:pPr>
              <w:spacing w:after="0" w:line="240" w:lineRule="auto"/>
              <w:ind w:left="57" w:right="57"/>
              <w:rPr>
                <w:rFonts w:ascii="Times New Roman" w:hAnsi="Times New Roman"/>
                <w:sz w:val="24"/>
                <w:szCs w:val="24"/>
              </w:rPr>
            </w:pPr>
            <w:r w:rsidRPr="00361635">
              <w:rPr>
                <w:rFonts w:ascii="Times New Roman" w:hAnsi="Times New Roman"/>
                <w:iCs/>
                <w:sz w:val="24"/>
                <w:szCs w:val="24"/>
              </w:rPr>
              <w:t>Предоставлени</w:t>
            </w:r>
            <w:r w:rsidRPr="00361635">
              <w:rPr>
                <w:rFonts w:ascii="Times New Roman" w:hAnsi="Times New Roman"/>
                <w:iCs/>
                <w:sz w:val="24"/>
                <w:szCs w:val="24"/>
                <w:lang w:val="kk-KZ"/>
              </w:rPr>
              <w:t>е</w:t>
            </w:r>
            <w:r w:rsidRPr="00361635">
              <w:rPr>
                <w:rFonts w:ascii="Times New Roman" w:hAnsi="Times New Roman"/>
                <w:iCs/>
                <w:sz w:val="24"/>
                <w:szCs w:val="24"/>
              </w:rPr>
              <w:t xml:space="preserve"> мер поддержки в сфере строительства спортивной инфраструктуры</w:t>
            </w:r>
          </w:p>
        </w:tc>
        <w:tc>
          <w:tcPr>
            <w:tcW w:w="3119" w:type="dxa"/>
          </w:tcPr>
          <w:p w:rsidR="001478E6" w:rsidRPr="00361635" w:rsidRDefault="001478E6" w:rsidP="001478E6">
            <w:pPr>
              <w:spacing w:after="0" w:line="240" w:lineRule="auto"/>
              <w:jc w:val="center"/>
              <w:rPr>
                <w:rFonts w:ascii="Times New Roman" w:hAnsi="Times New Roman"/>
                <w:b/>
                <w:sz w:val="24"/>
                <w:szCs w:val="24"/>
              </w:rPr>
            </w:pPr>
            <w:r w:rsidRPr="00361635">
              <w:rPr>
                <w:rFonts w:ascii="Times New Roman" w:hAnsi="Times New Roman"/>
                <w:b/>
                <w:sz w:val="24"/>
                <w:szCs w:val="24"/>
              </w:rPr>
              <w:t>За отчетный период риск не наступал</w:t>
            </w:r>
          </w:p>
          <w:p w:rsidR="001478E6" w:rsidRPr="00361635" w:rsidRDefault="001478E6" w:rsidP="001478E6">
            <w:pPr>
              <w:pStyle w:val="ac"/>
              <w:tabs>
                <w:tab w:val="left" w:pos="310"/>
              </w:tabs>
              <w:ind w:left="0"/>
              <w:jc w:val="both"/>
            </w:pPr>
            <w:r w:rsidRPr="00361635">
              <w:t>В целях предотвращения наступления риска в регионы страны направлены типовые проекты физкультурно-оздоровительных комплексов для применения при строительстве.</w:t>
            </w:r>
          </w:p>
          <w:p w:rsidR="001478E6" w:rsidRPr="00361635" w:rsidRDefault="001478E6" w:rsidP="001478E6">
            <w:pPr>
              <w:pStyle w:val="ac"/>
              <w:tabs>
                <w:tab w:val="left" w:pos="310"/>
              </w:tabs>
              <w:ind w:left="0"/>
              <w:jc w:val="both"/>
            </w:pPr>
            <w:r w:rsidRPr="00361635">
              <w:t>По сравнению с 2016 годом количество спортивных сооружений увеличилось на 196  единиц (или 1,8%).</w:t>
            </w:r>
          </w:p>
          <w:p w:rsidR="00755C8D" w:rsidRPr="00361635" w:rsidRDefault="001478E6" w:rsidP="001478E6">
            <w:pPr>
              <w:tabs>
                <w:tab w:val="left" w:pos="720"/>
              </w:tabs>
              <w:spacing w:after="0" w:line="240" w:lineRule="auto"/>
              <w:rPr>
                <w:rFonts w:ascii="Times New Roman" w:hAnsi="Times New Roman"/>
                <w:bCs/>
                <w:sz w:val="24"/>
                <w:szCs w:val="24"/>
              </w:rPr>
            </w:pPr>
            <w:r w:rsidRPr="00361635">
              <w:rPr>
                <w:rFonts w:ascii="Times New Roman" w:hAnsi="Times New Roman"/>
                <w:sz w:val="24"/>
                <w:szCs w:val="24"/>
              </w:rPr>
              <w:t>Кроме того, за счет средств местных бюджетов и привлечения спонсорских средств в регионах страны введено в эксплуатацию более 700 спортивных площадок, полей, уличных тренажерных комплексов Street Workout).</w:t>
            </w:r>
          </w:p>
        </w:tc>
        <w:tc>
          <w:tcPr>
            <w:tcW w:w="2410" w:type="dxa"/>
          </w:tcPr>
          <w:p w:rsidR="00755C8D" w:rsidRPr="00361635" w:rsidRDefault="001478E6" w:rsidP="001478E6">
            <w:pPr>
              <w:pStyle w:val="a6"/>
              <w:spacing w:after="0" w:line="240" w:lineRule="auto"/>
              <w:ind w:left="-79"/>
              <w:jc w:val="center"/>
              <w:rPr>
                <w:rFonts w:ascii="Times New Roman" w:hAnsi="Times New Roman" w:cs="Times New Roman"/>
                <w:bCs/>
                <w:sz w:val="24"/>
                <w:szCs w:val="24"/>
              </w:rPr>
            </w:pPr>
            <w:r w:rsidRPr="00361635">
              <w:rPr>
                <w:rFonts w:ascii="Times New Roman" w:hAnsi="Times New Roman"/>
                <w:b/>
                <w:sz w:val="24"/>
                <w:szCs w:val="24"/>
              </w:rPr>
              <w:t>Исполнен</w:t>
            </w:r>
          </w:p>
        </w:tc>
      </w:tr>
    </w:tbl>
    <w:p w:rsidR="00C76C4D" w:rsidRPr="00361635" w:rsidRDefault="00C76C4D" w:rsidP="00C76C4D">
      <w:pPr>
        <w:spacing w:after="0" w:line="240" w:lineRule="auto"/>
        <w:rPr>
          <w:rFonts w:ascii="Times New Roman" w:hAnsi="Times New Roman"/>
          <w:sz w:val="28"/>
          <w:szCs w:val="28"/>
        </w:rPr>
      </w:pPr>
    </w:p>
    <w:p w:rsidR="00C00755" w:rsidRPr="00361635" w:rsidRDefault="00C00755" w:rsidP="00C76C4D">
      <w:pPr>
        <w:spacing w:after="0" w:line="240" w:lineRule="auto"/>
        <w:jc w:val="right"/>
        <w:rPr>
          <w:rFonts w:ascii="Times New Roman" w:hAnsi="Times New Roman"/>
          <w:b/>
          <w:sz w:val="24"/>
          <w:szCs w:val="24"/>
        </w:rPr>
      </w:pPr>
    </w:p>
    <w:p w:rsidR="00C00755" w:rsidRPr="00361635" w:rsidRDefault="00C00755" w:rsidP="00C76C4D">
      <w:pPr>
        <w:spacing w:after="0" w:line="240" w:lineRule="auto"/>
        <w:jc w:val="right"/>
        <w:rPr>
          <w:rFonts w:ascii="Times New Roman" w:hAnsi="Times New Roman"/>
          <w:b/>
          <w:sz w:val="24"/>
          <w:szCs w:val="24"/>
        </w:rPr>
      </w:pPr>
    </w:p>
    <w:p w:rsidR="00C00755" w:rsidRPr="00361635" w:rsidRDefault="00C00755" w:rsidP="00C76C4D">
      <w:pPr>
        <w:numPr>
          <w:ilvl w:val="0"/>
          <w:numId w:val="1"/>
        </w:numPr>
        <w:spacing w:after="0" w:line="240" w:lineRule="auto"/>
        <w:ind w:left="0" w:firstLine="0"/>
        <w:jc w:val="center"/>
        <w:rPr>
          <w:rFonts w:ascii="Times New Roman" w:hAnsi="Times New Roman"/>
          <w:b/>
          <w:sz w:val="24"/>
          <w:szCs w:val="24"/>
        </w:rPr>
      </w:pPr>
      <w:r w:rsidRPr="00361635">
        <w:rPr>
          <w:rFonts w:ascii="Times New Roman" w:hAnsi="Times New Roman"/>
          <w:b/>
          <w:sz w:val="24"/>
          <w:szCs w:val="24"/>
        </w:rPr>
        <w:t>Достижение целей и целевых индикаторов</w:t>
      </w:r>
    </w:p>
    <w:p w:rsidR="00C00755" w:rsidRPr="00361635" w:rsidRDefault="00C00755" w:rsidP="00C76C4D">
      <w:pPr>
        <w:spacing w:after="0" w:line="240" w:lineRule="auto"/>
        <w:rPr>
          <w:rFonts w:ascii="Times New Roman" w:hAnsi="Times New Roman"/>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50"/>
        <w:gridCol w:w="2771"/>
        <w:gridCol w:w="9"/>
        <w:gridCol w:w="12"/>
        <w:gridCol w:w="8"/>
        <w:gridCol w:w="6"/>
        <w:gridCol w:w="1233"/>
        <w:gridCol w:w="11"/>
        <w:gridCol w:w="15"/>
        <w:gridCol w:w="14"/>
        <w:gridCol w:w="668"/>
        <w:gridCol w:w="43"/>
        <w:gridCol w:w="997"/>
        <w:gridCol w:w="1133"/>
        <w:gridCol w:w="2407"/>
      </w:tblGrid>
      <w:tr w:rsidR="00C00755" w:rsidRPr="00361635" w:rsidTr="00C00755">
        <w:trPr>
          <w:trHeight w:val="30"/>
        </w:trPr>
        <w:tc>
          <w:tcPr>
            <w:tcW w:w="547" w:type="dxa"/>
            <w:vMerge w:val="restart"/>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eastAsia="Calibri" w:hAnsi="Times New Roman"/>
                <w:sz w:val="24"/>
                <w:szCs w:val="28"/>
              </w:rPr>
              <w:t>№п/п</w:t>
            </w:r>
          </w:p>
        </w:tc>
        <w:tc>
          <w:tcPr>
            <w:tcW w:w="2821" w:type="dxa"/>
            <w:gridSpan w:val="2"/>
            <w:vMerge w:val="restart"/>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Наименование целевого индикатора</w:t>
            </w:r>
          </w:p>
        </w:tc>
        <w:tc>
          <w:tcPr>
            <w:tcW w:w="1268" w:type="dxa"/>
            <w:gridSpan w:val="5"/>
            <w:vMerge w:val="restart"/>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Источник информации</w:t>
            </w:r>
          </w:p>
        </w:tc>
        <w:tc>
          <w:tcPr>
            <w:tcW w:w="708" w:type="dxa"/>
            <w:gridSpan w:val="4"/>
            <w:vMerge w:val="restart"/>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Ед. изм.</w:t>
            </w:r>
          </w:p>
        </w:tc>
        <w:tc>
          <w:tcPr>
            <w:tcW w:w="2173" w:type="dxa"/>
            <w:gridSpan w:val="3"/>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Отчетный период</w:t>
            </w:r>
          </w:p>
        </w:tc>
        <w:tc>
          <w:tcPr>
            <w:tcW w:w="2407" w:type="dxa"/>
            <w:vMerge w:val="restart"/>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Примечание</w:t>
            </w:r>
          </w:p>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 xml:space="preserve">(информация </w:t>
            </w:r>
            <w:r w:rsidRPr="00361635">
              <w:rPr>
                <w:rFonts w:ascii="Times New Roman" w:hAnsi="Times New Roman"/>
                <w:sz w:val="24"/>
                <w:szCs w:val="24"/>
              </w:rPr>
              <w:br/>
              <w:t>об исполнении/</w:t>
            </w:r>
            <w:r w:rsidRPr="00361635">
              <w:rPr>
                <w:rFonts w:ascii="Times New Roman" w:hAnsi="Times New Roman"/>
                <w:sz w:val="24"/>
                <w:szCs w:val="24"/>
              </w:rPr>
              <w:br/>
              <w:t>неисполнении)</w:t>
            </w:r>
          </w:p>
        </w:tc>
      </w:tr>
      <w:tr w:rsidR="00C00755" w:rsidRPr="00361635" w:rsidTr="004F40A9">
        <w:trPr>
          <w:trHeight w:val="3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spacing w:after="0" w:line="240" w:lineRule="auto"/>
              <w:jc w:val="left"/>
              <w:rPr>
                <w:rFonts w:ascii="Times New Roman" w:hAnsi="Times New Roman"/>
                <w:sz w:val="24"/>
                <w:szCs w:val="24"/>
              </w:rPr>
            </w:pPr>
          </w:p>
        </w:tc>
        <w:tc>
          <w:tcPr>
            <w:tcW w:w="2821" w:type="dxa"/>
            <w:gridSpan w:val="2"/>
            <w:vMerge/>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spacing w:after="0" w:line="240" w:lineRule="auto"/>
              <w:jc w:val="left"/>
              <w:rPr>
                <w:rFonts w:ascii="Times New Roman" w:hAnsi="Times New Roman"/>
                <w:sz w:val="24"/>
                <w:szCs w:val="24"/>
              </w:rPr>
            </w:pPr>
          </w:p>
        </w:tc>
        <w:tc>
          <w:tcPr>
            <w:tcW w:w="1268" w:type="dxa"/>
            <w:gridSpan w:val="5"/>
            <w:vMerge/>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spacing w:after="0" w:line="240" w:lineRule="auto"/>
              <w:jc w:val="left"/>
              <w:rPr>
                <w:rFonts w:ascii="Times New Roman" w:hAnsi="Times New Roman"/>
                <w:sz w:val="24"/>
                <w:szCs w:val="24"/>
              </w:rPr>
            </w:pPr>
          </w:p>
        </w:tc>
        <w:tc>
          <w:tcPr>
            <w:tcW w:w="708" w:type="dxa"/>
            <w:gridSpan w:val="4"/>
            <w:vMerge/>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spacing w:after="0" w:line="240" w:lineRule="auto"/>
              <w:jc w:val="left"/>
              <w:rPr>
                <w:rFonts w:ascii="Times New Roman" w:hAnsi="Times New Roman"/>
                <w:sz w:val="24"/>
                <w:szCs w:val="24"/>
              </w:rPr>
            </w:pPr>
          </w:p>
        </w:tc>
        <w:tc>
          <w:tcPr>
            <w:tcW w:w="1040"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План</w:t>
            </w:r>
          </w:p>
        </w:tc>
        <w:tc>
          <w:tcPr>
            <w:tcW w:w="1133" w:type="dxa"/>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Факт</w:t>
            </w: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spacing w:after="0" w:line="240" w:lineRule="auto"/>
              <w:jc w:val="left"/>
              <w:rPr>
                <w:rFonts w:ascii="Times New Roman" w:hAnsi="Times New Roman"/>
                <w:sz w:val="24"/>
                <w:szCs w:val="24"/>
              </w:rPr>
            </w:pPr>
          </w:p>
        </w:tc>
      </w:tr>
      <w:tr w:rsidR="00C00755" w:rsidRPr="00361635" w:rsidTr="00C00755">
        <w:trPr>
          <w:trHeight w:val="30"/>
        </w:trPr>
        <w:tc>
          <w:tcPr>
            <w:tcW w:w="547" w:type="dxa"/>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1</w:t>
            </w:r>
          </w:p>
        </w:tc>
        <w:tc>
          <w:tcPr>
            <w:tcW w:w="2821"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2</w:t>
            </w:r>
          </w:p>
        </w:tc>
        <w:tc>
          <w:tcPr>
            <w:tcW w:w="1268" w:type="dxa"/>
            <w:gridSpan w:val="5"/>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3</w:t>
            </w:r>
          </w:p>
        </w:tc>
        <w:tc>
          <w:tcPr>
            <w:tcW w:w="708" w:type="dxa"/>
            <w:gridSpan w:val="4"/>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4</w:t>
            </w:r>
          </w:p>
        </w:tc>
        <w:tc>
          <w:tcPr>
            <w:tcW w:w="1040"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5</w:t>
            </w:r>
          </w:p>
        </w:tc>
        <w:tc>
          <w:tcPr>
            <w:tcW w:w="1133" w:type="dxa"/>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6</w:t>
            </w:r>
          </w:p>
        </w:tc>
        <w:tc>
          <w:tcPr>
            <w:tcW w:w="2407" w:type="dxa"/>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7</w:t>
            </w:r>
          </w:p>
        </w:tc>
      </w:tr>
      <w:tr w:rsidR="00C00755" w:rsidRPr="00361635" w:rsidTr="00C00755">
        <w:trPr>
          <w:trHeight w:val="30"/>
        </w:trPr>
        <w:tc>
          <w:tcPr>
            <w:tcW w:w="9924" w:type="dxa"/>
            <w:gridSpan w:val="16"/>
            <w:tcBorders>
              <w:top w:val="single" w:sz="4" w:space="0" w:color="auto"/>
              <w:left w:val="single" w:sz="4" w:space="0" w:color="auto"/>
              <w:bottom w:val="single" w:sz="4" w:space="0" w:color="auto"/>
              <w:right w:val="single" w:sz="4" w:space="0" w:color="auto"/>
            </w:tcBorders>
            <w:hideMark/>
          </w:tcPr>
          <w:p w:rsidR="00C00755" w:rsidRPr="00361635" w:rsidRDefault="004F40A9" w:rsidP="00C76C4D">
            <w:pPr>
              <w:spacing w:after="0" w:line="240" w:lineRule="auto"/>
              <w:jc w:val="center"/>
              <w:rPr>
                <w:rFonts w:ascii="Times New Roman" w:eastAsia="Calibri" w:hAnsi="Times New Roman"/>
                <w:color w:val="000000"/>
                <w:sz w:val="24"/>
                <w:szCs w:val="28"/>
              </w:rPr>
            </w:pPr>
            <w:r w:rsidRPr="00361635">
              <w:rPr>
                <w:rFonts w:ascii="Times New Roman" w:hAnsi="Times New Roman"/>
                <w:b/>
                <w:sz w:val="24"/>
                <w:szCs w:val="28"/>
              </w:rPr>
              <w:lastRenderedPageBreak/>
              <w:t>Стратегическое направление 1.Развитие единого культурного пространства страны, формирование конкурентоспособной туристской индустрии, совершенствование архивного дела</w:t>
            </w:r>
          </w:p>
        </w:tc>
      </w:tr>
      <w:tr w:rsidR="00C00755" w:rsidRPr="00361635" w:rsidTr="00C00755">
        <w:trPr>
          <w:trHeight w:val="30"/>
        </w:trPr>
        <w:tc>
          <w:tcPr>
            <w:tcW w:w="9924" w:type="dxa"/>
            <w:gridSpan w:val="16"/>
            <w:tcBorders>
              <w:top w:val="single" w:sz="4" w:space="0" w:color="auto"/>
              <w:left w:val="single" w:sz="4" w:space="0" w:color="auto"/>
              <w:bottom w:val="single" w:sz="4" w:space="0" w:color="auto"/>
              <w:right w:val="single" w:sz="4" w:space="0" w:color="auto"/>
            </w:tcBorders>
            <w:hideMark/>
          </w:tcPr>
          <w:p w:rsidR="00C00755" w:rsidRPr="00361635" w:rsidRDefault="004F40A9" w:rsidP="00C76C4D">
            <w:pPr>
              <w:spacing w:after="0" w:line="240" w:lineRule="auto"/>
              <w:jc w:val="center"/>
              <w:rPr>
                <w:rFonts w:ascii="Times New Roman" w:eastAsia="Calibri" w:hAnsi="Times New Roman"/>
                <w:sz w:val="24"/>
                <w:szCs w:val="28"/>
              </w:rPr>
            </w:pPr>
            <w:r w:rsidRPr="00361635">
              <w:rPr>
                <w:rFonts w:ascii="Times New Roman" w:hAnsi="Times New Roman"/>
                <w:b/>
                <w:sz w:val="24"/>
                <w:szCs w:val="28"/>
              </w:rPr>
              <w:t>Цель 1.1.Повышение конкурентоспособности сферы культуры и искусства, обеспечение деятельности архивного дела</w:t>
            </w:r>
          </w:p>
        </w:tc>
      </w:tr>
      <w:tr w:rsidR="00C00755" w:rsidRPr="00361635" w:rsidTr="00C13BF4">
        <w:trPr>
          <w:trHeight w:val="30"/>
        </w:trPr>
        <w:tc>
          <w:tcPr>
            <w:tcW w:w="597"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1</w:t>
            </w:r>
          </w:p>
        </w:tc>
        <w:tc>
          <w:tcPr>
            <w:tcW w:w="2780"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 xml:space="preserve">Уровень </w:t>
            </w:r>
            <w:r w:rsidRPr="00361635">
              <w:rPr>
                <w:rFonts w:ascii="Times New Roman" w:eastAsia="Times New Roman" w:hAnsi="Times New Roman" w:cs="Times New Roman"/>
                <w:sz w:val="24"/>
                <w:szCs w:val="24"/>
              </w:rPr>
              <w:t xml:space="preserve"> </w:t>
            </w:r>
            <w:r w:rsidRPr="00361635">
              <w:rPr>
                <w:rFonts w:ascii="Times New Roman" w:eastAsia="Times New Roman" w:hAnsi="Times New Roman" w:cs="Times New Roman"/>
                <w:sz w:val="24"/>
                <w:szCs w:val="24"/>
                <w:lang w:eastAsia="ru-RU"/>
              </w:rPr>
              <w:t>удовлетворенности населения качеством услуг в сфере культуры</w:t>
            </w:r>
          </w:p>
        </w:tc>
        <w:tc>
          <w:tcPr>
            <w:tcW w:w="1270" w:type="dxa"/>
            <w:gridSpan w:val="5"/>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социологические исследования</w:t>
            </w:r>
          </w:p>
        </w:tc>
        <w:tc>
          <w:tcPr>
            <w:tcW w:w="740" w:type="dxa"/>
            <w:gridSpan w:val="4"/>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spacing w:after="0" w:line="240" w:lineRule="auto"/>
              <w:jc w:val="center"/>
              <w:rPr>
                <w:sz w:val="24"/>
                <w:szCs w:val="24"/>
              </w:rPr>
            </w:pPr>
            <w:r w:rsidRPr="00361635">
              <w:rPr>
                <w:sz w:val="24"/>
                <w:szCs w:val="24"/>
              </w:rPr>
              <w:t>%</w:t>
            </w:r>
          </w:p>
        </w:tc>
        <w:tc>
          <w:tcPr>
            <w:tcW w:w="997" w:type="dxa"/>
            <w:tcBorders>
              <w:top w:val="single" w:sz="4" w:space="0" w:color="auto"/>
              <w:left w:val="single" w:sz="4" w:space="0" w:color="auto"/>
              <w:bottom w:val="single" w:sz="4" w:space="0" w:color="auto"/>
              <w:right w:val="single" w:sz="4" w:space="0" w:color="auto"/>
            </w:tcBorders>
            <w:vAlign w:val="center"/>
            <w:hideMark/>
          </w:tcPr>
          <w:p w:rsidR="00C00755" w:rsidRPr="00361635" w:rsidRDefault="004F40A9" w:rsidP="00C76C4D">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70,4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00755" w:rsidRPr="00361635" w:rsidRDefault="000C4D05" w:rsidP="00C76C4D">
            <w:pPr>
              <w:spacing w:after="0" w:line="240" w:lineRule="auto"/>
              <w:jc w:val="center"/>
              <w:rPr>
                <w:rFonts w:ascii="Times New Roman" w:hAnsi="Times New Roman"/>
                <w:sz w:val="24"/>
                <w:szCs w:val="24"/>
              </w:rPr>
            </w:pPr>
            <w:r w:rsidRPr="00361635">
              <w:rPr>
                <w:rFonts w:ascii="Times New Roman" w:hAnsi="Times New Roman"/>
                <w:sz w:val="24"/>
                <w:szCs w:val="24"/>
              </w:rPr>
              <w:t>70,4</w:t>
            </w:r>
          </w:p>
        </w:tc>
        <w:tc>
          <w:tcPr>
            <w:tcW w:w="2407" w:type="dxa"/>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b/>
                <w:sz w:val="24"/>
                <w:szCs w:val="24"/>
              </w:rPr>
              <w:t>Достигнут</w:t>
            </w:r>
          </w:p>
        </w:tc>
      </w:tr>
      <w:tr w:rsidR="00C00755" w:rsidRPr="00361635" w:rsidTr="00C13BF4">
        <w:trPr>
          <w:trHeight w:val="30"/>
        </w:trPr>
        <w:tc>
          <w:tcPr>
            <w:tcW w:w="597"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2</w:t>
            </w:r>
          </w:p>
        </w:tc>
        <w:tc>
          <w:tcPr>
            <w:tcW w:w="2780"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rPr>
              <w:t xml:space="preserve">Среднее число посетителей (посещений) организаций культуры (библиотеки, театры, музеи) на 1000 человек  </w:t>
            </w:r>
          </w:p>
        </w:tc>
        <w:tc>
          <w:tcPr>
            <w:tcW w:w="1270" w:type="dxa"/>
            <w:gridSpan w:val="5"/>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данные</w:t>
            </w:r>
            <w:r w:rsidRPr="00361635">
              <w:rPr>
                <w:rFonts w:ascii="Times New Roman" w:eastAsia="Times New Roman" w:hAnsi="Times New Roman" w:cs="Times New Roman"/>
                <w:sz w:val="24"/>
                <w:szCs w:val="24"/>
                <w:lang w:eastAsia="ru-RU"/>
              </w:rPr>
              <w:br/>
              <w:t>Комитета по</w:t>
            </w:r>
            <w:r w:rsidRPr="00361635">
              <w:rPr>
                <w:rFonts w:ascii="Times New Roman" w:eastAsia="Times New Roman" w:hAnsi="Times New Roman" w:cs="Times New Roman"/>
                <w:sz w:val="24"/>
                <w:szCs w:val="24"/>
                <w:lang w:eastAsia="ru-RU"/>
              </w:rPr>
              <w:br/>
              <w:t xml:space="preserve">статистике </w:t>
            </w:r>
            <w:r w:rsidRPr="00361635">
              <w:rPr>
                <w:rFonts w:ascii="Times New Roman" w:eastAsia="Times New Roman" w:hAnsi="Times New Roman" w:cs="Times New Roman"/>
                <w:sz w:val="24"/>
                <w:szCs w:val="24"/>
                <w:lang w:eastAsia="ru-RU"/>
              </w:rPr>
              <w:br/>
              <w:t>МНЭ РК</w:t>
            </w:r>
          </w:p>
        </w:tc>
        <w:tc>
          <w:tcPr>
            <w:tcW w:w="740" w:type="dxa"/>
            <w:gridSpan w:val="4"/>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ед.</w:t>
            </w:r>
          </w:p>
        </w:tc>
        <w:tc>
          <w:tcPr>
            <w:tcW w:w="997" w:type="dxa"/>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4F40A9">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7</w:t>
            </w:r>
            <w:r w:rsidR="004F40A9" w:rsidRPr="00361635">
              <w:rPr>
                <w:rFonts w:ascii="Times New Roman" w:eastAsia="Times New Roman" w:hAnsi="Times New Roman" w:cs="Times New Roman"/>
                <w:sz w:val="24"/>
                <w:szCs w:val="24"/>
                <w:lang w:eastAsia="ru-RU"/>
              </w:rPr>
              <w:t>52</w:t>
            </w:r>
          </w:p>
        </w:tc>
        <w:tc>
          <w:tcPr>
            <w:tcW w:w="1133" w:type="dxa"/>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w:t>
            </w:r>
          </w:p>
        </w:tc>
        <w:tc>
          <w:tcPr>
            <w:tcW w:w="2407" w:type="dxa"/>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0C4D05">
            <w:pPr>
              <w:spacing w:after="0" w:line="240" w:lineRule="auto"/>
              <w:rPr>
                <w:rFonts w:ascii="Times New Roman" w:hAnsi="Times New Roman"/>
                <w:sz w:val="24"/>
                <w:szCs w:val="24"/>
              </w:rPr>
            </w:pPr>
            <w:r w:rsidRPr="00361635">
              <w:rPr>
                <w:rFonts w:ascii="Times New Roman" w:hAnsi="Times New Roman"/>
                <w:sz w:val="24"/>
                <w:szCs w:val="24"/>
              </w:rPr>
              <w:t>Данные по итогам</w:t>
            </w:r>
            <w:r w:rsidRPr="00361635">
              <w:rPr>
                <w:rFonts w:ascii="Times New Roman" w:hAnsi="Times New Roman"/>
                <w:sz w:val="24"/>
                <w:szCs w:val="24"/>
              </w:rPr>
              <w:br/>
              <w:t>201</w:t>
            </w:r>
            <w:r w:rsidR="00C13BF4" w:rsidRPr="00361635">
              <w:rPr>
                <w:rFonts w:ascii="Times New Roman" w:hAnsi="Times New Roman"/>
                <w:sz w:val="24"/>
                <w:szCs w:val="24"/>
              </w:rPr>
              <w:t>7</w:t>
            </w:r>
            <w:r w:rsidRPr="00361635">
              <w:rPr>
                <w:rFonts w:ascii="Times New Roman" w:hAnsi="Times New Roman"/>
                <w:sz w:val="24"/>
                <w:szCs w:val="24"/>
              </w:rPr>
              <w:t xml:space="preserve"> года будут представлены Комитетом по статистике МНЭ РК в</w:t>
            </w:r>
            <w:r w:rsidR="004C6B2E" w:rsidRPr="00361635">
              <w:rPr>
                <w:rFonts w:ascii="Times New Roman" w:hAnsi="Times New Roman"/>
                <w:sz w:val="24"/>
                <w:szCs w:val="24"/>
              </w:rPr>
              <w:t>о</w:t>
            </w:r>
            <w:r w:rsidRPr="00361635">
              <w:rPr>
                <w:rFonts w:ascii="Times New Roman" w:hAnsi="Times New Roman"/>
                <w:sz w:val="24"/>
                <w:szCs w:val="24"/>
              </w:rPr>
              <w:t xml:space="preserve"> </w:t>
            </w:r>
            <w:r w:rsidR="00167140" w:rsidRPr="00361635">
              <w:rPr>
                <w:rFonts w:ascii="Times New Roman" w:hAnsi="Times New Roman"/>
                <w:sz w:val="24"/>
                <w:szCs w:val="24"/>
              </w:rPr>
              <w:t>I</w:t>
            </w:r>
            <w:r w:rsidRPr="00361635">
              <w:rPr>
                <w:rFonts w:ascii="Times New Roman" w:hAnsi="Times New Roman"/>
                <w:sz w:val="24"/>
                <w:szCs w:val="24"/>
              </w:rPr>
              <w:t>I квартале 201</w:t>
            </w:r>
            <w:r w:rsidR="000C4D05" w:rsidRPr="00361635">
              <w:rPr>
                <w:rFonts w:ascii="Times New Roman" w:hAnsi="Times New Roman"/>
                <w:sz w:val="24"/>
                <w:szCs w:val="24"/>
              </w:rPr>
              <w:t>8</w:t>
            </w:r>
            <w:r w:rsidRPr="00361635">
              <w:rPr>
                <w:rFonts w:ascii="Times New Roman" w:hAnsi="Times New Roman"/>
                <w:sz w:val="24"/>
                <w:szCs w:val="24"/>
              </w:rPr>
              <w:t xml:space="preserve"> года.</w:t>
            </w:r>
          </w:p>
        </w:tc>
      </w:tr>
      <w:tr w:rsidR="004F40A9" w:rsidRPr="00361635" w:rsidTr="00C13BF4">
        <w:trPr>
          <w:trHeight w:val="30"/>
        </w:trPr>
        <w:tc>
          <w:tcPr>
            <w:tcW w:w="597" w:type="dxa"/>
            <w:gridSpan w:val="2"/>
            <w:tcBorders>
              <w:top w:val="single" w:sz="4" w:space="0" w:color="auto"/>
              <w:left w:val="single" w:sz="4" w:space="0" w:color="auto"/>
              <w:bottom w:val="single" w:sz="4" w:space="0" w:color="auto"/>
              <w:right w:val="single" w:sz="4" w:space="0" w:color="auto"/>
            </w:tcBorders>
          </w:tcPr>
          <w:p w:rsidR="004F40A9" w:rsidRPr="00361635" w:rsidRDefault="00C13BF4" w:rsidP="00C76C4D">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3</w:t>
            </w:r>
          </w:p>
        </w:tc>
        <w:tc>
          <w:tcPr>
            <w:tcW w:w="2780" w:type="dxa"/>
            <w:gridSpan w:val="2"/>
            <w:tcBorders>
              <w:top w:val="single" w:sz="4" w:space="0" w:color="auto"/>
              <w:left w:val="single" w:sz="4" w:space="0" w:color="auto"/>
              <w:bottom w:val="single" w:sz="4" w:space="0" w:color="auto"/>
              <w:right w:val="single" w:sz="4" w:space="0" w:color="auto"/>
            </w:tcBorders>
          </w:tcPr>
          <w:p w:rsidR="004F40A9" w:rsidRPr="00361635" w:rsidRDefault="004F40A9" w:rsidP="00C76C4D">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Доля национального книжного фонда республиканских библиотек, переведенных в цифровой формат</w:t>
            </w:r>
          </w:p>
        </w:tc>
        <w:tc>
          <w:tcPr>
            <w:tcW w:w="1270" w:type="dxa"/>
            <w:gridSpan w:val="5"/>
            <w:tcBorders>
              <w:top w:val="single" w:sz="4" w:space="0" w:color="auto"/>
              <w:left w:val="single" w:sz="4" w:space="0" w:color="auto"/>
              <w:bottom w:val="single" w:sz="4" w:space="0" w:color="auto"/>
              <w:right w:val="single" w:sz="4" w:space="0" w:color="auto"/>
            </w:tcBorders>
            <w:vAlign w:val="center"/>
          </w:tcPr>
          <w:p w:rsidR="004F40A9" w:rsidRPr="00361635" w:rsidRDefault="004F40A9" w:rsidP="00C76C4D">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отчетные данные подведомственных организаций</w:t>
            </w:r>
          </w:p>
        </w:tc>
        <w:tc>
          <w:tcPr>
            <w:tcW w:w="740" w:type="dxa"/>
            <w:gridSpan w:val="4"/>
            <w:tcBorders>
              <w:top w:val="single" w:sz="4" w:space="0" w:color="auto"/>
              <w:left w:val="single" w:sz="4" w:space="0" w:color="auto"/>
              <w:bottom w:val="single" w:sz="4" w:space="0" w:color="auto"/>
              <w:right w:val="single" w:sz="4" w:space="0" w:color="auto"/>
            </w:tcBorders>
            <w:vAlign w:val="center"/>
          </w:tcPr>
          <w:p w:rsidR="004F40A9" w:rsidRPr="00361635" w:rsidRDefault="004F40A9" w:rsidP="00C76C4D">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rsidR="004F40A9" w:rsidRPr="00361635" w:rsidRDefault="004F40A9" w:rsidP="004F40A9">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33</w:t>
            </w:r>
            <w:r w:rsidR="00970AF0" w:rsidRPr="00361635">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vAlign w:val="center"/>
          </w:tcPr>
          <w:p w:rsidR="004F40A9" w:rsidRPr="00361635" w:rsidRDefault="00970AF0" w:rsidP="00C76C4D">
            <w:pPr>
              <w:spacing w:after="0" w:line="240" w:lineRule="auto"/>
              <w:jc w:val="center"/>
              <w:rPr>
                <w:rFonts w:ascii="Times New Roman" w:hAnsi="Times New Roman"/>
                <w:sz w:val="24"/>
                <w:szCs w:val="24"/>
              </w:rPr>
            </w:pPr>
            <w:r w:rsidRPr="00361635">
              <w:rPr>
                <w:rFonts w:ascii="Times New Roman" w:hAnsi="Times New Roman"/>
                <w:sz w:val="24"/>
                <w:szCs w:val="24"/>
              </w:rPr>
              <w:t>33,0</w:t>
            </w:r>
          </w:p>
        </w:tc>
        <w:tc>
          <w:tcPr>
            <w:tcW w:w="2407" w:type="dxa"/>
            <w:tcBorders>
              <w:top w:val="single" w:sz="4" w:space="0" w:color="auto"/>
              <w:left w:val="single" w:sz="4" w:space="0" w:color="auto"/>
              <w:bottom w:val="single" w:sz="4" w:space="0" w:color="auto"/>
              <w:right w:val="single" w:sz="4" w:space="0" w:color="auto"/>
            </w:tcBorders>
            <w:vAlign w:val="center"/>
          </w:tcPr>
          <w:p w:rsidR="004F40A9" w:rsidRPr="00361635" w:rsidRDefault="00970AF0" w:rsidP="00970AF0">
            <w:pPr>
              <w:spacing w:after="0" w:line="240" w:lineRule="auto"/>
              <w:jc w:val="center"/>
              <w:rPr>
                <w:rFonts w:ascii="Times New Roman" w:hAnsi="Times New Roman"/>
                <w:sz w:val="24"/>
                <w:szCs w:val="24"/>
              </w:rPr>
            </w:pPr>
            <w:r w:rsidRPr="00361635">
              <w:rPr>
                <w:rFonts w:ascii="Times New Roman" w:hAnsi="Times New Roman"/>
                <w:b/>
                <w:sz w:val="24"/>
                <w:szCs w:val="24"/>
              </w:rPr>
              <w:t>Достигнут</w:t>
            </w:r>
          </w:p>
        </w:tc>
      </w:tr>
      <w:tr w:rsidR="008610FF" w:rsidRPr="00361635" w:rsidTr="00C13BF4">
        <w:trPr>
          <w:trHeight w:val="30"/>
        </w:trPr>
        <w:tc>
          <w:tcPr>
            <w:tcW w:w="597" w:type="dxa"/>
            <w:gridSpan w:val="2"/>
            <w:tcBorders>
              <w:top w:val="single" w:sz="4" w:space="0" w:color="auto"/>
              <w:left w:val="single" w:sz="4" w:space="0" w:color="auto"/>
              <w:bottom w:val="single" w:sz="4" w:space="0" w:color="auto"/>
              <w:right w:val="single" w:sz="4" w:space="0" w:color="auto"/>
            </w:tcBorders>
          </w:tcPr>
          <w:p w:rsidR="008610FF" w:rsidRPr="00361635" w:rsidRDefault="00C13BF4" w:rsidP="00C76C4D">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4</w:t>
            </w:r>
          </w:p>
        </w:tc>
        <w:tc>
          <w:tcPr>
            <w:tcW w:w="2780" w:type="dxa"/>
            <w:gridSpan w:val="2"/>
            <w:tcBorders>
              <w:top w:val="single" w:sz="4" w:space="0" w:color="auto"/>
              <w:left w:val="single" w:sz="4" w:space="0" w:color="auto"/>
              <w:bottom w:val="single" w:sz="4" w:space="0" w:color="auto"/>
              <w:right w:val="single" w:sz="4" w:space="0" w:color="auto"/>
            </w:tcBorders>
          </w:tcPr>
          <w:p w:rsidR="008610FF" w:rsidRPr="00361635" w:rsidRDefault="008610FF" w:rsidP="008610FF">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 xml:space="preserve">Доля кинодокументов, хранящихся в государственном фонде фильмов, </w:t>
            </w:r>
          </w:p>
          <w:p w:rsidR="008610FF" w:rsidRPr="00361635" w:rsidRDefault="008610FF" w:rsidP="008610FF">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переведенных в цифровой формат</w:t>
            </w:r>
          </w:p>
        </w:tc>
        <w:tc>
          <w:tcPr>
            <w:tcW w:w="1270" w:type="dxa"/>
            <w:gridSpan w:val="5"/>
            <w:tcBorders>
              <w:top w:val="single" w:sz="4" w:space="0" w:color="auto"/>
              <w:left w:val="single" w:sz="4" w:space="0" w:color="auto"/>
              <w:bottom w:val="single" w:sz="4" w:space="0" w:color="auto"/>
              <w:right w:val="single" w:sz="4" w:space="0" w:color="auto"/>
            </w:tcBorders>
            <w:vAlign w:val="center"/>
          </w:tcPr>
          <w:p w:rsidR="008610FF" w:rsidRPr="00361635" w:rsidRDefault="008610FF" w:rsidP="008610FF">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отчетные данные подведомственных организаций</w:t>
            </w:r>
          </w:p>
        </w:tc>
        <w:tc>
          <w:tcPr>
            <w:tcW w:w="740" w:type="dxa"/>
            <w:gridSpan w:val="4"/>
            <w:tcBorders>
              <w:top w:val="single" w:sz="4" w:space="0" w:color="auto"/>
              <w:left w:val="single" w:sz="4" w:space="0" w:color="auto"/>
              <w:bottom w:val="single" w:sz="4" w:space="0" w:color="auto"/>
              <w:right w:val="single" w:sz="4" w:space="0" w:color="auto"/>
            </w:tcBorders>
            <w:vAlign w:val="center"/>
          </w:tcPr>
          <w:p w:rsidR="008610FF" w:rsidRPr="00361635" w:rsidRDefault="008610FF" w:rsidP="008610FF">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w:t>
            </w:r>
          </w:p>
        </w:tc>
        <w:tc>
          <w:tcPr>
            <w:tcW w:w="997" w:type="dxa"/>
            <w:tcBorders>
              <w:top w:val="single" w:sz="4" w:space="0" w:color="auto"/>
              <w:left w:val="single" w:sz="4" w:space="0" w:color="auto"/>
              <w:bottom w:val="single" w:sz="4" w:space="0" w:color="auto"/>
              <w:right w:val="single" w:sz="4" w:space="0" w:color="auto"/>
            </w:tcBorders>
            <w:vAlign w:val="center"/>
          </w:tcPr>
          <w:p w:rsidR="008610FF" w:rsidRPr="00361635" w:rsidRDefault="008610FF" w:rsidP="000B593C">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vAlign w:val="center"/>
          </w:tcPr>
          <w:p w:rsidR="008610FF" w:rsidRPr="00361635" w:rsidRDefault="000B593C" w:rsidP="000B593C">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w:t>
            </w:r>
          </w:p>
        </w:tc>
        <w:tc>
          <w:tcPr>
            <w:tcW w:w="2407" w:type="dxa"/>
            <w:tcBorders>
              <w:top w:val="single" w:sz="4" w:space="0" w:color="auto"/>
              <w:left w:val="single" w:sz="4" w:space="0" w:color="auto"/>
              <w:bottom w:val="single" w:sz="4" w:space="0" w:color="auto"/>
              <w:right w:val="single" w:sz="4" w:space="0" w:color="auto"/>
            </w:tcBorders>
            <w:vAlign w:val="center"/>
          </w:tcPr>
          <w:p w:rsidR="008610FF" w:rsidRPr="00361635" w:rsidRDefault="008610FF" w:rsidP="008610FF">
            <w:pPr>
              <w:spacing w:after="0" w:line="240" w:lineRule="auto"/>
              <w:jc w:val="center"/>
              <w:rPr>
                <w:rFonts w:ascii="Times New Roman" w:hAnsi="Times New Roman"/>
                <w:sz w:val="24"/>
                <w:szCs w:val="24"/>
              </w:rPr>
            </w:pPr>
            <w:r w:rsidRPr="00361635">
              <w:rPr>
                <w:rFonts w:ascii="Times New Roman" w:hAnsi="Times New Roman"/>
                <w:sz w:val="24"/>
                <w:szCs w:val="24"/>
              </w:rPr>
              <w:t xml:space="preserve">Реализация данного индикатора </w:t>
            </w:r>
            <w:r w:rsidRPr="00361635">
              <w:rPr>
                <w:rFonts w:ascii="Times New Roman" w:hAnsi="Times New Roman"/>
                <w:sz w:val="24"/>
                <w:szCs w:val="24"/>
              </w:rPr>
              <w:br/>
              <w:t>на 2017 год не предусмотрена</w:t>
            </w:r>
          </w:p>
        </w:tc>
      </w:tr>
      <w:tr w:rsidR="008610FF" w:rsidRPr="00361635" w:rsidTr="00C13BF4">
        <w:trPr>
          <w:trHeight w:val="1070"/>
        </w:trPr>
        <w:tc>
          <w:tcPr>
            <w:tcW w:w="597" w:type="dxa"/>
            <w:gridSpan w:val="2"/>
            <w:vMerge w:val="restart"/>
            <w:tcBorders>
              <w:top w:val="single" w:sz="4" w:space="0" w:color="auto"/>
              <w:left w:val="single" w:sz="4" w:space="0" w:color="auto"/>
              <w:right w:val="single" w:sz="4" w:space="0" w:color="auto"/>
            </w:tcBorders>
          </w:tcPr>
          <w:p w:rsidR="008610FF" w:rsidRPr="00361635" w:rsidRDefault="00C13BF4" w:rsidP="00C76C4D">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5</w:t>
            </w:r>
          </w:p>
        </w:tc>
        <w:tc>
          <w:tcPr>
            <w:tcW w:w="2780" w:type="dxa"/>
            <w:gridSpan w:val="2"/>
            <w:vMerge w:val="restart"/>
            <w:tcBorders>
              <w:top w:val="single" w:sz="4" w:space="0" w:color="auto"/>
              <w:left w:val="single" w:sz="4" w:space="0" w:color="auto"/>
              <w:right w:val="single" w:sz="4" w:space="0" w:color="auto"/>
            </w:tcBorders>
          </w:tcPr>
          <w:p w:rsidR="008610FF" w:rsidRPr="00361635" w:rsidRDefault="008610FF" w:rsidP="00C76C4D">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Доля специалистов государственных организаций культуры, прошедших повышение квалификации из числа сотрудников, подлежащих к прохождению повышения квалификации и стажировки</w:t>
            </w:r>
          </w:p>
        </w:tc>
        <w:tc>
          <w:tcPr>
            <w:tcW w:w="1270" w:type="dxa"/>
            <w:gridSpan w:val="5"/>
            <w:vMerge w:val="restart"/>
            <w:tcBorders>
              <w:top w:val="single" w:sz="4" w:space="0" w:color="auto"/>
              <w:left w:val="single" w:sz="4" w:space="0" w:color="auto"/>
              <w:right w:val="single" w:sz="4" w:space="0" w:color="auto"/>
            </w:tcBorders>
            <w:vAlign w:val="center"/>
          </w:tcPr>
          <w:p w:rsidR="008610FF" w:rsidRPr="00361635" w:rsidRDefault="008610FF" w:rsidP="00C76C4D">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отчетные данные подведомственных организаций</w:t>
            </w:r>
          </w:p>
        </w:tc>
        <w:tc>
          <w:tcPr>
            <w:tcW w:w="740" w:type="dxa"/>
            <w:gridSpan w:val="4"/>
            <w:tcBorders>
              <w:top w:val="single" w:sz="4" w:space="0" w:color="auto"/>
              <w:left w:val="single" w:sz="4" w:space="0" w:color="auto"/>
              <w:bottom w:val="single" w:sz="4" w:space="0" w:color="auto"/>
              <w:right w:val="single" w:sz="4" w:space="0" w:color="auto"/>
            </w:tcBorders>
            <w:vAlign w:val="center"/>
          </w:tcPr>
          <w:p w:rsidR="008610FF" w:rsidRPr="00361635" w:rsidRDefault="008610FF" w:rsidP="00C76C4D">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w:t>
            </w:r>
          </w:p>
        </w:tc>
        <w:tc>
          <w:tcPr>
            <w:tcW w:w="997" w:type="dxa"/>
            <w:tcBorders>
              <w:top w:val="single" w:sz="4" w:space="0" w:color="auto"/>
              <w:left w:val="single" w:sz="4" w:space="0" w:color="auto"/>
              <w:bottom w:val="single" w:sz="4" w:space="0" w:color="auto"/>
              <w:right w:val="single" w:sz="4" w:space="0" w:color="auto"/>
            </w:tcBorders>
            <w:vAlign w:val="center"/>
          </w:tcPr>
          <w:p w:rsidR="008610FF" w:rsidRPr="00361635" w:rsidRDefault="008610FF" w:rsidP="004F40A9">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vAlign w:val="center"/>
          </w:tcPr>
          <w:p w:rsidR="008610FF" w:rsidRPr="00361635" w:rsidRDefault="000B593C" w:rsidP="00C76C4D">
            <w:pPr>
              <w:spacing w:after="0" w:line="240" w:lineRule="auto"/>
              <w:jc w:val="center"/>
              <w:rPr>
                <w:rFonts w:ascii="Times New Roman" w:hAnsi="Times New Roman"/>
                <w:sz w:val="24"/>
                <w:szCs w:val="24"/>
                <w:lang w:eastAsia="en-US"/>
              </w:rPr>
            </w:pPr>
            <w:r w:rsidRPr="00361635">
              <w:rPr>
                <w:rFonts w:ascii="Times New Roman" w:hAnsi="Times New Roman"/>
                <w:sz w:val="24"/>
                <w:szCs w:val="24"/>
                <w:lang w:eastAsia="en-US"/>
              </w:rPr>
              <w:t>-</w:t>
            </w:r>
          </w:p>
        </w:tc>
        <w:tc>
          <w:tcPr>
            <w:tcW w:w="2407" w:type="dxa"/>
            <w:vMerge w:val="restart"/>
            <w:tcBorders>
              <w:top w:val="single" w:sz="4" w:space="0" w:color="auto"/>
              <w:left w:val="single" w:sz="4" w:space="0" w:color="auto"/>
              <w:right w:val="single" w:sz="4" w:space="0" w:color="auto"/>
            </w:tcBorders>
            <w:vAlign w:val="center"/>
          </w:tcPr>
          <w:p w:rsidR="008610FF" w:rsidRPr="00361635" w:rsidRDefault="008610FF" w:rsidP="008610FF">
            <w:pPr>
              <w:spacing w:after="0" w:line="240" w:lineRule="auto"/>
              <w:jc w:val="center"/>
              <w:rPr>
                <w:rFonts w:ascii="Times New Roman" w:hAnsi="Times New Roman"/>
                <w:b/>
                <w:sz w:val="24"/>
                <w:szCs w:val="24"/>
              </w:rPr>
            </w:pPr>
            <w:r w:rsidRPr="00361635">
              <w:rPr>
                <w:rFonts w:ascii="Times New Roman" w:hAnsi="Times New Roman"/>
                <w:sz w:val="24"/>
                <w:szCs w:val="24"/>
              </w:rPr>
              <w:t xml:space="preserve">Реализация данного индикатора </w:t>
            </w:r>
            <w:r w:rsidRPr="00361635">
              <w:rPr>
                <w:rFonts w:ascii="Times New Roman" w:hAnsi="Times New Roman"/>
                <w:sz w:val="24"/>
                <w:szCs w:val="24"/>
              </w:rPr>
              <w:br/>
              <w:t>на 2017 год не предусмотрена</w:t>
            </w:r>
          </w:p>
          <w:p w:rsidR="008610FF" w:rsidRPr="00361635" w:rsidRDefault="008610FF" w:rsidP="00C76C4D">
            <w:pPr>
              <w:spacing w:after="0" w:line="240" w:lineRule="auto"/>
              <w:rPr>
                <w:rFonts w:ascii="Times New Roman" w:hAnsi="Times New Roman"/>
                <w:sz w:val="24"/>
                <w:szCs w:val="24"/>
                <w:lang w:eastAsia="en-US"/>
              </w:rPr>
            </w:pPr>
          </w:p>
        </w:tc>
      </w:tr>
      <w:tr w:rsidR="008610FF" w:rsidRPr="00361635" w:rsidTr="00C13BF4">
        <w:trPr>
          <w:trHeight w:val="30"/>
        </w:trPr>
        <w:tc>
          <w:tcPr>
            <w:tcW w:w="597" w:type="dxa"/>
            <w:gridSpan w:val="2"/>
            <w:vMerge/>
            <w:tcBorders>
              <w:left w:val="single" w:sz="4" w:space="0" w:color="auto"/>
              <w:bottom w:val="single" w:sz="4" w:space="0" w:color="auto"/>
              <w:right w:val="single" w:sz="4" w:space="0" w:color="auto"/>
            </w:tcBorders>
          </w:tcPr>
          <w:p w:rsidR="008610FF" w:rsidRPr="00361635" w:rsidRDefault="008610FF" w:rsidP="00C76C4D">
            <w:pPr>
              <w:pStyle w:val="a6"/>
              <w:spacing w:after="0" w:line="240" w:lineRule="auto"/>
              <w:ind w:left="0"/>
              <w:rPr>
                <w:rFonts w:ascii="Times New Roman" w:eastAsia="Times New Roman" w:hAnsi="Times New Roman" w:cs="Times New Roman"/>
                <w:sz w:val="24"/>
                <w:szCs w:val="24"/>
              </w:rPr>
            </w:pPr>
          </w:p>
        </w:tc>
        <w:tc>
          <w:tcPr>
            <w:tcW w:w="2780" w:type="dxa"/>
            <w:gridSpan w:val="2"/>
            <w:vMerge/>
            <w:tcBorders>
              <w:left w:val="single" w:sz="4" w:space="0" w:color="auto"/>
              <w:bottom w:val="single" w:sz="4" w:space="0" w:color="auto"/>
              <w:right w:val="single" w:sz="4" w:space="0" w:color="auto"/>
            </w:tcBorders>
          </w:tcPr>
          <w:p w:rsidR="008610FF" w:rsidRPr="00361635" w:rsidRDefault="008610FF" w:rsidP="00C76C4D">
            <w:pPr>
              <w:pStyle w:val="a6"/>
              <w:spacing w:after="0" w:line="240" w:lineRule="auto"/>
              <w:ind w:left="0"/>
              <w:rPr>
                <w:rFonts w:ascii="Times New Roman" w:eastAsia="Times New Roman" w:hAnsi="Times New Roman" w:cs="Times New Roman"/>
                <w:sz w:val="24"/>
                <w:szCs w:val="24"/>
              </w:rPr>
            </w:pPr>
          </w:p>
        </w:tc>
        <w:tc>
          <w:tcPr>
            <w:tcW w:w="1270" w:type="dxa"/>
            <w:gridSpan w:val="5"/>
            <w:vMerge/>
            <w:tcBorders>
              <w:left w:val="single" w:sz="4" w:space="0" w:color="auto"/>
              <w:bottom w:val="single" w:sz="4" w:space="0" w:color="auto"/>
              <w:right w:val="single" w:sz="4" w:space="0" w:color="auto"/>
            </w:tcBorders>
            <w:vAlign w:val="center"/>
          </w:tcPr>
          <w:p w:rsidR="008610FF" w:rsidRPr="00361635" w:rsidRDefault="008610FF" w:rsidP="00C76C4D">
            <w:pPr>
              <w:pStyle w:val="a6"/>
              <w:spacing w:after="0" w:line="240" w:lineRule="auto"/>
              <w:ind w:left="0"/>
              <w:jc w:val="center"/>
              <w:rPr>
                <w:rFonts w:ascii="Times New Roman" w:eastAsia="Times New Roman" w:hAnsi="Times New Roman" w:cs="Times New Roman"/>
                <w:sz w:val="24"/>
                <w:szCs w:val="24"/>
              </w:rPr>
            </w:pPr>
          </w:p>
        </w:tc>
        <w:tc>
          <w:tcPr>
            <w:tcW w:w="740" w:type="dxa"/>
            <w:gridSpan w:val="4"/>
            <w:tcBorders>
              <w:top w:val="single" w:sz="4" w:space="0" w:color="auto"/>
              <w:left w:val="single" w:sz="4" w:space="0" w:color="auto"/>
              <w:bottom w:val="single" w:sz="4" w:space="0" w:color="auto"/>
              <w:right w:val="single" w:sz="4" w:space="0" w:color="auto"/>
            </w:tcBorders>
            <w:vAlign w:val="center"/>
          </w:tcPr>
          <w:p w:rsidR="008610FF" w:rsidRPr="00361635" w:rsidRDefault="008610FF" w:rsidP="00C76C4D">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ед.</w:t>
            </w:r>
          </w:p>
        </w:tc>
        <w:tc>
          <w:tcPr>
            <w:tcW w:w="997" w:type="dxa"/>
            <w:tcBorders>
              <w:top w:val="single" w:sz="4" w:space="0" w:color="auto"/>
              <w:left w:val="single" w:sz="4" w:space="0" w:color="auto"/>
              <w:bottom w:val="single" w:sz="4" w:space="0" w:color="auto"/>
              <w:right w:val="single" w:sz="4" w:space="0" w:color="auto"/>
            </w:tcBorders>
            <w:vAlign w:val="center"/>
          </w:tcPr>
          <w:p w:rsidR="008610FF" w:rsidRPr="00361635" w:rsidRDefault="008610FF" w:rsidP="004F40A9">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vAlign w:val="center"/>
          </w:tcPr>
          <w:p w:rsidR="008610FF" w:rsidRPr="00361635" w:rsidRDefault="000B593C" w:rsidP="00C76C4D">
            <w:pPr>
              <w:spacing w:after="0" w:line="240" w:lineRule="auto"/>
              <w:jc w:val="center"/>
              <w:rPr>
                <w:rFonts w:ascii="Times New Roman" w:hAnsi="Times New Roman"/>
                <w:sz w:val="24"/>
                <w:szCs w:val="24"/>
                <w:lang w:eastAsia="en-US"/>
              </w:rPr>
            </w:pPr>
            <w:r w:rsidRPr="00361635">
              <w:rPr>
                <w:rFonts w:ascii="Times New Roman" w:hAnsi="Times New Roman"/>
                <w:sz w:val="24"/>
                <w:szCs w:val="24"/>
                <w:lang w:eastAsia="en-US"/>
              </w:rPr>
              <w:t>-</w:t>
            </w:r>
          </w:p>
        </w:tc>
        <w:tc>
          <w:tcPr>
            <w:tcW w:w="2407" w:type="dxa"/>
            <w:vMerge/>
            <w:tcBorders>
              <w:left w:val="single" w:sz="4" w:space="0" w:color="auto"/>
              <w:bottom w:val="single" w:sz="4" w:space="0" w:color="auto"/>
              <w:right w:val="single" w:sz="4" w:space="0" w:color="auto"/>
            </w:tcBorders>
            <w:vAlign w:val="center"/>
          </w:tcPr>
          <w:p w:rsidR="008610FF" w:rsidRPr="00361635" w:rsidRDefault="008610FF" w:rsidP="00C76C4D">
            <w:pPr>
              <w:spacing w:after="0" w:line="240" w:lineRule="auto"/>
              <w:rPr>
                <w:rFonts w:ascii="Times New Roman" w:hAnsi="Times New Roman"/>
                <w:sz w:val="24"/>
                <w:szCs w:val="24"/>
                <w:lang w:eastAsia="en-US"/>
              </w:rPr>
            </w:pPr>
          </w:p>
        </w:tc>
      </w:tr>
      <w:tr w:rsidR="004F40A9" w:rsidRPr="00361635" w:rsidTr="00C13BF4">
        <w:trPr>
          <w:trHeight w:val="30"/>
        </w:trPr>
        <w:tc>
          <w:tcPr>
            <w:tcW w:w="597" w:type="dxa"/>
            <w:gridSpan w:val="2"/>
            <w:tcBorders>
              <w:top w:val="single" w:sz="4" w:space="0" w:color="auto"/>
              <w:left w:val="single" w:sz="4" w:space="0" w:color="auto"/>
              <w:bottom w:val="single" w:sz="4" w:space="0" w:color="auto"/>
              <w:right w:val="single" w:sz="4" w:space="0" w:color="auto"/>
            </w:tcBorders>
          </w:tcPr>
          <w:p w:rsidR="004F40A9" w:rsidRPr="00361635" w:rsidRDefault="00C13BF4" w:rsidP="00C76C4D">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6</w:t>
            </w:r>
          </w:p>
        </w:tc>
        <w:tc>
          <w:tcPr>
            <w:tcW w:w="2780" w:type="dxa"/>
            <w:gridSpan w:val="2"/>
            <w:tcBorders>
              <w:top w:val="single" w:sz="4" w:space="0" w:color="auto"/>
              <w:left w:val="single" w:sz="4" w:space="0" w:color="auto"/>
              <w:bottom w:val="single" w:sz="4" w:space="0" w:color="auto"/>
              <w:right w:val="single" w:sz="4" w:space="0" w:color="auto"/>
            </w:tcBorders>
          </w:tcPr>
          <w:p w:rsidR="004F40A9" w:rsidRPr="00361635" w:rsidRDefault="004F40A9" w:rsidP="004F40A9">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 xml:space="preserve">Количество социально значимых и культурных </w:t>
            </w:r>
          </w:p>
          <w:p w:rsidR="004F40A9" w:rsidRPr="00361635" w:rsidRDefault="004F40A9" w:rsidP="004F40A9">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мероприятий, проведенных в стране и за рубежом</w:t>
            </w:r>
          </w:p>
        </w:tc>
        <w:tc>
          <w:tcPr>
            <w:tcW w:w="1270" w:type="dxa"/>
            <w:gridSpan w:val="5"/>
            <w:tcBorders>
              <w:top w:val="single" w:sz="4" w:space="0" w:color="auto"/>
              <w:left w:val="single" w:sz="4" w:space="0" w:color="auto"/>
              <w:bottom w:val="single" w:sz="4" w:space="0" w:color="auto"/>
              <w:right w:val="single" w:sz="4" w:space="0" w:color="auto"/>
            </w:tcBorders>
            <w:vAlign w:val="center"/>
          </w:tcPr>
          <w:p w:rsidR="004F40A9" w:rsidRPr="00361635" w:rsidRDefault="004F40A9" w:rsidP="008610FF">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отчетные данные подведомственных организаций</w:t>
            </w:r>
          </w:p>
        </w:tc>
        <w:tc>
          <w:tcPr>
            <w:tcW w:w="740" w:type="dxa"/>
            <w:gridSpan w:val="4"/>
            <w:tcBorders>
              <w:top w:val="single" w:sz="4" w:space="0" w:color="auto"/>
              <w:left w:val="single" w:sz="4" w:space="0" w:color="auto"/>
              <w:bottom w:val="single" w:sz="4" w:space="0" w:color="auto"/>
              <w:right w:val="single" w:sz="4" w:space="0" w:color="auto"/>
            </w:tcBorders>
            <w:vAlign w:val="center"/>
          </w:tcPr>
          <w:p w:rsidR="004F40A9" w:rsidRPr="00361635" w:rsidRDefault="004F40A9" w:rsidP="00C76C4D">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ед.</w:t>
            </w:r>
          </w:p>
        </w:tc>
        <w:tc>
          <w:tcPr>
            <w:tcW w:w="997" w:type="dxa"/>
            <w:tcBorders>
              <w:top w:val="single" w:sz="4" w:space="0" w:color="auto"/>
              <w:left w:val="single" w:sz="4" w:space="0" w:color="auto"/>
              <w:bottom w:val="single" w:sz="4" w:space="0" w:color="auto"/>
              <w:right w:val="single" w:sz="4" w:space="0" w:color="auto"/>
            </w:tcBorders>
            <w:vAlign w:val="center"/>
          </w:tcPr>
          <w:p w:rsidR="004F40A9" w:rsidRPr="00361635" w:rsidRDefault="004F40A9" w:rsidP="004F40A9">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468</w:t>
            </w:r>
          </w:p>
        </w:tc>
        <w:tc>
          <w:tcPr>
            <w:tcW w:w="1133" w:type="dxa"/>
            <w:tcBorders>
              <w:top w:val="single" w:sz="4" w:space="0" w:color="auto"/>
              <w:left w:val="single" w:sz="4" w:space="0" w:color="auto"/>
              <w:bottom w:val="single" w:sz="4" w:space="0" w:color="auto"/>
              <w:right w:val="single" w:sz="4" w:space="0" w:color="auto"/>
            </w:tcBorders>
            <w:vAlign w:val="center"/>
          </w:tcPr>
          <w:p w:rsidR="004F40A9" w:rsidRPr="00361635" w:rsidRDefault="00970AF0" w:rsidP="00C76C4D">
            <w:pPr>
              <w:spacing w:after="0" w:line="240" w:lineRule="auto"/>
              <w:jc w:val="center"/>
              <w:rPr>
                <w:rFonts w:ascii="Times New Roman" w:hAnsi="Times New Roman"/>
                <w:sz w:val="24"/>
                <w:szCs w:val="24"/>
              </w:rPr>
            </w:pPr>
            <w:r w:rsidRPr="00361635">
              <w:rPr>
                <w:rFonts w:ascii="Times New Roman" w:hAnsi="Times New Roman"/>
                <w:sz w:val="24"/>
                <w:szCs w:val="24"/>
              </w:rPr>
              <w:t>500</w:t>
            </w:r>
          </w:p>
        </w:tc>
        <w:tc>
          <w:tcPr>
            <w:tcW w:w="2407" w:type="dxa"/>
            <w:tcBorders>
              <w:top w:val="single" w:sz="4" w:space="0" w:color="auto"/>
              <w:left w:val="single" w:sz="4" w:space="0" w:color="auto"/>
              <w:bottom w:val="single" w:sz="4" w:space="0" w:color="auto"/>
              <w:right w:val="single" w:sz="4" w:space="0" w:color="auto"/>
            </w:tcBorders>
            <w:vAlign w:val="center"/>
          </w:tcPr>
          <w:p w:rsidR="004F40A9" w:rsidRPr="00361635" w:rsidRDefault="00970AF0" w:rsidP="00970AF0">
            <w:pPr>
              <w:spacing w:after="0" w:line="240" w:lineRule="auto"/>
              <w:jc w:val="center"/>
              <w:rPr>
                <w:rFonts w:ascii="Times New Roman" w:hAnsi="Times New Roman"/>
                <w:sz w:val="24"/>
                <w:szCs w:val="24"/>
              </w:rPr>
            </w:pPr>
            <w:r w:rsidRPr="00361635">
              <w:rPr>
                <w:rFonts w:ascii="Times New Roman" w:hAnsi="Times New Roman"/>
                <w:b/>
                <w:sz w:val="24"/>
                <w:szCs w:val="24"/>
              </w:rPr>
              <w:t>Достигнут</w:t>
            </w:r>
          </w:p>
        </w:tc>
      </w:tr>
      <w:tr w:rsidR="00C00755" w:rsidRPr="00361635" w:rsidTr="00970AF0">
        <w:trPr>
          <w:trHeight w:val="30"/>
        </w:trPr>
        <w:tc>
          <w:tcPr>
            <w:tcW w:w="597"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C13BF4" w:rsidP="00C76C4D">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7</w:t>
            </w:r>
          </w:p>
        </w:tc>
        <w:tc>
          <w:tcPr>
            <w:tcW w:w="2780"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 xml:space="preserve">Доля победителей республиканских и международных конкурсов и фестивалей от общей численности обучающихся, получающих основное </w:t>
            </w:r>
            <w:r w:rsidRPr="00361635">
              <w:rPr>
                <w:rFonts w:ascii="Times New Roman" w:eastAsia="Times New Roman" w:hAnsi="Times New Roman" w:cs="Times New Roman"/>
                <w:sz w:val="24"/>
                <w:szCs w:val="24"/>
                <w:lang w:eastAsia="ru-RU"/>
              </w:rPr>
              <w:lastRenderedPageBreak/>
              <w:t xml:space="preserve">среднее и техническое и профессиональное и высшее образование в области культуры и искусства   </w:t>
            </w:r>
          </w:p>
        </w:tc>
        <w:tc>
          <w:tcPr>
            <w:tcW w:w="1270" w:type="dxa"/>
            <w:gridSpan w:val="5"/>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lastRenderedPageBreak/>
              <w:t>отчеты</w:t>
            </w:r>
            <w:r w:rsidRPr="00361635">
              <w:rPr>
                <w:rFonts w:ascii="Times New Roman" w:eastAsia="Times New Roman" w:hAnsi="Times New Roman" w:cs="Times New Roman"/>
                <w:sz w:val="24"/>
                <w:szCs w:val="24"/>
                <w:lang w:eastAsia="ru-RU"/>
              </w:rPr>
              <w:br/>
              <w:t>подведомственных</w:t>
            </w:r>
            <w:r w:rsidRPr="00361635">
              <w:rPr>
                <w:rFonts w:ascii="Times New Roman" w:eastAsia="Times New Roman" w:hAnsi="Times New Roman" w:cs="Times New Roman"/>
                <w:sz w:val="24"/>
                <w:szCs w:val="24"/>
                <w:lang w:eastAsia="ru-RU"/>
              </w:rPr>
              <w:br/>
              <w:t>организаций</w:t>
            </w:r>
          </w:p>
        </w:tc>
        <w:tc>
          <w:tcPr>
            <w:tcW w:w="740" w:type="dxa"/>
            <w:gridSpan w:val="4"/>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hideMark/>
          </w:tcPr>
          <w:p w:rsidR="00C00755" w:rsidRPr="00361635" w:rsidRDefault="004F40A9" w:rsidP="00C76C4D">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27</w:t>
            </w:r>
            <w:r w:rsidR="008610FF" w:rsidRPr="00361635">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vAlign w:val="center"/>
            <w:hideMark/>
          </w:tcPr>
          <w:p w:rsidR="00C00755" w:rsidRPr="00361635" w:rsidRDefault="00970AF0" w:rsidP="00C76C4D">
            <w:pPr>
              <w:keepNext/>
              <w:keepLines/>
              <w:tabs>
                <w:tab w:val="left" w:pos="900"/>
                <w:tab w:val="left" w:pos="1080"/>
              </w:tabs>
              <w:spacing w:after="0" w:line="240" w:lineRule="auto"/>
              <w:jc w:val="center"/>
              <w:rPr>
                <w:rFonts w:ascii="Times New Roman" w:hAnsi="Times New Roman"/>
                <w:sz w:val="24"/>
                <w:szCs w:val="24"/>
              </w:rPr>
            </w:pPr>
            <w:r w:rsidRPr="00361635">
              <w:rPr>
                <w:rFonts w:ascii="Times New Roman" w:hAnsi="Times New Roman"/>
                <w:sz w:val="24"/>
                <w:szCs w:val="24"/>
              </w:rPr>
              <w:t>27,0</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755" w:rsidRPr="00361635" w:rsidRDefault="00C00755" w:rsidP="00C76C4D">
            <w:pPr>
              <w:spacing w:after="0" w:line="240" w:lineRule="auto"/>
              <w:jc w:val="center"/>
              <w:rPr>
                <w:sz w:val="24"/>
                <w:szCs w:val="24"/>
              </w:rPr>
            </w:pPr>
            <w:r w:rsidRPr="00361635">
              <w:rPr>
                <w:rFonts w:ascii="Times New Roman" w:hAnsi="Times New Roman"/>
                <w:b/>
                <w:sz w:val="24"/>
                <w:szCs w:val="24"/>
              </w:rPr>
              <w:t>Достигнут</w:t>
            </w:r>
          </w:p>
        </w:tc>
      </w:tr>
      <w:tr w:rsidR="00C00755" w:rsidRPr="00361635" w:rsidTr="00C13BF4">
        <w:trPr>
          <w:trHeight w:val="30"/>
        </w:trPr>
        <w:tc>
          <w:tcPr>
            <w:tcW w:w="597"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C13BF4" w:rsidP="00C76C4D">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lastRenderedPageBreak/>
              <w:t>8</w:t>
            </w:r>
          </w:p>
        </w:tc>
        <w:tc>
          <w:tcPr>
            <w:tcW w:w="2780"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4F40A9" w:rsidP="004F40A9">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О</w:t>
            </w:r>
            <w:r w:rsidR="00C00755" w:rsidRPr="00361635">
              <w:rPr>
                <w:rFonts w:ascii="Times New Roman" w:eastAsia="Times New Roman" w:hAnsi="Times New Roman" w:cs="Times New Roman"/>
                <w:sz w:val="24"/>
                <w:szCs w:val="24"/>
                <w:lang w:eastAsia="ru-RU"/>
              </w:rPr>
              <w:t>бъем документов Национального архивного фонда Республики Казахстан хранящихся в государственных архивах  Республики Казахстан</w:t>
            </w:r>
          </w:p>
        </w:tc>
        <w:tc>
          <w:tcPr>
            <w:tcW w:w="1270" w:type="dxa"/>
            <w:gridSpan w:val="5"/>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отчеты</w:t>
            </w:r>
            <w:r w:rsidRPr="00361635">
              <w:rPr>
                <w:rFonts w:ascii="Times New Roman" w:eastAsia="Times New Roman" w:hAnsi="Times New Roman" w:cs="Times New Roman"/>
                <w:sz w:val="24"/>
                <w:szCs w:val="24"/>
                <w:lang w:eastAsia="ru-RU"/>
              </w:rPr>
              <w:br/>
              <w:t xml:space="preserve">государственных архивов Республики Казахстан </w:t>
            </w:r>
          </w:p>
        </w:tc>
        <w:tc>
          <w:tcPr>
            <w:tcW w:w="740" w:type="dxa"/>
            <w:gridSpan w:val="4"/>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тыс. ед. хр.</w:t>
            </w:r>
          </w:p>
        </w:tc>
        <w:tc>
          <w:tcPr>
            <w:tcW w:w="997" w:type="dxa"/>
            <w:tcBorders>
              <w:top w:val="single" w:sz="4" w:space="0" w:color="auto"/>
              <w:left w:val="single" w:sz="4" w:space="0" w:color="auto"/>
              <w:bottom w:val="single" w:sz="4" w:space="0" w:color="auto"/>
              <w:right w:val="single" w:sz="4" w:space="0" w:color="auto"/>
            </w:tcBorders>
            <w:vAlign w:val="center"/>
            <w:hideMark/>
          </w:tcPr>
          <w:p w:rsidR="00C00755" w:rsidRPr="00361635" w:rsidRDefault="004F40A9" w:rsidP="00C76C4D">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23 690,0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C00755" w:rsidRPr="00361635" w:rsidRDefault="00072A5D" w:rsidP="00C76C4D">
            <w:pPr>
              <w:spacing w:after="0" w:line="240" w:lineRule="auto"/>
              <w:jc w:val="center"/>
              <w:rPr>
                <w:rFonts w:ascii="Times New Roman" w:hAnsi="Times New Roman"/>
                <w:sz w:val="24"/>
                <w:szCs w:val="24"/>
              </w:rPr>
            </w:pPr>
            <w:r w:rsidRPr="00361635">
              <w:rPr>
                <w:rFonts w:ascii="Times New Roman" w:hAnsi="Times New Roman"/>
                <w:sz w:val="24"/>
                <w:szCs w:val="24"/>
              </w:rPr>
              <w:t>23886,5</w:t>
            </w:r>
          </w:p>
        </w:tc>
        <w:tc>
          <w:tcPr>
            <w:tcW w:w="2407" w:type="dxa"/>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b/>
                <w:sz w:val="24"/>
                <w:szCs w:val="24"/>
              </w:rPr>
              <w:t>Достигнут</w:t>
            </w:r>
          </w:p>
        </w:tc>
      </w:tr>
      <w:tr w:rsidR="00C00755" w:rsidRPr="00361635" w:rsidTr="002C5193">
        <w:trPr>
          <w:trHeight w:val="30"/>
        </w:trPr>
        <w:tc>
          <w:tcPr>
            <w:tcW w:w="597"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C13BF4" w:rsidP="00C76C4D">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9</w:t>
            </w:r>
          </w:p>
        </w:tc>
        <w:tc>
          <w:tcPr>
            <w:tcW w:w="2780"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rPr>
              <w:t>Сокращение к 2020 году операционных издержек бизнеса, связанных с инструментами регулирования, на 10% по отношению к 2015 году (сроки оказания госуслуг)</w:t>
            </w:r>
          </w:p>
        </w:tc>
        <w:tc>
          <w:tcPr>
            <w:tcW w:w="1270" w:type="dxa"/>
            <w:gridSpan w:val="5"/>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данные МКС РК</w:t>
            </w:r>
          </w:p>
        </w:tc>
        <w:tc>
          <w:tcPr>
            <w:tcW w:w="740" w:type="dxa"/>
            <w:gridSpan w:val="4"/>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w:t>
            </w:r>
          </w:p>
        </w:tc>
        <w:tc>
          <w:tcPr>
            <w:tcW w:w="997" w:type="dxa"/>
            <w:tcBorders>
              <w:top w:val="single" w:sz="4" w:space="0" w:color="auto"/>
              <w:left w:val="single" w:sz="4" w:space="0" w:color="auto"/>
              <w:bottom w:val="single" w:sz="4" w:space="0" w:color="auto"/>
              <w:right w:val="single" w:sz="4" w:space="0" w:color="auto"/>
            </w:tcBorders>
            <w:vAlign w:val="center"/>
          </w:tcPr>
          <w:p w:rsidR="00C00755" w:rsidRPr="00361635" w:rsidRDefault="008610FF" w:rsidP="00C76C4D">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6,6</w:t>
            </w:r>
          </w:p>
        </w:tc>
        <w:tc>
          <w:tcPr>
            <w:tcW w:w="1133" w:type="dxa"/>
            <w:tcBorders>
              <w:top w:val="single" w:sz="4" w:space="0" w:color="auto"/>
              <w:left w:val="single" w:sz="4" w:space="0" w:color="auto"/>
              <w:bottom w:val="single" w:sz="4" w:space="0" w:color="auto"/>
              <w:right w:val="single" w:sz="4" w:space="0" w:color="auto"/>
            </w:tcBorders>
            <w:vAlign w:val="center"/>
          </w:tcPr>
          <w:p w:rsidR="00C00755" w:rsidRPr="00361635" w:rsidRDefault="00970AF0" w:rsidP="00C76C4D">
            <w:pPr>
              <w:spacing w:after="0" w:line="240" w:lineRule="auto"/>
              <w:jc w:val="center"/>
              <w:rPr>
                <w:rFonts w:ascii="Times New Roman" w:hAnsi="Times New Roman"/>
                <w:sz w:val="24"/>
                <w:szCs w:val="24"/>
                <w:lang w:eastAsia="en-US"/>
              </w:rPr>
            </w:pPr>
            <w:r w:rsidRPr="00361635">
              <w:rPr>
                <w:rFonts w:ascii="Times New Roman" w:hAnsi="Times New Roman"/>
                <w:sz w:val="24"/>
                <w:szCs w:val="24"/>
              </w:rPr>
              <w:t>6,6</w:t>
            </w:r>
          </w:p>
        </w:tc>
        <w:tc>
          <w:tcPr>
            <w:tcW w:w="2407" w:type="dxa"/>
            <w:tcBorders>
              <w:top w:val="single" w:sz="4" w:space="0" w:color="auto"/>
              <w:left w:val="single" w:sz="4" w:space="0" w:color="auto"/>
              <w:bottom w:val="single" w:sz="4" w:space="0" w:color="auto"/>
              <w:right w:val="single" w:sz="4" w:space="0" w:color="auto"/>
            </w:tcBorders>
            <w:vAlign w:val="center"/>
          </w:tcPr>
          <w:p w:rsidR="00C00755" w:rsidRPr="00361635" w:rsidRDefault="00970AF0" w:rsidP="00C76C4D">
            <w:pPr>
              <w:spacing w:after="0" w:line="240" w:lineRule="auto"/>
              <w:jc w:val="center"/>
              <w:rPr>
                <w:rFonts w:ascii="Times New Roman" w:hAnsi="Times New Roman"/>
                <w:sz w:val="24"/>
                <w:szCs w:val="24"/>
                <w:lang w:eastAsia="en-US"/>
              </w:rPr>
            </w:pPr>
            <w:r w:rsidRPr="00361635">
              <w:rPr>
                <w:rFonts w:ascii="Times New Roman" w:hAnsi="Times New Roman"/>
                <w:b/>
                <w:sz w:val="24"/>
                <w:szCs w:val="24"/>
              </w:rPr>
              <w:t>Достигнут</w:t>
            </w:r>
          </w:p>
        </w:tc>
      </w:tr>
      <w:tr w:rsidR="008610FF" w:rsidRPr="00361635" w:rsidTr="000B17AE">
        <w:trPr>
          <w:trHeight w:val="30"/>
        </w:trPr>
        <w:tc>
          <w:tcPr>
            <w:tcW w:w="9924" w:type="dxa"/>
            <w:gridSpan w:val="16"/>
            <w:tcBorders>
              <w:top w:val="single" w:sz="4" w:space="0" w:color="auto"/>
              <w:left w:val="single" w:sz="4" w:space="0" w:color="auto"/>
              <w:bottom w:val="single" w:sz="4" w:space="0" w:color="auto"/>
              <w:right w:val="single" w:sz="4" w:space="0" w:color="auto"/>
            </w:tcBorders>
          </w:tcPr>
          <w:p w:rsidR="008610FF" w:rsidRPr="00361635" w:rsidRDefault="008610FF" w:rsidP="008610FF">
            <w:pPr>
              <w:pStyle w:val="a6"/>
              <w:spacing w:after="0"/>
              <w:jc w:val="center"/>
              <w:rPr>
                <w:rFonts w:ascii="Times New Roman" w:hAnsi="Times New Roman" w:cs="Times New Roman"/>
              </w:rPr>
            </w:pPr>
            <w:r w:rsidRPr="00361635">
              <w:rPr>
                <w:rFonts w:ascii="Times New Roman" w:hAnsi="Times New Roman" w:cs="Times New Roman"/>
                <w:b/>
                <w:szCs w:val="28"/>
              </w:rPr>
              <w:t xml:space="preserve">Цель </w:t>
            </w:r>
            <w:r w:rsidRPr="00361635">
              <w:rPr>
                <w:rFonts w:ascii="Times New Roman" w:hAnsi="Times New Roman" w:cs="Times New Roman"/>
                <w:b/>
                <w:szCs w:val="28"/>
                <w:lang w:val="kk-KZ"/>
              </w:rPr>
              <w:t>1</w:t>
            </w:r>
            <w:r w:rsidRPr="00361635">
              <w:rPr>
                <w:rFonts w:ascii="Times New Roman" w:hAnsi="Times New Roman" w:cs="Times New Roman"/>
                <w:b/>
                <w:szCs w:val="28"/>
              </w:rPr>
              <w:t>.</w:t>
            </w:r>
            <w:r w:rsidRPr="00361635">
              <w:rPr>
                <w:rFonts w:ascii="Times New Roman" w:hAnsi="Times New Roman" w:cs="Times New Roman"/>
                <w:b/>
                <w:szCs w:val="28"/>
                <w:lang w:val="kk-KZ"/>
              </w:rPr>
              <w:t>2</w:t>
            </w:r>
            <w:r w:rsidRPr="00361635">
              <w:rPr>
                <w:rFonts w:ascii="Times New Roman" w:hAnsi="Times New Roman" w:cs="Times New Roman"/>
                <w:b/>
                <w:szCs w:val="28"/>
              </w:rPr>
              <w:t>.Формирование конкурентоспособной туристской индустрии</w:t>
            </w:r>
          </w:p>
        </w:tc>
      </w:tr>
      <w:tr w:rsidR="008610FF" w:rsidRPr="00361635" w:rsidTr="002C5193">
        <w:trPr>
          <w:trHeight w:val="30"/>
        </w:trPr>
        <w:tc>
          <w:tcPr>
            <w:tcW w:w="597" w:type="dxa"/>
            <w:gridSpan w:val="2"/>
            <w:tcBorders>
              <w:top w:val="single" w:sz="4" w:space="0" w:color="auto"/>
              <w:left w:val="single" w:sz="4" w:space="0" w:color="auto"/>
              <w:bottom w:val="single" w:sz="4" w:space="0" w:color="auto"/>
              <w:right w:val="single" w:sz="4" w:space="0" w:color="auto"/>
            </w:tcBorders>
          </w:tcPr>
          <w:p w:rsidR="008610FF" w:rsidRPr="00361635" w:rsidRDefault="00C13BF4" w:rsidP="008610FF">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10</w:t>
            </w:r>
          </w:p>
        </w:tc>
        <w:tc>
          <w:tcPr>
            <w:tcW w:w="2780" w:type="dxa"/>
            <w:gridSpan w:val="2"/>
            <w:tcBorders>
              <w:top w:val="single" w:sz="4" w:space="0" w:color="auto"/>
              <w:left w:val="single" w:sz="4" w:space="0" w:color="auto"/>
              <w:bottom w:val="single" w:sz="4" w:space="0" w:color="auto"/>
              <w:right w:val="single" w:sz="4" w:space="0" w:color="auto"/>
            </w:tcBorders>
          </w:tcPr>
          <w:p w:rsidR="008610FF" w:rsidRPr="00361635" w:rsidRDefault="008610FF" w:rsidP="008610FF">
            <w:pPr>
              <w:pStyle w:val="a6"/>
              <w:spacing w:after="0" w:line="240" w:lineRule="auto"/>
              <w:ind w:left="0"/>
              <w:rPr>
                <w:rFonts w:ascii="Times New Roman" w:eastAsia="Times New Roman" w:hAnsi="Times New Roman" w:cs="Times New Roman"/>
                <w:sz w:val="24"/>
                <w:szCs w:val="24"/>
              </w:rPr>
            </w:pPr>
            <w:r w:rsidRPr="00361635">
              <w:rPr>
                <w:rFonts w:ascii="Times New Roman" w:hAnsi="Times New Roman" w:cs="Times New Roman"/>
                <w:sz w:val="24"/>
                <w:szCs w:val="24"/>
              </w:rPr>
              <w:t>Увеличение обслуженных посетителей местами размещения по внутреннему туризму (резиденты) в сравнении с предыдущим годом</w:t>
            </w:r>
          </w:p>
        </w:tc>
        <w:tc>
          <w:tcPr>
            <w:tcW w:w="1270" w:type="dxa"/>
            <w:gridSpan w:val="5"/>
            <w:tcBorders>
              <w:top w:val="single" w:sz="4" w:space="0" w:color="auto"/>
              <w:left w:val="single" w:sz="4" w:space="0" w:color="auto"/>
              <w:bottom w:val="single" w:sz="4" w:space="0" w:color="auto"/>
              <w:right w:val="single" w:sz="4" w:space="0" w:color="auto"/>
            </w:tcBorders>
            <w:vAlign w:val="center"/>
          </w:tcPr>
          <w:p w:rsidR="008610FF" w:rsidRPr="00361635" w:rsidRDefault="008610FF" w:rsidP="008610FF">
            <w:pPr>
              <w:pStyle w:val="a6"/>
              <w:spacing w:after="0" w:line="240" w:lineRule="auto"/>
              <w:ind w:left="0"/>
              <w:jc w:val="center"/>
              <w:rPr>
                <w:rFonts w:ascii="Times New Roman" w:eastAsia="Times New Roman" w:hAnsi="Times New Roman" w:cs="Times New Roman"/>
                <w:sz w:val="24"/>
                <w:szCs w:val="24"/>
              </w:rPr>
            </w:pPr>
            <w:r w:rsidRPr="00361635">
              <w:rPr>
                <w:rFonts w:ascii="Times New Roman" w:hAnsi="Times New Roman" w:cs="Times New Roman"/>
                <w:sz w:val="24"/>
                <w:szCs w:val="24"/>
              </w:rPr>
              <w:t>данные</w:t>
            </w:r>
            <w:r w:rsidRPr="00361635">
              <w:rPr>
                <w:rFonts w:ascii="Times New Roman" w:hAnsi="Times New Roman" w:cs="Times New Roman"/>
                <w:sz w:val="24"/>
                <w:szCs w:val="24"/>
              </w:rPr>
              <w:br/>
              <w:t>Комитета по</w:t>
            </w:r>
            <w:r w:rsidRPr="00361635">
              <w:rPr>
                <w:rFonts w:ascii="Times New Roman" w:hAnsi="Times New Roman" w:cs="Times New Roman"/>
                <w:sz w:val="24"/>
                <w:szCs w:val="24"/>
              </w:rPr>
              <w:br/>
              <w:t xml:space="preserve">статистике </w:t>
            </w:r>
            <w:r w:rsidRPr="00361635">
              <w:rPr>
                <w:rFonts w:ascii="Times New Roman" w:hAnsi="Times New Roman" w:cs="Times New Roman"/>
                <w:sz w:val="24"/>
                <w:szCs w:val="24"/>
              </w:rPr>
              <w:br/>
              <w:t>МНЭ РК</w:t>
            </w:r>
          </w:p>
        </w:tc>
        <w:tc>
          <w:tcPr>
            <w:tcW w:w="740" w:type="dxa"/>
            <w:gridSpan w:val="4"/>
            <w:tcBorders>
              <w:top w:val="single" w:sz="4" w:space="0" w:color="auto"/>
              <w:left w:val="single" w:sz="4" w:space="0" w:color="auto"/>
              <w:bottom w:val="single" w:sz="4" w:space="0" w:color="auto"/>
              <w:right w:val="single" w:sz="4" w:space="0" w:color="auto"/>
            </w:tcBorders>
            <w:vAlign w:val="center"/>
          </w:tcPr>
          <w:p w:rsidR="008610FF" w:rsidRPr="00361635" w:rsidRDefault="008610FF" w:rsidP="008610FF">
            <w:pPr>
              <w:pStyle w:val="a6"/>
              <w:spacing w:after="0" w:line="240" w:lineRule="auto"/>
              <w:ind w:left="0"/>
              <w:jc w:val="center"/>
              <w:rPr>
                <w:rFonts w:ascii="Times New Roman" w:eastAsia="Times New Roman" w:hAnsi="Times New Roman" w:cs="Times New Roman"/>
                <w:sz w:val="24"/>
                <w:szCs w:val="24"/>
              </w:rPr>
            </w:pPr>
            <w:r w:rsidRPr="00361635">
              <w:rPr>
                <w:rFonts w:ascii="Times New Roman" w:hAnsi="Times New Roman" w:cs="Times New Roman"/>
                <w:sz w:val="24"/>
                <w:szCs w:val="24"/>
              </w:rPr>
              <w:t>% к предыдущему году</w:t>
            </w:r>
          </w:p>
        </w:tc>
        <w:tc>
          <w:tcPr>
            <w:tcW w:w="997" w:type="dxa"/>
            <w:tcBorders>
              <w:top w:val="single" w:sz="4" w:space="0" w:color="auto"/>
              <w:left w:val="single" w:sz="4" w:space="0" w:color="auto"/>
              <w:bottom w:val="single" w:sz="4" w:space="0" w:color="auto"/>
              <w:right w:val="single" w:sz="4" w:space="0" w:color="auto"/>
            </w:tcBorders>
            <w:vAlign w:val="center"/>
          </w:tcPr>
          <w:p w:rsidR="008610FF" w:rsidRPr="00361635" w:rsidRDefault="008610FF" w:rsidP="008610FF">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hAnsi="Times New Roman" w:cs="Times New Roman"/>
                <w:sz w:val="24"/>
                <w:szCs w:val="24"/>
                <w:lang w:val="kk-KZ"/>
              </w:rPr>
              <w:t>125,0</w:t>
            </w:r>
          </w:p>
        </w:tc>
        <w:tc>
          <w:tcPr>
            <w:tcW w:w="1133" w:type="dxa"/>
            <w:tcBorders>
              <w:top w:val="single" w:sz="4" w:space="0" w:color="auto"/>
              <w:left w:val="single" w:sz="4" w:space="0" w:color="auto"/>
              <w:bottom w:val="single" w:sz="4" w:space="0" w:color="auto"/>
              <w:right w:val="single" w:sz="4" w:space="0" w:color="auto"/>
            </w:tcBorders>
            <w:vAlign w:val="center"/>
          </w:tcPr>
          <w:p w:rsidR="008610FF" w:rsidRPr="00361635" w:rsidRDefault="00C50712" w:rsidP="008610FF">
            <w:pPr>
              <w:spacing w:after="0" w:line="240" w:lineRule="auto"/>
              <w:jc w:val="center"/>
              <w:rPr>
                <w:rFonts w:ascii="Times New Roman" w:hAnsi="Times New Roman"/>
                <w:sz w:val="24"/>
                <w:szCs w:val="24"/>
              </w:rPr>
            </w:pPr>
            <w:r w:rsidRPr="00361635">
              <w:rPr>
                <w:rFonts w:ascii="Times New Roman" w:hAnsi="Times New Roman"/>
                <w:sz w:val="24"/>
                <w:szCs w:val="24"/>
              </w:rPr>
              <w:t>-</w:t>
            </w:r>
          </w:p>
        </w:tc>
        <w:tc>
          <w:tcPr>
            <w:tcW w:w="2407" w:type="dxa"/>
            <w:tcBorders>
              <w:top w:val="single" w:sz="4" w:space="0" w:color="auto"/>
              <w:left w:val="single" w:sz="4" w:space="0" w:color="auto"/>
              <w:bottom w:val="single" w:sz="4" w:space="0" w:color="auto"/>
              <w:right w:val="single" w:sz="4" w:space="0" w:color="auto"/>
            </w:tcBorders>
            <w:vAlign w:val="center"/>
          </w:tcPr>
          <w:p w:rsidR="008610FF" w:rsidRPr="00361635" w:rsidRDefault="009543E1" w:rsidP="009543E1">
            <w:pPr>
              <w:spacing w:after="0" w:line="240" w:lineRule="auto"/>
              <w:jc w:val="center"/>
              <w:rPr>
                <w:rFonts w:ascii="Times New Roman" w:hAnsi="Times New Roman"/>
                <w:sz w:val="24"/>
                <w:szCs w:val="24"/>
              </w:rPr>
            </w:pPr>
            <w:r w:rsidRPr="00361635">
              <w:rPr>
                <w:rFonts w:ascii="Times New Roman" w:hAnsi="Times New Roman"/>
                <w:sz w:val="24"/>
                <w:szCs w:val="24"/>
              </w:rPr>
              <w:t>Данные по итогам</w:t>
            </w:r>
            <w:r w:rsidRPr="00361635">
              <w:rPr>
                <w:rFonts w:ascii="Times New Roman" w:hAnsi="Times New Roman"/>
                <w:sz w:val="24"/>
                <w:szCs w:val="24"/>
              </w:rPr>
              <w:br/>
              <w:t>2017 года будут представлены Комитетом по статистике МНЭ РК в апреле 2018 года.</w:t>
            </w:r>
          </w:p>
        </w:tc>
      </w:tr>
      <w:tr w:rsidR="008610FF" w:rsidRPr="00361635" w:rsidTr="002C5193">
        <w:trPr>
          <w:trHeight w:val="30"/>
        </w:trPr>
        <w:tc>
          <w:tcPr>
            <w:tcW w:w="597" w:type="dxa"/>
            <w:gridSpan w:val="2"/>
            <w:tcBorders>
              <w:top w:val="single" w:sz="4" w:space="0" w:color="auto"/>
              <w:left w:val="single" w:sz="4" w:space="0" w:color="auto"/>
              <w:bottom w:val="single" w:sz="4" w:space="0" w:color="auto"/>
              <w:right w:val="single" w:sz="4" w:space="0" w:color="auto"/>
            </w:tcBorders>
          </w:tcPr>
          <w:p w:rsidR="008610FF" w:rsidRPr="00361635" w:rsidRDefault="00C13BF4" w:rsidP="008610FF">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11</w:t>
            </w:r>
          </w:p>
        </w:tc>
        <w:tc>
          <w:tcPr>
            <w:tcW w:w="2780" w:type="dxa"/>
            <w:gridSpan w:val="2"/>
            <w:tcBorders>
              <w:top w:val="single" w:sz="4" w:space="0" w:color="auto"/>
              <w:left w:val="single" w:sz="4" w:space="0" w:color="auto"/>
              <w:bottom w:val="single" w:sz="4" w:space="0" w:color="auto"/>
              <w:right w:val="single" w:sz="4" w:space="0" w:color="auto"/>
            </w:tcBorders>
          </w:tcPr>
          <w:p w:rsidR="008610FF" w:rsidRPr="00361635" w:rsidRDefault="008610FF" w:rsidP="008610FF">
            <w:pPr>
              <w:pStyle w:val="a6"/>
              <w:spacing w:after="0" w:line="240" w:lineRule="auto"/>
              <w:ind w:left="0"/>
              <w:rPr>
                <w:rFonts w:ascii="Times New Roman" w:eastAsia="Times New Roman" w:hAnsi="Times New Roman" w:cs="Times New Roman"/>
                <w:sz w:val="24"/>
                <w:szCs w:val="24"/>
              </w:rPr>
            </w:pPr>
            <w:r w:rsidRPr="00361635">
              <w:rPr>
                <w:rFonts w:ascii="Times New Roman" w:hAnsi="Times New Roman" w:cs="Times New Roman"/>
                <w:sz w:val="24"/>
                <w:szCs w:val="24"/>
              </w:rPr>
              <w:t>Увеличение обслуженных посетителей местами размещения по въездному туризму (нерезиденты) в сравнении с предыдущим годом</w:t>
            </w:r>
          </w:p>
        </w:tc>
        <w:tc>
          <w:tcPr>
            <w:tcW w:w="1270" w:type="dxa"/>
            <w:gridSpan w:val="5"/>
            <w:tcBorders>
              <w:top w:val="single" w:sz="4" w:space="0" w:color="auto"/>
              <w:left w:val="single" w:sz="4" w:space="0" w:color="auto"/>
              <w:bottom w:val="single" w:sz="4" w:space="0" w:color="auto"/>
              <w:right w:val="single" w:sz="4" w:space="0" w:color="auto"/>
            </w:tcBorders>
            <w:vAlign w:val="center"/>
          </w:tcPr>
          <w:p w:rsidR="008610FF" w:rsidRPr="00361635" w:rsidRDefault="008610FF" w:rsidP="008610FF">
            <w:pPr>
              <w:pStyle w:val="a6"/>
              <w:spacing w:after="0" w:line="240" w:lineRule="auto"/>
              <w:ind w:left="0"/>
              <w:jc w:val="center"/>
              <w:rPr>
                <w:rFonts w:ascii="Times New Roman" w:eastAsia="Times New Roman" w:hAnsi="Times New Roman" w:cs="Times New Roman"/>
                <w:sz w:val="24"/>
                <w:szCs w:val="24"/>
              </w:rPr>
            </w:pPr>
            <w:r w:rsidRPr="00361635">
              <w:rPr>
                <w:rFonts w:ascii="Times New Roman" w:hAnsi="Times New Roman" w:cs="Times New Roman"/>
                <w:sz w:val="24"/>
                <w:szCs w:val="24"/>
              </w:rPr>
              <w:t>данные</w:t>
            </w:r>
            <w:r w:rsidRPr="00361635">
              <w:rPr>
                <w:rFonts w:ascii="Times New Roman" w:hAnsi="Times New Roman" w:cs="Times New Roman"/>
                <w:sz w:val="24"/>
                <w:szCs w:val="24"/>
              </w:rPr>
              <w:br/>
              <w:t>Комитета по</w:t>
            </w:r>
            <w:r w:rsidRPr="00361635">
              <w:rPr>
                <w:rFonts w:ascii="Times New Roman" w:hAnsi="Times New Roman" w:cs="Times New Roman"/>
                <w:sz w:val="24"/>
                <w:szCs w:val="24"/>
              </w:rPr>
              <w:br/>
              <w:t xml:space="preserve">статистике </w:t>
            </w:r>
            <w:r w:rsidRPr="00361635">
              <w:rPr>
                <w:rFonts w:ascii="Times New Roman" w:hAnsi="Times New Roman" w:cs="Times New Roman"/>
                <w:sz w:val="24"/>
                <w:szCs w:val="24"/>
              </w:rPr>
              <w:br/>
              <w:t>МНЭ РК</w:t>
            </w:r>
          </w:p>
        </w:tc>
        <w:tc>
          <w:tcPr>
            <w:tcW w:w="740" w:type="dxa"/>
            <w:gridSpan w:val="4"/>
            <w:tcBorders>
              <w:top w:val="single" w:sz="4" w:space="0" w:color="auto"/>
              <w:left w:val="single" w:sz="4" w:space="0" w:color="auto"/>
              <w:bottom w:val="single" w:sz="4" w:space="0" w:color="auto"/>
              <w:right w:val="single" w:sz="4" w:space="0" w:color="auto"/>
            </w:tcBorders>
            <w:vAlign w:val="center"/>
          </w:tcPr>
          <w:p w:rsidR="008610FF" w:rsidRPr="00361635" w:rsidRDefault="008610FF" w:rsidP="008610FF">
            <w:pPr>
              <w:pStyle w:val="a6"/>
              <w:spacing w:after="0" w:line="240" w:lineRule="auto"/>
              <w:ind w:left="0"/>
              <w:jc w:val="center"/>
              <w:rPr>
                <w:rFonts w:ascii="Times New Roman" w:eastAsia="Times New Roman" w:hAnsi="Times New Roman" w:cs="Times New Roman"/>
                <w:sz w:val="24"/>
                <w:szCs w:val="24"/>
              </w:rPr>
            </w:pPr>
            <w:r w:rsidRPr="00361635">
              <w:rPr>
                <w:rFonts w:ascii="Times New Roman" w:hAnsi="Times New Roman" w:cs="Times New Roman"/>
                <w:sz w:val="24"/>
                <w:szCs w:val="24"/>
              </w:rPr>
              <w:t>% к предыдущему году</w:t>
            </w:r>
          </w:p>
        </w:tc>
        <w:tc>
          <w:tcPr>
            <w:tcW w:w="997" w:type="dxa"/>
            <w:tcBorders>
              <w:top w:val="single" w:sz="4" w:space="0" w:color="auto"/>
              <w:left w:val="single" w:sz="4" w:space="0" w:color="auto"/>
              <w:bottom w:val="single" w:sz="4" w:space="0" w:color="auto"/>
              <w:right w:val="single" w:sz="4" w:space="0" w:color="auto"/>
            </w:tcBorders>
            <w:vAlign w:val="center"/>
          </w:tcPr>
          <w:p w:rsidR="008610FF" w:rsidRPr="00361635" w:rsidRDefault="008610FF" w:rsidP="008610FF">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hAnsi="Times New Roman" w:cs="Times New Roman"/>
                <w:sz w:val="24"/>
                <w:szCs w:val="24"/>
                <w:lang w:val="kk-KZ"/>
              </w:rPr>
              <w:t>118,1</w:t>
            </w:r>
          </w:p>
        </w:tc>
        <w:tc>
          <w:tcPr>
            <w:tcW w:w="1133" w:type="dxa"/>
            <w:tcBorders>
              <w:top w:val="single" w:sz="4" w:space="0" w:color="auto"/>
              <w:left w:val="single" w:sz="4" w:space="0" w:color="auto"/>
              <w:bottom w:val="single" w:sz="4" w:space="0" w:color="auto"/>
              <w:right w:val="single" w:sz="4" w:space="0" w:color="auto"/>
            </w:tcBorders>
            <w:vAlign w:val="center"/>
          </w:tcPr>
          <w:p w:rsidR="008610FF" w:rsidRPr="00361635" w:rsidRDefault="00C50712" w:rsidP="008610FF">
            <w:pPr>
              <w:spacing w:after="0" w:line="240" w:lineRule="auto"/>
              <w:jc w:val="center"/>
              <w:rPr>
                <w:rFonts w:ascii="Times New Roman" w:hAnsi="Times New Roman"/>
                <w:sz w:val="24"/>
                <w:szCs w:val="24"/>
              </w:rPr>
            </w:pPr>
            <w:r w:rsidRPr="00361635">
              <w:rPr>
                <w:rFonts w:ascii="Times New Roman" w:hAnsi="Times New Roman"/>
                <w:sz w:val="24"/>
                <w:szCs w:val="24"/>
              </w:rPr>
              <w:t>-</w:t>
            </w:r>
          </w:p>
        </w:tc>
        <w:tc>
          <w:tcPr>
            <w:tcW w:w="2407" w:type="dxa"/>
            <w:tcBorders>
              <w:top w:val="single" w:sz="4" w:space="0" w:color="auto"/>
              <w:left w:val="single" w:sz="4" w:space="0" w:color="auto"/>
              <w:bottom w:val="single" w:sz="4" w:space="0" w:color="auto"/>
              <w:right w:val="single" w:sz="4" w:space="0" w:color="auto"/>
            </w:tcBorders>
            <w:vAlign w:val="center"/>
          </w:tcPr>
          <w:p w:rsidR="008610FF" w:rsidRPr="00361635" w:rsidRDefault="009543E1" w:rsidP="008610FF">
            <w:pPr>
              <w:spacing w:after="0" w:line="240" w:lineRule="auto"/>
              <w:jc w:val="center"/>
              <w:rPr>
                <w:rFonts w:ascii="Times New Roman" w:hAnsi="Times New Roman"/>
                <w:sz w:val="24"/>
                <w:szCs w:val="24"/>
              </w:rPr>
            </w:pPr>
            <w:r w:rsidRPr="00361635">
              <w:rPr>
                <w:rFonts w:ascii="Times New Roman" w:hAnsi="Times New Roman"/>
                <w:sz w:val="24"/>
                <w:szCs w:val="24"/>
              </w:rPr>
              <w:t>Данные по итогам</w:t>
            </w:r>
            <w:r w:rsidRPr="00361635">
              <w:rPr>
                <w:rFonts w:ascii="Times New Roman" w:hAnsi="Times New Roman"/>
                <w:sz w:val="24"/>
                <w:szCs w:val="24"/>
              </w:rPr>
              <w:br/>
              <w:t>2017 года будут представлены Комитетом по статистике МНЭ РК в апреле 2018 года.</w:t>
            </w:r>
          </w:p>
        </w:tc>
      </w:tr>
      <w:tr w:rsidR="008610FF" w:rsidRPr="00361635" w:rsidTr="00C00755">
        <w:trPr>
          <w:trHeight w:val="30"/>
        </w:trPr>
        <w:tc>
          <w:tcPr>
            <w:tcW w:w="9924" w:type="dxa"/>
            <w:gridSpan w:val="16"/>
            <w:tcBorders>
              <w:top w:val="single" w:sz="4" w:space="0" w:color="auto"/>
              <w:left w:val="single" w:sz="4" w:space="0" w:color="auto"/>
              <w:bottom w:val="single" w:sz="4" w:space="0" w:color="auto"/>
              <w:right w:val="single" w:sz="4" w:space="0" w:color="auto"/>
            </w:tcBorders>
            <w:hideMark/>
          </w:tcPr>
          <w:p w:rsidR="008610FF" w:rsidRPr="00361635" w:rsidRDefault="008610FF" w:rsidP="008610FF">
            <w:pPr>
              <w:spacing w:after="0" w:line="240" w:lineRule="auto"/>
              <w:jc w:val="center"/>
              <w:rPr>
                <w:rFonts w:ascii="Times New Roman" w:eastAsia="Calibri" w:hAnsi="Times New Roman"/>
                <w:sz w:val="24"/>
                <w:szCs w:val="28"/>
              </w:rPr>
            </w:pPr>
            <w:r w:rsidRPr="00361635">
              <w:rPr>
                <w:rFonts w:ascii="Times New Roman" w:eastAsia="Calibri" w:hAnsi="Times New Roman"/>
                <w:b/>
                <w:sz w:val="24"/>
                <w:szCs w:val="28"/>
              </w:rPr>
              <w:t>Стратегическое направление 2.</w:t>
            </w:r>
            <w:r w:rsidRPr="00361635">
              <w:rPr>
                <w:rFonts w:ascii="Times New Roman" w:hAnsi="Times New Roman"/>
                <w:b/>
                <w:bCs/>
                <w:sz w:val="24"/>
                <w:szCs w:val="28"/>
              </w:rPr>
              <w:t xml:space="preserve"> Гармонизация языковой среды, дальнейшее укрепление общественного согласия и общенационального единства</w:t>
            </w:r>
          </w:p>
        </w:tc>
      </w:tr>
      <w:tr w:rsidR="008610FF" w:rsidRPr="00361635" w:rsidTr="00C00755">
        <w:trPr>
          <w:trHeight w:val="30"/>
        </w:trPr>
        <w:tc>
          <w:tcPr>
            <w:tcW w:w="9924" w:type="dxa"/>
            <w:gridSpan w:val="16"/>
            <w:tcBorders>
              <w:top w:val="single" w:sz="4" w:space="0" w:color="auto"/>
              <w:left w:val="single" w:sz="4" w:space="0" w:color="auto"/>
              <w:bottom w:val="single" w:sz="4" w:space="0" w:color="auto"/>
              <w:right w:val="single" w:sz="4" w:space="0" w:color="auto"/>
            </w:tcBorders>
            <w:hideMark/>
          </w:tcPr>
          <w:p w:rsidR="008610FF" w:rsidRPr="00361635" w:rsidRDefault="008610FF" w:rsidP="008610FF">
            <w:pPr>
              <w:spacing w:after="0" w:line="240" w:lineRule="auto"/>
              <w:jc w:val="center"/>
              <w:rPr>
                <w:rFonts w:ascii="Times New Roman" w:eastAsia="Calibri" w:hAnsi="Times New Roman"/>
                <w:sz w:val="24"/>
                <w:szCs w:val="28"/>
              </w:rPr>
            </w:pPr>
            <w:r w:rsidRPr="00361635">
              <w:rPr>
                <w:rFonts w:ascii="Times New Roman" w:eastAsia="Calibri" w:hAnsi="Times New Roman"/>
                <w:b/>
                <w:sz w:val="24"/>
                <w:szCs w:val="28"/>
              </w:rPr>
              <w:t>Цель 2.1.</w:t>
            </w:r>
            <w:r w:rsidRPr="00361635">
              <w:rPr>
                <w:rFonts w:ascii="Times New Roman" w:hAnsi="Times New Roman"/>
                <w:b/>
                <w:sz w:val="24"/>
                <w:szCs w:val="28"/>
              </w:rPr>
              <w:t xml:space="preserve"> Развитие государственного языка и лингвистического капитала казахстанцев</w:t>
            </w:r>
          </w:p>
        </w:tc>
      </w:tr>
      <w:tr w:rsidR="008610FF" w:rsidRPr="00361635" w:rsidTr="00C13BF4">
        <w:trPr>
          <w:trHeight w:val="30"/>
        </w:trPr>
        <w:tc>
          <w:tcPr>
            <w:tcW w:w="597" w:type="dxa"/>
            <w:gridSpan w:val="2"/>
            <w:tcBorders>
              <w:top w:val="single" w:sz="4" w:space="0" w:color="auto"/>
              <w:left w:val="single" w:sz="4" w:space="0" w:color="auto"/>
              <w:bottom w:val="single" w:sz="4" w:space="0" w:color="auto"/>
              <w:right w:val="single" w:sz="4" w:space="0" w:color="auto"/>
            </w:tcBorders>
            <w:hideMark/>
          </w:tcPr>
          <w:p w:rsidR="008610FF" w:rsidRPr="00361635" w:rsidRDefault="008610FF" w:rsidP="008610FF">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1</w:t>
            </w:r>
          </w:p>
        </w:tc>
        <w:tc>
          <w:tcPr>
            <w:tcW w:w="2792" w:type="dxa"/>
            <w:gridSpan w:val="3"/>
            <w:tcBorders>
              <w:top w:val="single" w:sz="4" w:space="0" w:color="auto"/>
              <w:left w:val="single" w:sz="4" w:space="0" w:color="auto"/>
              <w:bottom w:val="single" w:sz="4" w:space="0" w:color="auto"/>
              <w:right w:val="single" w:sz="4" w:space="0" w:color="auto"/>
            </w:tcBorders>
            <w:hideMark/>
          </w:tcPr>
          <w:p w:rsidR="008610FF" w:rsidRPr="00361635" w:rsidRDefault="008610FF" w:rsidP="008610FF">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Доля населения республики, владеющего государственным языком</w:t>
            </w:r>
          </w:p>
        </w:tc>
        <w:tc>
          <w:tcPr>
            <w:tcW w:w="1273" w:type="dxa"/>
            <w:gridSpan w:val="5"/>
            <w:tcBorders>
              <w:top w:val="single" w:sz="4" w:space="0" w:color="auto"/>
              <w:left w:val="single" w:sz="4" w:space="0" w:color="auto"/>
              <w:bottom w:val="single" w:sz="4" w:space="0" w:color="auto"/>
              <w:right w:val="single" w:sz="4" w:space="0" w:color="auto"/>
            </w:tcBorders>
            <w:vAlign w:val="center"/>
            <w:hideMark/>
          </w:tcPr>
          <w:p w:rsidR="008610FF" w:rsidRPr="00361635" w:rsidRDefault="008610FF" w:rsidP="008610FF">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социологические</w:t>
            </w:r>
            <w:r w:rsidRPr="00361635">
              <w:rPr>
                <w:rFonts w:ascii="Times New Roman" w:eastAsia="Times New Roman" w:hAnsi="Times New Roman" w:cs="Times New Roman"/>
                <w:sz w:val="24"/>
                <w:szCs w:val="24"/>
                <w:lang w:eastAsia="ru-RU"/>
              </w:rPr>
              <w:br/>
              <w:t>исследования</w:t>
            </w:r>
          </w:p>
        </w:tc>
        <w:tc>
          <w:tcPr>
            <w:tcW w:w="725" w:type="dxa"/>
            <w:gridSpan w:val="3"/>
            <w:tcBorders>
              <w:top w:val="single" w:sz="4" w:space="0" w:color="auto"/>
              <w:left w:val="single" w:sz="4" w:space="0" w:color="auto"/>
              <w:bottom w:val="single" w:sz="4" w:space="0" w:color="auto"/>
              <w:right w:val="single" w:sz="4" w:space="0" w:color="auto"/>
            </w:tcBorders>
            <w:vAlign w:val="center"/>
            <w:hideMark/>
          </w:tcPr>
          <w:p w:rsidR="008610FF" w:rsidRPr="00361635" w:rsidRDefault="008610FF" w:rsidP="008610FF">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hideMark/>
          </w:tcPr>
          <w:p w:rsidR="008610FF" w:rsidRPr="00361635" w:rsidRDefault="008610FF"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8</w:t>
            </w:r>
            <w:r w:rsidR="00636EEB" w:rsidRPr="00361635">
              <w:rPr>
                <w:rFonts w:ascii="Times New Roman" w:eastAsia="Times New Roman" w:hAnsi="Times New Roman" w:cs="Times New Roman"/>
                <w:sz w:val="24"/>
                <w:szCs w:val="24"/>
                <w:lang w:eastAsia="ru-RU"/>
              </w:rPr>
              <w:t>3</w:t>
            </w:r>
            <w:r w:rsidRPr="00361635">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610FF" w:rsidRPr="00361635" w:rsidRDefault="000B17AE" w:rsidP="008610FF">
            <w:pPr>
              <w:spacing w:after="0" w:line="240" w:lineRule="auto"/>
              <w:jc w:val="center"/>
              <w:rPr>
                <w:rFonts w:ascii="Times New Roman" w:eastAsia="Consolas" w:hAnsi="Times New Roman"/>
                <w:color w:val="000000"/>
                <w:sz w:val="24"/>
                <w:szCs w:val="24"/>
              </w:rPr>
            </w:pPr>
            <w:r w:rsidRPr="00361635">
              <w:rPr>
                <w:rFonts w:ascii="Times New Roman" w:eastAsia="Consolas" w:hAnsi="Times New Roman"/>
                <w:color w:val="000000"/>
                <w:sz w:val="24"/>
                <w:szCs w:val="24"/>
              </w:rPr>
              <w:t>83,1</w:t>
            </w:r>
          </w:p>
        </w:tc>
        <w:tc>
          <w:tcPr>
            <w:tcW w:w="2407" w:type="dxa"/>
            <w:tcBorders>
              <w:top w:val="single" w:sz="4" w:space="0" w:color="auto"/>
              <w:left w:val="single" w:sz="4" w:space="0" w:color="auto"/>
              <w:bottom w:val="single" w:sz="4" w:space="0" w:color="auto"/>
              <w:right w:val="single" w:sz="4" w:space="0" w:color="auto"/>
            </w:tcBorders>
            <w:vAlign w:val="center"/>
            <w:hideMark/>
          </w:tcPr>
          <w:p w:rsidR="008610FF" w:rsidRPr="00361635" w:rsidRDefault="008610FF" w:rsidP="008610FF">
            <w:pPr>
              <w:spacing w:after="0" w:line="240" w:lineRule="auto"/>
              <w:jc w:val="center"/>
            </w:pPr>
            <w:r w:rsidRPr="00361635">
              <w:rPr>
                <w:rFonts w:ascii="Times New Roman" w:hAnsi="Times New Roman"/>
                <w:b/>
                <w:sz w:val="24"/>
                <w:szCs w:val="24"/>
              </w:rPr>
              <w:t>Достигнут</w:t>
            </w:r>
          </w:p>
        </w:tc>
      </w:tr>
      <w:tr w:rsidR="008610FF" w:rsidRPr="00361635" w:rsidTr="00C13BF4">
        <w:trPr>
          <w:trHeight w:val="30"/>
        </w:trPr>
        <w:tc>
          <w:tcPr>
            <w:tcW w:w="597" w:type="dxa"/>
            <w:gridSpan w:val="2"/>
            <w:tcBorders>
              <w:top w:val="single" w:sz="4" w:space="0" w:color="auto"/>
              <w:left w:val="single" w:sz="4" w:space="0" w:color="auto"/>
              <w:bottom w:val="single" w:sz="4" w:space="0" w:color="auto"/>
              <w:right w:val="single" w:sz="4" w:space="0" w:color="auto"/>
            </w:tcBorders>
            <w:hideMark/>
          </w:tcPr>
          <w:p w:rsidR="008610FF" w:rsidRPr="00361635" w:rsidRDefault="008610FF" w:rsidP="008610FF">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2</w:t>
            </w:r>
          </w:p>
        </w:tc>
        <w:tc>
          <w:tcPr>
            <w:tcW w:w="2792" w:type="dxa"/>
            <w:gridSpan w:val="3"/>
            <w:tcBorders>
              <w:top w:val="single" w:sz="4" w:space="0" w:color="auto"/>
              <w:left w:val="single" w:sz="4" w:space="0" w:color="auto"/>
              <w:bottom w:val="single" w:sz="4" w:space="0" w:color="auto"/>
              <w:right w:val="single" w:sz="4" w:space="0" w:color="auto"/>
            </w:tcBorders>
            <w:hideMark/>
          </w:tcPr>
          <w:p w:rsidR="008610FF" w:rsidRPr="00361635" w:rsidRDefault="008610FF" w:rsidP="008610FF">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Доля населения республики, владеющего государственным, русским и английским языками</w:t>
            </w:r>
          </w:p>
        </w:tc>
        <w:tc>
          <w:tcPr>
            <w:tcW w:w="1273" w:type="dxa"/>
            <w:gridSpan w:val="5"/>
            <w:tcBorders>
              <w:top w:val="single" w:sz="4" w:space="0" w:color="auto"/>
              <w:left w:val="single" w:sz="4" w:space="0" w:color="auto"/>
              <w:bottom w:val="single" w:sz="4" w:space="0" w:color="auto"/>
              <w:right w:val="single" w:sz="4" w:space="0" w:color="auto"/>
            </w:tcBorders>
            <w:vAlign w:val="center"/>
            <w:hideMark/>
          </w:tcPr>
          <w:p w:rsidR="008610FF" w:rsidRPr="00361635" w:rsidRDefault="008610FF" w:rsidP="008610FF">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социологические</w:t>
            </w:r>
            <w:r w:rsidRPr="00361635">
              <w:rPr>
                <w:rFonts w:ascii="Times New Roman" w:eastAsia="Times New Roman" w:hAnsi="Times New Roman" w:cs="Times New Roman"/>
                <w:sz w:val="24"/>
                <w:szCs w:val="24"/>
                <w:lang w:eastAsia="ru-RU"/>
              </w:rPr>
              <w:br/>
              <w:t>исследования</w:t>
            </w:r>
          </w:p>
        </w:tc>
        <w:tc>
          <w:tcPr>
            <w:tcW w:w="725" w:type="dxa"/>
            <w:gridSpan w:val="3"/>
            <w:tcBorders>
              <w:top w:val="single" w:sz="4" w:space="0" w:color="auto"/>
              <w:left w:val="single" w:sz="4" w:space="0" w:color="auto"/>
              <w:bottom w:val="single" w:sz="4" w:space="0" w:color="auto"/>
              <w:right w:val="single" w:sz="4" w:space="0" w:color="auto"/>
            </w:tcBorders>
            <w:vAlign w:val="center"/>
            <w:hideMark/>
          </w:tcPr>
          <w:p w:rsidR="008610FF" w:rsidRPr="00361635" w:rsidRDefault="008610FF" w:rsidP="008610FF">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hideMark/>
          </w:tcPr>
          <w:p w:rsidR="008610FF" w:rsidRPr="00361635" w:rsidRDefault="00636EEB" w:rsidP="008610FF">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20,5</w:t>
            </w:r>
          </w:p>
        </w:tc>
        <w:tc>
          <w:tcPr>
            <w:tcW w:w="1133" w:type="dxa"/>
            <w:tcBorders>
              <w:top w:val="single" w:sz="4" w:space="0" w:color="auto"/>
              <w:left w:val="single" w:sz="4" w:space="0" w:color="auto"/>
              <w:bottom w:val="single" w:sz="4" w:space="0" w:color="auto"/>
              <w:right w:val="single" w:sz="4" w:space="0" w:color="auto"/>
            </w:tcBorders>
            <w:vAlign w:val="center"/>
            <w:hideMark/>
          </w:tcPr>
          <w:p w:rsidR="008610FF" w:rsidRPr="00361635" w:rsidRDefault="000B17AE" w:rsidP="008610FF">
            <w:pPr>
              <w:spacing w:after="0" w:line="240" w:lineRule="auto"/>
              <w:jc w:val="center"/>
              <w:rPr>
                <w:rFonts w:ascii="Times New Roman" w:eastAsia="Consolas" w:hAnsi="Times New Roman"/>
                <w:color w:val="000000"/>
                <w:sz w:val="24"/>
                <w:szCs w:val="24"/>
              </w:rPr>
            </w:pPr>
            <w:r w:rsidRPr="00361635">
              <w:rPr>
                <w:rFonts w:ascii="Times New Roman" w:eastAsia="Consolas" w:hAnsi="Times New Roman"/>
                <w:color w:val="000000"/>
                <w:sz w:val="24"/>
                <w:szCs w:val="24"/>
              </w:rPr>
              <w:t>22,3</w:t>
            </w:r>
          </w:p>
        </w:tc>
        <w:tc>
          <w:tcPr>
            <w:tcW w:w="2407" w:type="dxa"/>
            <w:tcBorders>
              <w:top w:val="single" w:sz="4" w:space="0" w:color="auto"/>
              <w:left w:val="single" w:sz="4" w:space="0" w:color="auto"/>
              <w:bottom w:val="single" w:sz="4" w:space="0" w:color="auto"/>
              <w:right w:val="single" w:sz="4" w:space="0" w:color="auto"/>
            </w:tcBorders>
            <w:vAlign w:val="center"/>
            <w:hideMark/>
          </w:tcPr>
          <w:p w:rsidR="008610FF" w:rsidRPr="00361635" w:rsidRDefault="008610FF" w:rsidP="008610FF">
            <w:pPr>
              <w:spacing w:after="0" w:line="240" w:lineRule="auto"/>
              <w:jc w:val="center"/>
            </w:pPr>
            <w:r w:rsidRPr="00361635">
              <w:rPr>
                <w:rFonts w:ascii="Times New Roman" w:hAnsi="Times New Roman"/>
                <w:b/>
                <w:sz w:val="24"/>
                <w:szCs w:val="24"/>
              </w:rPr>
              <w:t>Достигнут</w:t>
            </w:r>
          </w:p>
        </w:tc>
      </w:tr>
      <w:tr w:rsidR="008610FF" w:rsidRPr="00361635" w:rsidTr="00C13BF4">
        <w:trPr>
          <w:trHeight w:val="30"/>
        </w:trPr>
        <w:tc>
          <w:tcPr>
            <w:tcW w:w="597" w:type="dxa"/>
            <w:gridSpan w:val="2"/>
            <w:tcBorders>
              <w:top w:val="single" w:sz="4" w:space="0" w:color="auto"/>
              <w:left w:val="single" w:sz="4" w:space="0" w:color="auto"/>
              <w:bottom w:val="single" w:sz="4" w:space="0" w:color="auto"/>
              <w:right w:val="single" w:sz="4" w:space="0" w:color="auto"/>
            </w:tcBorders>
            <w:hideMark/>
          </w:tcPr>
          <w:p w:rsidR="008610FF" w:rsidRPr="00361635" w:rsidRDefault="008610FF" w:rsidP="008610FF">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3</w:t>
            </w:r>
          </w:p>
        </w:tc>
        <w:tc>
          <w:tcPr>
            <w:tcW w:w="2792" w:type="dxa"/>
            <w:gridSpan w:val="3"/>
            <w:tcBorders>
              <w:top w:val="single" w:sz="4" w:space="0" w:color="auto"/>
              <w:left w:val="single" w:sz="4" w:space="0" w:color="auto"/>
              <w:bottom w:val="single" w:sz="4" w:space="0" w:color="auto"/>
              <w:right w:val="single" w:sz="4" w:space="0" w:color="auto"/>
            </w:tcBorders>
            <w:hideMark/>
          </w:tcPr>
          <w:p w:rsidR="008610FF" w:rsidRPr="00361635" w:rsidRDefault="008610FF" w:rsidP="008610FF">
            <w:pPr>
              <w:spacing w:after="0" w:line="240" w:lineRule="auto"/>
              <w:rPr>
                <w:rFonts w:ascii="Times New Roman" w:hAnsi="Times New Roman"/>
                <w:sz w:val="24"/>
                <w:szCs w:val="28"/>
              </w:rPr>
            </w:pPr>
            <w:r w:rsidRPr="00361635">
              <w:rPr>
                <w:rFonts w:ascii="Times New Roman" w:hAnsi="Times New Roman"/>
                <w:sz w:val="24"/>
                <w:szCs w:val="28"/>
              </w:rPr>
              <w:t xml:space="preserve">Удельный объем делопроизводства на </w:t>
            </w:r>
            <w:r w:rsidRPr="00361635">
              <w:rPr>
                <w:rFonts w:ascii="Times New Roman" w:hAnsi="Times New Roman"/>
                <w:sz w:val="24"/>
                <w:szCs w:val="28"/>
              </w:rPr>
              <w:lastRenderedPageBreak/>
              <w:t>государственном языке в государственных органах в общем объеме документооборота</w:t>
            </w:r>
          </w:p>
        </w:tc>
        <w:tc>
          <w:tcPr>
            <w:tcW w:w="1273" w:type="dxa"/>
            <w:gridSpan w:val="5"/>
            <w:tcBorders>
              <w:top w:val="single" w:sz="4" w:space="0" w:color="auto"/>
              <w:left w:val="single" w:sz="4" w:space="0" w:color="auto"/>
              <w:bottom w:val="single" w:sz="4" w:space="0" w:color="auto"/>
              <w:right w:val="single" w:sz="4" w:space="0" w:color="auto"/>
            </w:tcBorders>
            <w:vAlign w:val="center"/>
            <w:hideMark/>
          </w:tcPr>
          <w:p w:rsidR="008610FF" w:rsidRPr="00361635" w:rsidRDefault="008610FF" w:rsidP="008610FF">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lastRenderedPageBreak/>
              <w:t>мониторинг</w:t>
            </w:r>
            <w:r w:rsidRPr="00361635">
              <w:rPr>
                <w:rFonts w:ascii="Times New Roman" w:eastAsia="Times New Roman" w:hAnsi="Times New Roman" w:cs="Times New Roman"/>
                <w:sz w:val="24"/>
                <w:szCs w:val="24"/>
                <w:lang w:eastAsia="ru-RU"/>
              </w:rPr>
              <w:br/>
            </w:r>
            <w:r w:rsidRPr="00361635">
              <w:rPr>
                <w:rFonts w:ascii="Times New Roman" w:eastAsia="Times New Roman" w:hAnsi="Times New Roman" w:cs="Times New Roman"/>
                <w:sz w:val="24"/>
                <w:szCs w:val="24"/>
                <w:lang w:eastAsia="ru-RU"/>
              </w:rPr>
              <w:lastRenderedPageBreak/>
              <w:t>процесса ведения</w:t>
            </w:r>
            <w:r w:rsidRPr="00361635">
              <w:rPr>
                <w:rFonts w:ascii="Times New Roman" w:eastAsia="Times New Roman" w:hAnsi="Times New Roman" w:cs="Times New Roman"/>
                <w:sz w:val="24"/>
                <w:szCs w:val="24"/>
                <w:lang w:eastAsia="ru-RU"/>
              </w:rPr>
              <w:br/>
              <w:t>документооборота на государственном языке</w:t>
            </w:r>
          </w:p>
        </w:tc>
        <w:tc>
          <w:tcPr>
            <w:tcW w:w="725" w:type="dxa"/>
            <w:gridSpan w:val="3"/>
            <w:tcBorders>
              <w:top w:val="single" w:sz="4" w:space="0" w:color="auto"/>
              <w:left w:val="single" w:sz="4" w:space="0" w:color="auto"/>
              <w:bottom w:val="single" w:sz="4" w:space="0" w:color="auto"/>
              <w:right w:val="single" w:sz="4" w:space="0" w:color="auto"/>
            </w:tcBorders>
            <w:vAlign w:val="center"/>
            <w:hideMark/>
          </w:tcPr>
          <w:p w:rsidR="008610FF" w:rsidRPr="00361635" w:rsidRDefault="008610FF" w:rsidP="008610FF">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lastRenderedPageBreak/>
              <w:t>%</w:t>
            </w:r>
          </w:p>
        </w:tc>
        <w:tc>
          <w:tcPr>
            <w:tcW w:w="997" w:type="dxa"/>
            <w:tcBorders>
              <w:top w:val="single" w:sz="4" w:space="0" w:color="auto"/>
              <w:left w:val="single" w:sz="4" w:space="0" w:color="auto"/>
              <w:bottom w:val="single" w:sz="4" w:space="0" w:color="auto"/>
              <w:right w:val="single" w:sz="4" w:space="0" w:color="auto"/>
            </w:tcBorders>
            <w:vAlign w:val="center"/>
            <w:hideMark/>
          </w:tcPr>
          <w:p w:rsidR="008610FF" w:rsidRPr="00361635" w:rsidRDefault="00636EEB" w:rsidP="008610FF">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92,0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610FF" w:rsidRPr="00361635" w:rsidRDefault="000B17AE" w:rsidP="008610FF">
            <w:pPr>
              <w:spacing w:after="0" w:line="240" w:lineRule="auto"/>
              <w:jc w:val="center"/>
              <w:rPr>
                <w:rFonts w:ascii="Times New Roman" w:eastAsia="Consolas" w:hAnsi="Times New Roman"/>
                <w:color w:val="000000"/>
                <w:sz w:val="24"/>
                <w:szCs w:val="24"/>
              </w:rPr>
            </w:pPr>
            <w:r w:rsidRPr="00361635">
              <w:rPr>
                <w:rFonts w:ascii="Times New Roman" w:eastAsia="Consolas" w:hAnsi="Times New Roman"/>
                <w:color w:val="000000"/>
                <w:sz w:val="24"/>
                <w:szCs w:val="24"/>
              </w:rPr>
              <w:t>92,0</w:t>
            </w:r>
          </w:p>
        </w:tc>
        <w:tc>
          <w:tcPr>
            <w:tcW w:w="2407" w:type="dxa"/>
            <w:tcBorders>
              <w:top w:val="single" w:sz="4" w:space="0" w:color="auto"/>
              <w:left w:val="single" w:sz="4" w:space="0" w:color="auto"/>
              <w:bottom w:val="single" w:sz="4" w:space="0" w:color="auto"/>
              <w:right w:val="single" w:sz="4" w:space="0" w:color="auto"/>
            </w:tcBorders>
            <w:vAlign w:val="center"/>
            <w:hideMark/>
          </w:tcPr>
          <w:p w:rsidR="008610FF" w:rsidRPr="00361635" w:rsidRDefault="008610FF" w:rsidP="008610FF">
            <w:pPr>
              <w:spacing w:after="0" w:line="240" w:lineRule="auto"/>
              <w:jc w:val="center"/>
            </w:pPr>
            <w:r w:rsidRPr="00361635">
              <w:rPr>
                <w:rFonts w:ascii="Times New Roman" w:hAnsi="Times New Roman"/>
                <w:b/>
                <w:sz w:val="24"/>
                <w:szCs w:val="24"/>
              </w:rPr>
              <w:t>Достигнут</w:t>
            </w:r>
          </w:p>
        </w:tc>
      </w:tr>
      <w:tr w:rsidR="008610FF" w:rsidRPr="00361635" w:rsidTr="00C00755">
        <w:trPr>
          <w:trHeight w:val="30"/>
        </w:trPr>
        <w:tc>
          <w:tcPr>
            <w:tcW w:w="9924" w:type="dxa"/>
            <w:gridSpan w:val="16"/>
            <w:tcBorders>
              <w:top w:val="single" w:sz="4" w:space="0" w:color="auto"/>
              <w:left w:val="single" w:sz="4" w:space="0" w:color="auto"/>
              <w:bottom w:val="single" w:sz="4" w:space="0" w:color="auto"/>
              <w:right w:val="single" w:sz="4" w:space="0" w:color="auto"/>
            </w:tcBorders>
            <w:hideMark/>
          </w:tcPr>
          <w:p w:rsidR="008610FF" w:rsidRPr="00361635" w:rsidRDefault="008610FF" w:rsidP="008610FF">
            <w:pPr>
              <w:spacing w:after="0" w:line="240" w:lineRule="auto"/>
              <w:rPr>
                <w:rFonts w:ascii="Times New Roman" w:hAnsi="Times New Roman"/>
                <w:sz w:val="24"/>
                <w:szCs w:val="24"/>
              </w:rPr>
            </w:pPr>
            <w:r w:rsidRPr="00361635">
              <w:rPr>
                <w:rFonts w:ascii="Times New Roman" w:hAnsi="Times New Roman"/>
                <w:b/>
              </w:rPr>
              <w:lastRenderedPageBreak/>
              <w:t xml:space="preserve">Цель 2.2. </w:t>
            </w:r>
            <w:r w:rsidRPr="00361635">
              <w:rPr>
                <w:rFonts w:ascii="Times New Roman" w:hAnsi="Times New Roman"/>
                <w:b/>
                <w:szCs w:val="28"/>
              </w:rPr>
              <w:t>Дальнейшее укрепление общественного согласия и общенационального единства</w:t>
            </w:r>
          </w:p>
        </w:tc>
      </w:tr>
      <w:tr w:rsidR="008610FF" w:rsidRPr="00361635" w:rsidTr="00C13BF4">
        <w:trPr>
          <w:trHeight w:val="30"/>
        </w:trPr>
        <w:tc>
          <w:tcPr>
            <w:tcW w:w="597" w:type="dxa"/>
            <w:gridSpan w:val="2"/>
            <w:tcBorders>
              <w:top w:val="single" w:sz="4" w:space="0" w:color="auto"/>
              <w:left w:val="single" w:sz="4" w:space="0" w:color="auto"/>
              <w:bottom w:val="single" w:sz="4" w:space="0" w:color="auto"/>
              <w:right w:val="single" w:sz="4" w:space="0" w:color="auto"/>
            </w:tcBorders>
            <w:hideMark/>
          </w:tcPr>
          <w:p w:rsidR="008610FF" w:rsidRPr="00361635" w:rsidRDefault="00C13BF4" w:rsidP="008610FF">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4</w:t>
            </w:r>
          </w:p>
        </w:tc>
        <w:tc>
          <w:tcPr>
            <w:tcW w:w="2792" w:type="dxa"/>
            <w:gridSpan w:val="3"/>
            <w:tcBorders>
              <w:top w:val="single" w:sz="4" w:space="0" w:color="auto"/>
              <w:left w:val="single" w:sz="4" w:space="0" w:color="auto"/>
              <w:bottom w:val="single" w:sz="4" w:space="0" w:color="auto"/>
              <w:right w:val="single" w:sz="4" w:space="0" w:color="auto"/>
            </w:tcBorders>
            <w:hideMark/>
          </w:tcPr>
          <w:p w:rsidR="008610FF" w:rsidRPr="00361635" w:rsidRDefault="008610FF" w:rsidP="008610FF">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rPr>
              <w:t>Уровень информированности населения о работе по применению и пропаганде государственных символов</w:t>
            </w:r>
          </w:p>
        </w:tc>
        <w:tc>
          <w:tcPr>
            <w:tcW w:w="1273" w:type="dxa"/>
            <w:gridSpan w:val="5"/>
            <w:tcBorders>
              <w:top w:val="single" w:sz="4" w:space="0" w:color="auto"/>
              <w:left w:val="single" w:sz="4" w:space="0" w:color="auto"/>
              <w:bottom w:val="single" w:sz="4" w:space="0" w:color="auto"/>
              <w:right w:val="single" w:sz="4" w:space="0" w:color="auto"/>
            </w:tcBorders>
            <w:vAlign w:val="center"/>
            <w:hideMark/>
          </w:tcPr>
          <w:p w:rsidR="008610FF" w:rsidRPr="00361635" w:rsidRDefault="008610FF" w:rsidP="008610FF">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rPr>
              <w:t>социологические</w:t>
            </w:r>
            <w:r w:rsidRPr="00361635">
              <w:rPr>
                <w:rFonts w:ascii="Times New Roman" w:eastAsia="Times New Roman" w:hAnsi="Times New Roman" w:cs="Times New Roman"/>
                <w:sz w:val="24"/>
                <w:szCs w:val="24"/>
              </w:rPr>
              <w:br/>
              <w:t>исследования</w:t>
            </w:r>
          </w:p>
        </w:tc>
        <w:tc>
          <w:tcPr>
            <w:tcW w:w="725" w:type="dxa"/>
            <w:gridSpan w:val="3"/>
            <w:tcBorders>
              <w:top w:val="single" w:sz="4" w:space="0" w:color="auto"/>
              <w:left w:val="single" w:sz="4" w:space="0" w:color="auto"/>
              <w:bottom w:val="single" w:sz="4" w:space="0" w:color="auto"/>
              <w:right w:val="single" w:sz="4" w:space="0" w:color="auto"/>
            </w:tcBorders>
            <w:vAlign w:val="center"/>
            <w:hideMark/>
          </w:tcPr>
          <w:p w:rsidR="008610FF" w:rsidRPr="00361635" w:rsidRDefault="008610FF" w:rsidP="008610FF">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rsidR="008610FF" w:rsidRPr="00361635" w:rsidRDefault="00636EEB" w:rsidP="008610FF">
            <w:pPr>
              <w:spacing w:after="0" w:line="240" w:lineRule="auto"/>
              <w:jc w:val="center"/>
              <w:rPr>
                <w:rFonts w:ascii="Times New Roman" w:hAnsi="Times New Roman"/>
                <w:sz w:val="24"/>
                <w:szCs w:val="24"/>
              </w:rPr>
            </w:pPr>
            <w:r w:rsidRPr="00361635">
              <w:rPr>
                <w:rFonts w:ascii="Times New Roman" w:hAnsi="Times New Roman"/>
                <w:sz w:val="24"/>
                <w:szCs w:val="24"/>
              </w:rPr>
              <w:t>77,0</w:t>
            </w:r>
          </w:p>
        </w:tc>
        <w:tc>
          <w:tcPr>
            <w:tcW w:w="1133" w:type="dxa"/>
            <w:tcBorders>
              <w:top w:val="single" w:sz="4" w:space="0" w:color="auto"/>
              <w:left w:val="single" w:sz="4" w:space="0" w:color="auto"/>
              <w:bottom w:val="single" w:sz="4" w:space="0" w:color="auto"/>
              <w:right w:val="single" w:sz="4" w:space="0" w:color="auto"/>
            </w:tcBorders>
            <w:vAlign w:val="center"/>
          </w:tcPr>
          <w:p w:rsidR="008610FF" w:rsidRPr="00361635" w:rsidRDefault="00CA1094" w:rsidP="008610FF">
            <w:pPr>
              <w:spacing w:after="0" w:line="240" w:lineRule="auto"/>
              <w:jc w:val="center"/>
              <w:rPr>
                <w:rFonts w:ascii="Times New Roman" w:hAnsi="Times New Roman"/>
                <w:sz w:val="24"/>
                <w:szCs w:val="24"/>
              </w:rPr>
            </w:pPr>
            <w:r w:rsidRPr="00361635">
              <w:rPr>
                <w:rFonts w:ascii="Times New Roman" w:hAnsi="Times New Roman"/>
                <w:sz w:val="24"/>
                <w:szCs w:val="24"/>
              </w:rPr>
              <w:t>77,6</w:t>
            </w:r>
          </w:p>
        </w:tc>
        <w:tc>
          <w:tcPr>
            <w:tcW w:w="2407" w:type="dxa"/>
            <w:tcBorders>
              <w:top w:val="single" w:sz="4" w:space="0" w:color="auto"/>
              <w:left w:val="single" w:sz="4" w:space="0" w:color="auto"/>
              <w:bottom w:val="single" w:sz="4" w:space="0" w:color="auto"/>
              <w:right w:val="single" w:sz="4" w:space="0" w:color="auto"/>
            </w:tcBorders>
            <w:vAlign w:val="center"/>
            <w:hideMark/>
          </w:tcPr>
          <w:p w:rsidR="008610FF" w:rsidRPr="00361635" w:rsidRDefault="008610FF" w:rsidP="008610FF">
            <w:pPr>
              <w:spacing w:after="0" w:line="240" w:lineRule="auto"/>
              <w:jc w:val="center"/>
            </w:pPr>
            <w:r w:rsidRPr="00361635">
              <w:rPr>
                <w:rFonts w:ascii="Times New Roman" w:hAnsi="Times New Roman"/>
                <w:b/>
                <w:sz w:val="24"/>
                <w:szCs w:val="24"/>
              </w:rPr>
              <w:t>Достигнут</w:t>
            </w:r>
          </w:p>
        </w:tc>
      </w:tr>
      <w:tr w:rsidR="008610FF" w:rsidRPr="00361635" w:rsidTr="00C13BF4">
        <w:trPr>
          <w:trHeight w:val="30"/>
        </w:trPr>
        <w:tc>
          <w:tcPr>
            <w:tcW w:w="597" w:type="dxa"/>
            <w:gridSpan w:val="2"/>
            <w:tcBorders>
              <w:top w:val="single" w:sz="4" w:space="0" w:color="auto"/>
              <w:left w:val="single" w:sz="4" w:space="0" w:color="auto"/>
              <w:bottom w:val="single" w:sz="4" w:space="0" w:color="auto"/>
              <w:right w:val="single" w:sz="4" w:space="0" w:color="auto"/>
            </w:tcBorders>
            <w:hideMark/>
          </w:tcPr>
          <w:p w:rsidR="008610FF" w:rsidRPr="00361635" w:rsidRDefault="00C13BF4" w:rsidP="008610FF">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5</w:t>
            </w:r>
          </w:p>
        </w:tc>
        <w:tc>
          <w:tcPr>
            <w:tcW w:w="2792" w:type="dxa"/>
            <w:gridSpan w:val="3"/>
            <w:tcBorders>
              <w:top w:val="single" w:sz="4" w:space="0" w:color="auto"/>
              <w:left w:val="single" w:sz="4" w:space="0" w:color="auto"/>
              <w:bottom w:val="single" w:sz="4" w:space="0" w:color="auto"/>
              <w:right w:val="single" w:sz="4" w:space="0" w:color="auto"/>
            </w:tcBorders>
            <w:hideMark/>
          </w:tcPr>
          <w:p w:rsidR="008610FF" w:rsidRPr="00361635" w:rsidRDefault="008610FF" w:rsidP="008610FF">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Уровень информированности населения о программных документах, направленных на укрепление ценностей толерантности и межэтнического согласия</w:t>
            </w:r>
          </w:p>
        </w:tc>
        <w:tc>
          <w:tcPr>
            <w:tcW w:w="1273" w:type="dxa"/>
            <w:gridSpan w:val="5"/>
            <w:tcBorders>
              <w:top w:val="single" w:sz="4" w:space="0" w:color="auto"/>
              <w:left w:val="single" w:sz="4" w:space="0" w:color="auto"/>
              <w:bottom w:val="single" w:sz="4" w:space="0" w:color="auto"/>
              <w:right w:val="single" w:sz="4" w:space="0" w:color="auto"/>
            </w:tcBorders>
            <w:vAlign w:val="center"/>
            <w:hideMark/>
          </w:tcPr>
          <w:p w:rsidR="008610FF" w:rsidRPr="00361635" w:rsidRDefault="008610FF" w:rsidP="008610FF">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социологические</w:t>
            </w:r>
            <w:r w:rsidRPr="00361635">
              <w:rPr>
                <w:rFonts w:ascii="Times New Roman" w:eastAsia="Times New Roman" w:hAnsi="Times New Roman" w:cs="Times New Roman"/>
                <w:sz w:val="24"/>
                <w:szCs w:val="24"/>
                <w:lang w:eastAsia="ru-RU"/>
              </w:rPr>
              <w:br/>
              <w:t>исследования</w:t>
            </w:r>
          </w:p>
        </w:tc>
        <w:tc>
          <w:tcPr>
            <w:tcW w:w="725" w:type="dxa"/>
            <w:gridSpan w:val="3"/>
            <w:tcBorders>
              <w:top w:val="single" w:sz="4" w:space="0" w:color="auto"/>
              <w:left w:val="single" w:sz="4" w:space="0" w:color="auto"/>
              <w:bottom w:val="single" w:sz="4" w:space="0" w:color="auto"/>
              <w:right w:val="single" w:sz="4" w:space="0" w:color="auto"/>
            </w:tcBorders>
            <w:vAlign w:val="center"/>
            <w:hideMark/>
          </w:tcPr>
          <w:p w:rsidR="008610FF" w:rsidRPr="00361635" w:rsidRDefault="008610FF" w:rsidP="008610FF">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rsidR="008610FF" w:rsidRPr="00361635" w:rsidRDefault="00636EEB" w:rsidP="008610FF">
            <w:pPr>
              <w:spacing w:after="0" w:line="240" w:lineRule="auto"/>
              <w:jc w:val="center"/>
              <w:rPr>
                <w:rFonts w:ascii="Times New Roman" w:hAnsi="Times New Roman"/>
                <w:sz w:val="24"/>
                <w:szCs w:val="24"/>
              </w:rPr>
            </w:pPr>
            <w:r w:rsidRPr="00361635">
              <w:rPr>
                <w:rFonts w:ascii="Times New Roman" w:hAnsi="Times New Roman"/>
                <w:sz w:val="24"/>
                <w:szCs w:val="24"/>
              </w:rPr>
              <w:t>60,0</w:t>
            </w:r>
          </w:p>
        </w:tc>
        <w:tc>
          <w:tcPr>
            <w:tcW w:w="1133" w:type="dxa"/>
            <w:tcBorders>
              <w:top w:val="single" w:sz="4" w:space="0" w:color="auto"/>
              <w:left w:val="single" w:sz="4" w:space="0" w:color="auto"/>
              <w:bottom w:val="single" w:sz="4" w:space="0" w:color="auto"/>
              <w:right w:val="single" w:sz="4" w:space="0" w:color="auto"/>
            </w:tcBorders>
            <w:vAlign w:val="center"/>
          </w:tcPr>
          <w:p w:rsidR="008610FF" w:rsidRPr="00361635" w:rsidRDefault="00CA1094" w:rsidP="008610FF">
            <w:pPr>
              <w:spacing w:after="0" w:line="240" w:lineRule="auto"/>
              <w:jc w:val="center"/>
              <w:rPr>
                <w:rFonts w:ascii="Times New Roman" w:hAnsi="Times New Roman"/>
                <w:sz w:val="24"/>
                <w:szCs w:val="24"/>
              </w:rPr>
            </w:pPr>
            <w:r w:rsidRPr="00361635">
              <w:rPr>
                <w:rFonts w:ascii="Times New Roman" w:hAnsi="Times New Roman"/>
                <w:sz w:val="24"/>
                <w:szCs w:val="24"/>
              </w:rPr>
              <w:t>60,2</w:t>
            </w:r>
          </w:p>
        </w:tc>
        <w:tc>
          <w:tcPr>
            <w:tcW w:w="2407" w:type="dxa"/>
            <w:tcBorders>
              <w:top w:val="single" w:sz="4" w:space="0" w:color="auto"/>
              <w:left w:val="single" w:sz="4" w:space="0" w:color="auto"/>
              <w:bottom w:val="single" w:sz="4" w:space="0" w:color="auto"/>
              <w:right w:val="single" w:sz="4" w:space="0" w:color="auto"/>
            </w:tcBorders>
            <w:vAlign w:val="center"/>
            <w:hideMark/>
          </w:tcPr>
          <w:p w:rsidR="008610FF" w:rsidRPr="00361635" w:rsidRDefault="008610FF" w:rsidP="008610FF">
            <w:pPr>
              <w:spacing w:after="0" w:line="240" w:lineRule="auto"/>
              <w:jc w:val="center"/>
              <w:rPr>
                <w:rFonts w:ascii="Times New Roman" w:hAnsi="Times New Roman"/>
                <w:b/>
                <w:sz w:val="24"/>
                <w:szCs w:val="24"/>
              </w:rPr>
            </w:pPr>
            <w:r w:rsidRPr="00361635">
              <w:rPr>
                <w:rFonts w:ascii="Times New Roman" w:hAnsi="Times New Roman"/>
                <w:b/>
                <w:sz w:val="24"/>
                <w:szCs w:val="24"/>
              </w:rPr>
              <w:t xml:space="preserve">Достигнут </w:t>
            </w:r>
          </w:p>
          <w:p w:rsidR="008610FF" w:rsidRPr="00361635" w:rsidRDefault="008610FF" w:rsidP="008610FF">
            <w:pPr>
              <w:spacing w:after="0" w:line="240" w:lineRule="auto"/>
              <w:jc w:val="center"/>
            </w:pPr>
          </w:p>
        </w:tc>
      </w:tr>
      <w:tr w:rsidR="008610FF" w:rsidRPr="00361635" w:rsidTr="00C13BF4">
        <w:trPr>
          <w:trHeight w:val="30"/>
        </w:trPr>
        <w:tc>
          <w:tcPr>
            <w:tcW w:w="597" w:type="dxa"/>
            <w:gridSpan w:val="2"/>
            <w:tcBorders>
              <w:top w:val="single" w:sz="4" w:space="0" w:color="auto"/>
              <w:left w:val="single" w:sz="4" w:space="0" w:color="auto"/>
              <w:bottom w:val="single" w:sz="4" w:space="0" w:color="auto"/>
              <w:right w:val="single" w:sz="4" w:space="0" w:color="auto"/>
            </w:tcBorders>
            <w:hideMark/>
          </w:tcPr>
          <w:p w:rsidR="008610FF" w:rsidRPr="00361635" w:rsidRDefault="00C13BF4" w:rsidP="008610FF">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6</w:t>
            </w:r>
          </w:p>
        </w:tc>
        <w:tc>
          <w:tcPr>
            <w:tcW w:w="2792" w:type="dxa"/>
            <w:gridSpan w:val="3"/>
            <w:tcBorders>
              <w:top w:val="single" w:sz="4" w:space="0" w:color="auto"/>
              <w:left w:val="single" w:sz="4" w:space="0" w:color="auto"/>
              <w:bottom w:val="single" w:sz="4" w:space="0" w:color="auto"/>
              <w:right w:val="single" w:sz="4" w:space="0" w:color="auto"/>
            </w:tcBorders>
            <w:hideMark/>
          </w:tcPr>
          <w:p w:rsidR="008610FF" w:rsidRPr="00361635" w:rsidRDefault="008610FF" w:rsidP="008610FF">
            <w:pPr>
              <w:pStyle w:val="a6"/>
              <w:tabs>
                <w:tab w:val="left" w:pos="360"/>
              </w:tabs>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Количество проектов</w:t>
            </w:r>
            <w:r w:rsidRPr="00361635">
              <w:rPr>
                <w:rFonts w:ascii="Times New Roman" w:eastAsia="Times New Roman" w:hAnsi="Times New Roman" w:cs="Times New Roman"/>
                <w:sz w:val="24"/>
                <w:szCs w:val="24"/>
              </w:rPr>
              <w:t xml:space="preserve"> </w:t>
            </w:r>
            <w:r w:rsidRPr="00361635">
              <w:rPr>
                <w:rFonts w:ascii="Times New Roman" w:eastAsia="Times New Roman" w:hAnsi="Times New Roman" w:cs="Times New Roman"/>
                <w:sz w:val="24"/>
                <w:szCs w:val="24"/>
                <w:lang w:eastAsia="ru-RU"/>
              </w:rPr>
              <w:t>ГЧП, получивших положительные заключения по разработанной документации и объявление конкурса по ним</w:t>
            </w:r>
          </w:p>
        </w:tc>
        <w:tc>
          <w:tcPr>
            <w:tcW w:w="1273" w:type="dxa"/>
            <w:gridSpan w:val="5"/>
            <w:tcBorders>
              <w:top w:val="single" w:sz="4" w:space="0" w:color="auto"/>
              <w:left w:val="single" w:sz="4" w:space="0" w:color="auto"/>
              <w:bottom w:val="single" w:sz="4" w:space="0" w:color="auto"/>
              <w:right w:val="single" w:sz="4" w:space="0" w:color="auto"/>
            </w:tcBorders>
            <w:hideMark/>
          </w:tcPr>
          <w:p w:rsidR="008610FF" w:rsidRPr="00361635" w:rsidRDefault="008610FF" w:rsidP="008610FF">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данные МКС РК</w:t>
            </w:r>
          </w:p>
        </w:tc>
        <w:tc>
          <w:tcPr>
            <w:tcW w:w="725" w:type="dxa"/>
            <w:gridSpan w:val="3"/>
            <w:tcBorders>
              <w:top w:val="single" w:sz="4" w:space="0" w:color="auto"/>
              <w:left w:val="single" w:sz="4" w:space="0" w:color="auto"/>
              <w:bottom w:val="single" w:sz="4" w:space="0" w:color="auto"/>
              <w:right w:val="single" w:sz="4" w:space="0" w:color="auto"/>
            </w:tcBorders>
            <w:hideMark/>
          </w:tcPr>
          <w:p w:rsidR="008610FF" w:rsidRPr="00361635" w:rsidRDefault="008610FF" w:rsidP="008610FF">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ед.</w:t>
            </w:r>
          </w:p>
        </w:tc>
        <w:tc>
          <w:tcPr>
            <w:tcW w:w="997" w:type="dxa"/>
            <w:tcBorders>
              <w:top w:val="single" w:sz="4" w:space="0" w:color="auto"/>
              <w:left w:val="single" w:sz="4" w:space="0" w:color="auto"/>
              <w:bottom w:val="single" w:sz="4" w:space="0" w:color="auto"/>
              <w:right w:val="single" w:sz="4" w:space="0" w:color="auto"/>
            </w:tcBorders>
            <w:hideMark/>
          </w:tcPr>
          <w:p w:rsidR="008610FF" w:rsidRPr="00361635" w:rsidRDefault="008610FF" w:rsidP="008610FF">
            <w:pPr>
              <w:spacing w:after="0" w:line="240" w:lineRule="auto"/>
              <w:jc w:val="center"/>
              <w:rPr>
                <w:rFonts w:ascii="Times New Roman" w:hAnsi="Times New Roman"/>
                <w:sz w:val="24"/>
                <w:szCs w:val="24"/>
              </w:rPr>
            </w:pPr>
            <w:r w:rsidRPr="00361635">
              <w:rPr>
                <w:rFonts w:ascii="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rsidR="008610FF" w:rsidRPr="00361635" w:rsidRDefault="008610FF" w:rsidP="008610FF">
            <w:pPr>
              <w:spacing w:after="0" w:line="240" w:lineRule="auto"/>
              <w:jc w:val="center"/>
              <w:rPr>
                <w:rFonts w:ascii="Times New Roman" w:hAnsi="Times New Roman"/>
                <w:sz w:val="24"/>
                <w:szCs w:val="24"/>
              </w:rPr>
            </w:pPr>
            <w:r w:rsidRPr="00361635">
              <w:rPr>
                <w:rFonts w:ascii="Times New Roman" w:hAnsi="Times New Roman"/>
                <w:sz w:val="24"/>
                <w:szCs w:val="24"/>
              </w:rPr>
              <w:t>-</w:t>
            </w:r>
          </w:p>
        </w:tc>
        <w:tc>
          <w:tcPr>
            <w:tcW w:w="2407" w:type="dxa"/>
            <w:tcBorders>
              <w:top w:val="single" w:sz="4" w:space="0" w:color="auto"/>
              <w:left w:val="single" w:sz="4" w:space="0" w:color="auto"/>
              <w:bottom w:val="single" w:sz="4" w:space="0" w:color="auto"/>
              <w:right w:val="single" w:sz="4" w:space="0" w:color="auto"/>
            </w:tcBorders>
          </w:tcPr>
          <w:p w:rsidR="008610FF" w:rsidRPr="00361635" w:rsidRDefault="002C5193" w:rsidP="002C5193">
            <w:pPr>
              <w:spacing w:after="0" w:line="240" w:lineRule="auto"/>
              <w:jc w:val="center"/>
              <w:rPr>
                <w:rFonts w:ascii="Times New Roman" w:hAnsi="Times New Roman"/>
                <w:b/>
                <w:sz w:val="24"/>
                <w:szCs w:val="24"/>
              </w:rPr>
            </w:pPr>
            <w:r w:rsidRPr="00361635">
              <w:rPr>
                <w:rFonts w:ascii="Times New Roman" w:hAnsi="Times New Roman"/>
                <w:b/>
                <w:sz w:val="24"/>
                <w:szCs w:val="24"/>
              </w:rPr>
              <w:t>Не достигнут</w:t>
            </w:r>
          </w:p>
          <w:p w:rsidR="002C5193" w:rsidRPr="00361635" w:rsidRDefault="002C5193" w:rsidP="002C5193">
            <w:pPr>
              <w:spacing w:after="0" w:line="240" w:lineRule="auto"/>
              <w:rPr>
                <w:rFonts w:ascii="Times New Roman" w:hAnsi="Times New Roman"/>
                <w:sz w:val="24"/>
                <w:szCs w:val="24"/>
              </w:rPr>
            </w:pPr>
            <w:r w:rsidRPr="00361635">
              <w:rPr>
                <w:rFonts w:ascii="Times New Roman" w:hAnsi="Times New Roman"/>
                <w:sz w:val="24"/>
                <w:szCs w:val="24"/>
              </w:rPr>
              <w:t>Планом ГЧП,</w:t>
            </w:r>
            <w:r w:rsidR="001478E6" w:rsidRPr="00361635">
              <w:rPr>
                <w:rFonts w:ascii="Times New Roman" w:hAnsi="Times New Roman"/>
                <w:sz w:val="24"/>
                <w:szCs w:val="24"/>
              </w:rPr>
              <w:t xml:space="preserve"> </w:t>
            </w:r>
            <w:r w:rsidRPr="00361635">
              <w:rPr>
                <w:rFonts w:ascii="Times New Roman" w:hAnsi="Times New Roman"/>
                <w:sz w:val="24"/>
                <w:szCs w:val="24"/>
              </w:rPr>
              <w:t xml:space="preserve">утвержденным Приказом Министра культуры и спорта предусмотрен проект «Передача в Национальную ассоциацию индустрии туризма на долгосрочную аренду комплекса декорации «Город Туркестан», расположенного на территории киностудии АО «Казахфильм». Земельный участок, где расположен комплекс, акиматом Алматинской области была передана в долгосрочную аренду другому </w:t>
            </w:r>
            <w:r w:rsidRPr="00361635">
              <w:rPr>
                <w:rFonts w:ascii="Times New Roman" w:hAnsi="Times New Roman"/>
                <w:sz w:val="24"/>
                <w:szCs w:val="24"/>
              </w:rPr>
              <w:lastRenderedPageBreak/>
              <w:t xml:space="preserve">инвестору сроком на 30 лет, в этой связи  реализация проекта ГЧП не была осуществлена. При этом требуется отметить, что заинтересованность частного сектора в реализации проектов ГЧП в сфере культуры остается достаточно не высокой по причине, прежде всего, наличия ряда ограничений. </w:t>
            </w:r>
          </w:p>
          <w:p w:rsidR="002C5193" w:rsidRPr="00361635" w:rsidRDefault="002C5193" w:rsidP="004C6B2E">
            <w:pPr>
              <w:spacing w:after="0" w:line="240" w:lineRule="auto"/>
              <w:rPr>
                <w:rFonts w:ascii="Times New Roman" w:hAnsi="Times New Roman"/>
                <w:sz w:val="24"/>
                <w:szCs w:val="24"/>
              </w:rPr>
            </w:pPr>
            <w:r w:rsidRPr="00361635">
              <w:rPr>
                <w:rFonts w:ascii="Times New Roman" w:hAnsi="Times New Roman"/>
                <w:sz w:val="24"/>
                <w:szCs w:val="24"/>
              </w:rPr>
              <w:t xml:space="preserve">К примеру, согласно Указу Президента РК «О перечне объектов, не подлежащих отчуждению» от 12 августа 2014 года № 894 государственные организации культуры, объекты национального культурного достояния, находящиеся в государственной собственности, памятники истории и культуры, находящиеся на территории Республики Казахстан и не принадлежащие другим субъектам не подлежат отчуждению. Такая перспектива сотрудничества в большинстве не привлекательна для частного сектора.  </w:t>
            </w:r>
          </w:p>
        </w:tc>
      </w:tr>
      <w:tr w:rsidR="00636EEB" w:rsidRPr="00361635" w:rsidTr="00C00755">
        <w:trPr>
          <w:trHeight w:val="248"/>
        </w:trPr>
        <w:tc>
          <w:tcPr>
            <w:tcW w:w="9924" w:type="dxa"/>
            <w:gridSpan w:val="16"/>
            <w:tcBorders>
              <w:top w:val="single" w:sz="4" w:space="0" w:color="auto"/>
              <w:left w:val="single" w:sz="4" w:space="0" w:color="auto"/>
              <w:bottom w:val="single" w:sz="4" w:space="0" w:color="auto"/>
              <w:right w:val="single" w:sz="4" w:space="0" w:color="auto"/>
            </w:tcBorders>
            <w:hideMark/>
          </w:tcPr>
          <w:p w:rsidR="00636EEB" w:rsidRPr="00361635" w:rsidRDefault="00636EEB" w:rsidP="00636EEB">
            <w:pPr>
              <w:spacing w:after="0" w:line="240" w:lineRule="auto"/>
              <w:jc w:val="center"/>
              <w:rPr>
                <w:rFonts w:eastAsia="Calibri"/>
                <w:strike/>
                <w:sz w:val="24"/>
                <w:szCs w:val="28"/>
              </w:rPr>
            </w:pPr>
            <w:r w:rsidRPr="00361635">
              <w:rPr>
                <w:rFonts w:ascii="Times New Roman" w:hAnsi="Times New Roman"/>
                <w:b/>
                <w:sz w:val="24"/>
                <w:szCs w:val="28"/>
              </w:rPr>
              <w:lastRenderedPageBreak/>
              <w:t>Стратегическое направление 3.Дальнейшее развитие массового спорта и повышение конкурентоспособности спорта высших достижений на мировой спортивной арене</w:t>
            </w:r>
          </w:p>
        </w:tc>
      </w:tr>
      <w:tr w:rsidR="00636EEB" w:rsidRPr="00361635" w:rsidTr="00C00755">
        <w:trPr>
          <w:trHeight w:val="30"/>
        </w:trPr>
        <w:tc>
          <w:tcPr>
            <w:tcW w:w="9924" w:type="dxa"/>
            <w:gridSpan w:val="16"/>
            <w:tcBorders>
              <w:top w:val="single" w:sz="4" w:space="0" w:color="auto"/>
              <w:left w:val="single" w:sz="4" w:space="0" w:color="auto"/>
              <w:bottom w:val="single" w:sz="4" w:space="0" w:color="auto"/>
              <w:right w:val="single" w:sz="4" w:space="0" w:color="auto"/>
            </w:tcBorders>
            <w:hideMark/>
          </w:tcPr>
          <w:p w:rsidR="00636EEB" w:rsidRPr="00361635" w:rsidRDefault="00636EEB" w:rsidP="00636EEB">
            <w:pPr>
              <w:spacing w:after="0" w:line="240" w:lineRule="auto"/>
              <w:jc w:val="center"/>
              <w:rPr>
                <w:rFonts w:ascii="Times New Roman" w:eastAsia="Calibri" w:hAnsi="Times New Roman"/>
                <w:sz w:val="24"/>
                <w:szCs w:val="28"/>
              </w:rPr>
            </w:pPr>
            <w:r w:rsidRPr="00361635">
              <w:rPr>
                <w:rFonts w:ascii="Times New Roman" w:eastAsia="Calibri" w:hAnsi="Times New Roman"/>
                <w:b/>
                <w:sz w:val="24"/>
                <w:szCs w:val="28"/>
              </w:rPr>
              <w:t>Цель 3.1.</w:t>
            </w:r>
            <w:r w:rsidRPr="00361635">
              <w:rPr>
                <w:rFonts w:ascii="Times New Roman" w:hAnsi="Times New Roman"/>
                <w:b/>
                <w:sz w:val="24"/>
                <w:szCs w:val="28"/>
              </w:rPr>
              <w:t xml:space="preserve"> </w:t>
            </w:r>
            <w:r w:rsidRPr="00361635">
              <w:rPr>
                <w:rFonts w:ascii="Times New Roman" w:hAnsi="Times New Roman"/>
              </w:rPr>
              <w:t xml:space="preserve"> </w:t>
            </w:r>
            <w:r w:rsidRPr="00361635">
              <w:rPr>
                <w:rFonts w:ascii="Times New Roman" w:hAnsi="Times New Roman"/>
                <w:b/>
                <w:sz w:val="24"/>
                <w:szCs w:val="28"/>
              </w:rPr>
              <w:t>Развитие массового спорта и спорта высших достижений</w:t>
            </w:r>
          </w:p>
        </w:tc>
      </w:tr>
      <w:tr w:rsidR="00636EEB" w:rsidRPr="00361635" w:rsidTr="00310507">
        <w:trPr>
          <w:trHeight w:val="255"/>
        </w:trPr>
        <w:tc>
          <w:tcPr>
            <w:tcW w:w="597" w:type="dxa"/>
            <w:gridSpan w:val="2"/>
            <w:vMerge w:val="restart"/>
            <w:tcBorders>
              <w:top w:val="single" w:sz="4" w:space="0" w:color="auto"/>
              <w:left w:val="single" w:sz="4" w:space="0" w:color="auto"/>
              <w:bottom w:val="single" w:sz="4" w:space="0" w:color="auto"/>
              <w:right w:val="single" w:sz="4" w:space="0" w:color="auto"/>
            </w:tcBorders>
            <w:hideMark/>
          </w:tcPr>
          <w:p w:rsidR="00636EEB" w:rsidRPr="00361635" w:rsidRDefault="00636EEB" w:rsidP="00636EEB">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1</w:t>
            </w:r>
          </w:p>
        </w:tc>
        <w:tc>
          <w:tcPr>
            <w:tcW w:w="2800" w:type="dxa"/>
            <w:gridSpan w:val="4"/>
            <w:tcBorders>
              <w:top w:val="single" w:sz="4" w:space="0" w:color="auto"/>
              <w:left w:val="single" w:sz="4" w:space="0" w:color="auto"/>
              <w:bottom w:val="single" w:sz="4" w:space="0" w:color="auto"/>
              <w:right w:val="single" w:sz="4" w:space="0" w:color="auto"/>
            </w:tcBorders>
            <w:hideMark/>
          </w:tcPr>
          <w:p w:rsidR="00636EEB" w:rsidRPr="00361635" w:rsidRDefault="00636EEB" w:rsidP="00636EEB">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 xml:space="preserve">Охват граждан, занимающихся </w:t>
            </w:r>
            <w:r w:rsidRPr="00361635">
              <w:rPr>
                <w:rFonts w:ascii="Times New Roman" w:eastAsia="Times New Roman" w:hAnsi="Times New Roman" w:cs="Times New Roman"/>
                <w:sz w:val="24"/>
                <w:szCs w:val="24"/>
                <w:lang w:eastAsia="ru-RU"/>
              </w:rPr>
              <w:lastRenderedPageBreak/>
              <w:t xml:space="preserve">физической культурой и спортом, </w:t>
            </w:r>
          </w:p>
          <w:p w:rsidR="00636EEB" w:rsidRPr="00361635" w:rsidRDefault="00636EEB" w:rsidP="00636EEB">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в том числе:</w:t>
            </w:r>
          </w:p>
        </w:tc>
        <w:tc>
          <w:tcPr>
            <w:tcW w:w="1279"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lastRenderedPageBreak/>
              <w:t>ведомственные</w:t>
            </w:r>
            <w:r w:rsidRPr="00361635">
              <w:rPr>
                <w:rFonts w:ascii="Times New Roman" w:eastAsia="Times New Roman" w:hAnsi="Times New Roman" w:cs="Times New Roman"/>
                <w:sz w:val="24"/>
                <w:szCs w:val="24"/>
                <w:lang w:eastAsia="ru-RU"/>
              </w:rPr>
              <w:br/>
            </w:r>
            <w:r w:rsidRPr="00361635">
              <w:rPr>
                <w:rFonts w:ascii="Times New Roman" w:eastAsia="Times New Roman" w:hAnsi="Times New Roman" w:cs="Times New Roman"/>
                <w:sz w:val="24"/>
                <w:szCs w:val="24"/>
                <w:lang w:eastAsia="ru-RU"/>
              </w:rPr>
              <w:lastRenderedPageBreak/>
              <w:t>стат. данные</w:t>
            </w:r>
          </w:p>
        </w:tc>
        <w:tc>
          <w:tcPr>
            <w:tcW w:w="7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lastRenderedPageBreak/>
              <w:t>%</w:t>
            </w:r>
          </w:p>
        </w:tc>
        <w:tc>
          <w:tcPr>
            <w:tcW w:w="997" w:type="dxa"/>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28,0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spacing w:after="0" w:line="240" w:lineRule="auto"/>
              <w:jc w:val="center"/>
              <w:rPr>
                <w:rFonts w:ascii="Times New Roman" w:hAnsi="Times New Roman"/>
                <w:sz w:val="24"/>
                <w:szCs w:val="24"/>
              </w:rPr>
            </w:pPr>
            <w:r w:rsidRPr="00361635">
              <w:rPr>
                <w:rFonts w:ascii="Times New Roman" w:hAnsi="Times New Roman"/>
                <w:sz w:val="24"/>
                <w:szCs w:val="24"/>
              </w:rPr>
              <w:t>28,7</w:t>
            </w:r>
          </w:p>
        </w:tc>
        <w:tc>
          <w:tcPr>
            <w:tcW w:w="2407" w:type="dxa"/>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spacing w:after="0" w:line="240" w:lineRule="auto"/>
              <w:jc w:val="center"/>
            </w:pPr>
            <w:r w:rsidRPr="00361635">
              <w:rPr>
                <w:rFonts w:ascii="Times New Roman" w:hAnsi="Times New Roman"/>
                <w:b/>
                <w:sz w:val="24"/>
                <w:szCs w:val="24"/>
              </w:rPr>
              <w:t>Достигнут</w:t>
            </w:r>
          </w:p>
        </w:tc>
      </w:tr>
      <w:tr w:rsidR="00636EEB" w:rsidRPr="00361635" w:rsidTr="00310507">
        <w:trPr>
          <w:trHeight w:val="25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spacing w:after="0" w:line="240" w:lineRule="auto"/>
              <w:jc w:val="left"/>
              <w:rPr>
                <w:rFonts w:ascii="Times New Roman" w:eastAsia="Calibri" w:hAnsi="Times New Roman"/>
                <w:sz w:val="24"/>
                <w:szCs w:val="28"/>
              </w:rPr>
            </w:pPr>
          </w:p>
        </w:tc>
        <w:tc>
          <w:tcPr>
            <w:tcW w:w="2800" w:type="dxa"/>
            <w:gridSpan w:val="4"/>
            <w:tcBorders>
              <w:top w:val="single" w:sz="4" w:space="0" w:color="auto"/>
              <w:left w:val="single" w:sz="4" w:space="0" w:color="auto"/>
              <w:bottom w:val="single" w:sz="4" w:space="0" w:color="auto"/>
              <w:right w:val="single" w:sz="4" w:space="0" w:color="auto"/>
            </w:tcBorders>
            <w:hideMark/>
          </w:tcPr>
          <w:p w:rsidR="00636EEB" w:rsidRPr="00361635" w:rsidRDefault="00636EEB" w:rsidP="00636EEB">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 дети и подростки</w:t>
            </w:r>
          </w:p>
        </w:tc>
        <w:tc>
          <w:tcPr>
            <w:tcW w:w="1279" w:type="dxa"/>
            <w:gridSpan w:val="5"/>
            <w:vMerge/>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spacing w:after="0" w:line="240" w:lineRule="auto"/>
              <w:jc w:val="left"/>
              <w:rPr>
                <w:rFonts w:ascii="Times New Roman" w:hAnsi="Times New Roman"/>
                <w:sz w:val="24"/>
                <w:szCs w:val="24"/>
              </w:rPr>
            </w:pPr>
          </w:p>
        </w:tc>
        <w:tc>
          <w:tcPr>
            <w:tcW w:w="711" w:type="dxa"/>
            <w:gridSpan w:val="2"/>
            <w:vMerge/>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spacing w:after="0" w:line="240" w:lineRule="auto"/>
              <w:jc w:val="left"/>
              <w:rPr>
                <w:rFonts w:ascii="Times New Roman" w:hAnsi="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15,1</w:t>
            </w:r>
          </w:p>
        </w:tc>
        <w:tc>
          <w:tcPr>
            <w:tcW w:w="1133" w:type="dxa"/>
            <w:tcBorders>
              <w:top w:val="single" w:sz="4" w:space="0" w:color="auto"/>
              <w:left w:val="single" w:sz="4" w:space="0" w:color="auto"/>
              <w:bottom w:val="single" w:sz="4" w:space="0" w:color="auto"/>
              <w:right w:val="single" w:sz="4" w:space="0" w:color="auto"/>
            </w:tcBorders>
            <w:vAlign w:val="center"/>
          </w:tcPr>
          <w:p w:rsidR="00636EEB" w:rsidRPr="00361635" w:rsidRDefault="000122D1" w:rsidP="00636EEB">
            <w:pPr>
              <w:spacing w:after="0" w:line="240" w:lineRule="auto"/>
              <w:jc w:val="center"/>
              <w:rPr>
                <w:rFonts w:ascii="Times New Roman" w:hAnsi="Times New Roman"/>
                <w:sz w:val="24"/>
                <w:szCs w:val="24"/>
              </w:rPr>
            </w:pPr>
            <w:r w:rsidRPr="00361635">
              <w:rPr>
                <w:rFonts w:ascii="Times New Roman" w:hAnsi="Times New Roman"/>
                <w:sz w:val="24"/>
                <w:szCs w:val="24"/>
              </w:rPr>
              <w:t>15,4</w:t>
            </w:r>
          </w:p>
        </w:tc>
        <w:tc>
          <w:tcPr>
            <w:tcW w:w="2407" w:type="dxa"/>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spacing w:after="0" w:line="240" w:lineRule="auto"/>
              <w:jc w:val="center"/>
            </w:pPr>
            <w:r w:rsidRPr="00361635">
              <w:rPr>
                <w:rFonts w:ascii="Times New Roman" w:hAnsi="Times New Roman"/>
                <w:b/>
                <w:sz w:val="24"/>
                <w:szCs w:val="24"/>
              </w:rPr>
              <w:t>Достигнут</w:t>
            </w:r>
          </w:p>
        </w:tc>
      </w:tr>
      <w:tr w:rsidR="00636EEB" w:rsidRPr="00361635" w:rsidTr="00310507">
        <w:trPr>
          <w:trHeight w:val="30"/>
        </w:trPr>
        <w:tc>
          <w:tcPr>
            <w:tcW w:w="597" w:type="dxa"/>
            <w:gridSpan w:val="2"/>
            <w:tcBorders>
              <w:top w:val="single" w:sz="4" w:space="0" w:color="auto"/>
              <w:left w:val="single" w:sz="4" w:space="0" w:color="auto"/>
              <w:bottom w:val="single" w:sz="4" w:space="0" w:color="auto"/>
              <w:right w:val="single" w:sz="4" w:space="0" w:color="auto"/>
            </w:tcBorders>
            <w:hideMark/>
          </w:tcPr>
          <w:p w:rsidR="00636EEB" w:rsidRPr="00361635" w:rsidRDefault="00636EEB" w:rsidP="00636EEB">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2</w:t>
            </w:r>
          </w:p>
        </w:tc>
        <w:tc>
          <w:tcPr>
            <w:tcW w:w="2800" w:type="dxa"/>
            <w:gridSpan w:val="4"/>
            <w:tcBorders>
              <w:top w:val="single" w:sz="4" w:space="0" w:color="auto"/>
              <w:left w:val="single" w:sz="4" w:space="0" w:color="auto"/>
              <w:bottom w:val="single" w:sz="4" w:space="0" w:color="auto"/>
              <w:right w:val="single" w:sz="4" w:space="0" w:color="auto"/>
            </w:tcBorders>
            <w:hideMark/>
          </w:tcPr>
          <w:p w:rsidR="00636EEB" w:rsidRPr="00361635" w:rsidRDefault="00636EEB" w:rsidP="00636EEB">
            <w:pPr>
              <w:spacing w:after="0" w:line="240" w:lineRule="auto"/>
              <w:rPr>
                <w:rFonts w:ascii="Times New Roman" w:hAnsi="Times New Roman"/>
                <w:sz w:val="24"/>
                <w:szCs w:val="28"/>
              </w:rPr>
            </w:pPr>
            <w:r w:rsidRPr="00361635">
              <w:rPr>
                <w:rFonts w:ascii="Times New Roman" w:hAnsi="Times New Roman"/>
                <w:sz w:val="24"/>
                <w:szCs w:val="28"/>
              </w:rPr>
              <w:t>Доля инвалидов, систематически занимающихся физической культурой и спортом, в общей численности инвалидов</w:t>
            </w:r>
          </w:p>
        </w:tc>
        <w:tc>
          <w:tcPr>
            <w:tcW w:w="1279" w:type="dxa"/>
            <w:gridSpan w:val="5"/>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ведомственные</w:t>
            </w:r>
            <w:r w:rsidRPr="00361635">
              <w:rPr>
                <w:rFonts w:ascii="Times New Roman" w:eastAsia="Times New Roman" w:hAnsi="Times New Roman" w:cs="Times New Roman"/>
                <w:sz w:val="24"/>
                <w:szCs w:val="24"/>
                <w:lang w:eastAsia="ru-RU"/>
              </w:rPr>
              <w:br/>
              <w:t>стат. данные</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10,7</w:t>
            </w:r>
          </w:p>
        </w:tc>
        <w:tc>
          <w:tcPr>
            <w:tcW w:w="1133" w:type="dxa"/>
            <w:tcBorders>
              <w:top w:val="single" w:sz="4" w:space="0" w:color="auto"/>
              <w:left w:val="single" w:sz="4" w:space="0" w:color="auto"/>
              <w:bottom w:val="single" w:sz="4" w:space="0" w:color="auto"/>
              <w:right w:val="single" w:sz="4" w:space="0" w:color="auto"/>
            </w:tcBorders>
            <w:vAlign w:val="center"/>
            <w:hideMark/>
          </w:tcPr>
          <w:p w:rsidR="00636EEB" w:rsidRPr="00361635" w:rsidRDefault="003F4FEF" w:rsidP="00636EEB">
            <w:pPr>
              <w:spacing w:after="0" w:line="240" w:lineRule="auto"/>
              <w:jc w:val="center"/>
              <w:rPr>
                <w:rFonts w:ascii="Times New Roman" w:hAnsi="Times New Roman"/>
                <w:sz w:val="24"/>
                <w:szCs w:val="24"/>
              </w:rPr>
            </w:pPr>
            <w:r w:rsidRPr="00361635">
              <w:rPr>
                <w:rFonts w:ascii="Times New Roman" w:hAnsi="Times New Roman"/>
                <w:sz w:val="24"/>
                <w:szCs w:val="24"/>
              </w:rPr>
              <w:t>10,7</w:t>
            </w:r>
          </w:p>
        </w:tc>
        <w:tc>
          <w:tcPr>
            <w:tcW w:w="2407" w:type="dxa"/>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spacing w:after="0" w:line="240" w:lineRule="auto"/>
              <w:jc w:val="center"/>
              <w:rPr>
                <w:lang w:val="en-US"/>
              </w:rPr>
            </w:pPr>
            <w:r w:rsidRPr="00361635">
              <w:rPr>
                <w:rFonts w:ascii="Times New Roman" w:hAnsi="Times New Roman"/>
                <w:b/>
                <w:sz w:val="24"/>
                <w:szCs w:val="24"/>
              </w:rPr>
              <w:t>Достигнут</w:t>
            </w:r>
          </w:p>
        </w:tc>
      </w:tr>
      <w:tr w:rsidR="00636EEB" w:rsidRPr="00361635" w:rsidTr="00310507">
        <w:trPr>
          <w:trHeight w:val="30"/>
        </w:trPr>
        <w:tc>
          <w:tcPr>
            <w:tcW w:w="597" w:type="dxa"/>
            <w:gridSpan w:val="2"/>
            <w:tcBorders>
              <w:top w:val="single" w:sz="4" w:space="0" w:color="auto"/>
              <w:left w:val="single" w:sz="4" w:space="0" w:color="auto"/>
              <w:bottom w:val="single" w:sz="4" w:space="0" w:color="auto"/>
              <w:right w:val="single" w:sz="4" w:space="0" w:color="auto"/>
            </w:tcBorders>
          </w:tcPr>
          <w:p w:rsidR="00636EEB" w:rsidRPr="00361635" w:rsidRDefault="00C13BF4" w:rsidP="00636EEB">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3</w:t>
            </w:r>
          </w:p>
        </w:tc>
        <w:tc>
          <w:tcPr>
            <w:tcW w:w="2800" w:type="dxa"/>
            <w:gridSpan w:val="4"/>
            <w:tcBorders>
              <w:top w:val="single" w:sz="4" w:space="0" w:color="auto"/>
              <w:left w:val="single" w:sz="4" w:space="0" w:color="auto"/>
              <w:bottom w:val="single" w:sz="4" w:space="0" w:color="auto"/>
              <w:right w:val="single" w:sz="4" w:space="0" w:color="auto"/>
            </w:tcBorders>
          </w:tcPr>
          <w:p w:rsidR="00636EEB" w:rsidRPr="00361635" w:rsidRDefault="00636EEB" w:rsidP="00636EEB">
            <w:pPr>
              <w:spacing w:after="0" w:line="240" w:lineRule="auto"/>
              <w:rPr>
                <w:rFonts w:ascii="Times New Roman" w:hAnsi="Times New Roman"/>
                <w:sz w:val="24"/>
                <w:szCs w:val="24"/>
              </w:rPr>
            </w:pPr>
            <w:r w:rsidRPr="00361635">
              <w:rPr>
                <w:rFonts w:ascii="Times New Roman" w:hAnsi="Times New Roman"/>
                <w:sz w:val="24"/>
                <w:szCs w:val="24"/>
              </w:rPr>
              <w:t>Доля выпускников республиканских специализированных школ-интернатов-колледжей олимпийского резерва, выполнивших нормативы кандидата в мастера спорта, мастера спорта международного класса от общей численности выпускников</w:t>
            </w: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ведомственные</w:t>
            </w:r>
            <w:r w:rsidRPr="00361635">
              <w:rPr>
                <w:rFonts w:ascii="Times New Roman" w:eastAsia="Times New Roman" w:hAnsi="Times New Roman" w:cs="Times New Roman"/>
                <w:sz w:val="24"/>
                <w:szCs w:val="24"/>
                <w:lang w:eastAsia="ru-RU"/>
              </w:rPr>
              <w:br/>
              <w:t>стат. данные</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40,5</w:t>
            </w:r>
          </w:p>
        </w:tc>
        <w:tc>
          <w:tcPr>
            <w:tcW w:w="1133" w:type="dxa"/>
            <w:tcBorders>
              <w:top w:val="single" w:sz="4" w:space="0" w:color="auto"/>
              <w:left w:val="single" w:sz="4" w:space="0" w:color="auto"/>
              <w:bottom w:val="single" w:sz="4" w:space="0" w:color="auto"/>
              <w:right w:val="single" w:sz="4" w:space="0" w:color="auto"/>
            </w:tcBorders>
            <w:vAlign w:val="center"/>
          </w:tcPr>
          <w:p w:rsidR="00636EEB" w:rsidRPr="00361635" w:rsidRDefault="00CA1094" w:rsidP="00636EEB">
            <w:pPr>
              <w:spacing w:after="0" w:line="240" w:lineRule="auto"/>
              <w:jc w:val="center"/>
              <w:rPr>
                <w:rFonts w:ascii="Times New Roman" w:hAnsi="Times New Roman"/>
                <w:sz w:val="24"/>
                <w:szCs w:val="24"/>
              </w:rPr>
            </w:pPr>
            <w:r w:rsidRPr="00361635">
              <w:rPr>
                <w:rFonts w:ascii="Times New Roman" w:hAnsi="Times New Roman"/>
                <w:sz w:val="24"/>
                <w:szCs w:val="24"/>
              </w:rPr>
              <w:t>40,5</w:t>
            </w:r>
          </w:p>
        </w:tc>
        <w:tc>
          <w:tcPr>
            <w:tcW w:w="2407" w:type="dxa"/>
            <w:tcBorders>
              <w:top w:val="single" w:sz="4" w:space="0" w:color="auto"/>
              <w:left w:val="single" w:sz="4" w:space="0" w:color="auto"/>
              <w:bottom w:val="single" w:sz="4" w:space="0" w:color="auto"/>
              <w:right w:val="single" w:sz="4" w:space="0" w:color="auto"/>
            </w:tcBorders>
            <w:vAlign w:val="center"/>
          </w:tcPr>
          <w:p w:rsidR="00636EEB" w:rsidRPr="00361635" w:rsidRDefault="00310507" w:rsidP="00636EEB">
            <w:pPr>
              <w:spacing w:after="0" w:line="240" w:lineRule="auto"/>
              <w:jc w:val="center"/>
              <w:rPr>
                <w:rFonts w:ascii="Times New Roman" w:hAnsi="Times New Roman"/>
                <w:b/>
                <w:sz w:val="24"/>
                <w:szCs w:val="24"/>
              </w:rPr>
            </w:pPr>
            <w:r w:rsidRPr="00361635">
              <w:rPr>
                <w:rFonts w:ascii="Times New Roman" w:hAnsi="Times New Roman"/>
                <w:b/>
                <w:sz w:val="24"/>
                <w:szCs w:val="24"/>
              </w:rPr>
              <w:t>Достигнут</w:t>
            </w:r>
          </w:p>
        </w:tc>
      </w:tr>
      <w:tr w:rsidR="00636EEB" w:rsidRPr="00361635" w:rsidTr="00C13BF4">
        <w:trPr>
          <w:trHeight w:val="728"/>
        </w:trPr>
        <w:tc>
          <w:tcPr>
            <w:tcW w:w="597" w:type="dxa"/>
            <w:gridSpan w:val="2"/>
            <w:vMerge w:val="restart"/>
            <w:tcBorders>
              <w:top w:val="single" w:sz="4" w:space="0" w:color="auto"/>
              <w:left w:val="single" w:sz="4" w:space="0" w:color="auto"/>
              <w:right w:val="single" w:sz="4" w:space="0" w:color="auto"/>
            </w:tcBorders>
          </w:tcPr>
          <w:p w:rsidR="00636EEB" w:rsidRPr="00361635" w:rsidRDefault="00C13BF4" w:rsidP="00636EEB">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4</w:t>
            </w:r>
          </w:p>
        </w:tc>
        <w:tc>
          <w:tcPr>
            <w:tcW w:w="2800" w:type="dxa"/>
            <w:gridSpan w:val="4"/>
            <w:vMerge w:val="restart"/>
            <w:tcBorders>
              <w:top w:val="single" w:sz="4" w:space="0" w:color="auto"/>
              <w:left w:val="single" w:sz="4" w:space="0" w:color="auto"/>
              <w:right w:val="single" w:sz="4" w:space="0" w:color="auto"/>
            </w:tcBorders>
          </w:tcPr>
          <w:p w:rsidR="00636EEB" w:rsidRPr="00361635" w:rsidRDefault="00636EEB" w:rsidP="00636EEB">
            <w:pPr>
              <w:spacing w:after="0" w:line="240" w:lineRule="auto"/>
              <w:rPr>
                <w:rFonts w:ascii="Times New Roman" w:hAnsi="Times New Roman"/>
              </w:rPr>
            </w:pPr>
            <w:r w:rsidRPr="00361635">
              <w:rPr>
                <w:rFonts w:ascii="Times New Roman" w:hAnsi="Times New Roman"/>
                <w:sz w:val="24"/>
                <w:szCs w:val="24"/>
              </w:rPr>
              <w:t>Доля тренерско-преподавательского состава, прошедшего повышение квалификации по профильному направлению</w:t>
            </w:r>
          </w:p>
        </w:tc>
        <w:tc>
          <w:tcPr>
            <w:tcW w:w="1279" w:type="dxa"/>
            <w:gridSpan w:val="5"/>
            <w:vMerge w:val="restart"/>
            <w:tcBorders>
              <w:top w:val="single" w:sz="4" w:space="0" w:color="auto"/>
              <w:left w:val="single" w:sz="4" w:space="0" w:color="auto"/>
              <w:right w:val="single" w:sz="4" w:space="0" w:color="auto"/>
            </w:tcBorders>
            <w:vAlign w:val="center"/>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ведомственные</w:t>
            </w:r>
            <w:r w:rsidRPr="00361635">
              <w:rPr>
                <w:rFonts w:ascii="Times New Roman" w:eastAsia="Times New Roman" w:hAnsi="Times New Roman" w:cs="Times New Roman"/>
                <w:sz w:val="24"/>
                <w:szCs w:val="24"/>
                <w:lang w:eastAsia="ru-RU"/>
              </w:rPr>
              <w:br/>
              <w:t>стат. данные</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rsidR="00636EEB" w:rsidRPr="00361635" w:rsidRDefault="000B27AC" w:rsidP="00636EEB">
            <w:pPr>
              <w:spacing w:after="0" w:line="240" w:lineRule="auto"/>
              <w:jc w:val="center"/>
              <w:rPr>
                <w:rFonts w:ascii="Times New Roman" w:hAnsi="Times New Roman"/>
                <w:sz w:val="24"/>
                <w:szCs w:val="24"/>
              </w:rPr>
            </w:pPr>
            <w:r w:rsidRPr="00361635">
              <w:rPr>
                <w:rFonts w:ascii="Times New Roman" w:hAnsi="Times New Roman"/>
                <w:sz w:val="24"/>
                <w:szCs w:val="24"/>
              </w:rPr>
              <w:t>-</w:t>
            </w:r>
          </w:p>
        </w:tc>
        <w:tc>
          <w:tcPr>
            <w:tcW w:w="2407" w:type="dxa"/>
            <w:vMerge w:val="restart"/>
            <w:tcBorders>
              <w:top w:val="single" w:sz="4" w:space="0" w:color="auto"/>
              <w:left w:val="single" w:sz="4" w:space="0" w:color="auto"/>
              <w:right w:val="single" w:sz="4" w:space="0" w:color="auto"/>
            </w:tcBorders>
          </w:tcPr>
          <w:p w:rsidR="00636EEB" w:rsidRPr="00361635" w:rsidRDefault="00636EEB" w:rsidP="00636EEB">
            <w:pPr>
              <w:spacing w:after="0" w:line="240" w:lineRule="auto"/>
              <w:jc w:val="center"/>
              <w:rPr>
                <w:rFonts w:ascii="Times New Roman" w:hAnsi="Times New Roman"/>
                <w:b/>
                <w:sz w:val="24"/>
                <w:szCs w:val="24"/>
              </w:rPr>
            </w:pPr>
            <w:r w:rsidRPr="00361635">
              <w:rPr>
                <w:rFonts w:ascii="Times New Roman" w:hAnsi="Times New Roman"/>
                <w:sz w:val="24"/>
                <w:szCs w:val="24"/>
              </w:rPr>
              <w:t xml:space="preserve">Реализация данного индикатора </w:t>
            </w:r>
            <w:r w:rsidRPr="00361635">
              <w:rPr>
                <w:rFonts w:ascii="Times New Roman" w:hAnsi="Times New Roman"/>
                <w:sz w:val="24"/>
                <w:szCs w:val="24"/>
              </w:rPr>
              <w:br/>
              <w:t>на 2017 год не предусмотрена</w:t>
            </w:r>
          </w:p>
        </w:tc>
      </w:tr>
      <w:tr w:rsidR="00636EEB" w:rsidRPr="00361635" w:rsidTr="00C13BF4">
        <w:trPr>
          <w:trHeight w:val="30"/>
        </w:trPr>
        <w:tc>
          <w:tcPr>
            <w:tcW w:w="597" w:type="dxa"/>
            <w:gridSpan w:val="2"/>
            <w:vMerge/>
            <w:tcBorders>
              <w:left w:val="single" w:sz="4" w:space="0" w:color="auto"/>
              <w:bottom w:val="single" w:sz="4" w:space="0" w:color="auto"/>
              <w:right w:val="single" w:sz="4" w:space="0" w:color="auto"/>
            </w:tcBorders>
          </w:tcPr>
          <w:p w:rsidR="00636EEB" w:rsidRPr="00361635" w:rsidRDefault="00636EEB" w:rsidP="00636EEB">
            <w:pPr>
              <w:spacing w:after="0" w:line="240" w:lineRule="auto"/>
              <w:jc w:val="center"/>
              <w:rPr>
                <w:rFonts w:ascii="Times New Roman" w:eastAsia="Calibri" w:hAnsi="Times New Roman"/>
                <w:sz w:val="24"/>
                <w:szCs w:val="28"/>
              </w:rPr>
            </w:pPr>
          </w:p>
        </w:tc>
        <w:tc>
          <w:tcPr>
            <w:tcW w:w="2800" w:type="dxa"/>
            <w:gridSpan w:val="4"/>
            <w:vMerge/>
            <w:tcBorders>
              <w:left w:val="single" w:sz="4" w:space="0" w:color="auto"/>
              <w:bottom w:val="single" w:sz="4" w:space="0" w:color="auto"/>
              <w:right w:val="single" w:sz="4" w:space="0" w:color="auto"/>
            </w:tcBorders>
          </w:tcPr>
          <w:p w:rsidR="00636EEB" w:rsidRPr="00361635" w:rsidRDefault="00636EEB" w:rsidP="00636EEB">
            <w:pPr>
              <w:spacing w:after="0" w:line="240" w:lineRule="auto"/>
              <w:rPr>
                <w:rFonts w:ascii="Times New Roman" w:hAnsi="Times New Roman"/>
              </w:rPr>
            </w:pPr>
          </w:p>
        </w:tc>
        <w:tc>
          <w:tcPr>
            <w:tcW w:w="1279" w:type="dxa"/>
            <w:gridSpan w:val="5"/>
            <w:vMerge/>
            <w:tcBorders>
              <w:left w:val="single" w:sz="4" w:space="0" w:color="auto"/>
              <w:bottom w:val="single" w:sz="4" w:space="0" w:color="auto"/>
              <w:right w:val="single" w:sz="4" w:space="0" w:color="auto"/>
            </w:tcBorders>
            <w:vAlign w:val="center"/>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чел.</w:t>
            </w:r>
          </w:p>
        </w:tc>
        <w:tc>
          <w:tcPr>
            <w:tcW w:w="997" w:type="dxa"/>
            <w:tcBorders>
              <w:top w:val="single" w:sz="4" w:space="0" w:color="auto"/>
              <w:left w:val="single" w:sz="4" w:space="0" w:color="auto"/>
              <w:bottom w:val="single" w:sz="4" w:space="0" w:color="auto"/>
              <w:right w:val="single" w:sz="4" w:space="0" w:color="auto"/>
            </w:tcBorders>
            <w:vAlign w:val="center"/>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rsidR="00636EEB" w:rsidRPr="00361635" w:rsidRDefault="000B27AC" w:rsidP="00636EEB">
            <w:pPr>
              <w:spacing w:after="0" w:line="240" w:lineRule="auto"/>
              <w:jc w:val="center"/>
              <w:rPr>
                <w:rFonts w:ascii="Times New Roman" w:hAnsi="Times New Roman"/>
                <w:sz w:val="24"/>
                <w:szCs w:val="24"/>
              </w:rPr>
            </w:pPr>
            <w:r w:rsidRPr="00361635">
              <w:rPr>
                <w:rFonts w:ascii="Times New Roman" w:hAnsi="Times New Roman"/>
                <w:sz w:val="24"/>
                <w:szCs w:val="24"/>
              </w:rPr>
              <w:t>-</w:t>
            </w:r>
          </w:p>
        </w:tc>
        <w:tc>
          <w:tcPr>
            <w:tcW w:w="2407" w:type="dxa"/>
            <w:vMerge/>
            <w:tcBorders>
              <w:left w:val="single" w:sz="4" w:space="0" w:color="auto"/>
              <w:bottom w:val="single" w:sz="4" w:space="0" w:color="auto"/>
              <w:right w:val="single" w:sz="4" w:space="0" w:color="auto"/>
            </w:tcBorders>
          </w:tcPr>
          <w:p w:rsidR="00636EEB" w:rsidRPr="00361635" w:rsidRDefault="00636EEB" w:rsidP="00636EEB">
            <w:pPr>
              <w:spacing w:after="0" w:line="240" w:lineRule="auto"/>
              <w:jc w:val="center"/>
              <w:rPr>
                <w:rFonts w:ascii="Times New Roman" w:hAnsi="Times New Roman"/>
                <w:b/>
                <w:sz w:val="24"/>
                <w:szCs w:val="24"/>
              </w:rPr>
            </w:pPr>
          </w:p>
        </w:tc>
      </w:tr>
      <w:tr w:rsidR="00636EEB" w:rsidRPr="00361635" w:rsidTr="00310507">
        <w:trPr>
          <w:trHeight w:val="30"/>
        </w:trPr>
        <w:tc>
          <w:tcPr>
            <w:tcW w:w="597" w:type="dxa"/>
            <w:gridSpan w:val="2"/>
            <w:tcBorders>
              <w:top w:val="single" w:sz="4" w:space="0" w:color="auto"/>
              <w:left w:val="single" w:sz="4" w:space="0" w:color="auto"/>
              <w:bottom w:val="single" w:sz="4" w:space="0" w:color="auto"/>
              <w:right w:val="single" w:sz="4" w:space="0" w:color="auto"/>
            </w:tcBorders>
          </w:tcPr>
          <w:p w:rsidR="00636EEB" w:rsidRPr="00361635" w:rsidRDefault="00C13BF4" w:rsidP="00636EEB">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5</w:t>
            </w:r>
          </w:p>
        </w:tc>
        <w:tc>
          <w:tcPr>
            <w:tcW w:w="2800" w:type="dxa"/>
            <w:gridSpan w:val="4"/>
            <w:tcBorders>
              <w:top w:val="single" w:sz="4" w:space="0" w:color="auto"/>
              <w:left w:val="single" w:sz="4" w:space="0" w:color="auto"/>
              <w:bottom w:val="single" w:sz="4" w:space="0" w:color="auto"/>
              <w:right w:val="single" w:sz="4" w:space="0" w:color="auto"/>
            </w:tcBorders>
          </w:tcPr>
          <w:p w:rsidR="00636EEB" w:rsidRPr="00361635" w:rsidRDefault="00636EEB" w:rsidP="00636EEB">
            <w:pPr>
              <w:spacing w:after="0" w:line="240" w:lineRule="auto"/>
              <w:rPr>
                <w:rFonts w:ascii="Times New Roman" w:hAnsi="Times New Roman"/>
                <w:sz w:val="24"/>
                <w:szCs w:val="24"/>
              </w:rPr>
            </w:pPr>
            <w:r w:rsidRPr="00361635">
              <w:rPr>
                <w:rFonts w:ascii="Times New Roman" w:hAnsi="Times New Roman"/>
                <w:sz w:val="24"/>
                <w:szCs w:val="24"/>
              </w:rPr>
              <w:t>Доля фактической загруженности республиканских спортивных сооружений</w:t>
            </w: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lang w:eastAsia="ru-RU"/>
              </w:rPr>
              <w:t>ведомственные</w:t>
            </w:r>
            <w:r w:rsidRPr="00361635">
              <w:rPr>
                <w:rFonts w:ascii="Times New Roman" w:eastAsia="Times New Roman" w:hAnsi="Times New Roman" w:cs="Times New Roman"/>
                <w:sz w:val="24"/>
                <w:szCs w:val="24"/>
                <w:lang w:eastAsia="ru-RU"/>
              </w:rPr>
              <w:br/>
              <w:t>стат. данные</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71,5</w:t>
            </w:r>
          </w:p>
        </w:tc>
        <w:tc>
          <w:tcPr>
            <w:tcW w:w="1133" w:type="dxa"/>
            <w:tcBorders>
              <w:top w:val="single" w:sz="4" w:space="0" w:color="auto"/>
              <w:left w:val="single" w:sz="4" w:space="0" w:color="auto"/>
              <w:bottom w:val="single" w:sz="4" w:space="0" w:color="auto"/>
              <w:right w:val="single" w:sz="4" w:space="0" w:color="auto"/>
            </w:tcBorders>
            <w:vAlign w:val="center"/>
          </w:tcPr>
          <w:p w:rsidR="00636EEB" w:rsidRPr="00361635" w:rsidRDefault="000B27AC" w:rsidP="00636EEB">
            <w:pPr>
              <w:spacing w:after="0" w:line="240" w:lineRule="auto"/>
              <w:jc w:val="center"/>
              <w:rPr>
                <w:rFonts w:ascii="Times New Roman" w:hAnsi="Times New Roman"/>
                <w:sz w:val="24"/>
                <w:szCs w:val="24"/>
              </w:rPr>
            </w:pPr>
            <w:r w:rsidRPr="00361635">
              <w:rPr>
                <w:rFonts w:ascii="Times New Roman" w:hAnsi="Times New Roman"/>
                <w:sz w:val="24"/>
                <w:szCs w:val="24"/>
              </w:rPr>
              <w:t>71,9</w:t>
            </w:r>
          </w:p>
        </w:tc>
        <w:tc>
          <w:tcPr>
            <w:tcW w:w="2407" w:type="dxa"/>
            <w:tcBorders>
              <w:top w:val="single" w:sz="4" w:space="0" w:color="auto"/>
              <w:left w:val="single" w:sz="4" w:space="0" w:color="auto"/>
              <w:bottom w:val="single" w:sz="4" w:space="0" w:color="auto"/>
              <w:right w:val="single" w:sz="4" w:space="0" w:color="auto"/>
            </w:tcBorders>
            <w:vAlign w:val="center"/>
          </w:tcPr>
          <w:p w:rsidR="00636EEB" w:rsidRPr="00361635" w:rsidRDefault="00310507" w:rsidP="00636EEB">
            <w:pPr>
              <w:spacing w:after="0" w:line="240" w:lineRule="auto"/>
              <w:jc w:val="center"/>
              <w:rPr>
                <w:rFonts w:ascii="Times New Roman" w:hAnsi="Times New Roman"/>
                <w:b/>
                <w:sz w:val="24"/>
                <w:szCs w:val="24"/>
              </w:rPr>
            </w:pPr>
            <w:r w:rsidRPr="00361635">
              <w:rPr>
                <w:rFonts w:ascii="Times New Roman" w:hAnsi="Times New Roman"/>
                <w:b/>
                <w:sz w:val="24"/>
                <w:szCs w:val="24"/>
              </w:rPr>
              <w:t>Достигнут</w:t>
            </w:r>
          </w:p>
        </w:tc>
      </w:tr>
      <w:tr w:rsidR="00636EEB" w:rsidRPr="00361635" w:rsidTr="00310507">
        <w:trPr>
          <w:trHeight w:val="30"/>
        </w:trPr>
        <w:tc>
          <w:tcPr>
            <w:tcW w:w="597" w:type="dxa"/>
            <w:gridSpan w:val="2"/>
            <w:tcBorders>
              <w:top w:val="single" w:sz="4" w:space="0" w:color="auto"/>
              <w:left w:val="single" w:sz="4" w:space="0" w:color="auto"/>
              <w:bottom w:val="single" w:sz="4" w:space="0" w:color="auto"/>
              <w:right w:val="single" w:sz="4" w:space="0" w:color="auto"/>
            </w:tcBorders>
          </w:tcPr>
          <w:p w:rsidR="00636EEB" w:rsidRPr="00361635" w:rsidRDefault="00C13BF4" w:rsidP="00636EEB">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6</w:t>
            </w:r>
          </w:p>
        </w:tc>
        <w:tc>
          <w:tcPr>
            <w:tcW w:w="2800" w:type="dxa"/>
            <w:gridSpan w:val="4"/>
            <w:tcBorders>
              <w:top w:val="single" w:sz="4" w:space="0" w:color="auto"/>
              <w:left w:val="single" w:sz="4" w:space="0" w:color="auto"/>
              <w:bottom w:val="single" w:sz="4" w:space="0" w:color="auto"/>
              <w:right w:val="single" w:sz="4" w:space="0" w:color="auto"/>
            </w:tcBorders>
          </w:tcPr>
          <w:p w:rsidR="00636EEB" w:rsidRPr="00361635" w:rsidRDefault="00636EEB" w:rsidP="00636EEB">
            <w:pPr>
              <w:spacing w:after="0" w:line="240" w:lineRule="auto"/>
              <w:rPr>
                <w:rFonts w:ascii="Times New Roman" w:hAnsi="Times New Roman"/>
                <w:sz w:val="24"/>
                <w:szCs w:val="24"/>
              </w:rPr>
            </w:pPr>
            <w:r w:rsidRPr="00361635">
              <w:rPr>
                <w:rFonts w:ascii="Times New Roman" w:hAnsi="Times New Roman"/>
                <w:sz w:val="24"/>
                <w:szCs w:val="24"/>
              </w:rPr>
              <w:t>Охват углубленным медицинским осмотром национальных сборных команд Казахстана</w:t>
            </w: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lang w:eastAsia="ru-RU"/>
              </w:rPr>
              <w:t>ведомственные</w:t>
            </w:r>
            <w:r w:rsidRPr="00361635">
              <w:rPr>
                <w:rFonts w:ascii="Times New Roman" w:eastAsia="Times New Roman" w:hAnsi="Times New Roman" w:cs="Times New Roman"/>
                <w:sz w:val="24"/>
                <w:szCs w:val="24"/>
                <w:lang w:eastAsia="ru-RU"/>
              </w:rPr>
              <w:br/>
              <w:t>стат. данные</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71,0</w:t>
            </w:r>
          </w:p>
        </w:tc>
        <w:tc>
          <w:tcPr>
            <w:tcW w:w="1133" w:type="dxa"/>
            <w:tcBorders>
              <w:top w:val="single" w:sz="4" w:space="0" w:color="auto"/>
              <w:left w:val="single" w:sz="4" w:space="0" w:color="auto"/>
              <w:bottom w:val="single" w:sz="4" w:space="0" w:color="auto"/>
              <w:right w:val="single" w:sz="4" w:space="0" w:color="auto"/>
            </w:tcBorders>
            <w:vAlign w:val="center"/>
          </w:tcPr>
          <w:p w:rsidR="00636EEB" w:rsidRPr="00361635" w:rsidRDefault="000B27AC" w:rsidP="00636EEB">
            <w:pPr>
              <w:spacing w:after="0" w:line="240" w:lineRule="auto"/>
              <w:jc w:val="center"/>
              <w:rPr>
                <w:rFonts w:ascii="Times New Roman" w:hAnsi="Times New Roman"/>
                <w:sz w:val="24"/>
                <w:szCs w:val="24"/>
              </w:rPr>
            </w:pPr>
            <w:r w:rsidRPr="00361635">
              <w:rPr>
                <w:rFonts w:ascii="Times New Roman" w:hAnsi="Times New Roman"/>
                <w:sz w:val="24"/>
                <w:szCs w:val="24"/>
              </w:rPr>
              <w:t>72,3</w:t>
            </w:r>
          </w:p>
        </w:tc>
        <w:tc>
          <w:tcPr>
            <w:tcW w:w="2407" w:type="dxa"/>
            <w:tcBorders>
              <w:top w:val="single" w:sz="4" w:space="0" w:color="auto"/>
              <w:left w:val="single" w:sz="4" w:space="0" w:color="auto"/>
              <w:bottom w:val="single" w:sz="4" w:space="0" w:color="auto"/>
              <w:right w:val="single" w:sz="4" w:space="0" w:color="auto"/>
            </w:tcBorders>
            <w:vAlign w:val="center"/>
          </w:tcPr>
          <w:p w:rsidR="00636EEB" w:rsidRPr="00361635" w:rsidRDefault="00310507" w:rsidP="00636EEB">
            <w:pPr>
              <w:spacing w:after="0" w:line="240" w:lineRule="auto"/>
              <w:jc w:val="center"/>
              <w:rPr>
                <w:rFonts w:ascii="Times New Roman" w:hAnsi="Times New Roman"/>
                <w:b/>
                <w:sz w:val="24"/>
                <w:szCs w:val="24"/>
              </w:rPr>
            </w:pPr>
            <w:r w:rsidRPr="00361635">
              <w:rPr>
                <w:rFonts w:ascii="Times New Roman" w:hAnsi="Times New Roman"/>
                <w:b/>
                <w:sz w:val="24"/>
                <w:szCs w:val="24"/>
              </w:rPr>
              <w:t>Достигнут</w:t>
            </w:r>
          </w:p>
        </w:tc>
      </w:tr>
      <w:tr w:rsidR="00636EEB" w:rsidRPr="00361635" w:rsidTr="00310507">
        <w:trPr>
          <w:trHeight w:val="30"/>
        </w:trPr>
        <w:tc>
          <w:tcPr>
            <w:tcW w:w="597" w:type="dxa"/>
            <w:gridSpan w:val="2"/>
            <w:tcBorders>
              <w:top w:val="single" w:sz="4" w:space="0" w:color="auto"/>
              <w:left w:val="single" w:sz="4" w:space="0" w:color="auto"/>
              <w:bottom w:val="single" w:sz="4" w:space="0" w:color="auto"/>
              <w:right w:val="single" w:sz="4" w:space="0" w:color="auto"/>
            </w:tcBorders>
          </w:tcPr>
          <w:p w:rsidR="00636EEB" w:rsidRPr="00361635" w:rsidRDefault="00C13BF4" w:rsidP="00636EEB">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7</w:t>
            </w:r>
          </w:p>
        </w:tc>
        <w:tc>
          <w:tcPr>
            <w:tcW w:w="2800" w:type="dxa"/>
            <w:gridSpan w:val="4"/>
            <w:tcBorders>
              <w:top w:val="single" w:sz="4" w:space="0" w:color="auto"/>
              <w:left w:val="single" w:sz="4" w:space="0" w:color="auto"/>
              <w:bottom w:val="single" w:sz="4" w:space="0" w:color="auto"/>
              <w:right w:val="single" w:sz="4" w:space="0" w:color="auto"/>
            </w:tcBorders>
          </w:tcPr>
          <w:p w:rsidR="00636EEB" w:rsidRPr="00361635" w:rsidRDefault="00636EEB" w:rsidP="00636EEB">
            <w:pPr>
              <w:spacing w:after="0" w:line="240" w:lineRule="auto"/>
              <w:rPr>
                <w:rFonts w:ascii="Times New Roman" w:hAnsi="Times New Roman"/>
                <w:sz w:val="24"/>
                <w:szCs w:val="24"/>
              </w:rPr>
            </w:pPr>
            <w:r w:rsidRPr="00361635">
              <w:rPr>
                <w:rFonts w:ascii="Times New Roman" w:hAnsi="Times New Roman"/>
                <w:sz w:val="24"/>
                <w:szCs w:val="24"/>
              </w:rPr>
              <w:t>Обеспеченность  населения спортивной инфраструктурой на 1 000 человек</w:t>
            </w: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lang w:eastAsia="ru-RU"/>
              </w:rPr>
              <w:t>ведомственные</w:t>
            </w:r>
            <w:r w:rsidRPr="00361635">
              <w:rPr>
                <w:rFonts w:ascii="Times New Roman" w:eastAsia="Times New Roman" w:hAnsi="Times New Roman" w:cs="Times New Roman"/>
                <w:sz w:val="24"/>
                <w:szCs w:val="24"/>
                <w:lang w:eastAsia="ru-RU"/>
              </w:rPr>
              <w:br/>
              <w:t>стат. данные</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40,0</w:t>
            </w:r>
          </w:p>
        </w:tc>
        <w:tc>
          <w:tcPr>
            <w:tcW w:w="1133" w:type="dxa"/>
            <w:tcBorders>
              <w:top w:val="single" w:sz="4" w:space="0" w:color="auto"/>
              <w:left w:val="single" w:sz="4" w:space="0" w:color="auto"/>
              <w:bottom w:val="single" w:sz="4" w:space="0" w:color="auto"/>
              <w:right w:val="single" w:sz="4" w:space="0" w:color="auto"/>
            </w:tcBorders>
            <w:vAlign w:val="center"/>
          </w:tcPr>
          <w:p w:rsidR="00636EEB" w:rsidRPr="00361635" w:rsidRDefault="00CA1094" w:rsidP="000B27AC">
            <w:pPr>
              <w:spacing w:after="0" w:line="240" w:lineRule="auto"/>
              <w:jc w:val="center"/>
              <w:rPr>
                <w:rFonts w:ascii="Times New Roman" w:hAnsi="Times New Roman"/>
                <w:sz w:val="24"/>
                <w:szCs w:val="24"/>
              </w:rPr>
            </w:pPr>
            <w:r w:rsidRPr="00361635">
              <w:rPr>
                <w:rFonts w:ascii="Times New Roman" w:hAnsi="Times New Roman"/>
                <w:sz w:val="24"/>
                <w:szCs w:val="24"/>
              </w:rPr>
              <w:t>4</w:t>
            </w:r>
            <w:r w:rsidR="000B27AC" w:rsidRPr="00361635">
              <w:rPr>
                <w:rFonts w:ascii="Times New Roman" w:hAnsi="Times New Roman"/>
                <w:sz w:val="24"/>
                <w:szCs w:val="24"/>
              </w:rPr>
              <w:t>1</w:t>
            </w:r>
            <w:r w:rsidRPr="00361635">
              <w:rPr>
                <w:rFonts w:ascii="Times New Roman" w:hAnsi="Times New Roman"/>
                <w:sz w:val="24"/>
                <w:szCs w:val="24"/>
              </w:rPr>
              <w:t>,0</w:t>
            </w:r>
          </w:p>
        </w:tc>
        <w:tc>
          <w:tcPr>
            <w:tcW w:w="2407" w:type="dxa"/>
            <w:tcBorders>
              <w:top w:val="single" w:sz="4" w:space="0" w:color="auto"/>
              <w:left w:val="single" w:sz="4" w:space="0" w:color="auto"/>
              <w:bottom w:val="single" w:sz="4" w:space="0" w:color="auto"/>
              <w:right w:val="single" w:sz="4" w:space="0" w:color="auto"/>
            </w:tcBorders>
            <w:vAlign w:val="center"/>
          </w:tcPr>
          <w:p w:rsidR="00636EEB" w:rsidRPr="00361635" w:rsidRDefault="00310507" w:rsidP="00636EEB">
            <w:pPr>
              <w:spacing w:after="0" w:line="240" w:lineRule="auto"/>
              <w:jc w:val="center"/>
              <w:rPr>
                <w:rFonts w:ascii="Times New Roman" w:hAnsi="Times New Roman"/>
                <w:b/>
                <w:sz w:val="24"/>
                <w:szCs w:val="24"/>
              </w:rPr>
            </w:pPr>
            <w:r w:rsidRPr="00361635">
              <w:rPr>
                <w:rFonts w:ascii="Times New Roman" w:hAnsi="Times New Roman"/>
                <w:b/>
                <w:sz w:val="24"/>
                <w:szCs w:val="24"/>
              </w:rPr>
              <w:t>Достигнут</w:t>
            </w:r>
          </w:p>
        </w:tc>
      </w:tr>
      <w:tr w:rsidR="00636EEB" w:rsidRPr="00361635" w:rsidTr="00310507">
        <w:trPr>
          <w:trHeight w:val="30"/>
        </w:trPr>
        <w:tc>
          <w:tcPr>
            <w:tcW w:w="597" w:type="dxa"/>
            <w:gridSpan w:val="2"/>
            <w:tcBorders>
              <w:top w:val="single" w:sz="4" w:space="0" w:color="auto"/>
              <w:left w:val="single" w:sz="4" w:space="0" w:color="auto"/>
              <w:bottom w:val="single" w:sz="4" w:space="0" w:color="auto"/>
              <w:right w:val="single" w:sz="4" w:space="0" w:color="auto"/>
            </w:tcBorders>
            <w:hideMark/>
          </w:tcPr>
          <w:p w:rsidR="00636EEB" w:rsidRPr="00361635" w:rsidRDefault="00C13BF4" w:rsidP="00636EEB">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8</w:t>
            </w:r>
          </w:p>
        </w:tc>
        <w:tc>
          <w:tcPr>
            <w:tcW w:w="2800" w:type="dxa"/>
            <w:gridSpan w:val="4"/>
            <w:tcBorders>
              <w:top w:val="single" w:sz="4" w:space="0" w:color="auto"/>
              <w:left w:val="single" w:sz="4" w:space="0" w:color="auto"/>
              <w:bottom w:val="single" w:sz="4" w:space="0" w:color="auto"/>
              <w:right w:val="single" w:sz="4" w:space="0" w:color="auto"/>
            </w:tcBorders>
            <w:hideMark/>
          </w:tcPr>
          <w:p w:rsidR="00636EEB" w:rsidRPr="00361635" w:rsidRDefault="00636EEB" w:rsidP="00636EEB">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Количество завоеванных медалей в официальных спортивных мероприятиях, чемпионатах мира, кубках мира, чемпионатах Азии и на международных турнирах</w:t>
            </w:r>
          </w:p>
        </w:tc>
        <w:tc>
          <w:tcPr>
            <w:tcW w:w="1279" w:type="dxa"/>
            <w:gridSpan w:val="5"/>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rPr>
              <w:t>ведомственные</w:t>
            </w:r>
            <w:r w:rsidRPr="00361635">
              <w:rPr>
                <w:rFonts w:ascii="Times New Roman" w:eastAsia="Times New Roman" w:hAnsi="Times New Roman" w:cs="Times New Roman"/>
                <w:sz w:val="24"/>
                <w:szCs w:val="24"/>
              </w:rPr>
              <w:br/>
              <w:t>стат. данные</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кол-во</w:t>
            </w:r>
          </w:p>
        </w:tc>
        <w:tc>
          <w:tcPr>
            <w:tcW w:w="997" w:type="dxa"/>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760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36EEB" w:rsidRPr="00361635" w:rsidRDefault="00DF730F" w:rsidP="00636EEB">
            <w:pPr>
              <w:spacing w:after="0" w:line="240" w:lineRule="auto"/>
              <w:jc w:val="center"/>
              <w:rPr>
                <w:rFonts w:ascii="Times New Roman" w:hAnsi="Times New Roman"/>
                <w:sz w:val="24"/>
                <w:szCs w:val="24"/>
              </w:rPr>
            </w:pPr>
            <w:r w:rsidRPr="00361635">
              <w:rPr>
                <w:rFonts w:ascii="Times New Roman" w:hAnsi="Times New Roman"/>
                <w:sz w:val="24"/>
                <w:szCs w:val="24"/>
              </w:rPr>
              <w:t>760</w:t>
            </w:r>
          </w:p>
        </w:tc>
        <w:tc>
          <w:tcPr>
            <w:tcW w:w="2407" w:type="dxa"/>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spacing w:after="0" w:line="240" w:lineRule="auto"/>
              <w:jc w:val="center"/>
            </w:pPr>
            <w:r w:rsidRPr="00361635">
              <w:rPr>
                <w:rFonts w:ascii="Times New Roman" w:hAnsi="Times New Roman"/>
                <w:b/>
                <w:sz w:val="24"/>
                <w:szCs w:val="24"/>
              </w:rPr>
              <w:t>Достигнут</w:t>
            </w:r>
          </w:p>
        </w:tc>
      </w:tr>
      <w:tr w:rsidR="00636EEB" w:rsidRPr="00361635" w:rsidTr="00C00755">
        <w:trPr>
          <w:trHeight w:val="255"/>
        </w:trPr>
        <w:tc>
          <w:tcPr>
            <w:tcW w:w="9924" w:type="dxa"/>
            <w:gridSpan w:val="16"/>
            <w:tcBorders>
              <w:top w:val="single" w:sz="4" w:space="0" w:color="auto"/>
              <w:left w:val="single" w:sz="4" w:space="0" w:color="auto"/>
              <w:bottom w:val="single" w:sz="4" w:space="0" w:color="auto"/>
              <w:right w:val="single" w:sz="4" w:space="0" w:color="auto"/>
            </w:tcBorders>
            <w:hideMark/>
          </w:tcPr>
          <w:p w:rsidR="00636EEB" w:rsidRPr="00361635" w:rsidRDefault="00636EEB" w:rsidP="00636EEB">
            <w:pPr>
              <w:spacing w:after="0" w:line="240" w:lineRule="auto"/>
              <w:rPr>
                <w:rFonts w:ascii="Times New Roman" w:hAnsi="Times New Roman"/>
                <w:sz w:val="24"/>
                <w:szCs w:val="24"/>
              </w:rPr>
            </w:pPr>
            <w:r w:rsidRPr="00361635">
              <w:rPr>
                <w:rFonts w:ascii="Times New Roman" w:eastAsia="Calibri" w:hAnsi="Times New Roman"/>
                <w:b/>
                <w:sz w:val="24"/>
                <w:szCs w:val="28"/>
              </w:rPr>
              <w:lastRenderedPageBreak/>
              <w:t>Целевые индикаторы Глобального индекса конкурентоспособности Всемирного Экономического Форума</w:t>
            </w:r>
          </w:p>
        </w:tc>
      </w:tr>
      <w:tr w:rsidR="00636EEB" w:rsidRPr="00361635" w:rsidTr="00310507">
        <w:trPr>
          <w:trHeight w:val="255"/>
        </w:trPr>
        <w:tc>
          <w:tcPr>
            <w:tcW w:w="597" w:type="dxa"/>
            <w:gridSpan w:val="2"/>
            <w:tcBorders>
              <w:top w:val="single" w:sz="4" w:space="0" w:color="auto"/>
              <w:left w:val="single" w:sz="4" w:space="0" w:color="auto"/>
              <w:bottom w:val="single" w:sz="4" w:space="0" w:color="auto"/>
              <w:right w:val="single" w:sz="4" w:space="0" w:color="auto"/>
            </w:tcBorders>
            <w:hideMark/>
          </w:tcPr>
          <w:p w:rsidR="00636EEB" w:rsidRPr="00361635" w:rsidRDefault="00636EEB" w:rsidP="00636EEB">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1</w:t>
            </w:r>
          </w:p>
        </w:tc>
        <w:tc>
          <w:tcPr>
            <w:tcW w:w="2806" w:type="dxa"/>
            <w:gridSpan w:val="5"/>
            <w:tcBorders>
              <w:top w:val="single" w:sz="4" w:space="0" w:color="auto"/>
              <w:left w:val="single" w:sz="4" w:space="0" w:color="auto"/>
              <w:bottom w:val="single" w:sz="4" w:space="0" w:color="auto"/>
              <w:right w:val="single" w:sz="4" w:space="0" w:color="auto"/>
            </w:tcBorders>
            <w:hideMark/>
          </w:tcPr>
          <w:p w:rsidR="00636EEB" w:rsidRPr="00361635" w:rsidRDefault="00636EEB" w:rsidP="00636EEB">
            <w:pPr>
              <w:spacing w:after="0" w:line="240" w:lineRule="auto"/>
              <w:rPr>
                <w:rFonts w:ascii="Times New Roman" w:eastAsia="Calibri" w:hAnsi="Times New Roman"/>
                <w:sz w:val="24"/>
                <w:szCs w:val="24"/>
              </w:rPr>
            </w:pPr>
            <w:r w:rsidRPr="00361635">
              <w:rPr>
                <w:rFonts w:ascii="Times New Roman" w:eastAsia="Calibri" w:hAnsi="Times New Roman"/>
                <w:sz w:val="24"/>
                <w:szCs w:val="24"/>
              </w:rPr>
              <w:t>Общественное доверие политикам</w:t>
            </w:r>
          </w:p>
        </w:tc>
        <w:tc>
          <w:tcPr>
            <w:tcW w:w="1273" w:type="dxa"/>
            <w:gridSpan w:val="4"/>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отчет</w:t>
            </w:r>
            <w:r w:rsidRPr="00361635">
              <w:rPr>
                <w:rFonts w:ascii="Times New Roman" w:eastAsia="Times New Roman" w:hAnsi="Times New Roman" w:cs="Times New Roman"/>
                <w:sz w:val="24"/>
                <w:szCs w:val="24"/>
                <w:lang w:eastAsia="ru-RU"/>
              </w:rPr>
              <w:br/>
              <w:t>ГИК ВЭФ</w:t>
            </w:r>
          </w:p>
        </w:tc>
        <w:tc>
          <w:tcPr>
            <w:tcW w:w="711" w:type="dxa"/>
            <w:gridSpan w:val="2"/>
            <w:tcBorders>
              <w:top w:val="single" w:sz="4" w:space="0" w:color="auto"/>
              <w:left w:val="single" w:sz="4" w:space="0" w:color="auto"/>
              <w:bottom w:val="single" w:sz="4" w:space="0" w:color="auto"/>
              <w:right w:val="single" w:sz="4" w:space="0" w:color="auto"/>
            </w:tcBorders>
            <w:hideMark/>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место в</w:t>
            </w:r>
            <w:r w:rsidRPr="00361635">
              <w:rPr>
                <w:rFonts w:ascii="Times New Roman" w:eastAsia="Times New Roman" w:hAnsi="Times New Roman" w:cs="Times New Roman"/>
                <w:sz w:val="24"/>
                <w:szCs w:val="24"/>
                <w:lang w:eastAsia="ru-RU"/>
              </w:rPr>
              <w:br/>
              <w:t>рейтинге</w:t>
            </w:r>
            <w:r w:rsidRPr="00361635">
              <w:rPr>
                <w:rFonts w:ascii="Times New Roman" w:eastAsia="Times New Roman" w:hAnsi="Times New Roman" w:cs="Times New Roman"/>
                <w:sz w:val="24"/>
                <w:szCs w:val="24"/>
                <w:lang w:eastAsia="ru-RU"/>
              </w:rPr>
              <w:br/>
              <w:t>ГИК ВЭФ</w:t>
            </w:r>
          </w:p>
        </w:tc>
        <w:tc>
          <w:tcPr>
            <w:tcW w:w="997" w:type="dxa"/>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spacing w:after="0" w:line="240" w:lineRule="auto"/>
              <w:jc w:val="center"/>
              <w:rPr>
                <w:rFonts w:ascii="Times New Roman" w:hAnsi="Times New Roman"/>
              </w:rPr>
            </w:pPr>
            <w:r w:rsidRPr="00361635">
              <w:rPr>
                <w:rFonts w:ascii="Times New Roman" w:hAnsi="Times New Roman"/>
                <w:sz w:val="24"/>
                <w:szCs w:val="24"/>
              </w:rPr>
              <w:t>39</w:t>
            </w:r>
          </w:p>
        </w:tc>
        <w:tc>
          <w:tcPr>
            <w:tcW w:w="1133" w:type="dxa"/>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39</w:t>
            </w:r>
          </w:p>
        </w:tc>
        <w:tc>
          <w:tcPr>
            <w:tcW w:w="2407" w:type="dxa"/>
            <w:tcBorders>
              <w:top w:val="single" w:sz="4" w:space="0" w:color="auto"/>
              <w:left w:val="single" w:sz="4" w:space="0" w:color="auto"/>
              <w:bottom w:val="single" w:sz="4" w:space="0" w:color="auto"/>
              <w:right w:val="single" w:sz="4" w:space="0" w:color="auto"/>
            </w:tcBorders>
            <w:vAlign w:val="center"/>
            <w:hideMark/>
          </w:tcPr>
          <w:p w:rsidR="00636EEB" w:rsidRPr="00361635" w:rsidRDefault="00B36043" w:rsidP="00B36043">
            <w:pPr>
              <w:spacing w:after="0" w:line="240" w:lineRule="auto"/>
              <w:jc w:val="center"/>
              <w:rPr>
                <w:rFonts w:ascii="Times New Roman" w:hAnsi="Times New Roman"/>
                <w:sz w:val="24"/>
                <w:szCs w:val="24"/>
              </w:rPr>
            </w:pPr>
            <w:r w:rsidRPr="00361635">
              <w:rPr>
                <w:rFonts w:ascii="Times New Roman" w:hAnsi="Times New Roman"/>
                <w:b/>
                <w:sz w:val="24"/>
                <w:szCs w:val="24"/>
              </w:rPr>
              <w:t>Достигнут</w:t>
            </w:r>
          </w:p>
          <w:p w:rsidR="00636EEB" w:rsidRPr="00361635" w:rsidRDefault="00636EEB" w:rsidP="00B36043">
            <w:pPr>
              <w:spacing w:after="0" w:line="240" w:lineRule="auto"/>
              <w:jc w:val="center"/>
              <w:rPr>
                <w:rFonts w:ascii="Times New Roman" w:hAnsi="Times New Roman"/>
                <w:sz w:val="24"/>
                <w:szCs w:val="24"/>
              </w:rPr>
            </w:pPr>
          </w:p>
        </w:tc>
      </w:tr>
      <w:tr w:rsidR="00636EEB" w:rsidRPr="00361635" w:rsidTr="00310507">
        <w:trPr>
          <w:trHeight w:val="255"/>
        </w:trPr>
        <w:tc>
          <w:tcPr>
            <w:tcW w:w="597" w:type="dxa"/>
            <w:gridSpan w:val="2"/>
            <w:tcBorders>
              <w:top w:val="single" w:sz="4" w:space="0" w:color="auto"/>
              <w:left w:val="single" w:sz="4" w:space="0" w:color="auto"/>
              <w:bottom w:val="single" w:sz="4" w:space="0" w:color="auto"/>
              <w:right w:val="single" w:sz="4" w:space="0" w:color="auto"/>
            </w:tcBorders>
            <w:hideMark/>
          </w:tcPr>
          <w:p w:rsidR="00636EEB" w:rsidRPr="00361635" w:rsidRDefault="00636EEB" w:rsidP="00636EEB">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2</w:t>
            </w:r>
          </w:p>
        </w:tc>
        <w:tc>
          <w:tcPr>
            <w:tcW w:w="2806" w:type="dxa"/>
            <w:gridSpan w:val="5"/>
            <w:tcBorders>
              <w:top w:val="single" w:sz="4" w:space="0" w:color="auto"/>
              <w:left w:val="single" w:sz="4" w:space="0" w:color="auto"/>
              <w:bottom w:val="single" w:sz="4" w:space="0" w:color="auto"/>
              <w:right w:val="single" w:sz="4" w:space="0" w:color="auto"/>
            </w:tcBorders>
            <w:hideMark/>
          </w:tcPr>
          <w:p w:rsidR="00636EEB" w:rsidRPr="00361635" w:rsidRDefault="00636EEB" w:rsidP="00636EEB">
            <w:pPr>
              <w:spacing w:after="0" w:line="240" w:lineRule="auto"/>
              <w:rPr>
                <w:rFonts w:ascii="Times New Roman" w:eastAsia="Calibri" w:hAnsi="Times New Roman"/>
                <w:sz w:val="24"/>
                <w:szCs w:val="24"/>
              </w:rPr>
            </w:pPr>
            <w:r w:rsidRPr="00361635">
              <w:rPr>
                <w:rFonts w:ascii="Times New Roman" w:eastAsia="Calibri" w:hAnsi="Times New Roman"/>
                <w:sz w:val="24"/>
                <w:szCs w:val="24"/>
              </w:rPr>
              <w:t>Фаворитизм в решениях чиновников</w:t>
            </w:r>
          </w:p>
        </w:tc>
        <w:tc>
          <w:tcPr>
            <w:tcW w:w="1273" w:type="dxa"/>
            <w:gridSpan w:val="4"/>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отчет</w:t>
            </w:r>
            <w:r w:rsidRPr="00361635">
              <w:rPr>
                <w:rFonts w:ascii="Times New Roman" w:eastAsia="Times New Roman" w:hAnsi="Times New Roman" w:cs="Times New Roman"/>
                <w:sz w:val="24"/>
                <w:szCs w:val="24"/>
                <w:lang w:eastAsia="ru-RU"/>
              </w:rPr>
              <w:br/>
              <w:t>ГИК ВЭФ</w:t>
            </w:r>
          </w:p>
        </w:tc>
        <w:tc>
          <w:tcPr>
            <w:tcW w:w="711" w:type="dxa"/>
            <w:gridSpan w:val="2"/>
            <w:tcBorders>
              <w:top w:val="single" w:sz="4" w:space="0" w:color="auto"/>
              <w:left w:val="single" w:sz="4" w:space="0" w:color="auto"/>
              <w:bottom w:val="single" w:sz="4" w:space="0" w:color="auto"/>
              <w:right w:val="single" w:sz="4" w:space="0" w:color="auto"/>
            </w:tcBorders>
            <w:hideMark/>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место в</w:t>
            </w:r>
            <w:r w:rsidRPr="00361635">
              <w:rPr>
                <w:rFonts w:ascii="Times New Roman" w:eastAsia="Times New Roman" w:hAnsi="Times New Roman" w:cs="Times New Roman"/>
                <w:sz w:val="24"/>
                <w:szCs w:val="24"/>
                <w:lang w:eastAsia="ru-RU"/>
              </w:rPr>
              <w:br/>
              <w:t>рейтинге</w:t>
            </w:r>
            <w:r w:rsidRPr="00361635">
              <w:rPr>
                <w:rFonts w:ascii="Times New Roman" w:eastAsia="Times New Roman" w:hAnsi="Times New Roman" w:cs="Times New Roman"/>
                <w:sz w:val="24"/>
                <w:szCs w:val="24"/>
                <w:lang w:eastAsia="ru-RU"/>
              </w:rPr>
              <w:br/>
              <w:t>ГИК ВЭФ</w:t>
            </w:r>
          </w:p>
        </w:tc>
        <w:tc>
          <w:tcPr>
            <w:tcW w:w="997" w:type="dxa"/>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spacing w:after="0" w:line="240" w:lineRule="auto"/>
              <w:jc w:val="center"/>
              <w:rPr>
                <w:rFonts w:ascii="Times New Roman" w:hAnsi="Times New Roman"/>
              </w:rPr>
            </w:pPr>
            <w:r w:rsidRPr="00361635">
              <w:rPr>
                <w:rFonts w:ascii="Times New Roman" w:hAnsi="Times New Roman"/>
                <w:sz w:val="24"/>
                <w:szCs w:val="24"/>
              </w:rPr>
              <w:t>70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70</w:t>
            </w:r>
          </w:p>
        </w:tc>
        <w:tc>
          <w:tcPr>
            <w:tcW w:w="2407" w:type="dxa"/>
            <w:tcBorders>
              <w:top w:val="single" w:sz="4" w:space="0" w:color="auto"/>
              <w:left w:val="single" w:sz="4" w:space="0" w:color="auto"/>
              <w:bottom w:val="single" w:sz="4" w:space="0" w:color="auto"/>
              <w:right w:val="single" w:sz="4" w:space="0" w:color="auto"/>
            </w:tcBorders>
            <w:vAlign w:val="center"/>
          </w:tcPr>
          <w:p w:rsidR="00636EEB" w:rsidRPr="00361635" w:rsidRDefault="00B36043" w:rsidP="00B36043">
            <w:pPr>
              <w:spacing w:after="0" w:line="240" w:lineRule="auto"/>
              <w:jc w:val="center"/>
              <w:rPr>
                <w:rFonts w:ascii="Times New Roman" w:hAnsi="Times New Roman"/>
                <w:sz w:val="24"/>
                <w:szCs w:val="24"/>
              </w:rPr>
            </w:pPr>
            <w:r w:rsidRPr="00361635">
              <w:rPr>
                <w:rFonts w:ascii="Times New Roman" w:hAnsi="Times New Roman"/>
                <w:b/>
                <w:sz w:val="24"/>
                <w:szCs w:val="24"/>
              </w:rPr>
              <w:t>Достигнут</w:t>
            </w:r>
          </w:p>
        </w:tc>
      </w:tr>
      <w:tr w:rsidR="00636EEB" w:rsidRPr="00361635" w:rsidTr="00310507">
        <w:trPr>
          <w:trHeight w:val="255"/>
        </w:trPr>
        <w:tc>
          <w:tcPr>
            <w:tcW w:w="597" w:type="dxa"/>
            <w:gridSpan w:val="2"/>
            <w:tcBorders>
              <w:top w:val="single" w:sz="4" w:space="0" w:color="auto"/>
              <w:left w:val="single" w:sz="4" w:space="0" w:color="auto"/>
              <w:bottom w:val="single" w:sz="4" w:space="0" w:color="auto"/>
              <w:right w:val="single" w:sz="4" w:space="0" w:color="auto"/>
            </w:tcBorders>
            <w:hideMark/>
          </w:tcPr>
          <w:p w:rsidR="00636EEB" w:rsidRPr="00361635" w:rsidRDefault="00636EEB" w:rsidP="00636EEB">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3</w:t>
            </w:r>
          </w:p>
        </w:tc>
        <w:tc>
          <w:tcPr>
            <w:tcW w:w="2806" w:type="dxa"/>
            <w:gridSpan w:val="5"/>
            <w:tcBorders>
              <w:top w:val="single" w:sz="4" w:space="0" w:color="auto"/>
              <w:left w:val="single" w:sz="4" w:space="0" w:color="auto"/>
              <w:bottom w:val="single" w:sz="4" w:space="0" w:color="auto"/>
              <w:right w:val="single" w:sz="4" w:space="0" w:color="auto"/>
            </w:tcBorders>
            <w:hideMark/>
          </w:tcPr>
          <w:p w:rsidR="00636EEB" w:rsidRPr="00361635" w:rsidRDefault="00636EEB" w:rsidP="00636EEB">
            <w:pPr>
              <w:spacing w:after="0" w:line="240" w:lineRule="auto"/>
              <w:rPr>
                <w:rFonts w:ascii="Times New Roman" w:eastAsia="Calibri" w:hAnsi="Times New Roman"/>
                <w:sz w:val="24"/>
                <w:szCs w:val="24"/>
              </w:rPr>
            </w:pPr>
            <w:r w:rsidRPr="00361635">
              <w:rPr>
                <w:rFonts w:ascii="Times New Roman" w:eastAsia="Calibri" w:hAnsi="Times New Roman"/>
                <w:sz w:val="24"/>
                <w:szCs w:val="24"/>
              </w:rPr>
              <w:t>Прозрачность принятия решений в госсекторе</w:t>
            </w:r>
          </w:p>
        </w:tc>
        <w:tc>
          <w:tcPr>
            <w:tcW w:w="1273" w:type="dxa"/>
            <w:gridSpan w:val="4"/>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отчет</w:t>
            </w:r>
            <w:r w:rsidRPr="00361635">
              <w:rPr>
                <w:rFonts w:ascii="Times New Roman" w:eastAsia="Times New Roman" w:hAnsi="Times New Roman" w:cs="Times New Roman"/>
                <w:sz w:val="24"/>
                <w:szCs w:val="24"/>
                <w:lang w:eastAsia="ru-RU"/>
              </w:rPr>
              <w:br/>
              <w:t>ГИК ВЭФ</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место в</w:t>
            </w:r>
            <w:r w:rsidRPr="00361635">
              <w:rPr>
                <w:rFonts w:ascii="Times New Roman" w:eastAsia="Times New Roman" w:hAnsi="Times New Roman" w:cs="Times New Roman"/>
                <w:sz w:val="24"/>
                <w:szCs w:val="24"/>
                <w:lang w:eastAsia="ru-RU"/>
              </w:rPr>
              <w:br/>
              <w:t>рейтинге</w:t>
            </w:r>
            <w:r w:rsidRPr="00361635">
              <w:rPr>
                <w:rFonts w:ascii="Times New Roman" w:eastAsia="Times New Roman" w:hAnsi="Times New Roman" w:cs="Times New Roman"/>
                <w:sz w:val="24"/>
                <w:szCs w:val="24"/>
                <w:lang w:eastAsia="ru-RU"/>
              </w:rPr>
              <w:br/>
              <w:t>ГИК ВЭФ</w:t>
            </w:r>
          </w:p>
        </w:tc>
        <w:tc>
          <w:tcPr>
            <w:tcW w:w="997" w:type="dxa"/>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spacing w:after="0" w:line="240" w:lineRule="auto"/>
              <w:jc w:val="center"/>
              <w:rPr>
                <w:rFonts w:ascii="Times New Roman" w:hAnsi="Times New Roman"/>
              </w:rPr>
            </w:pPr>
            <w:r w:rsidRPr="00361635">
              <w:rPr>
                <w:rFonts w:ascii="Times New Roman" w:hAnsi="Times New Roman"/>
                <w:sz w:val="24"/>
                <w:szCs w:val="24"/>
              </w:rPr>
              <w:t>40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40</w:t>
            </w:r>
          </w:p>
        </w:tc>
        <w:tc>
          <w:tcPr>
            <w:tcW w:w="2407" w:type="dxa"/>
            <w:tcBorders>
              <w:top w:val="single" w:sz="4" w:space="0" w:color="auto"/>
              <w:left w:val="single" w:sz="4" w:space="0" w:color="auto"/>
              <w:bottom w:val="single" w:sz="4" w:space="0" w:color="auto"/>
              <w:right w:val="single" w:sz="4" w:space="0" w:color="auto"/>
            </w:tcBorders>
            <w:vAlign w:val="center"/>
            <w:hideMark/>
          </w:tcPr>
          <w:p w:rsidR="00636EEB" w:rsidRPr="00361635" w:rsidRDefault="00636EEB" w:rsidP="00636EEB">
            <w:pPr>
              <w:spacing w:after="0" w:line="240" w:lineRule="auto"/>
              <w:jc w:val="center"/>
              <w:rPr>
                <w:rFonts w:ascii="Times New Roman" w:hAnsi="Times New Roman"/>
                <w:sz w:val="24"/>
                <w:szCs w:val="24"/>
              </w:rPr>
            </w:pPr>
            <w:r w:rsidRPr="00361635">
              <w:rPr>
                <w:rFonts w:ascii="Times New Roman" w:hAnsi="Times New Roman"/>
                <w:b/>
                <w:sz w:val="24"/>
                <w:szCs w:val="24"/>
              </w:rPr>
              <w:t>Достигнут</w:t>
            </w:r>
          </w:p>
        </w:tc>
      </w:tr>
    </w:tbl>
    <w:p w:rsidR="00C00755" w:rsidRPr="00361635" w:rsidRDefault="00C00755" w:rsidP="00C76C4D">
      <w:pPr>
        <w:spacing w:after="0" w:line="240" w:lineRule="auto"/>
        <w:jc w:val="center"/>
        <w:rPr>
          <w:rFonts w:ascii="Times New Roman" w:hAnsi="Times New Roman"/>
          <w:b/>
          <w:sz w:val="28"/>
          <w:szCs w:val="28"/>
        </w:rPr>
      </w:pPr>
    </w:p>
    <w:p w:rsidR="00C00755" w:rsidRPr="00361635" w:rsidRDefault="00C00755" w:rsidP="00B36043">
      <w:pPr>
        <w:spacing w:after="0" w:line="240" w:lineRule="auto"/>
        <w:rPr>
          <w:rFonts w:ascii="Times New Roman" w:hAnsi="Times New Roman"/>
          <w:b/>
          <w:sz w:val="28"/>
          <w:szCs w:val="28"/>
        </w:rPr>
      </w:pPr>
    </w:p>
    <w:p w:rsidR="00C00755" w:rsidRPr="00361635" w:rsidRDefault="00C00755" w:rsidP="00C76C4D">
      <w:pPr>
        <w:spacing w:after="0" w:line="240" w:lineRule="auto"/>
        <w:jc w:val="center"/>
        <w:rPr>
          <w:rFonts w:ascii="Times New Roman" w:hAnsi="Times New Roman"/>
          <w:b/>
          <w:sz w:val="28"/>
          <w:szCs w:val="28"/>
        </w:rPr>
      </w:pPr>
      <w:r w:rsidRPr="00361635">
        <w:rPr>
          <w:rFonts w:ascii="Times New Roman" w:hAnsi="Times New Roman"/>
          <w:b/>
          <w:sz w:val="28"/>
          <w:szCs w:val="28"/>
        </w:rPr>
        <w:br w:type="page"/>
      </w:r>
      <w:r w:rsidRPr="00361635">
        <w:rPr>
          <w:rFonts w:ascii="Times New Roman" w:hAnsi="Times New Roman"/>
          <w:b/>
          <w:sz w:val="28"/>
          <w:szCs w:val="28"/>
        </w:rPr>
        <w:lastRenderedPageBreak/>
        <w:t>Аналитическая записка</w:t>
      </w:r>
    </w:p>
    <w:p w:rsidR="00C00755" w:rsidRPr="00361635" w:rsidRDefault="00C00755" w:rsidP="00C76C4D">
      <w:pPr>
        <w:spacing w:after="0" w:line="240" w:lineRule="auto"/>
        <w:jc w:val="center"/>
        <w:rPr>
          <w:rFonts w:ascii="Times New Roman" w:hAnsi="Times New Roman"/>
          <w:b/>
          <w:bCs/>
          <w:sz w:val="28"/>
          <w:szCs w:val="28"/>
        </w:rPr>
      </w:pPr>
      <w:r w:rsidRPr="00361635">
        <w:rPr>
          <w:rFonts w:ascii="Times New Roman" w:hAnsi="Times New Roman"/>
          <w:b/>
          <w:bCs/>
          <w:sz w:val="28"/>
          <w:szCs w:val="28"/>
        </w:rPr>
        <w:t>по реализации стратегического плана Министерства культуры и спорта Республики Казахстан на 201</w:t>
      </w:r>
      <w:r w:rsidR="00636EEB" w:rsidRPr="00361635">
        <w:rPr>
          <w:rFonts w:ascii="Times New Roman" w:hAnsi="Times New Roman"/>
          <w:b/>
          <w:bCs/>
          <w:sz w:val="28"/>
          <w:szCs w:val="28"/>
        </w:rPr>
        <w:t>7</w:t>
      </w:r>
      <w:r w:rsidRPr="00361635">
        <w:rPr>
          <w:rFonts w:ascii="Times New Roman" w:hAnsi="Times New Roman"/>
          <w:b/>
          <w:bCs/>
          <w:sz w:val="28"/>
          <w:szCs w:val="28"/>
        </w:rPr>
        <w:t>-20</w:t>
      </w:r>
      <w:r w:rsidR="00636EEB" w:rsidRPr="00361635">
        <w:rPr>
          <w:rFonts w:ascii="Times New Roman" w:hAnsi="Times New Roman"/>
          <w:b/>
          <w:bCs/>
          <w:sz w:val="28"/>
          <w:szCs w:val="28"/>
        </w:rPr>
        <w:t>21</w:t>
      </w:r>
      <w:r w:rsidRPr="00361635">
        <w:rPr>
          <w:rFonts w:ascii="Times New Roman" w:hAnsi="Times New Roman"/>
          <w:b/>
          <w:bCs/>
          <w:sz w:val="28"/>
          <w:szCs w:val="28"/>
        </w:rPr>
        <w:t xml:space="preserve"> годы</w:t>
      </w:r>
    </w:p>
    <w:p w:rsidR="00C00755" w:rsidRPr="00361635" w:rsidRDefault="00C00755" w:rsidP="00C76C4D">
      <w:pPr>
        <w:spacing w:after="0" w:line="240" w:lineRule="auto"/>
        <w:jc w:val="center"/>
        <w:rPr>
          <w:rFonts w:ascii="Times New Roman" w:hAnsi="Times New Roman"/>
          <w:bCs/>
          <w:sz w:val="28"/>
          <w:szCs w:val="28"/>
        </w:rPr>
      </w:pPr>
      <w:r w:rsidRPr="00361635">
        <w:rPr>
          <w:rFonts w:ascii="Times New Roman" w:hAnsi="Times New Roman"/>
          <w:bCs/>
          <w:sz w:val="28"/>
          <w:szCs w:val="28"/>
        </w:rPr>
        <w:t xml:space="preserve">(отчетный период – </w:t>
      </w:r>
      <w:r w:rsidRPr="00361635">
        <w:rPr>
          <w:rFonts w:ascii="Times New Roman" w:hAnsi="Times New Roman"/>
          <w:b/>
          <w:bCs/>
          <w:sz w:val="28"/>
          <w:szCs w:val="28"/>
        </w:rPr>
        <w:t>201</w:t>
      </w:r>
      <w:r w:rsidR="00636EEB" w:rsidRPr="00361635">
        <w:rPr>
          <w:rFonts w:ascii="Times New Roman" w:hAnsi="Times New Roman"/>
          <w:b/>
          <w:bCs/>
          <w:sz w:val="28"/>
          <w:szCs w:val="28"/>
        </w:rPr>
        <w:t>7</w:t>
      </w:r>
      <w:r w:rsidRPr="00361635">
        <w:rPr>
          <w:rFonts w:ascii="Times New Roman" w:hAnsi="Times New Roman"/>
          <w:b/>
          <w:bCs/>
          <w:sz w:val="28"/>
          <w:szCs w:val="28"/>
        </w:rPr>
        <w:t xml:space="preserve"> год</w:t>
      </w:r>
      <w:r w:rsidRPr="00361635">
        <w:rPr>
          <w:rFonts w:ascii="Times New Roman" w:hAnsi="Times New Roman"/>
          <w:bCs/>
          <w:sz w:val="28"/>
          <w:szCs w:val="28"/>
        </w:rPr>
        <w:t>)</w:t>
      </w:r>
    </w:p>
    <w:p w:rsidR="00C00755" w:rsidRPr="00361635" w:rsidRDefault="00C00755" w:rsidP="00C76C4D">
      <w:pPr>
        <w:spacing w:after="0" w:line="240" w:lineRule="auto"/>
        <w:rPr>
          <w:rFonts w:ascii="Times New Roman" w:hAnsi="Times New Roman"/>
          <w:b/>
          <w:sz w:val="28"/>
          <w:szCs w:val="28"/>
        </w:rPr>
      </w:pPr>
    </w:p>
    <w:p w:rsidR="004C6B2E" w:rsidRPr="00361635" w:rsidRDefault="004C6B2E" w:rsidP="004C6B2E">
      <w:pPr>
        <w:pStyle w:val="a9"/>
        <w:ind w:firstLine="709"/>
        <w:rPr>
          <w:rFonts w:ascii="Times New Roman" w:hAnsi="Times New Roman"/>
          <w:sz w:val="28"/>
          <w:szCs w:val="28"/>
        </w:rPr>
      </w:pPr>
      <w:r w:rsidRPr="00361635">
        <w:rPr>
          <w:rFonts w:ascii="Times New Roman" w:hAnsi="Times New Roman"/>
          <w:sz w:val="28"/>
          <w:szCs w:val="28"/>
        </w:rPr>
        <w:t xml:space="preserve">На реализацию 28 целевых индикаторов </w:t>
      </w:r>
      <w:r w:rsidR="00CF0E91" w:rsidRPr="00361635">
        <w:rPr>
          <w:rFonts w:ascii="Times New Roman" w:hAnsi="Times New Roman"/>
          <w:sz w:val="28"/>
          <w:szCs w:val="28"/>
        </w:rPr>
        <w:t>Стратегическо</w:t>
      </w:r>
      <w:r w:rsidRPr="00361635">
        <w:rPr>
          <w:rFonts w:ascii="Times New Roman" w:hAnsi="Times New Roman"/>
          <w:sz w:val="28"/>
          <w:szCs w:val="28"/>
        </w:rPr>
        <w:t>го</w:t>
      </w:r>
      <w:r w:rsidR="00CF0E91" w:rsidRPr="00361635">
        <w:rPr>
          <w:rFonts w:ascii="Times New Roman" w:hAnsi="Times New Roman"/>
          <w:sz w:val="28"/>
          <w:szCs w:val="28"/>
        </w:rPr>
        <w:t xml:space="preserve"> план</w:t>
      </w:r>
      <w:r w:rsidRPr="00361635">
        <w:rPr>
          <w:rFonts w:ascii="Times New Roman" w:hAnsi="Times New Roman"/>
          <w:sz w:val="28"/>
          <w:szCs w:val="28"/>
        </w:rPr>
        <w:t>а</w:t>
      </w:r>
      <w:r w:rsidR="00CF0E91" w:rsidRPr="00361635">
        <w:rPr>
          <w:rFonts w:ascii="Times New Roman" w:hAnsi="Times New Roman"/>
          <w:sz w:val="28"/>
          <w:szCs w:val="28"/>
        </w:rPr>
        <w:t xml:space="preserve"> Министерства на 2017-2021 годы </w:t>
      </w:r>
      <w:r w:rsidRPr="00361635">
        <w:rPr>
          <w:rFonts w:ascii="Times New Roman" w:hAnsi="Times New Roman"/>
          <w:sz w:val="28"/>
          <w:szCs w:val="28"/>
        </w:rPr>
        <w:t>определены</w:t>
      </w:r>
      <w:r w:rsidRPr="00361635">
        <w:rPr>
          <w:rFonts w:ascii="Times New Roman" w:hAnsi="Times New Roman"/>
          <w:sz w:val="28"/>
          <w:szCs w:val="28"/>
        </w:rPr>
        <w:br/>
        <w:t>3 направления деятельности «</w:t>
      </w:r>
      <w:r w:rsidRPr="00361635">
        <w:rPr>
          <w:rFonts w:ascii="Times New Roman" w:hAnsi="Times New Roman"/>
          <w:i/>
          <w:sz w:val="28"/>
          <w:szCs w:val="28"/>
        </w:rPr>
        <w:t>Развитие единого культурного пространства страны, формирование конкурентоспособной туристской индустрии, совершенствование архивного дела</w:t>
      </w:r>
      <w:r w:rsidRPr="00361635">
        <w:rPr>
          <w:rFonts w:ascii="Times New Roman" w:hAnsi="Times New Roman"/>
          <w:sz w:val="28"/>
          <w:szCs w:val="28"/>
        </w:rPr>
        <w:t>», «</w:t>
      </w:r>
      <w:r w:rsidRPr="00361635">
        <w:rPr>
          <w:rFonts w:ascii="Times New Roman" w:hAnsi="Times New Roman"/>
          <w:i/>
          <w:sz w:val="28"/>
          <w:szCs w:val="28"/>
        </w:rPr>
        <w:t>Гармонизация языковой среды, дальнейшее укрепление общественного согласия и общенационального единства</w:t>
      </w:r>
      <w:r w:rsidRPr="00361635">
        <w:rPr>
          <w:rFonts w:ascii="Times New Roman" w:hAnsi="Times New Roman"/>
          <w:sz w:val="28"/>
          <w:szCs w:val="28"/>
        </w:rPr>
        <w:t>», «</w:t>
      </w:r>
      <w:r w:rsidRPr="00361635">
        <w:rPr>
          <w:rFonts w:ascii="Times New Roman" w:hAnsi="Times New Roman"/>
          <w:i/>
          <w:sz w:val="28"/>
          <w:szCs w:val="28"/>
        </w:rPr>
        <w:t>Дальнейшее развитие массового спорта и повышение конкурентоспособности спорта высших достижений на мировой спортивной арене</w:t>
      </w:r>
      <w:r w:rsidRPr="00361635">
        <w:rPr>
          <w:rFonts w:ascii="Times New Roman" w:hAnsi="Times New Roman"/>
          <w:sz w:val="28"/>
          <w:szCs w:val="28"/>
        </w:rPr>
        <w:t>».</w:t>
      </w:r>
    </w:p>
    <w:p w:rsidR="00C00755" w:rsidRPr="00361635" w:rsidRDefault="00C00755" w:rsidP="005D1C61">
      <w:pPr>
        <w:pStyle w:val="a9"/>
        <w:ind w:firstLine="709"/>
        <w:rPr>
          <w:rFonts w:ascii="Times New Roman" w:hAnsi="Times New Roman"/>
          <w:sz w:val="28"/>
          <w:szCs w:val="28"/>
        </w:rPr>
      </w:pPr>
      <w:r w:rsidRPr="00361635">
        <w:rPr>
          <w:rFonts w:ascii="Times New Roman" w:hAnsi="Times New Roman"/>
          <w:sz w:val="28"/>
          <w:szCs w:val="28"/>
        </w:rPr>
        <w:t>В 201</w:t>
      </w:r>
      <w:r w:rsidR="00B36043" w:rsidRPr="00361635">
        <w:rPr>
          <w:rFonts w:ascii="Times New Roman" w:hAnsi="Times New Roman"/>
          <w:sz w:val="28"/>
          <w:szCs w:val="28"/>
        </w:rPr>
        <w:t>7</w:t>
      </w:r>
      <w:r w:rsidRPr="00361635">
        <w:rPr>
          <w:rFonts w:ascii="Times New Roman" w:hAnsi="Times New Roman"/>
          <w:sz w:val="28"/>
          <w:szCs w:val="28"/>
        </w:rPr>
        <w:t xml:space="preserve"> году было предусмотрено достижение 2</w:t>
      </w:r>
      <w:r w:rsidR="00B36043" w:rsidRPr="00361635">
        <w:rPr>
          <w:rFonts w:ascii="Times New Roman" w:hAnsi="Times New Roman"/>
          <w:sz w:val="28"/>
          <w:szCs w:val="28"/>
        </w:rPr>
        <w:t>5</w:t>
      </w:r>
      <w:r w:rsidRPr="00361635">
        <w:rPr>
          <w:rFonts w:ascii="Times New Roman" w:hAnsi="Times New Roman"/>
          <w:sz w:val="28"/>
          <w:szCs w:val="28"/>
        </w:rPr>
        <w:t xml:space="preserve"> целевого индикатора, в том числе </w:t>
      </w:r>
      <w:r w:rsidR="00B36043" w:rsidRPr="00361635">
        <w:rPr>
          <w:rFonts w:ascii="Times New Roman" w:hAnsi="Times New Roman"/>
          <w:sz w:val="28"/>
          <w:szCs w:val="28"/>
        </w:rPr>
        <w:t>3</w:t>
      </w:r>
      <w:r w:rsidRPr="00361635">
        <w:rPr>
          <w:rFonts w:ascii="Times New Roman" w:hAnsi="Times New Roman"/>
          <w:sz w:val="28"/>
          <w:szCs w:val="28"/>
        </w:rPr>
        <w:t xml:space="preserve"> индикатора ГИК ВЭФ</w:t>
      </w:r>
      <w:r w:rsidR="00E042B5" w:rsidRPr="00361635">
        <w:rPr>
          <w:rFonts w:ascii="Times New Roman" w:hAnsi="Times New Roman"/>
          <w:sz w:val="28"/>
          <w:szCs w:val="28"/>
        </w:rPr>
        <w:t>.</w:t>
      </w:r>
      <w:r w:rsidRPr="00361635">
        <w:rPr>
          <w:rFonts w:ascii="Times New Roman" w:hAnsi="Times New Roman"/>
          <w:sz w:val="28"/>
          <w:szCs w:val="28"/>
        </w:rPr>
        <w:t xml:space="preserve"> Достигнуты в полном объеме</w:t>
      </w:r>
      <w:r w:rsidR="00A90266" w:rsidRPr="00361635">
        <w:rPr>
          <w:rFonts w:ascii="Times New Roman" w:hAnsi="Times New Roman"/>
          <w:sz w:val="28"/>
          <w:szCs w:val="28"/>
        </w:rPr>
        <w:t xml:space="preserve"> 21 </w:t>
      </w:r>
      <w:r w:rsidRPr="00361635">
        <w:rPr>
          <w:rFonts w:ascii="Times New Roman" w:hAnsi="Times New Roman"/>
          <w:sz w:val="28"/>
          <w:szCs w:val="28"/>
        </w:rPr>
        <w:t>цел</w:t>
      </w:r>
      <w:r w:rsidR="00B36043" w:rsidRPr="00361635">
        <w:rPr>
          <w:rFonts w:ascii="Times New Roman" w:hAnsi="Times New Roman"/>
          <w:sz w:val="28"/>
          <w:szCs w:val="28"/>
        </w:rPr>
        <w:t>ев</w:t>
      </w:r>
      <w:r w:rsidR="00A90266" w:rsidRPr="00361635">
        <w:rPr>
          <w:rFonts w:ascii="Times New Roman" w:hAnsi="Times New Roman"/>
          <w:sz w:val="28"/>
          <w:szCs w:val="28"/>
        </w:rPr>
        <w:t xml:space="preserve">ой </w:t>
      </w:r>
      <w:r w:rsidR="00B36043" w:rsidRPr="00361635">
        <w:rPr>
          <w:rFonts w:ascii="Times New Roman" w:hAnsi="Times New Roman"/>
          <w:sz w:val="28"/>
          <w:szCs w:val="28"/>
        </w:rPr>
        <w:t xml:space="preserve">индикатор, </w:t>
      </w:r>
      <w:r w:rsidR="00E21A85" w:rsidRPr="00361635">
        <w:rPr>
          <w:rFonts w:ascii="Times New Roman" w:hAnsi="Times New Roman"/>
          <w:sz w:val="28"/>
          <w:szCs w:val="28"/>
        </w:rPr>
        <w:t xml:space="preserve">1 целевой индикатор </w:t>
      </w:r>
      <w:r w:rsidR="00B36043" w:rsidRPr="00361635">
        <w:rPr>
          <w:rFonts w:ascii="Times New Roman" w:hAnsi="Times New Roman"/>
          <w:sz w:val="28"/>
          <w:szCs w:val="28"/>
        </w:rPr>
        <w:t>не достигнут</w:t>
      </w:r>
      <w:r w:rsidR="005D1C61" w:rsidRPr="00361635">
        <w:rPr>
          <w:rFonts w:ascii="Times New Roman" w:hAnsi="Times New Roman"/>
          <w:sz w:val="28"/>
          <w:szCs w:val="28"/>
        </w:rPr>
        <w:t>. П</w:t>
      </w:r>
      <w:r w:rsidRPr="00361635">
        <w:rPr>
          <w:rFonts w:ascii="Times New Roman" w:hAnsi="Times New Roman"/>
          <w:sz w:val="28"/>
          <w:szCs w:val="28"/>
        </w:rPr>
        <w:t xml:space="preserve">о </w:t>
      </w:r>
      <w:r w:rsidR="00E042B5" w:rsidRPr="00361635">
        <w:rPr>
          <w:rFonts w:ascii="Times New Roman" w:hAnsi="Times New Roman"/>
          <w:sz w:val="28"/>
          <w:szCs w:val="28"/>
        </w:rPr>
        <w:t>3</w:t>
      </w:r>
      <w:r w:rsidRPr="00361635">
        <w:rPr>
          <w:rFonts w:ascii="Times New Roman" w:hAnsi="Times New Roman"/>
          <w:sz w:val="28"/>
          <w:szCs w:val="28"/>
        </w:rPr>
        <w:t xml:space="preserve"> целев</w:t>
      </w:r>
      <w:r w:rsidR="00CF0E91" w:rsidRPr="00361635">
        <w:rPr>
          <w:rFonts w:ascii="Times New Roman" w:hAnsi="Times New Roman"/>
          <w:sz w:val="28"/>
          <w:szCs w:val="28"/>
        </w:rPr>
        <w:t>ым</w:t>
      </w:r>
      <w:r w:rsidRPr="00361635">
        <w:rPr>
          <w:rFonts w:ascii="Times New Roman" w:hAnsi="Times New Roman"/>
          <w:sz w:val="28"/>
          <w:szCs w:val="28"/>
        </w:rPr>
        <w:t xml:space="preserve"> индикатор</w:t>
      </w:r>
      <w:r w:rsidR="00CF0E91" w:rsidRPr="00361635">
        <w:rPr>
          <w:rFonts w:ascii="Times New Roman" w:hAnsi="Times New Roman"/>
          <w:sz w:val="28"/>
          <w:szCs w:val="28"/>
        </w:rPr>
        <w:t>ам</w:t>
      </w:r>
      <w:r w:rsidRPr="00361635">
        <w:rPr>
          <w:rFonts w:ascii="Times New Roman" w:hAnsi="Times New Roman"/>
          <w:sz w:val="24"/>
          <w:szCs w:val="24"/>
        </w:rPr>
        <w:t xml:space="preserve"> </w:t>
      </w:r>
      <w:r w:rsidRPr="00361635">
        <w:rPr>
          <w:rFonts w:ascii="Times New Roman" w:hAnsi="Times New Roman"/>
          <w:sz w:val="28"/>
          <w:szCs w:val="28"/>
        </w:rPr>
        <w:t>данные по итогам 201</w:t>
      </w:r>
      <w:r w:rsidR="00B36043" w:rsidRPr="00361635">
        <w:rPr>
          <w:rFonts w:ascii="Times New Roman" w:hAnsi="Times New Roman"/>
          <w:sz w:val="28"/>
          <w:szCs w:val="28"/>
        </w:rPr>
        <w:t>7</w:t>
      </w:r>
      <w:r w:rsidRPr="00361635">
        <w:rPr>
          <w:rFonts w:ascii="Times New Roman" w:hAnsi="Times New Roman"/>
          <w:sz w:val="28"/>
          <w:szCs w:val="28"/>
        </w:rPr>
        <w:t xml:space="preserve"> года будут представлены Ко</w:t>
      </w:r>
      <w:r w:rsidR="005D1C61" w:rsidRPr="00361635">
        <w:rPr>
          <w:rFonts w:ascii="Times New Roman" w:hAnsi="Times New Roman"/>
          <w:sz w:val="28"/>
          <w:szCs w:val="28"/>
        </w:rPr>
        <w:t>митетом по статистике МНЭ РК в</w:t>
      </w:r>
      <w:r w:rsidR="004C6B2E" w:rsidRPr="00361635">
        <w:rPr>
          <w:rFonts w:ascii="Times New Roman" w:hAnsi="Times New Roman"/>
          <w:sz w:val="28"/>
          <w:szCs w:val="28"/>
        </w:rPr>
        <w:t>о</w:t>
      </w:r>
      <w:r w:rsidR="005D1C61" w:rsidRPr="00361635">
        <w:rPr>
          <w:rFonts w:ascii="Times New Roman" w:hAnsi="Times New Roman"/>
          <w:sz w:val="28"/>
          <w:szCs w:val="28"/>
        </w:rPr>
        <w:t xml:space="preserve"> </w:t>
      </w:r>
      <w:r w:rsidR="00E21A85" w:rsidRPr="00361635">
        <w:rPr>
          <w:rFonts w:ascii="Times New Roman" w:hAnsi="Times New Roman"/>
          <w:sz w:val="28"/>
          <w:szCs w:val="28"/>
        </w:rPr>
        <w:t>2</w:t>
      </w:r>
      <w:r w:rsidR="005D1C61" w:rsidRPr="00361635">
        <w:rPr>
          <w:rFonts w:ascii="Times New Roman" w:hAnsi="Times New Roman"/>
          <w:sz w:val="28"/>
          <w:szCs w:val="28"/>
        </w:rPr>
        <w:t xml:space="preserve"> квартале </w:t>
      </w:r>
      <w:r w:rsidRPr="00361635">
        <w:rPr>
          <w:rFonts w:ascii="Times New Roman" w:hAnsi="Times New Roman"/>
          <w:sz w:val="28"/>
          <w:szCs w:val="28"/>
        </w:rPr>
        <w:t>201</w:t>
      </w:r>
      <w:r w:rsidR="00E042B5" w:rsidRPr="00361635">
        <w:rPr>
          <w:rFonts w:ascii="Times New Roman" w:hAnsi="Times New Roman"/>
          <w:sz w:val="28"/>
          <w:szCs w:val="28"/>
        </w:rPr>
        <w:t>8</w:t>
      </w:r>
      <w:r w:rsidRPr="00361635">
        <w:rPr>
          <w:rFonts w:ascii="Times New Roman" w:hAnsi="Times New Roman"/>
          <w:sz w:val="28"/>
          <w:szCs w:val="28"/>
        </w:rPr>
        <w:t xml:space="preserve"> года</w:t>
      </w:r>
      <w:r w:rsidR="005D1C61" w:rsidRPr="00361635">
        <w:rPr>
          <w:rFonts w:ascii="Times New Roman" w:hAnsi="Times New Roman"/>
          <w:sz w:val="28"/>
          <w:szCs w:val="28"/>
        </w:rPr>
        <w:t xml:space="preserve">. </w:t>
      </w:r>
    </w:p>
    <w:p w:rsidR="005225A2" w:rsidRPr="00361635" w:rsidRDefault="005225A2" w:rsidP="00A0119C">
      <w:pPr>
        <w:pStyle w:val="a9"/>
        <w:ind w:firstLine="709"/>
        <w:rPr>
          <w:rFonts w:ascii="Times New Roman" w:hAnsi="Times New Roman"/>
          <w:sz w:val="28"/>
          <w:szCs w:val="28"/>
        </w:rPr>
      </w:pPr>
      <w:r w:rsidRPr="00361635">
        <w:rPr>
          <w:rFonts w:ascii="Times New Roman" w:hAnsi="Times New Roman"/>
          <w:sz w:val="28"/>
          <w:szCs w:val="28"/>
        </w:rPr>
        <w:t>Бюджет Министерства на 201</w:t>
      </w:r>
      <w:r w:rsidR="00B36043" w:rsidRPr="00361635">
        <w:rPr>
          <w:rFonts w:ascii="Times New Roman" w:hAnsi="Times New Roman"/>
          <w:sz w:val="28"/>
          <w:szCs w:val="28"/>
        </w:rPr>
        <w:t>7</w:t>
      </w:r>
      <w:r w:rsidRPr="00361635">
        <w:rPr>
          <w:rFonts w:ascii="Times New Roman" w:hAnsi="Times New Roman"/>
          <w:sz w:val="28"/>
          <w:szCs w:val="28"/>
        </w:rPr>
        <w:t xml:space="preserve"> год составил </w:t>
      </w:r>
      <w:r w:rsidR="001B66EF" w:rsidRPr="00361635">
        <w:rPr>
          <w:rFonts w:ascii="Times New Roman" w:hAnsi="Times New Roman"/>
          <w:sz w:val="28"/>
          <w:szCs w:val="28"/>
          <w:lang w:val="kk-KZ"/>
        </w:rPr>
        <w:t>111 117,4</w:t>
      </w:r>
      <w:r w:rsidRPr="00361635">
        <w:rPr>
          <w:rFonts w:ascii="Times New Roman" w:hAnsi="Times New Roman"/>
          <w:sz w:val="28"/>
          <w:szCs w:val="28"/>
        </w:rPr>
        <w:t xml:space="preserve"> млн.тенге.</w:t>
      </w:r>
      <w:r w:rsidR="001B66EF" w:rsidRPr="00361635">
        <w:rPr>
          <w:rFonts w:ascii="Times New Roman" w:hAnsi="Times New Roman"/>
          <w:sz w:val="28"/>
          <w:szCs w:val="28"/>
        </w:rPr>
        <w:t xml:space="preserve"> Освоение по платежам составило</w:t>
      </w:r>
      <w:r w:rsidR="001B66EF" w:rsidRPr="00361635">
        <w:rPr>
          <w:rFonts w:ascii="Times New Roman" w:hAnsi="Times New Roman"/>
          <w:sz w:val="28"/>
          <w:szCs w:val="28"/>
          <w:lang w:val="kk-KZ"/>
        </w:rPr>
        <w:t xml:space="preserve"> 110 670,7 </w:t>
      </w:r>
      <w:r w:rsidRPr="00361635">
        <w:rPr>
          <w:rFonts w:ascii="Times New Roman" w:hAnsi="Times New Roman"/>
          <w:sz w:val="28"/>
          <w:szCs w:val="28"/>
        </w:rPr>
        <w:t>млн.тенге (</w:t>
      </w:r>
      <w:r w:rsidR="001B66EF" w:rsidRPr="00361635">
        <w:rPr>
          <w:rFonts w:ascii="Times New Roman" w:hAnsi="Times New Roman"/>
          <w:sz w:val="28"/>
          <w:szCs w:val="28"/>
          <w:lang w:val="kk-KZ"/>
        </w:rPr>
        <w:t>99,6</w:t>
      </w:r>
      <w:r w:rsidRPr="00361635">
        <w:rPr>
          <w:rFonts w:ascii="Times New Roman" w:hAnsi="Times New Roman"/>
          <w:sz w:val="28"/>
          <w:szCs w:val="28"/>
        </w:rPr>
        <w:t>%), по обязательствам</w:t>
      </w:r>
      <w:r w:rsidR="001B66EF" w:rsidRPr="00361635">
        <w:rPr>
          <w:rFonts w:ascii="Times New Roman" w:hAnsi="Times New Roman"/>
          <w:sz w:val="28"/>
          <w:szCs w:val="28"/>
          <w:lang w:val="kk-KZ"/>
        </w:rPr>
        <w:t xml:space="preserve"> 111001,9 </w:t>
      </w:r>
      <w:r w:rsidRPr="00361635">
        <w:rPr>
          <w:rFonts w:ascii="Times New Roman" w:hAnsi="Times New Roman"/>
          <w:sz w:val="28"/>
          <w:szCs w:val="28"/>
        </w:rPr>
        <w:t>млн.тенге</w:t>
      </w:r>
      <w:r w:rsidR="001B66EF" w:rsidRPr="00361635">
        <w:rPr>
          <w:rFonts w:ascii="Times New Roman" w:hAnsi="Times New Roman"/>
          <w:sz w:val="28"/>
          <w:szCs w:val="28"/>
          <w:lang w:val="kk-KZ"/>
        </w:rPr>
        <w:t xml:space="preserve"> (99,6</w:t>
      </w:r>
      <w:r w:rsidR="001B66EF" w:rsidRPr="00361635">
        <w:rPr>
          <w:rFonts w:ascii="Times New Roman" w:hAnsi="Times New Roman"/>
          <w:sz w:val="28"/>
          <w:szCs w:val="28"/>
        </w:rPr>
        <w:t>%</w:t>
      </w:r>
      <w:r w:rsidR="001B66EF" w:rsidRPr="00361635">
        <w:rPr>
          <w:rFonts w:ascii="Times New Roman" w:hAnsi="Times New Roman"/>
          <w:sz w:val="28"/>
          <w:szCs w:val="28"/>
          <w:lang w:val="kk-KZ"/>
        </w:rPr>
        <w:t>)</w:t>
      </w:r>
      <w:r w:rsidRPr="00361635">
        <w:rPr>
          <w:rFonts w:ascii="Times New Roman" w:hAnsi="Times New Roman"/>
          <w:sz w:val="28"/>
          <w:szCs w:val="28"/>
        </w:rPr>
        <w:t xml:space="preserve">. </w:t>
      </w:r>
    </w:p>
    <w:p w:rsidR="00C00755" w:rsidRPr="00361635" w:rsidRDefault="00C00755" w:rsidP="00A0119C">
      <w:pPr>
        <w:tabs>
          <w:tab w:val="left" w:pos="993"/>
        </w:tabs>
        <w:spacing w:after="0" w:line="240" w:lineRule="auto"/>
        <w:ind w:firstLine="709"/>
        <w:contextualSpacing/>
        <w:rPr>
          <w:rFonts w:ascii="Times New Roman" w:hAnsi="Times New Roman"/>
          <w:b/>
          <w:i/>
          <w:sz w:val="28"/>
          <w:szCs w:val="28"/>
        </w:rPr>
      </w:pPr>
      <w:r w:rsidRPr="00361635">
        <w:rPr>
          <w:rFonts w:ascii="Times New Roman" w:hAnsi="Times New Roman"/>
          <w:b/>
          <w:i/>
          <w:sz w:val="28"/>
          <w:szCs w:val="28"/>
        </w:rPr>
        <w:t>Информация о степени решения проблем и задач, на решение которых направлен документ, влияния реализации документа на социально-экономическое развитие стран</w:t>
      </w:r>
      <w:r w:rsidR="00643EE2" w:rsidRPr="00361635">
        <w:rPr>
          <w:rFonts w:ascii="Times New Roman" w:hAnsi="Times New Roman"/>
          <w:b/>
          <w:i/>
          <w:sz w:val="28"/>
          <w:szCs w:val="28"/>
        </w:rPr>
        <w:t>ы</w:t>
      </w:r>
      <w:r w:rsidRPr="00361635">
        <w:rPr>
          <w:rFonts w:ascii="Times New Roman" w:hAnsi="Times New Roman"/>
          <w:b/>
          <w:i/>
          <w:sz w:val="28"/>
          <w:szCs w:val="28"/>
        </w:rPr>
        <w:t>.</w:t>
      </w:r>
    </w:p>
    <w:p w:rsidR="002C2C3E" w:rsidRPr="00361635" w:rsidRDefault="00C00755" w:rsidP="00A0119C">
      <w:pPr>
        <w:tabs>
          <w:tab w:val="left" w:pos="993"/>
        </w:tabs>
        <w:spacing w:after="0" w:line="240" w:lineRule="auto"/>
        <w:ind w:firstLine="709"/>
        <w:rPr>
          <w:rStyle w:val="s0"/>
          <w:bCs/>
        </w:rPr>
      </w:pPr>
      <w:r w:rsidRPr="00361635">
        <w:rPr>
          <w:rStyle w:val="s0"/>
          <w:b/>
          <w:bCs/>
        </w:rPr>
        <w:t>В первом стратегическом направлении</w:t>
      </w:r>
      <w:r w:rsidRPr="00361635">
        <w:rPr>
          <w:rStyle w:val="s0"/>
          <w:bCs/>
        </w:rPr>
        <w:t xml:space="preserve"> «</w:t>
      </w:r>
      <w:r w:rsidR="00B36043" w:rsidRPr="00361635">
        <w:rPr>
          <w:rStyle w:val="s0"/>
          <w:bCs/>
        </w:rPr>
        <w:t>Развитие единого культурного пространства страны, формирование конкурентоспособной туристской индустрии, совершенствование архивного дела</w:t>
      </w:r>
      <w:r w:rsidRPr="00361635">
        <w:rPr>
          <w:rStyle w:val="s0"/>
          <w:bCs/>
        </w:rPr>
        <w:t xml:space="preserve">» </w:t>
      </w:r>
      <w:r w:rsidR="00B36043" w:rsidRPr="00361635">
        <w:rPr>
          <w:rStyle w:val="s0"/>
          <w:bCs/>
        </w:rPr>
        <w:t xml:space="preserve">были поставлены следующие цели: </w:t>
      </w:r>
      <w:r w:rsidR="0045596E" w:rsidRPr="00361635">
        <w:rPr>
          <w:rStyle w:val="s0"/>
          <w:bCs/>
        </w:rPr>
        <w:t>«</w:t>
      </w:r>
      <w:r w:rsidR="00CF0E91" w:rsidRPr="00361635">
        <w:rPr>
          <w:rStyle w:val="s0"/>
          <w:bCs/>
          <w:i/>
        </w:rPr>
        <w:t>Повышение конкурентоспособности сферы культуры и искусства, обеспечение деятельности архивного дела</w:t>
      </w:r>
      <w:r w:rsidR="0045596E" w:rsidRPr="00361635">
        <w:rPr>
          <w:rStyle w:val="s0"/>
          <w:bCs/>
        </w:rPr>
        <w:t>»</w:t>
      </w:r>
      <w:r w:rsidR="00E03E7D" w:rsidRPr="00361635">
        <w:rPr>
          <w:rStyle w:val="s0"/>
          <w:bCs/>
        </w:rPr>
        <w:t>,</w:t>
      </w:r>
      <w:r w:rsidR="00CF0E91" w:rsidRPr="00361635">
        <w:rPr>
          <w:rStyle w:val="s0"/>
          <w:bCs/>
        </w:rPr>
        <w:t xml:space="preserve"> </w:t>
      </w:r>
      <w:r w:rsidR="00CF0E91" w:rsidRPr="00361635">
        <w:rPr>
          <w:rStyle w:val="s0"/>
          <w:bCs/>
          <w:i/>
        </w:rPr>
        <w:t>«Формирование конкурентоспособной туристской индустрии»</w:t>
      </w:r>
      <w:r w:rsidR="00E03E7D" w:rsidRPr="00361635">
        <w:rPr>
          <w:rStyle w:val="s0"/>
          <w:bCs/>
          <w:i/>
        </w:rPr>
        <w:t xml:space="preserve"> </w:t>
      </w:r>
      <w:r w:rsidR="00E03E7D" w:rsidRPr="00361635">
        <w:rPr>
          <w:rStyle w:val="s0"/>
          <w:bCs/>
        </w:rPr>
        <w:t>в</w:t>
      </w:r>
      <w:r w:rsidR="00FB7480" w:rsidRPr="00361635">
        <w:rPr>
          <w:rStyle w:val="s0"/>
          <w:bCs/>
        </w:rPr>
        <w:t xml:space="preserve"> рамках </w:t>
      </w:r>
      <w:r w:rsidR="00E03E7D" w:rsidRPr="00361635">
        <w:rPr>
          <w:rStyle w:val="s0"/>
          <w:bCs/>
        </w:rPr>
        <w:t>которой в отчетный период проведена комплексная работа по следующим ключевым направлениям отрасли</w:t>
      </w:r>
      <w:r w:rsidR="002C2C3E" w:rsidRPr="00361635">
        <w:rPr>
          <w:rStyle w:val="s0"/>
          <w:bCs/>
        </w:rPr>
        <w:t>.</w:t>
      </w:r>
    </w:p>
    <w:p w:rsidR="00C50712" w:rsidRPr="00361635" w:rsidRDefault="00C50712" w:rsidP="00C50712">
      <w:pPr>
        <w:pStyle w:val="ac"/>
        <w:ind w:left="0" w:firstLine="709"/>
        <w:jc w:val="both"/>
        <w:rPr>
          <w:sz w:val="28"/>
          <w:szCs w:val="28"/>
          <w:lang w:eastAsia="en-US"/>
        </w:rPr>
      </w:pPr>
      <w:r w:rsidRPr="00361635">
        <w:rPr>
          <w:i/>
          <w:sz w:val="28"/>
          <w:szCs w:val="28"/>
          <w:lang w:eastAsia="en-US"/>
        </w:rPr>
        <w:t>Театральное искусство</w:t>
      </w:r>
    </w:p>
    <w:p w:rsidR="00617DF7" w:rsidRPr="00361635" w:rsidRDefault="00617DF7" w:rsidP="00617DF7">
      <w:pPr>
        <w:pStyle w:val="ac"/>
        <w:ind w:left="0" w:firstLine="709"/>
        <w:jc w:val="both"/>
        <w:rPr>
          <w:sz w:val="28"/>
          <w:szCs w:val="28"/>
          <w:lang w:val="kk-KZ"/>
        </w:rPr>
      </w:pPr>
      <w:r w:rsidRPr="00361635">
        <w:rPr>
          <w:sz w:val="28"/>
          <w:szCs w:val="28"/>
        </w:rPr>
        <w:t xml:space="preserve">В стране </w:t>
      </w:r>
      <w:r w:rsidRPr="00361635">
        <w:rPr>
          <w:sz w:val="28"/>
          <w:szCs w:val="28"/>
          <w:lang w:val="kk-KZ"/>
        </w:rPr>
        <w:t>функционирует</w:t>
      </w:r>
      <w:r w:rsidRPr="00361635">
        <w:rPr>
          <w:sz w:val="28"/>
          <w:szCs w:val="28"/>
        </w:rPr>
        <w:t xml:space="preserve"> 64 театра, из них</w:t>
      </w:r>
      <w:r w:rsidRPr="00361635">
        <w:rPr>
          <w:sz w:val="28"/>
          <w:szCs w:val="28"/>
          <w:lang w:val="kk-KZ"/>
        </w:rPr>
        <w:t xml:space="preserve"> 52 государственных, в том числе 9</w:t>
      </w:r>
      <w:r w:rsidRPr="00361635">
        <w:rPr>
          <w:sz w:val="28"/>
          <w:szCs w:val="28"/>
        </w:rPr>
        <w:t xml:space="preserve"> республиканских</w:t>
      </w:r>
      <w:r w:rsidRPr="00361635">
        <w:rPr>
          <w:sz w:val="28"/>
          <w:szCs w:val="28"/>
          <w:lang w:val="kk-KZ"/>
        </w:rPr>
        <w:t xml:space="preserve"> и 43 региональных театров.</w:t>
      </w:r>
    </w:p>
    <w:p w:rsidR="00617DF7" w:rsidRPr="00361635" w:rsidRDefault="00617DF7" w:rsidP="00617DF7">
      <w:pPr>
        <w:pStyle w:val="ac"/>
        <w:ind w:left="0" w:firstLine="709"/>
        <w:jc w:val="both"/>
        <w:rPr>
          <w:sz w:val="28"/>
          <w:szCs w:val="28"/>
        </w:rPr>
      </w:pPr>
      <w:r w:rsidRPr="00361635">
        <w:rPr>
          <w:sz w:val="28"/>
          <w:szCs w:val="28"/>
        </w:rPr>
        <w:t xml:space="preserve">За отчетный период на сценах республиканских театров показано </w:t>
      </w:r>
      <w:r w:rsidRPr="00361635">
        <w:rPr>
          <w:sz w:val="28"/>
          <w:szCs w:val="28"/>
        </w:rPr>
        <w:br/>
        <w:t>1,8 тысяч спектаклей</w:t>
      </w:r>
      <w:r w:rsidRPr="00361635">
        <w:rPr>
          <w:sz w:val="28"/>
          <w:szCs w:val="28"/>
          <w:lang w:val="kk-KZ"/>
        </w:rPr>
        <w:t>, в том числе</w:t>
      </w:r>
      <w:r w:rsidRPr="00361635">
        <w:rPr>
          <w:sz w:val="28"/>
          <w:szCs w:val="28"/>
        </w:rPr>
        <w:t xml:space="preserve"> 34 новы</w:t>
      </w:r>
      <w:r w:rsidRPr="00361635">
        <w:rPr>
          <w:sz w:val="28"/>
          <w:szCs w:val="28"/>
          <w:lang w:val="kk-KZ"/>
        </w:rPr>
        <w:t>е</w:t>
      </w:r>
      <w:r w:rsidRPr="00361635">
        <w:rPr>
          <w:sz w:val="28"/>
          <w:szCs w:val="28"/>
        </w:rPr>
        <w:t xml:space="preserve"> постановки, которых посетило около </w:t>
      </w:r>
      <w:r w:rsidRPr="00361635">
        <w:rPr>
          <w:rFonts w:eastAsia="Times New Roman"/>
          <w:sz w:val="28"/>
          <w:szCs w:val="28"/>
          <w:lang w:val="kk-KZ"/>
        </w:rPr>
        <w:t xml:space="preserve">549,2  </w:t>
      </w:r>
      <w:r w:rsidRPr="00361635">
        <w:rPr>
          <w:sz w:val="28"/>
          <w:szCs w:val="28"/>
        </w:rPr>
        <w:t>тыс. зрителей.</w:t>
      </w:r>
      <w:r w:rsidR="00EC5347" w:rsidRPr="00361635">
        <w:rPr>
          <w:sz w:val="28"/>
          <w:szCs w:val="28"/>
          <w:lang w:val="kk-KZ"/>
        </w:rPr>
        <w:t xml:space="preserve"> </w:t>
      </w:r>
      <w:r w:rsidR="004C6B2E" w:rsidRPr="00361635">
        <w:rPr>
          <w:sz w:val="28"/>
          <w:szCs w:val="28"/>
          <w:lang w:val="kk-KZ"/>
        </w:rPr>
        <w:t>О</w:t>
      </w:r>
      <w:r w:rsidR="00836937" w:rsidRPr="00361635">
        <w:rPr>
          <w:sz w:val="28"/>
          <w:szCs w:val="28"/>
        </w:rPr>
        <w:t>рганизованы</w:t>
      </w:r>
      <w:r w:rsidRPr="00361635">
        <w:rPr>
          <w:sz w:val="28"/>
          <w:szCs w:val="28"/>
          <w:lang w:val="kk-KZ"/>
        </w:rPr>
        <w:t xml:space="preserve"> 2</w:t>
      </w:r>
      <w:r w:rsidRPr="00361635">
        <w:rPr>
          <w:sz w:val="28"/>
          <w:szCs w:val="28"/>
        </w:rPr>
        <w:t xml:space="preserve">2 гастролей по Казахстану и </w:t>
      </w:r>
      <w:r w:rsidRPr="00361635">
        <w:rPr>
          <w:sz w:val="28"/>
          <w:szCs w:val="28"/>
          <w:lang w:val="kk-KZ"/>
        </w:rPr>
        <w:t xml:space="preserve">9 гастролей </w:t>
      </w:r>
      <w:r w:rsidRPr="00361635">
        <w:rPr>
          <w:sz w:val="28"/>
          <w:szCs w:val="28"/>
        </w:rPr>
        <w:t xml:space="preserve">за рубежом. </w:t>
      </w:r>
    </w:p>
    <w:p w:rsidR="00617DF7" w:rsidRPr="00361635" w:rsidRDefault="00617DF7" w:rsidP="00617DF7">
      <w:pPr>
        <w:pStyle w:val="ac"/>
        <w:ind w:left="0" w:firstLine="709"/>
        <w:jc w:val="both"/>
        <w:rPr>
          <w:sz w:val="28"/>
          <w:szCs w:val="28"/>
          <w:lang w:val="kk-KZ"/>
        </w:rPr>
      </w:pPr>
      <w:r w:rsidRPr="00361635">
        <w:rPr>
          <w:sz w:val="28"/>
          <w:szCs w:val="28"/>
        </w:rPr>
        <w:t>Масштабными постановками года стали премьер</w:t>
      </w:r>
      <w:r w:rsidRPr="00361635">
        <w:rPr>
          <w:sz w:val="28"/>
          <w:szCs w:val="28"/>
          <w:lang w:val="kk-KZ"/>
        </w:rPr>
        <w:t>ы</w:t>
      </w:r>
      <w:r w:rsidRPr="00361635">
        <w:rPr>
          <w:sz w:val="28"/>
          <w:szCs w:val="28"/>
        </w:rPr>
        <w:t xml:space="preserve"> балет</w:t>
      </w:r>
      <w:r w:rsidRPr="00361635">
        <w:rPr>
          <w:sz w:val="28"/>
          <w:szCs w:val="28"/>
          <w:lang w:val="kk-KZ"/>
        </w:rPr>
        <w:t>ов</w:t>
      </w:r>
      <w:r w:rsidR="00FC4868" w:rsidRPr="00361635">
        <w:rPr>
          <w:sz w:val="28"/>
          <w:szCs w:val="28"/>
          <w:lang w:val="kk-KZ"/>
        </w:rPr>
        <w:t xml:space="preserve"> </w:t>
      </w:r>
      <w:r w:rsidRPr="00361635">
        <w:rPr>
          <w:rFonts w:eastAsia="Consolas" w:cs="Consolas"/>
          <w:color w:val="000000"/>
          <w:sz w:val="28"/>
          <w:szCs w:val="28"/>
          <w:lang w:val="kk-KZ"/>
        </w:rPr>
        <w:t>«Манон» К.Макмилана, «Кармен» Ж.Бизе и «Коппелия» Л.Делиба, опер «Бахчисарайский фонтан»</w:t>
      </w:r>
      <w:r w:rsidR="00FC4868" w:rsidRPr="00361635">
        <w:rPr>
          <w:rFonts w:eastAsia="Consolas" w:cs="Consolas"/>
          <w:color w:val="000000"/>
          <w:sz w:val="28"/>
          <w:szCs w:val="28"/>
          <w:lang w:val="kk-KZ"/>
        </w:rPr>
        <w:t xml:space="preserve"> </w:t>
      </w:r>
      <w:r w:rsidRPr="00361635">
        <w:rPr>
          <w:rFonts w:eastAsia="Consolas" w:cs="Consolas"/>
          <w:color w:val="000000"/>
          <w:sz w:val="28"/>
          <w:szCs w:val="28"/>
          <w:lang w:val="kk-KZ"/>
        </w:rPr>
        <w:t>Б.Асафьева и «Риголетто»</w:t>
      </w:r>
      <w:r w:rsidR="005819BF" w:rsidRPr="00361635">
        <w:rPr>
          <w:rFonts w:eastAsia="Consolas" w:cs="Consolas"/>
          <w:color w:val="000000"/>
          <w:sz w:val="28"/>
          <w:szCs w:val="28"/>
          <w:lang w:val="kk-KZ"/>
        </w:rPr>
        <w:t xml:space="preserve"> </w:t>
      </w:r>
      <w:r w:rsidRPr="00361635">
        <w:rPr>
          <w:rFonts w:eastAsia="Consolas" w:cs="Consolas"/>
          <w:color w:val="000000"/>
          <w:sz w:val="28"/>
          <w:szCs w:val="28"/>
          <w:lang w:val="kk-KZ"/>
        </w:rPr>
        <w:t xml:space="preserve">Дж.Верди, драматических постановок </w:t>
      </w:r>
      <w:r w:rsidRPr="00361635">
        <w:rPr>
          <w:rFonts w:eastAsia="Consolas"/>
          <w:sz w:val="28"/>
          <w:szCs w:val="28"/>
          <w:lang w:val="kk-KZ"/>
        </w:rPr>
        <w:t>«Көмбе нанның дәмі»</w:t>
      </w:r>
      <w:r w:rsidR="00836937" w:rsidRPr="00361635">
        <w:rPr>
          <w:rFonts w:eastAsia="Consolas"/>
          <w:sz w:val="28"/>
          <w:szCs w:val="28"/>
          <w:lang w:val="kk-KZ"/>
        </w:rPr>
        <w:t xml:space="preserve"> </w:t>
      </w:r>
      <w:r w:rsidRPr="00361635">
        <w:rPr>
          <w:rFonts w:eastAsia="Consolas"/>
          <w:sz w:val="28"/>
          <w:szCs w:val="28"/>
          <w:lang w:val="kk-KZ"/>
        </w:rPr>
        <w:t>М. Омаровой, «Адасқақ»</w:t>
      </w:r>
      <w:r w:rsidR="005819BF" w:rsidRPr="00361635">
        <w:rPr>
          <w:rFonts w:eastAsia="Consolas"/>
          <w:sz w:val="28"/>
          <w:szCs w:val="28"/>
          <w:lang w:val="kk-KZ"/>
        </w:rPr>
        <w:br/>
      </w:r>
      <w:r w:rsidRPr="00361635">
        <w:rPr>
          <w:rFonts w:eastAsia="Consolas"/>
          <w:sz w:val="28"/>
          <w:szCs w:val="28"/>
          <w:lang w:val="kk-KZ"/>
        </w:rPr>
        <w:lastRenderedPageBreak/>
        <w:t>А. Сулейменова, «Жерұйық. Базарың тарқамасын»  Б. Есеналиева, «Маскарад» М. Лермонтова, «Человек из Ламанчи»М. Сервантеса, «Утренняя свежесть в горах Алатау»  И. Вовнянко и О. Ли, «Финальный  хор»</w:t>
      </w:r>
      <w:r w:rsidR="00FC4868" w:rsidRPr="00361635">
        <w:rPr>
          <w:rFonts w:eastAsia="Consolas"/>
          <w:sz w:val="28"/>
          <w:szCs w:val="28"/>
          <w:lang w:val="kk-KZ"/>
        </w:rPr>
        <w:t xml:space="preserve"> </w:t>
      </w:r>
      <w:r w:rsidRPr="00361635">
        <w:rPr>
          <w:rFonts w:eastAsia="Consolas"/>
          <w:sz w:val="28"/>
          <w:szCs w:val="28"/>
          <w:lang w:val="kk-KZ"/>
        </w:rPr>
        <w:t xml:space="preserve">Б. Штрауса, «Ұлы Жібек жолымен»Я.Шамиева и других. </w:t>
      </w:r>
    </w:p>
    <w:p w:rsidR="00FC4868" w:rsidRPr="00361635" w:rsidRDefault="00FC4868" w:rsidP="00FC4868">
      <w:pPr>
        <w:pStyle w:val="ac"/>
        <w:ind w:left="0" w:firstLine="709"/>
        <w:jc w:val="both"/>
        <w:rPr>
          <w:rFonts w:eastAsia="Consolas"/>
          <w:sz w:val="28"/>
          <w:szCs w:val="28"/>
          <w:lang w:val="kk-KZ"/>
        </w:rPr>
      </w:pPr>
      <w:r w:rsidRPr="00361635">
        <w:rPr>
          <w:rFonts w:eastAsia="Consolas"/>
          <w:sz w:val="28"/>
          <w:szCs w:val="28"/>
          <w:lang w:val="kk-KZ"/>
        </w:rPr>
        <w:t>Ежегодно отечественные театры становятся участниками престижных международных фестивалей, в числе которых Международный театральный фестиваль тюркских народов «Науруз» (г.Казань, Россия), Международный театральный фестиваль «Балтийский дом» (г.Санкт-Петербург, Россия), Международный фестиваль камерных оркестров (Кувейт), Международный конкурс артистов балета (г.Стамбул, Турция), Международный конкурс артистов балета (г. Сеул, Корея). При этом в Казахстане в течении 2017 года прошли первый Всемирный театральный фестиваль «Астана», Республиканский фестиваль драматических театров и Международный фестиваль театров стран Центральный Азии с участием творческих коллективов из стран ближнего и дальнего зарубежья.</w:t>
      </w:r>
    </w:p>
    <w:p w:rsidR="004C6B2E" w:rsidRPr="00361635" w:rsidRDefault="004C6B2E" w:rsidP="004C6B2E">
      <w:pPr>
        <w:pStyle w:val="ac"/>
        <w:ind w:left="0" w:firstLine="709"/>
        <w:jc w:val="both"/>
        <w:rPr>
          <w:szCs w:val="28"/>
        </w:rPr>
      </w:pPr>
      <w:r w:rsidRPr="00361635">
        <w:rPr>
          <w:rFonts w:eastAsia="Consolas"/>
          <w:sz w:val="28"/>
          <w:szCs w:val="28"/>
          <w:lang w:val="kk-KZ"/>
        </w:rPr>
        <w:t xml:space="preserve">Также в 2017 году по линии министерства реализован комплекс культурных мероприятий в рамках международной выставки ЭКСПО-2017. Согласно специально принятому Плану культурно-зрелищных мероприятий проведено около 2 тысяч мероприятий, ориентированных на популяризацию национального культурного достояния республики, обычаев и традиций, а также широких возможностей в области современного и классического искусства. В ряду крупных проектов - создание на территории ипподрома «Казанат» Национального культурного комплекса «Этноаул». В ходе трех месяцев работы ЭКСПО были задействованы все театральные, концертные, выставочные и экспозиционные площадки столицы. </w:t>
      </w:r>
      <w:r w:rsidRPr="00361635">
        <w:rPr>
          <w:szCs w:val="28"/>
        </w:rPr>
        <w:t xml:space="preserve"> </w:t>
      </w:r>
    </w:p>
    <w:p w:rsidR="00C50712" w:rsidRPr="00361635" w:rsidRDefault="00C50712" w:rsidP="00C50712">
      <w:pPr>
        <w:pStyle w:val="ac"/>
        <w:ind w:left="0" w:firstLine="709"/>
        <w:jc w:val="both"/>
        <w:rPr>
          <w:i/>
          <w:sz w:val="28"/>
          <w:szCs w:val="28"/>
        </w:rPr>
      </w:pPr>
      <w:r w:rsidRPr="00361635">
        <w:rPr>
          <w:i/>
          <w:sz w:val="28"/>
          <w:szCs w:val="28"/>
        </w:rPr>
        <w:t>Музейное дело и историко-культурное наследие</w:t>
      </w:r>
    </w:p>
    <w:p w:rsidR="005819BF" w:rsidRPr="00361635" w:rsidRDefault="005819BF" w:rsidP="005819BF">
      <w:pPr>
        <w:spacing w:after="0" w:line="240" w:lineRule="auto"/>
        <w:ind w:firstLine="709"/>
        <w:rPr>
          <w:sz w:val="28"/>
          <w:szCs w:val="28"/>
          <w:lang w:val="kk-KZ"/>
        </w:rPr>
      </w:pPr>
      <w:r w:rsidRPr="00361635">
        <w:rPr>
          <w:rFonts w:ascii="Times New Roman" w:hAnsi="Times New Roman"/>
          <w:sz w:val="28"/>
          <w:szCs w:val="28"/>
        </w:rPr>
        <w:t>В стране действует 238 музея, из них 15 республиканских музеев и  музеев-заповедников</w:t>
      </w:r>
      <w:r w:rsidRPr="00361635">
        <w:rPr>
          <w:sz w:val="28"/>
          <w:szCs w:val="28"/>
        </w:rPr>
        <w:t xml:space="preserve">. </w:t>
      </w:r>
    </w:p>
    <w:p w:rsidR="005819BF" w:rsidRPr="00361635" w:rsidRDefault="005819BF" w:rsidP="005819BF">
      <w:pPr>
        <w:pStyle w:val="ac"/>
        <w:ind w:left="0" w:firstLine="709"/>
        <w:jc w:val="both"/>
        <w:rPr>
          <w:sz w:val="28"/>
          <w:szCs w:val="28"/>
          <w:lang w:val="kk-KZ"/>
        </w:rPr>
      </w:pPr>
      <w:r w:rsidRPr="00361635">
        <w:rPr>
          <w:sz w:val="28"/>
          <w:szCs w:val="28"/>
        </w:rPr>
        <w:t>В 2017 году республиканскими музеями и музеями-заповедниками было проведено 371</w:t>
      </w:r>
      <w:r w:rsidRPr="00361635">
        <w:rPr>
          <w:rFonts w:ascii="Arial" w:hAnsi="Arial" w:cs="Arial"/>
          <w:sz w:val="28"/>
          <w:szCs w:val="28"/>
        </w:rPr>
        <w:t xml:space="preserve"> </w:t>
      </w:r>
      <w:r w:rsidRPr="00361635">
        <w:rPr>
          <w:sz w:val="28"/>
          <w:szCs w:val="28"/>
        </w:rPr>
        <w:t xml:space="preserve">мероприятий и 215 выставок, из них 37 международного уровня. </w:t>
      </w:r>
      <w:r w:rsidRPr="00361635">
        <w:rPr>
          <w:bCs/>
          <w:sz w:val="28"/>
          <w:szCs w:val="28"/>
        </w:rPr>
        <w:t>Среди них такие масштабные проекты как</w:t>
      </w:r>
      <w:r w:rsidRPr="00361635">
        <w:rPr>
          <w:rFonts w:ascii="Arial" w:hAnsi="Arial" w:cs="Arial"/>
          <w:sz w:val="28"/>
          <w:szCs w:val="28"/>
        </w:rPr>
        <w:t xml:space="preserve"> </w:t>
      </w:r>
      <w:r w:rsidRPr="00361635">
        <w:rPr>
          <w:rFonts w:ascii="Arial" w:hAnsi="Arial" w:cs="Arial"/>
          <w:sz w:val="28"/>
          <w:szCs w:val="28"/>
          <w:lang w:val="kk-KZ"/>
        </w:rPr>
        <w:t>«</w:t>
      </w:r>
      <w:r w:rsidRPr="00361635">
        <w:rPr>
          <w:sz w:val="28"/>
          <w:szCs w:val="28"/>
        </w:rPr>
        <w:t xml:space="preserve">Терракотовая армия Императора Цинь Шихуанди», </w:t>
      </w:r>
      <w:r w:rsidRPr="00361635">
        <w:rPr>
          <w:sz w:val="28"/>
          <w:szCs w:val="28"/>
          <w:lang w:val="kk-KZ"/>
        </w:rPr>
        <w:t>«О</w:t>
      </w:r>
      <w:r w:rsidRPr="00361635">
        <w:rPr>
          <w:sz w:val="28"/>
          <w:szCs w:val="28"/>
        </w:rPr>
        <w:t>ружейн</w:t>
      </w:r>
      <w:r w:rsidRPr="00361635">
        <w:rPr>
          <w:sz w:val="28"/>
          <w:szCs w:val="28"/>
          <w:lang w:val="kk-KZ"/>
        </w:rPr>
        <w:t>ое</w:t>
      </w:r>
      <w:r w:rsidRPr="00361635">
        <w:rPr>
          <w:sz w:val="28"/>
          <w:szCs w:val="28"/>
        </w:rPr>
        <w:t xml:space="preserve"> искусства из фондов Государственного Эрмитажа</w:t>
      </w:r>
      <w:r w:rsidRPr="00361635">
        <w:rPr>
          <w:sz w:val="28"/>
          <w:szCs w:val="28"/>
          <w:lang w:val="kk-KZ"/>
        </w:rPr>
        <w:t xml:space="preserve">», </w:t>
      </w:r>
      <w:r w:rsidRPr="00361635">
        <w:rPr>
          <w:sz w:val="28"/>
          <w:szCs w:val="28"/>
        </w:rPr>
        <w:t>«В поисках Шамбалы: шедевры и работы Нью-Йоркского музея Николая Рериха»</w:t>
      </w:r>
      <w:r w:rsidRPr="00361635">
        <w:rPr>
          <w:sz w:val="28"/>
          <w:szCs w:val="28"/>
          <w:lang w:val="kk-KZ"/>
        </w:rPr>
        <w:t>, «А</w:t>
      </w:r>
      <w:r w:rsidRPr="00361635">
        <w:rPr>
          <w:sz w:val="28"/>
          <w:szCs w:val="28"/>
        </w:rPr>
        <w:t>рхеологически</w:t>
      </w:r>
      <w:r w:rsidRPr="00361635">
        <w:rPr>
          <w:sz w:val="28"/>
          <w:szCs w:val="28"/>
          <w:lang w:val="kk-KZ"/>
        </w:rPr>
        <w:t>е</w:t>
      </w:r>
      <w:r w:rsidRPr="00361635">
        <w:rPr>
          <w:sz w:val="28"/>
          <w:szCs w:val="28"/>
        </w:rPr>
        <w:t xml:space="preserve"> п</w:t>
      </w:r>
      <w:r w:rsidRPr="00361635">
        <w:rPr>
          <w:sz w:val="28"/>
          <w:szCs w:val="28"/>
          <w:lang w:val="kk-KZ"/>
        </w:rPr>
        <w:t>амятники</w:t>
      </w:r>
      <w:r w:rsidRPr="00361635">
        <w:rPr>
          <w:sz w:val="28"/>
          <w:szCs w:val="28"/>
        </w:rPr>
        <w:t xml:space="preserve"> Древнего Египта</w:t>
      </w:r>
      <w:r w:rsidRPr="00361635">
        <w:rPr>
          <w:sz w:val="28"/>
          <w:szCs w:val="28"/>
          <w:lang w:val="kk-KZ"/>
        </w:rPr>
        <w:t xml:space="preserve">, </w:t>
      </w:r>
      <w:r w:rsidRPr="00361635">
        <w:rPr>
          <w:sz w:val="28"/>
          <w:szCs w:val="28"/>
        </w:rPr>
        <w:t>«Султан Бейбарс и его эпоха»</w:t>
      </w:r>
      <w:r w:rsidRPr="00361635">
        <w:rPr>
          <w:sz w:val="28"/>
          <w:szCs w:val="28"/>
          <w:lang w:val="kk-KZ"/>
        </w:rPr>
        <w:t xml:space="preserve">, </w:t>
      </w:r>
      <w:r w:rsidRPr="00361635">
        <w:rPr>
          <w:sz w:val="28"/>
          <w:szCs w:val="28"/>
        </w:rPr>
        <w:t>«Золото скифов»</w:t>
      </w:r>
      <w:r w:rsidRPr="00361635">
        <w:rPr>
          <w:sz w:val="28"/>
          <w:szCs w:val="28"/>
          <w:lang w:val="kk-KZ"/>
        </w:rPr>
        <w:t xml:space="preserve"> и др.</w:t>
      </w:r>
    </w:p>
    <w:p w:rsidR="003734FD" w:rsidRPr="00361635" w:rsidRDefault="003734FD" w:rsidP="003734FD">
      <w:pPr>
        <w:pStyle w:val="ac"/>
        <w:ind w:left="0" w:firstLine="709"/>
        <w:jc w:val="both"/>
        <w:rPr>
          <w:sz w:val="28"/>
          <w:szCs w:val="28"/>
        </w:rPr>
      </w:pPr>
      <w:r w:rsidRPr="00361635">
        <w:rPr>
          <w:sz w:val="28"/>
          <w:szCs w:val="28"/>
        </w:rPr>
        <w:t>В 2017 году в рамках задач программной статьи Главы государства «Взгляд в будущее: модернизация общественного сознания» министерство обеспечивает реализацию масштабного спецпроекта «Сакральная география Казахстана». При Национальном музее Республики Казахстан создан специальный Центр краеведения, впервые в целях консолидации музейных работников вокруг задач проекта создана Ассоциация краеведов Казахстана.</w:t>
      </w:r>
    </w:p>
    <w:p w:rsidR="005819BF" w:rsidRPr="00361635" w:rsidRDefault="005819BF" w:rsidP="005819BF">
      <w:pPr>
        <w:pStyle w:val="ac"/>
        <w:ind w:left="0" w:firstLine="708"/>
        <w:jc w:val="both"/>
        <w:rPr>
          <w:sz w:val="28"/>
          <w:szCs w:val="28"/>
          <w:lang w:val="kk-KZ"/>
        </w:rPr>
      </w:pPr>
      <w:r w:rsidRPr="00361635">
        <w:rPr>
          <w:sz w:val="28"/>
          <w:szCs w:val="28"/>
        </w:rPr>
        <w:t>Одн</w:t>
      </w:r>
      <w:r w:rsidRPr="00361635">
        <w:rPr>
          <w:sz w:val="28"/>
          <w:szCs w:val="28"/>
          <w:lang w:val="kk-KZ"/>
        </w:rPr>
        <w:t>им</w:t>
      </w:r>
      <w:r w:rsidRPr="00361635">
        <w:rPr>
          <w:sz w:val="28"/>
          <w:szCs w:val="28"/>
        </w:rPr>
        <w:t xml:space="preserve"> из </w:t>
      </w:r>
      <w:r w:rsidRPr="00361635">
        <w:rPr>
          <w:sz w:val="28"/>
          <w:szCs w:val="28"/>
          <w:lang w:val="kk-KZ"/>
        </w:rPr>
        <w:t>главны</w:t>
      </w:r>
      <w:r w:rsidRPr="00361635">
        <w:rPr>
          <w:sz w:val="28"/>
          <w:szCs w:val="28"/>
        </w:rPr>
        <w:t xml:space="preserve">х </w:t>
      </w:r>
      <w:r w:rsidRPr="00361635">
        <w:rPr>
          <w:sz w:val="28"/>
          <w:szCs w:val="28"/>
          <w:lang w:val="kk-KZ"/>
        </w:rPr>
        <w:t xml:space="preserve">направлений </w:t>
      </w:r>
      <w:r w:rsidRPr="00361635">
        <w:rPr>
          <w:sz w:val="28"/>
          <w:szCs w:val="28"/>
        </w:rPr>
        <w:t>работ</w:t>
      </w:r>
      <w:r w:rsidRPr="00361635">
        <w:rPr>
          <w:sz w:val="28"/>
          <w:szCs w:val="28"/>
          <w:lang w:val="kk-KZ"/>
        </w:rPr>
        <w:t xml:space="preserve"> Министерства по проекту</w:t>
      </w:r>
      <w:r w:rsidRPr="00361635">
        <w:rPr>
          <w:sz w:val="28"/>
          <w:szCs w:val="28"/>
        </w:rPr>
        <w:t xml:space="preserve"> «Сакральная география Казахстана» в 2017 году</w:t>
      </w:r>
      <w:r w:rsidRPr="00361635">
        <w:rPr>
          <w:sz w:val="28"/>
          <w:szCs w:val="28"/>
          <w:lang w:val="kk-KZ"/>
        </w:rPr>
        <w:t xml:space="preserve"> стала</w:t>
      </w:r>
      <w:r w:rsidRPr="00361635">
        <w:rPr>
          <w:sz w:val="28"/>
          <w:szCs w:val="28"/>
        </w:rPr>
        <w:t xml:space="preserve"> </w:t>
      </w:r>
      <w:r w:rsidRPr="00361635">
        <w:rPr>
          <w:sz w:val="28"/>
          <w:szCs w:val="28"/>
          <w:lang w:val="kk-KZ"/>
        </w:rPr>
        <w:t>организация этнокультурной экспедиции по</w:t>
      </w:r>
      <w:r w:rsidRPr="00361635">
        <w:rPr>
          <w:sz w:val="28"/>
          <w:szCs w:val="28"/>
        </w:rPr>
        <w:t xml:space="preserve"> с</w:t>
      </w:r>
      <w:r w:rsidRPr="00361635">
        <w:rPr>
          <w:sz w:val="28"/>
          <w:szCs w:val="28"/>
          <w:lang w:val="kk-KZ"/>
        </w:rPr>
        <w:t>акраль</w:t>
      </w:r>
      <w:r w:rsidRPr="00361635">
        <w:rPr>
          <w:sz w:val="28"/>
          <w:szCs w:val="28"/>
        </w:rPr>
        <w:t>ны</w:t>
      </w:r>
      <w:r w:rsidRPr="00361635">
        <w:rPr>
          <w:sz w:val="28"/>
          <w:szCs w:val="28"/>
          <w:lang w:val="kk-KZ"/>
        </w:rPr>
        <w:t>м</w:t>
      </w:r>
      <w:r w:rsidRPr="00361635">
        <w:rPr>
          <w:sz w:val="28"/>
          <w:szCs w:val="28"/>
        </w:rPr>
        <w:t xml:space="preserve"> места</w:t>
      </w:r>
      <w:r w:rsidRPr="00361635">
        <w:rPr>
          <w:sz w:val="28"/>
          <w:szCs w:val="28"/>
          <w:lang w:val="kk-KZ"/>
        </w:rPr>
        <w:t>м</w:t>
      </w:r>
      <w:r w:rsidRPr="00361635">
        <w:rPr>
          <w:sz w:val="28"/>
          <w:szCs w:val="28"/>
        </w:rPr>
        <w:t xml:space="preserve"> Казахстана. </w:t>
      </w:r>
    </w:p>
    <w:p w:rsidR="005819BF" w:rsidRPr="00361635" w:rsidRDefault="005819BF" w:rsidP="005819BF">
      <w:pPr>
        <w:pStyle w:val="ac"/>
        <w:ind w:left="0" w:firstLine="708"/>
        <w:jc w:val="both"/>
        <w:rPr>
          <w:sz w:val="28"/>
          <w:szCs w:val="28"/>
          <w:lang w:val="kk-KZ"/>
        </w:rPr>
      </w:pPr>
      <w:r w:rsidRPr="00361635">
        <w:rPr>
          <w:sz w:val="28"/>
          <w:szCs w:val="28"/>
          <w:lang w:val="kk-KZ"/>
        </w:rPr>
        <w:lastRenderedPageBreak/>
        <w:t>По и</w:t>
      </w:r>
      <w:r w:rsidRPr="00361635">
        <w:rPr>
          <w:sz w:val="28"/>
          <w:szCs w:val="28"/>
        </w:rPr>
        <w:t>тог</w:t>
      </w:r>
      <w:r w:rsidRPr="00361635">
        <w:rPr>
          <w:sz w:val="28"/>
          <w:szCs w:val="28"/>
          <w:lang w:val="kk-KZ"/>
        </w:rPr>
        <w:t>ам</w:t>
      </w:r>
      <w:r w:rsidRPr="00361635">
        <w:rPr>
          <w:sz w:val="28"/>
          <w:szCs w:val="28"/>
        </w:rPr>
        <w:t xml:space="preserve"> выполненных работ </w:t>
      </w:r>
      <w:r w:rsidRPr="00361635">
        <w:rPr>
          <w:sz w:val="28"/>
          <w:szCs w:val="28"/>
          <w:lang w:val="kk-KZ"/>
        </w:rPr>
        <w:t xml:space="preserve">были выпущены </w:t>
      </w:r>
      <w:r w:rsidRPr="00361635">
        <w:rPr>
          <w:sz w:val="28"/>
          <w:szCs w:val="28"/>
        </w:rPr>
        <w:t>книг</w:t>
      </w:r>
      <w:r w:rsidRPr="00361635">
        <w:rPr>
          <w:sz w:val="28"/>
          <w:szCs w:val="28"/>
          <w:lang w:val="kk-KZ"/>
        </w:rPr>
        <w:t>и</w:t>
      </w:r>
      <w:r w:rsidRPr="00361635">
        <w:rPr>
          <w:sz w:val="28"/>
          <w:szCs w:val="28"/>
        </w:rPr>
        <w:t xml:space="preserve"> «Общенациональные сакральные объекты Казахстана», «Региональные сакральные объекты Казахстана» и первый том энциклопедии «Сакральный Казахстан»</w:t>
      </w:r>
      <w:r w:rsidRPr="00361635">
        <w:rPr>
          <w:sz w:val="28"/>
          <w:szCs w:val="28"/>
          <w:lang w:val="kk-KZ"/>
        </w:rPr>
        <w:t xml:space="preserve">, </w:t>
      </w:r>
      <w:r w:rsidRPr="00361635">
        <w:rPr>
          <w:rFonts w:eastAsiaTheme="minorHAnsi"/>
          <w:sz w:val="28"/>
          <w:szCs w:val="28"/>
          <w:lang w:val="kk-KZ" w:eastAsia="en-US"/>
        </w:rPr>
        <w:t xml:space="preserve">видеоролики об </w:t>
      </w:r>
      <w:r w:rsidRPr="00361635">
        <w:rPr>
          <w:rFonts w:eastAsiaTheme="minorHAnsi"/>
          <w:sz w:val="28"/>
          <w:szCs w:val="28"/>
          <w:lang w:eastAsia="en-US"/>
        </w:rPr>
        <w:t xml:space="preserve">объектах общенационального значения </w:t>
      </w:r>
      <w:r w:rsidRPr="00361635">
        <w:rPr>
          <w:sz w:val="28"/>
          <w:szCs w:val="28"/>
        </w:rPr>
        <w:t>«</w:t>
      </w:r>
      <w:r w:rsidRPr="00361635">
        <w:rPr>
          <w:sz w:val="28"/>
          <w:szCs w:val="28"/>
          <w:lang w:val="kk-KZ"/>
        </w:rPr>
        <w:t>Сакраль</w:t>
      </w:r>
      <w:r w:rsidRPr="00361635">
        <w:rPr>
          <w:sz w:val="28"/>
          <w:szCs w:val="28"/>
        </w:rPr>
        <w:t>н</w:t>
      </w:r>
      <w:r w:rsidRPr="00361635">
        <w:rPr>
          <w:sz w:val="28"/>
          <w:szCs w:val="28"/>
          <w:lang w:val="kk-KZ"/>
        </w:rPr>
        <w:t>ая г</w:t>
      </w:r>
      <w:r w:rsidRPr="00361635">
        <w:rPr>
          <w:sz w:val="28"/>
          <w:szCs w:val="28"/>
        </w:rPr>
        <w:t>еография Казахстана»</w:t>
      </w:r>
      <w:r w:rsidRPr="00361635">
        <w:rPr>
          <w:rFonts w:eastAsiaTheme="minorHAnsi"/>
          <w:sz w:val="28"/>
          <w:szCs w:val="28"/>
          <w:lang w:eastAsia="en-US"/>
        </w:rPr>
        <w:t xml:space="preserve"> в мобильном формате на трех языках </w:t>
      </w:r>
      <w:r w:rsidRPr="00361635">
        <w:rPr>
          <w:rFonts w:eastAsiaTheme="minorHAnsi"/>
          <w:sz w:val="28"/>
          <w:szCs w:val="28"/>
          <w:lang w:val="kk-KZ" w:eastAsia="en-US"/>
        </w:rPr>
        <w:t>(</w:t>
      </w:r>
      <w:r w:rsidRPr="00361635">
        <w:rPr>
          <w:rFonts w:eastAsiaTheme="minorHAnsi"/>
          <w:sz w:val="28"/>
          <w:szCs w:val="28"/>
          <w:lang w:eastAsia="en-US"/>
        </w:rPr>
        <w:t>казахском, русском и английском</w:t>
      </w:r>
      <w:r w:rsidRPr="00361635">
        <w:rPr>
          <w:rFonts w:eastAsiaTheme="minorHAnsi"/>
          <w:sz w:val="28"/>
          <w:szCs w:val="28"/>
          <w:lang w:val="kk-KZ" w:eastAsia="en-US"/>
        </w:rPr>
        <w:t xml:space="preserve">), </w:t>
      </w:r>
      <w:r w:rsidRPr="00361635">
        <w:rPr>
          <w:sz w:val="28"/>
          <w:szCs w:val="28"/>
          <w:lang w:val="kk-KZ"/>
        </w:rPr>
        <w:t xml:space="preserve">разработана многофункциональная </w:t>
      </w:r>
      <w:r w:rsidRPr="00361635">
        <w:rPr>
          <w:sz w:val="28"/>
          <w:szCs w:val="28"/>
        </w:rPr>
        <w:t>виртуальная карта «</w:t>
      </w:r>
      <w:r w:rsidRPr="00361635">
        <w:rPr>
          <w:sz w:val="28"/>
          <w:szCs w:val="28"/>
          <w:lang w:val="kk-KZ"/>
        </w:rPr>
        <w:t>Сакраль</w:t>
      </w:r>
      <w:r w:rsidRPr="00361635">
        <w:rPr>
          <w:sz w:val="28"/>
          <w:szCs w:val="28"/>
        </w:rPr>
        <w:t>н</w:t>
      </w:r>
      <w:r w:rsidRPr="00361635">
        <w:rPr>
          <w:sz w:val="28"/>
          <w:szCs w:val="28"/>
          <w:lang w:val="kk-KZ"/>
        </w:rPr>
        <w:t>ая г</w:t>
      </w:r>
      <w:r w:rsidRPr="00361635">
        <w:rPr>
          <w:sz w:val="28"/>
          <w:szCs w:val="28"/>
        </w:rPr>
        <w:t>еография Казахстана»</w:t>
      </w:r>
      <w:r w:rsidRPr="00361635">
        <w:rPr>
          <w:rFonts w:eastAsiaTheme="minorHAnsi"/>
          <w:sz w:val="28"/>
          <w:szCs w:val="28"/>
          <w:lang w:eastAsia="en-US"/>
        </w:rPr>
        <w:t xml:space="preserve"> </w:t>
      </w:r>
      <w:r w:rsidRPr="00361635">
        <w:rPr>
          <w:rFonts w:eastAsia="Times New Roman"/>
          <w:color w:val="000000"/>
          <w:sz w:val="28"/>
          <w:szCs w:val="28"/>
        </w:rPr>
        <w:t>по</w:t>
      </w:r>
      <w:r w:rsidRPr="00361635">
        <w:rPr>
          <w:rFonts w:eastAsia="Times New Roman"/>
          <w:color w:val="000000"/>
          <w:sz w:val="28"/>
          <w:szCs w:val="28"/>
          <w:lang w:val="kk-KZ"/>
        </w:rPr>
        <w:t xml:space="preserve"> </w:t>
      </w:r>
      <w:r w:rsidRPr="00361635">
        <w:rPr>
          <w:rFonts w:eastAsia="Times New Roman"/>
          <w:color w:val="000000"/>
          <w:sz w:val="28"/>
          <w:szCs w:val="28"/>
        </w:rPr>
        <w:t>объектам общенационального значения</w:t>
      </w:r>
      <w:r w:rsidRPr="00361635">
        <w:rPr>
          <w:rFonts w:eastAsia="Times New Roman"/>
          <w:color w:val="000000"/>
          <w:sz w:val="28"/>
          <w:szCs w:val="28"/>
          <w:lang w:val="kk-KZ"/>
        </w:rPr>
        <w:t xml:space="preserve">, </w:t>
      </w:r>
      <w:r w:rsidRPr="00361635">
        <w:rPr>
          <w:rFonts w:eastAsia="Times New Roman"/>
          <w:sz w:val="28"/>
          <w:szCs w:val="28"/>
        </w:rPr>
        <w:t>интерактивн</w:t>
      </w:r>
      <w:r w:rsidRPr="00361635">
        <w:rPr>
          <w:rFonts w:eastAsia="Times New Roman"/>
          <w:sz w:val="28"/>
          <w:szCs w:val="28"/>
          <w:lang w:val="kk-KZ"/>
        </w:rPr>
        <w:t>ая</w:t>
      </w:r>
      <w:r w:rsidRPr="00361635">
        <w:rPr>
          <w:rFonts w:eastAsia="Times New Roman"/>
          <w:sz w:val="28"/>
          <w:szCs w:val="28"/>
        </w:rPr>
        <w:t xml:space="preserve"> карт</w:t>
      </w:r>
      <w:r w:rsidRPr="00361635">
        <w:rPr>
          <w:rFonts w:eastAsia="Times New Roman"/>
          <w:sz w:val="28"/>
          <w:szCs w:val="28"/>
          <w:lang w:val="kk-KZ"/>
        </w:rPr>
        <w:t>а</w:t>
      </w:r>
      <w:r w:rsidRPr="00361635">
        <w:rPr>
          <w:rFonts w:eastAsia="Times New Roman"/>
          <w:sz w:val="28"/>
          <w:szCs w:val="28"/>
        </w:rPr>
        <w:t xml:space="preserve"> </w:t>
      </w:r>
      <w:r w:rsidRPr="00361635">
        <w:rPr>
          <w:rFonts w:eastAsia="Times New Roman"/>
          <w:sz w:val="28"/>
          <w:szCs w:val="28"/>
          <w:lang w:val="kk-KZ"/>
        </w:rPr>
        <w:t>«</w:t>
      </w:r>
      <w:r w:rsidRPr="00361635">
        <w:rPr>
          <w:rFonts w:eastAsia="Times New Roman"/>
          <w:sz w:val="28"/>
          <w:szCs w:val="28"/>
        </w:rPr>
        <w:t>Сакральная география Казахстана</w:t>
      </w:r>
      <w:r w:rsidRPr="00361635">
        <w:rPr>
          <w:rFonts w:eastAsia="Times New Roman"/>
          <w:sz w:val="28"/>
          <w:szCs w:val="28"/>
          <w:lang w:val="kk-KZ"/>
        </w:rPr>
        <w:t>»</w:t>
      </w:r>
      <w:r w:rsidRPr="00361635">
        <w:rPr>
          <w:rFonts w:eastAsia="Times New Roman"/>
          <w:sz w:val="28"/>
          <w:szCs w:val="28"/>
        </w:rPr>
        <w:t xml:space="preserve"> по объектам регионального значения</w:t>
      </w:r>
      <w:r w:rsidRPr="00361635">
        <w:rPr>
          <w:rFonts w:eastAsia="Times New Roman"/>
          <w:sz w:val="28"/>
          <w:szCs w:val="28"/>
          <w:lang w:val="kk-KZ"/>
        </w:rPr>
        <w:t>.</w:t>
      </w:r>
    </w:p>
    <w:p w:rsidR="005819BF" w:rsidRPr="00361635" w:rsidRDefault="005819BF" w:rsidP="005819BF">
      <w:pPr>
        <w:spacing w:after="0" w:line="240" w:lineRule="auto"/>
        <w:ind w:firstLine="709"/>
        <w:rPr>
          <w:rFonts w:ascii="Times New Roman" w:hAnsi="Times New Roman"/>
          <w:sz w:val="28"/>
          <w:szCs w:val="28"/>
          <w:lang w:val="kk-KZ"/>
        </w:rPr>
      </w:pPr>
      <w:r w:rsidRPr="00361635">
        <w:rPr>
          <w:rFonts w:ascii="Times New Roman" w:hAnsi="Times New Roman"/>
          <w:sz w:val="28"/>
          <w:szCs w:val="28"/>
          <w:lang w:val="kk-KZ"/>
        </w:rPr>
        <w:t xml:space="preserve">Все эти проекты были презентованы во </w:t>
      </w:r>
      <w:r w:rsidRPr="00361635">
        <w:rPr>
          <w:rFonts w:ascii="Times New Roman" w:hAnsi="Times New Roman"/>
          <w:sz w:val="28"/>
          <w:szCs w:val="28"/>
        </w:rPr>
        <w:t xml:space="preserve">II </w:t>
      </w:r>
      <w:r w:rsidRPr="00361635">
        <w:rPr>
          <w:rFonts w:ascii="Times New Roman" w:hAnsi="Times New Roman"/>
          <w:sz w:val="28"/>
          <w:szCs w:val="28"/>
          <w:lang w:val="kk-KZ"/>
        </w:rPr>
        <w:t>Республиканском</w:t>
      </w:r>
      <w:r w:rsidRPr="00361635">
        <w:rPr>
          <w:rFonts w:ascii="Times New Roman" w:hAnsi="Times New Roman"/>
          <w:sz w:val="28"/>
          <w:szCs w:val="28"/>
        </w:rPr>
        <w:t xml:space="preserve"> </w:t>
      </w:r>
      <w:r w:rsidRPr="00361635">
        <w:rPr>
          <w:rFonts w:ascii="Times New Roman" w:hAnsi="Times New Roman"/>
          <w:sz w:val="28"/>
          <w:szCs w:val="28"/>
          <w:lang w:val="kk-KZ"/>
        </w:rPr>
        <w:t xml:space="preserve">форуме </w:t>
      </w:r>
      <w:r w:rsidRPr="00361635">
        <w:rPr>
          <w:rFonts w:ascii="Times New Roman" w:hAnsi="Times New Roman"/>
          <w:sz w:val="28"/>
          <w:szCs w:val="28"/>
        </w:rPr>
        <w:t>по проект</w:t>
      </w:r>
      <w:r w:rsidRPr="00361635">
        <w:rPr>
          <w:rFonts w:ascii="Times New Roman" w:hAnsi="Times New Roman"/>
          <w:sz w:val="28"/>
          <w:szCs w:val="28"/>
          <w:lang w:val="kk-KZ"/>
        </w:rPr>
        <w:t>у</w:t>
      </w:r>
      <w:r w:rsidRPr="00361635">
        <w:rPr>
          <w:rFonts w:ascii="Times New Roman" w:hAnsi="Times New Roman"/>
          <w:sz w:val="28"/>
          <w:szCs w:val="28"/>
        </w:rPr>
        <w:t xml:space="preserve"> «</w:t>
      </w:r>
      <w:r w:rsidRPr="00361635">
        <w:rPr>
          <w:rFonts w:ascii="Times New Roman" w:hAnsi="Times New Roman"/>
          <w:sz w:val="28"/>
          <w:szCs w:val="28"/>
          <w:lang w:val="kk-KZ"/>
        </w:rPr>
        <w:t>Сакраль</w:t>
      </w:r>
      <w:r w:rsidRPr="00361635">
        <w:rPr>
          <w:rFonts w:ascii="Times New Roman" w:hAnsi="Times New Roman"/>
          <w:sz w:val="28"/>
          <w:szCs w:val="28"/>
        </w:rPr>
        <w:t>н</w:t>
      </w:r>
      <w:r w:rsidRPr="00361635">
        <w:rPr>
          <w:rFonts w:ascii="Times New Roman" w:hAnsi="Times New Roman"/>
          <w:sz w:val="28"/>
          <w:szCs w:val="28"/>
          <w:lang w:val="kk-KZ"/>
        </w:rPr>
        <w:t>ая г</w:t>
      </w:r>
      <w:r w:rsidRPr="00361635">
        <w:rPr>
          <w:rFonts w:ascii="Times New Roman" w:hAnsi="Times New Roman"/>
          <w:sz w:val="28"/>
          <w:szCs w:val="28"/>
        </w:rPr>
        <w:t>еография Казахстана»</w:t>
      </w:r>
      <w:r w:rsidRPr="00361635">
        <w:rPr>
          <w:rFonts w:ascii="Times New Roman" w:hAnsi="Times New Roman"/>
          <w:sz w:val="28"/>
          <w:szCs w:val="28"/>
          <w:lang w:val="kk-KZ"/>
        </w:rPr>
        <w:t xml:space="preserve">, организованный Министерством культуры и спорта РК в </w:t>
      </w:r>
      <w:r w:rsidRPr="00361635">
        <w:rPr>
          <w:rFonts w:ascii="Times New Roman" w:hAnsi="Times New Roman"/>
          <w:sz w:val="28"/>
          <w:szCs w:val="28"/>
        </w:rPr>
        <w:t>1</w:t>
      </w:r>
      <w:r w:rsidRPr="00361635">
        <w:rPr>
          <w:rFonts w:ascii="Times New Roman" w:hAnsi="Times New Roman"/>
          <w:sz w:val="28"/>
          <w:szCs w:val="28"/>
          <w:lang w:val="kk-KZ"/>
        </w:rPr>
        <w:t>5</w:t>
      </w:r>
      <w:r w:rsidRPr="00361635">
        <w:rPr>
          <w:rFonts w:ascii="Times New Roman" w:hAnsi="Times New Roman"/>
          <w:sz w:val="28"/>
          <w:szCs w:val="28"/>
        </w:rPr>
        <w:t xml:space="preserve"> января 2018 года </w:t>
      </w:r>
      <w:r w:rsidRPr="00361635">
        <w:rPr>
          <w:rFonts w:ascii="Times New Roman" w:hAnsi="Times New Roman"/>
          <w:sz w:val="28"/>
          <w:szCs w:val="28"/>
          <w:lang w:val="kk-KZ"/>
        </w:rPr>
        <w:t xml:space="preserve">в </w:t>
      </w:r>
      <w:r w:rsidRPr="00361635">
        <w:rPr>
          <w:rFonts w:ascii="Times New Roman" w:hAnsi="Times New Roman"/>
          <w:sz w:val="28"/>
          <w:szCs w:val="28"/>
        </w:rPr>
        <w:t>Национальном музее Республики Казахстан</w:t>
      </w:r>
      <w:r w:rsidRPr="00361635">
        <w:rPr>
          <w:rFonts w:ascii="Times New Roman" w:hAnsi="Times New Roman"/>
          <w:sz w:val="28"/>
          <w:szCs w:val="28"/>
          <w:lang w:val="kk-KZ"/>
        </w:rPr>
        <w:t>.</w:t>
      </w:r>
    </w:p>
    <w:p w:rsidR="005819BF" w:rsidRPr="00361635" w:rsidRDefault="005819BF" w:rsidP="005819BF">
      <w:pPr>
        <w:spacing w:after="0" w:line="240" w:lineRule="auto"/>
        <w:ind w:firstLine="709"/>
        <w:rPr>
          <w:rFonts w:ascii="Times New Roman" w:hAnsi="Times New Roman"/>
          <w:sz w:val="28"/>
          <w:szCs w:val="28"/>
          <w:lang w:val="kk-KZ"/>
        </w:rPr>
      </w:pPr>
      <w:r w:rsidRPr="00361635">
        <w:rPr>
          <w:rFonts w:ascii="Times New Roman" w:hAnsi="Times New Roman"/>
          <w:sz w:val="28"/>
          <w:szCs w:val="28"/>
        </w:rPr>
        <w:t xml:space="preserve">В </w:t>
      </w:r>
      <w:r w:rsidRPr="00361635">
        <w:rPr>
          <w:rFonts w:ascii="Times New Roman" w:hAnsi="Times New Roman"/>
          <w:sz w:val="28"/>
          <w:szCs w:val="28"/>
          <w:lang w:val="kk-KZ"/>
        </w:rPr>
        <w:t>2017 году</w:t>
      </w:r>
      <w:r w:rsidRPr="00361635">
        <w:rPr>
          <w:rFonts w:ascii="Times New Roman" w:hAnsi="Times New Roman"/>
          <w:sz w:val="28"/>
          <w:szCs w:val="28"/>
        </w:rPr>
        <w:t xml:space="preserve"> </w:t>
      </w:r>
      <w:r w:rsidRPr="00361635">
        <w:rPr>
          <w:rFonts w:ascii="Times New Roman" w:hAnsi="Times New Roman"/>
          <w:sz w:val="28"/>
          <w:szCs w:val="28"/>
          <w:lang w:val="kk-KZ"/>
        </w:rPr>
        <w:t>р</w:t>
      </w:r>
      <w:r w:rsidRPr="00361635">
        <w:rPr>
          <w:rFonts w:ascii="Times New Roman" w:hAnsi="Times New Roman"/>
          <w:sz w:val="28"/>
          <w:szCs w:val="28"/>
        </w:rPr>
        <w:t xml:space="preserve">азработаны ПСД на строительства визит-центров государственных историко-культурных музеев–заповедников «Улытау», «Отрар» и «Танбалы». </w:t>
      </w:r>
    </w:p>
    <w:p w:rsidR="005819BF" w:rsidRPr="00361635" w:rsidRDefault="005819BF" w:rsidP="005819BF">
      <w:pPr>
        <w:spacing w:after="0" w:line="240" w:lineRule="auto"/>
        <w:ind w:firstLine="709"/>
        <w:rPr>
          <w:rFonts w:ascii="Times New Roman" w:hAnsi="Times New Roman"/>
          <w:sz w:val="28"/>
          <w:szCs w:val="28"/>
        </w:rPr>
      </w:pPr>
      <w:r w:rsidRPr="00361635">
        <w:rPr>
          <w:rFonts w:ascii="Times New Roman" w:hAnsi="Times New Roman"/>
          <w:sz w:val="28"/>
          <w:szCs w:val="28"/>
        </w:rPr>
        <w:t>Совместно с акиматами</w:t>
      </w:r>
      <w:r w:rsidRPr="00361635">
        <w:rPr>
          <w:rFonts w:ascii="Times New Roman" w:hAnsi="Times New Roman"/>
          <w:sz w:val="28"/>
          <w:szCs w:val="28"/>
          <w:lang w:val="kk-KZ"/>
        </w:rPr>
        <w:t xml:space="preserve"> г.Астана, Атырауской и Северо-Казахстанской областей</w:t>
      </w:r>
      <w:r w:rsidRPr="00361635">
        <w:rPr>
          <w:rFonts w:ascii="Times New Roman" w:hAnsi="Times New Roman"/>
          <w:sz w:val="28"/>
          <w:szCs w:val="28"/>
        </w:rPr>
        <w:t xml:space="preserve"> ведется работа по созданию 3-х республиканских музеев-заповедников «Бозоқ», «Ботай» и «Сарайшык». </w:t>
      </w:r>
    </w:p>
    <w:p w:rsidR="005819BF" w:rsidRPr="00361635" w:rsidRDefault="005819BF" w:rsidP="005819BF">
      <w:pPr>
        <w:spacing w:after="0" w:line="240" w:lineRule="auto"/>
        <w:ind w:firstLine="709"/>
        <w:rPr>
          <w:rFonts w:ascii="Times New Roman" w:hAnsi="Times New Roman"/>
          <w:sz w:val="28"/>
          <w:szCs w:val="28"/>
          <w:lang w:val="kk-KZ"/>
        </w:rPr>
      </w:pPr>
      <w:r w:rsidRPr="00361635">
        <w:rPr>
          <w:rFonts w:ascii="Times New Roman" w:hAnsi="Times New Roman"/>
          <w:sz w:val="28"/>
          <w:szCs w:val="28"/>
        </w:rPr>
        <w:t xml:space="preserve">Завершились научно-реставрационные работы на мавзолеях Ходжа Ахмеда Яссауи, </w:t>
      </w:r>
      <w:r w:rsidRPr="00361635">
        <w:rPr>
          <w:rFonts w:ascii="Times New Roman" w:hAnsi="Times New Roman"/>
          <w:sz w:val="28"/>
          <w:szCs w:val="28"/>
          <w:lang w:val="kk-KZ"/>
        </w:rPr>
        <w:t xml:space="preserve">Арыстанбаб, </w:t>
      </w:r>
      <w:r w:rsidRPr="00361635">
        <w:rPr>
          <w:rFonts w:ascii="Times New Roman" w:hAnsi="Times New Roman"/>
          <w:sz w:val="28"/>
          <w:szCs w:val="28"/>
        </w:rPr>
        <w:t>Шокай Датка, объект</w:t>
      </w:r>
      <w:r w:rsidRPr="00361635">
        <w:rPr>
          <w:rFonts w:ascii="Times New Roman" w:hAnsi="Times New Roman"/>
          <w:sz w:val="28"/>
          <w:szCs w:val="28"/>
          <w:lang w:val="kk-KZ"/>
        </w:rPr>
        <w:t>ах</w:t>
      </w:r>
      <w:r w:rsidRPr="00361635">
        <w:rPr>
          <w:rFonts w:ascii="Times New Roman" w:hAnsi="Times New Roman"/>
          <w:sz w:val="28"/>
          <w:szCs w:val="28"/>
        </w:rPr>
        <w:t xml:space="preserve"> некрополя Бекет-ата, Сисем-ата, </w:t>
      </w:r>
      <w:r w:rsidRPr="00361635">
        <w:rPr>
          <w:rFonts w:ascii="Times New Roman" w:hAnsi="Times New Roman"/>
          <w:sz w:val="28"/>
          <w:szCs w:val="28"/>
          <w:lang w:val="kk-KZ"/>
        </w:rPr>
        <w:t>городища Культобе, Сауран, Тараз</w:t>
      </w:r>
      <w:r w:rsidRPr="00361635">
        <w:rPr>
          <w:rFonts w:ascii="Times New Roman" w:hAnsi="Times New Roman"/>
          <w:sz w:val="28"/>
          <w:szCs w:val="28"/>
        </w:rPr>
        <w:t>,</w:t>
      </w:r>
      <w:r w:rsidRPr="00361635">
        <w:rPr>
          <w:rFonts w:ascii="Times New Roman" w:hAnsi="Times New Roman"/>
          <w:sz w:val="28"/>
          <w:szCs w:val="28"/>
          <w:lang w:val="kk-KZ"/>
        </w:rPr>
        <w:t xml:space="preserve"> Сарайшык,</w:t>
      </w:r>
      <w:r w:rsidRPr="00361635">
        <w:rPr>
          <w:rFonts w:ascii="Times New Roman" w:hAnsi="Times New Roman"/>
          <w:sz w:val="28"/>
          <w:szCs w:val="28"/>
        </w:rPr>
        <w:t xml:space="preserve"> архитектурно-археологическ</w:t>
      </w:r>
      <w:r w:rsidRPr="00361635">
        <w:rPr>
          <w:rFonts w:ascii="Times New Roman" w:hAnsi="Times New Roman"/>
          <w:sz w:val="28"/>
          <w:szCs w:val="28"/>
          <w:lang w:val="kk-KZ"/>
        </w:rPr>
        <w:t>ом</w:t>
      </w:r>
      <w:r w:rsidRPr="00361635">
        <w:rPr>
          <w:rFonts w:ascii="Times New Roman" w:hAnsi="Times New Roman"/>
          <w:sz w:val="28"/>
          <w:szCs w:val="28"/>
        </w:rPr>
        <w:t xml:space="preserve"> комплекс</w:t>
      </w:r>
      <w:r w:rsidRPr="00361635">
        <w:rPr>
          <w:rFonts w:ascii="Times New Roman" w:hAnsi="Times New Roman"/>
          <w:sz w:val="28"/>
          <w:szCs w:val="28"/>
          <w:lang w:val="kk-KZ"/>
        </w:rPr>
        <w:t>е</w:t>
      </w:r>
      <w:r w:rsidRPr="00361635">
        <w:rPr>
          <w:rFonts w:ascii="Times New Roman" w:hAnsi="Times New Roman"/>
          <w:sz w:val="28"/>
          <w:szCs w:val="28"/>
        </w:rPr>
        <w:t xml:space="preserve"> Акыртас, мемориальн</w:t>
      </w:r>
      <w:r w:rsidRPr="00361635">
        <w:rPr>
          <w:rFonts w:ascii="Times New Roman" w:hAnsi="Times New Roman"/>
          <w:sz w:val="28"/>
          <w:szCs w:val="28"/>
          <w:lang w:val="kk-KZ"/>
        </w:rPr>
        <w:t>ом</w:t>
      </w:r>
      <w:r w:rsidRPr="00361635">
        <w:rPr>
          <w:rFonts w:ascii="Times New Roman" w:hAnsi="Times New Roman"/>
          <w:sz w:val="28"/>
          <w:szCs w:val="28"/>
        </w:rPr>
        <w:t xml:space="preserve"> комплекс</w:t>
      </w:r>
      <w:r w:rsidRPr="00361635">
        <w:rPr>
          <w:rFonts w:ascii="Times New Roman" w:hAnsi="Times New Roman"/>
          <w:sz w:val="28"/>
          <w:szCs w:val="28"/>
          <w:lang w:val="kk-KZ"/>
        </w:rPr>
        <w:t>е</w:t>
      </w:r>
      <w:r w:rsidRPr="00361635">
        <w:rPr>
          <w:rFonts w:ascii="Times New Roman" w:hAnsi="Times New Roman"/>
          <w:sz w:val="28"/>
          <w:szCs w:val="28"/>
        </w:rPr>
        <w:t xml:space="preserve"> А.Кунанбаева и др</w:t>
      </w:r>
      <w:r w:rsidRPr="00361635">
        <w:rPr>
          <w:rFonts w:ascii="Times New Roman" w:hAnsi="Times New Roman"/>
          <w:sz w:val="28"/>
          <w:szCs w:val="28"/>
          <w:lang w:val="kk-KZ"/>
        </w:rPr>
        <w:t>угие (всего 25)</w:t>
      </w:r>
      <w:r w:rsidRPr="00361635">
        <w:rPr>
          <w:rFonts w:ascii="Times New Roman" w:hAnsi="Times New Roman"/>
          <w:sz w:val="28"/>
          <w:szCs w:val="28"/>
        </w:rPr>
        <w:t>.</w:t>
      </w:r>
      <w:r w:rsidRPr="00361635">
        <w:rPr>
          <w:rFonts w:ascii="Times New Roman" w:hAnsi="Times New Roman"/>
          <w:sz w:val="28"/>
          <w:szCs w:val="28"/>
          <w:lang w:val="kk-KZ"/>
        </w:rPr>
        <w:t xml:space="preserve"> Многие эти объекты являются сакральными местами.</w:t>
      </w:r>
      <w:r w:rsidRPr="00361635">
        <w:rPr>
          <w:rFonts w:ascii="Times New Roman" w:hAnsi="Times New Roman"/>
          <w:sz w:val="28"/>
          <w:szCs w:val="28"/>
        </w:rPr>
        <w:t xml:space="preserve"> </w:t>
      </w:r>
    </w:p>
    <w:p w:rsidR="005819BF" w:rsidRPr="00361635" w:rsidRDefault="005819BF" w:rsidP="005819BF">
      <w:pPr>
        <w:spacing w:after="0" w:line="240" w:lineRule="auto"/>
        <w:ind w:firstLine="709"/>
        <w:rPr>
          <w:rFonts w:ascii="Times New Roman" w:hAnsi="Times New Roman"/>
          <w:sz w:val="28"/>
          <w:szCs w:val="28"/>
          <w:lang w:val="kk-KZ"/>
        </w:rPr>
      </w:pPr>
      <w:r w:rsidRPr="00361635">
        <w:rPr>
          <w:rFonts w:ascii="Times New Roman" w:hAnsi="Times New Roman"/>
          <w:sz w:val="28"/>
          <w:szCs w:val="28"/>
          <w:lang w:val="kk-KZ"/>
        </w:rPr>
        <w:t>А</w:t>
      </w:r>
      <w:r w:rsidRPr="00361635">
        <w:rPr>
          <w:rFonts w:ascii="Times New Roman" w:hAnsi="Times New Roman"/>
          <w:sz w:val="28"/>
          <w:szCs w:val="28"/>
        </w:rPr>
        <w:t xml:space="preserve">рхеологические исследования велись на </w:t>
      </w:r>
      <w:r w:rsidRPr="00361635">
        <w:rPr>
          <w:rFonts w:ascii="Times New Roman" w:hAnsi="Times New Roman"/>
          <w:sz w:val="28"/>
          <w:szCs w:val="28"/>
          <w:lang w:val="kk-KZ"/>
        </w:rPr>
        <w:t>многих</w:t>
      </w:r>
      <w:r w:rsidRPr="00361635">
        <w:rPr>
          <w:rFonts w:ascii="Times New Roman" w:hAnsi="Times New Roman"/>
          <w:sz w:val="28"/>
          <w:szCs w:val="28"/>
        </w:rPr>
        <w:t xml:space="preserve"> </w:t>
      </w:r>
      <w:r w:rsidRPr="00361635">
        <w:rPr>
          <w:rFonts w:ascii="Times New Roman" w:hAnsi="Times New Roman"/>
          <w:sz w:val="28"/>
          <w:szCs w:val="28"/>
          <w:lang w:val="kk-KZ"/>
        </w:rPr>
        <w:t>памятниках историко-культурного наслдеия</w:t>
      </w:r>
      <w:r w:rsidRPr="00361635">
        <w:rPr>
          <w:rFonts w:ascii="Times New Roman" w:hAnsi="Times New Roman"/>
          <w:sz w:val="28"/>
          <w:szCs w:val="28"/>
        </w:rPr>
        <w:t xml:space="preserve"> Казахстана</w:t>
      </w:r>
      <w:r w:rsidRPr="00361635">
        <w:rPr>
          <w:rFonts w:ascii="Times New Roman" w:hAnsi="Times New Roman"/>
          <w:sz w:val="28"/>
          <w:szCs w:val="28"/>
          <w:lang w:val="kk-KZ"/>
        </w:rPr>
        <w:t xml:space="preserve"> (Токсанбай, петроглифы Тарбагатая. Шимайлы, </w:t>
      </w:r>
      <w:r w:rsidRPr="00361635">
        <w:rPr>
          <w:rFonts w:ascii="Times New Roman" w:hAnsi="Times New Roman"/>
          <w:sz w:val="28"/>
          <w:szCs w:val="28"/>
        </w:rPr>
        <w:t xml:space="preserve">городища </w:t>
      </w:r>
      <w:r w:rsidRPr="00361635">
        <w:rPr>
          <w:rFonts w:ascii="Times New Roman" w:hAnsi="Times New Roman"/>
          <w:sz w:val="28"/>
          <w:szCs w:val="28"/>
          <w:lang w:val="kk-KZ"/>
        </w:rPr>
        <w:t xml:space="preserve">Древний Тараз, Сауран, </w:t>
      </w:r>
      <w:r w:rsidRPr="00361635">
        <w:rPr>
          <w:rFonts w:ascii="Times New Roman" w:hAnsi="Times New Roman"/>
          <w:sz w:val="28"/>
          <w:szCs w:val="28"/>
        </w:rPr>
        <w:t xml:space="preserve"> </w:t>
      </w:r>
      <w:r w:rsidRPr="00361635">
        <w:rPr>
          <w:rFonts w:ascii="Times New Roman" w:hAnsi="Times New Roman"/>
          <w:sz w:val="28"/>
          <w:szCs w:val="28"/>
          <w:lang w:val="kk-KZ"/>
        </w:rPr>
        <w:t xml:space="preserve">Культобе, </w:t>
      </w:r>
      <w:r w:rsidRPr="00361635">
        <w:rPr>
          <w:rFonts w:ascii="Times New Roman" w:hAnsi="Times New Roman"/>
          <w:sz w:val="28"/>
          <w:szCs w:val="28"/>
        </w:rPr>
        <w:t>Кулан</w:t>
      </w:r>
      <w:r w:rsidRPr="00361635">
        <w:rPr>
          <w:rFonts w:ascii="Times New Roman" w:hAnsi="Times New Roman"/>
          <w:sz w:val="28"/>
          <w:szCs w:val="28"/>
          <w:lang w:val="kk-KZ"/>
        </w:rPr>
        <w:t xml:space="preserve">, Мынтобе, </w:t>
      </w:r>
      <w:r w:rsidRPr="00361635">
        <w:rPr>
          <w:rFonts w:ascii="Times New Roman" w:hAnsi="Times New Roman"/>
          <w:sz w:val="28"/>
          <w:szCs w:val="28"/>
        </w:rPr>
        <w:t>Отрар и Отрарского оазиса</w:t>
      </w:r>
      <w:r w:rsidRPr="00361635">
        <w:rPr>
          <w:rFonts w:ascii="Times New Roman" w:hAnsi="Times New Roman"/>
          <w:sz w:val="28"/>
          <w:szCs w:val="28"/>
          <w:lang w:val="kk-KZ"/>
        </w:rPr>
        <w:t xml:space="preserve">,  могильник Иссык, </w:t>
      </w:r>
      <w:r w:rsidRPr="00361635">
        <w:rPr>
          <w:rFonts w:ascii="Times New Roman" w:hAnsi="Times New Roman"/>
          <w:sz w:val="28"/>
          <w:szCs w:val="28"/>
        </w:rPr>
        <w:t>Кырык-Оба</w:t>
      </w:r>
      <w:r w:rsidRPr="00361635">
        <w:rPr>
          <w:rFonts w:ascii="Times New Roman" w:hAnsi="Times New Roman"/>
          <w:sz w:val="28"/>
          <w:szCs w:val="28"/>
          <w:lang w:val="kk-KZ"/>
        </w:rPr>
        <w:t xml:space="preserve">, </w:t>
      </w:r>
      <w:r w:rsidRPr="00361635">
        <w:rPr>
          <w:rFonts w:ascii="Times New Roman" w:hAnsi="Times New Roman"/>
          <w:sz w:val="28"/>
          <w:szCs w:val="28"/>
        </w:rPr>
        <w:t xml:space="preserve"> городища</w:t>
      </w:r>
      <w:r w:rsidRPr="00361635">
        <w:rPr>
          <w:rFonts w:ascii="Times New Roman" w:hAnsi="Times New Roman"/>
          <w:sz w:val="28"/>
          <w:szCs w:val="28"/>
          <w:lang w:val="kk-KZ"/>
        </w:rPr>
        <w:t xml:space="preserve"> Ногербек-Дарасы, поселение Кызылбулак и др (всего 12). </w:t>
      </w:r>
    </w:p>
    <w:p w:rsidR="005819BF" w:rsidRPr="00361635" w:rsidRDefault="005819BF" w:rsidP="005819BF">
      <w:pPr>
        <w:spacing w:after="0" w:line="240" w:lineRule="auto"/>
        <w:ind w:firstLine="708"/>
        <w:rPr>
          <w:rFonts w:ascii="Times New Roman" w:hAnsi="Times New Roman"/>
          <w:bCs/>
          <w:sz w:val="28"/>
          <w:szCs w:val="28"/>
        </w:rPr>
      </w:pPr>
      <w:r w:rsidRPr="00361635">
        <w:rPr>
          <w:rFonts w:ascii="Times New Roman" w:hAnsi="Times New Roman"/>
          <w:bCs/>
          <w:sz w:val="28"/>
          <w:szCs w:val="28"/>
          <w:lang w:val="kk-KZ"/>
        </w:rPr>
        <w:t>В</w:t>
      </w:r>
      <w:r w:rsidRPr="00361635">
        <w:rPr>
          <w:rFonts w:ascii="Times New Roman" w:hAnsi="Times New Roman"/>
          <w:bCs/>
          <w:sz w:val="28"/>
          <w:szCs w:val="28"/>
        </w:rPr>
        <w:t xml:space="preserve"> 201</w:t>
      </w:r>
      <w:r w:rsidRPr="00361635">
        <w:rPr>
          <w:rFonts w:ascii="Times New Roman" w:hAnsi="Times New Roman"/>
          <w:bCs/>
          <w:sz w:val="28"/>
          <w:szCs w:val="28"/>
          <w:lang w:val="kk-KZ"/>
        </w:rPr>
        <w:t>7</w:t>
      </w:r>
      <w:r w:rsidRPr="00361635">
        <w:rPr>
          <w:rFonts w:ascii="Times New Roman" w:hAnsi="Times New Roman"/>
          <w:bCs/>
          <w:sz w:val="28"/>
          <w:szCs w:val="28"/>
        </w:rPr>
        <w:t xml:space="preserve"> год</w:t>
      </w:r>
      <w:r w:rsidRPr="00361635">
        <w:rPr>
          <w:rFonts w:ascii="Times New Roman" w:hAnsi="Times New Roman"/>
          <w:bCs/>
          <w:sz w:val="28"/>
          <w:szCs w:val="28"/>
          <w:lang w:val="kk-KZ"/>
        </w:rPr>
        <w:t>у</w:t>
      </w:r>
      <w:r w:rsidRPr="00361635">
        <w:rPr>
          <w:rFonts w:ascii="Times New Roman" w:hAnsi="Times New Roman"/>
          <w:bCs/>
          <w:sz w:val="28"/>
          <w:szCs w:val="28"/>
        </w:rPr>
        <w:t xml:space="preserve"> </w:t>
      </w:r>
      <w:r w:rsidRPr="00361635">
        <w:rPr>
          <w:rFonts w:ascii="Times New Roman" w:hAnsi="Times New Roman"/>
          <w:bCs/>
          <w:sz w:val="28"/>
          <w:szCs w:val="28"/>
          <w:lang w:val="kk-KZ"/>
        </w:rPr>
        <w:t xml:space="preserve">казахстанская номинация «Традиционные игры в асыки» была внесена </w:t>
      </w:r>
      <w:r w:rsidRPr="00361635">
        <w:rPr>
          <w:rFonts w:ascii="Times New Roman" w:hAnsi="Times New Roman"/>
          <w:bCs/>
          <w:sz w:val="28"/>
          <w:szCs w:val="28"/>
        </w:rPr>
        <w:t xml:space="preserve">в </w:t>
      </w:r>
      <w:r w:rsidRPr="00361635">
        <w:rPr>
          <w:rFonts w:ascii="Times New Roman" w:hAnsi="Times New Roman"/>
          <w:bCs/>
          <w:sz w:val="28"/>
          <w:szCs w:val="28"/>
          <w:lang w:val="kk-KZ"/>
        </w:rPr>
        <w:t>Репрезентативный с</w:t>
      </w:r>
      <w:r w:rsidRPr="00361635">
        <w:rPr>
          <w:rFonts w:ascii="Times New Roman" w:hAnsi="Times New Roman"/>
          <w:bCs/>
          <w:sz w:val="28"/>
          <w:szCs w:val="28"/>
        </w:rPr>
        <w:t xml:space="preserve">писок нематериального </w:t>
      </w:r>
      <w:r w:rsidRPr="00361635">
        <w:rPr>
          <w:rFonts w:ascii="Times New Roman" w:hAnsi="Times New Roman"/>
          <w:bCs/>
          <w:sz w:val="28"/>
          <w:szCs w:val="28"/>
          <w:lang w:val="kk-KZ"/>
        </w:rPr>
        <w:t xml:space="preserve">культурного </w:t>
      </w:r>
      <w:r w:rsidRPr="00361635">
        <w:rPr>
          <w:rFonts w:ascii="Times New Roman" w:hAnsi="Times New Roman"/>
          <w:bCs/>
          <w:sz w:val="28"/>
          <w:szCs w:val="28"/>
        </w:rPr>
        <w:t xml:space="preserve">наследия </w:t>
      </w:r>
      <w:r w:rsidRPr="00361635">
        <w:rPr>
          <w:rFonts w:ascii="Times New Roman" w:hAnsi="Times New Roman"/>
          <w:bCs/>
          <w:sz w:val="28"/>
          <w:szCs w:val="28"/>
          <w:lang w:val="kk-KZ"/>
        </w:rPr>
        <w:t>человечества ЮНЕСКО.</w:t>
      </w:r>
    </w:p>
    <w:p w:rsidR="005819BF" w:rsidRPr="00361635" w:rsidRDefault="005819BF" w:rsidP="005819BF">
      <w:pPr>
        <w:spacing w:after="0" w:line="240" w:lineRule="auto"/>
        <w:ind w:firstLine="709"/>
        <w:rPr>
          <w:rFonts w:ascii="Times New Roman" w:hAnsi="Times New Roman"/>
          <w:color w:val="000000"/>
          <w:sz w:val="28"/>
          <w:szCs w:val="28"/>
        </w:rPr>
      </w:pPr>
      <w:r w:rsidRPr="00361635">
        <w:rPr>
          <w:rFonts w:ascii="Times New Roman" w:hAnsi="Times New Roman"/>
          <w:sz w:val="28"/>
          <w:szCs w:val="28"/>
        </w:rPr>
        <w:t xml:space="preserve">9 ноября </w:t>
      </w:r>
      <w:r w:rsidRPr="00361635">
        <w:rPr>
          <w:rFonts w:ascii="Times New Roman" w:hAnsi="Times New Roman"/>
          <w:sz w:val="28"/>
          <w:szCs w:val="28"/>
          <w:lang w:val="kk-KZ"/>
        </w:rPr>
        <w:t>2017</w:t>
      </w:r>
      <w:r w:rsidRPr="00361635">
        <w:rPr>
          <w:rFonts w:ascii="Times New Roman" w:hAnsi="Times New Roman"/>
          <w:sz w:val="28"/>
          <w:szCs w:val="28"/>
        </w:rPr>
        <w:t xml:space="preserve"> года решением </w:t>
      </w:r>
      <w:r w:rsidRPr="00361635">
        <w:rPr>
          <w:rFonts w:ascii="Times New Roman" w:hAnsi="Times New Roman"/>
          <w:bCs/>
          <w:sz w:val="28"/>
          <w:szCs w:val="28"/>
        </w:rPr>
        <w:t>39-ой сессии Генеральной Конференции ЮНЕСКО</w:t>
      </w:r>
      <w:r w:rsidRPr="00361635">
        <w:rPr>
          <w:rFonts w:ascii="Times New Roman" w:hAnsi="Times New Roman"/>
          <w:sz w:val="28"/>
          <w:szCs w:val="28"/>
        </w:rPr>
        <w:t> </w:t>
      </w:r>
      <w:r w:rsidRPr="00361635">
        <w:rPr>
          <w:rFonts w:ascii="Times New Roman" w:hAnsi="Times New Roman"/>
          <w:bCs/>
          <w:sz w:val="28"/>
          <w:szCs w:val="28"/>
        </w:rPr>
        <w:t>Центр</w:t>
      </w:r>
      <w:r w:rsidRPr="00361635">
        <w:rPr>
          <w:rFonts w:ascii="Times New Roman" w:hAnsi="Times New Roman"/>
          <w:bCs/>
          <w:sz w:val="28"/>
          <w:szCs w:val="28"/>
          <w:lang w:val="kk-KZ"/>
        </w:rPr>
        <w:t>у</w:t>
      </w:r>
      <w:r w:rsidRPr="00361635">
        <w:rPr>
          <w:rFonts w:ascii="Times New Roman" w:hAnsi="Times New Roman"/>
          <w:bCs/>
          <w:sz w:val="28"/>
          <w:szCs w:val="28"/>
        </w:rPr>
        <w:t xml:space="preserve"> сближения культур</w:t>
      </w:r>
      <w:r w:rsidRPr="00361635">
        <w:rPr>
          <w:rFonts w:ascii="Times New Roman" w:hAnsi="Times New Roman"/>
          <w:sz w:val="28"/>
          <w:szCs w:val="28"/>
        </w:rPr>
        <w:t xml:space="preserve"> </w:t>
      </w:r>
      <w:r w:rsidRPr="00361635">
        <w:rPr>
          <w:rFonts w:ascii="Times New Roman" w:hAnsi="Times New Roman"/>
          <w:sz w:val="28"/>
          <w:szCs w:val="28"/>
          <w:lang w:val="kk-KZ"/>
        </w:rPr>
        <w:t xml:space="preserve">в Алматы </w:t>
      </w:r>
      <w:r w:rsidRPr="00361635">
        <w:rPr>
          <w:rFonts w:ascii="Times New Roman" w:hAnsi="Times New Roman"/>
          <w:sz w:val="28"/>
          <w:szCs w:val="28"/>
        </w:rPr>
        <w:t xml:space="preserve">присвоен статус Центра ЮНЕСКО 2-й категории. </w:t>
      </w:r>
    </w:p>
    <w:p w:rsidR="002C2C3E" w:rsidRPr="00361635" w:rsidRDefault="00E03E7D" w:rsidP="00A0119C">
      <w:pPr>
        <w:tabs>
          <w:tab w:val="left" w:pos="993"/>
        </w:tabs>
        <w:spacing w:after="0" w:line="240" w:lineRule="auto"/>
        <w:ind w:firstLine="709"/>
        <w:rPr>
          <w:rStyle w:val="s0"/>
          <w:bCs/>
          <w:i/>
        </w:rPr>
      </w:pPr>
      <w:r w:rsidRPr="00361635">
        <w:rPr>
          <w:rStyle w:val="s0"/>
          <w:bCs/>
          <w:i/>
        </w:rPr>
        <w:t xml:space="preserve">Сфера </w:t>
      </w:r>
      <w:r w:rsidR="00761382" w:rsidRPr="00361635">
        <w:rPr>
          <w:rStyle w:val="s0"/>
          <w:bCs/>
          <w:i/>
        </w:rPr>
        <w:t>кинематографии</w:t>
      </w:r>
    </w:p>
    <w:p w:rsidR="001A1145" w:rsidRPr="00361635" w:rsidRDefault="001A1145" w:rsidP="001A1145">
      <w:pPr>
        <w:spacing w:after="0" w:line="240" w:lineRule="auto"/>
        <w:ind w:firstLine="709"/>
        <w:rPr>
          <w:rFonts w:ascii="Times New Roman" w:hAnsi="Times New Roman"/>
          <w:sz w:val="28"/>
          <w:szCs w:val="28"/>
        </w:rPr>
      </w:pPr>
      <w:r w:rsidRPr="00361635">
        <w:rPr>
          <w:rFonts w:ascii="Times New Roman" w:hAnsi="Times New Roman"/>
          <w:sz w:val="28"/>
          <w:szCs w:val="28"/>
        </w:rPr>
        <w:t>Согласно статистике кинопроизводственной деятельность занимается порядка 35 организаций, выпускающих около 256 кинокартин, включая телевизионные и частные проекты. Прокат обеспечивают 94 кинотеатра,</w:t>
      </w:r>
      <w:r w:rsidRPr="00361635">
        <w:rPr>
          <w:rFonts w:ascii="Times New Roman" w:hAnsi="Times New Roman"/>
          <w:sz w:val="28"/>
          <w:szCs w:val="28"/>
        </w:rPr>
        <w:br/>
        <w:t>263 кинозала, 384 передвижных и стационарных киноустановок. Ежегодно в кинотеатрах демонстрируются около 400 фильмов, из них более</w:t>
      </w:r>
      <w:r w:rsidRPr="00361635">
        <w:rPr>
          <w:rFonts w:ascii="Times New Roman" w:hAnsi="Times New Roman"/>
          <w:sz w:val="28"/>
          <w:szCs w:val="28"/>
        </w:rPr>
        <w:br/>
        <w:t xml:space="preserve">20 казахстанских. Доля отечественного кино в прокате – 6%. Среднее число посетителей киносеансов в среднем составляет 12,7 тыс. чел. </w:t>
      </w:r>
    </w:p>
    <w:p w:rsidR="00617DF7" w:rsidRPr="00361635" w:rsidRDefault="006E53BC" w:rsidP="00617DF7">
      <w:pPr>
        <w:pStyle w:val="ac"/>
        <w:ind w:left="0" w:firstLine="709"/>
        <w:jc w:val="both"/>
        <w:rPr>
          <w:rFonts w:eastAsia="Times New Roman"/>
          <w:bCs/>
          <w:sz w:val="28"/>
          <w:szCs w:val="28"/>
        </w:rPr>
      </w:pPr>
      <w:r w:rsidRPr="00361635">
        <w:rPr>
          <w:sz w:val="28"/>
          <w:szCs w:val="28"/>
        </w:rPr>
        <w:lastRenderedPageBreak/>
        <w:t>В 2017 году</w:t>
      </w:r>
      <w:r w:rsidR="00617DF7" w:rsidRPr="00361635">
        <w:rPr>
          <w:sz w:val="28"/>
          <w:szCs w:val="28"/>
        </w:rPr>
        <w:t xml:space="preserve"> презентовано </w:t>
      </w:r>
      <w:r w:rsidR="00617DF7" w:rsidRPr="00361635">
        <w:rPr>
          <w:sz w:val="28"/>
          <w:szCs w:val="28"/>
          <w:lang w:val="kk-KZ"/>
        </w:rPr>
        <w:t>36</w:t>
      </w:r>
      <w:r w:rsidR="00617DF7" w:rsidRPr="00361635">
        <w:rPr>
          <w:sz w:val="28"/>
          <w:szCs w:val="28"/>
        </w:rPr>
        <w:t xml:space="preserve"> кинокартин, из них </w:t>
      </w:r>
      <w:r w:rsidR="00617DF7" w:rsidRPr="00361635">
        <w:rPr>
          <w:bCs/>
          <w:sz w:val="28"/>
          <w:szCs w:val="28"/>
          <w:lang w:val="kk-KZ"/>
        </w:rPr>
        <w:t>12</w:t>
      </w:r>
      <w:r w:rsidR="00617DF7" w:rsidRPr="00361635">
        <w:rPr>
          <w:bCs/>
          <w:sz w:val="28"/>
          <w:szCs w:val="28"/>
        </w:rPr>
        <w:t xml:space="preserve"> художественных фильмов,</w:t>
      </w:r>
      <w:r w:rsidRPr="00361635">
        <w:rPr>
          <w:bCs/>
          <w:sz w:val="28"/>
          <w:szCs w:val="28"/>
        </w:rPr>
        <w:t xml:space="preserve"> </w:t>
      </w:r>
      <w:r w:rsidR="00617DF7" w:rsidRPr="00361635">
        <w:rPr>
          <w:bCs/>
          <w:sz w:val="28"/>
          <w:szCs w:val="28"/>
          <w:lang w:val="kk-KZ"/>
        </w:rPr>
        <w:t>17</w:t>
      </w:r>
      <w:r w:rsidR="00617DF7" w:rsidRPr="00361635">
        <w:rPr>
          <w:bCs/>
          <w:sz w:val="28"/>
          <w:szCs w:val="28"/>
        </w:rPr>
        <w:t xml:space="preserve"> документальных,</w:t>
      </w:r>
      <w:r w:rsidR="001A1145" w:rsidRPr="00361635">
        <w:rPr>
          <w:bCs/>
          <w:sz w:val="28"/>
          <w:szCs w:val="28"/>
        </w:rPr>
        <w:t xml:space="preserve"> </w:t>
      </w:r>
      <w:r w:rsidR="00617DF7" w:rsidRPr="00361635">
        <w:rPr>
          <w:bCs/>
          <w:sz w:val="28"/>
          <w:szCs w:val="28"/>
          <w:lang w:val="kk-KZ"/>
        </w:rPr>
        <w:t>5</w:t>
      </w:r>
      <w:r w:rsidR="00617DF7" w:rsidRPr="00361635">
        <w:rPr>
          <w:bCs/>
          <w:sz w:val="28"/>
          <w:szCs w:val="28"/>
        </w:rPr>
        <w:t xml:space="preserve"> дебютных и </w:t>
      </w:r>
      <w:r w:rsidR="00617DF7" w:rsidRPr="00361635">
        <w:rPr>
          <w:bCs/>
          <w:sz w:val="28"/>
          <w:szCs w:val="28"/>
          <w:lang w:val="kk-KZ"/>
        </w:rPr>
        <w:t>2</w:t>
      </w:r>
      <w:r w:rsidR="00617DF7" w:rsidRPr="00361635">
        <w:rPr>
          <w:bCs/>
          <w:sz w:val="28"/>
          <w:szCs w:val="28"/>
        </w:rPr>
        <w:t xml:space="preserve"> анимационный фильм. Среди них такие масштабные проекты как «</w:t>
      </w:r>
      <w:r w:rsidR="00617DF7" w:rsidRPr="00361635">
        <w:rPr>
          <w:bCs/>
          <w:sz w:val="28"/>
          <w:szCs w:val="28"/>
          <w:lang w:val="kk-KZ"/>
        </w:rPr>
        <w:t>Әмре</w:t>
      </w:r>
      <w:r w:rsidR="00617DF7" w:rsidRPr="00361635">
        <w:rPr>
          <w:sz w:val="28"/>
          <w:szCs w:val="28"/>
        </w:rPr>
        <w:t>», «</w:t>
      </w:r>
      <w:r w:rsidR="00617DF7" w:rsidRPr="00361635">
        <w:rPr>
          <w:sz w:val="28"/>
          <w:szCs w:val="28"/>
          <w:lang w:val="kk-KZ"/>
        </w:rPr>
        <w:t>Шыңырау</w:t>
      </w:r>
      <w:r w:rsidR="00617DF7" w:rsidRPr="00361635">
        <w:rPr>
          <w:sz w:val="28"/>
          <w:szCs w:val="28"/>
        </w:rPr>
        <w:t>», «</w:t>
      </w:r>
      <w:r w:rsidR="00617DF7" w:rsidRPr="00361635">
        <w:rPr>
          <w:sz w:val="28"/>
          <w:szCs w:val="28"/>
          <w:lang w:val="kk-KZ"/>
        </w:rPr>
        <w:t>Балуан Шолақ</w:t>
      </w:r>
      <w:r w:rsidR="00617DF7" w:rsidRPr="00361635">
        <w:rPr>
          <w:sz w:val="28"/>
          <w:szCs w:val="28"/>
        </w:rPr>
        <w:t xml:space="preserve">»,  </w:t>
      </w:r>
      <w:r w:rsidR="00617DF7" w:rsidRPr="00361635">
        <w:rPr>
          <w:sz w:val="28"/>
          <w:szCs w:val="28"/>
          <w:lang w:eastAsia="en-US"/>
        </w:rPr>
        <w:t>«</w:t>
      </w:r>
      <w:r w:rsidR="00617DF7" w:rsidRPr="00361635">
        <w:rPr>
          <w:sz w:val="28"/>
          <w:szCs w:val="28"/>
          <w:lang w:val="kk-KZ" w:eastAsia="en-US"/>
        </w:rPr>
        <w:t>Киномеханик</w:t>
      </w:r>
      <w:r w:rsidR="00617DF7" w:rsidRPr="00361635">
        <w:rPr>
          <w:sz w:val="28"/>
          <w:szCs w:val="28"/>
          <w:lang w:eastAsia="en-US"/>
        </w:rPr>
        <w:t>»,</w:t>
      </w:r>
      <w:r w:rsidR="00617DF7" w:rsidRPr="00361635">
        <w:rPr>
          <w:sz w:val="28"/>
          <w:szCs w:val="28"/>
          <w:lang w:val="kk-KZ" w:eastAsia="en-US"/>
        </w:rPr>
        <w:t xml:space="preserve"> </w:t>
      </w:r>
      <w:r w:rsidR="00617DF7" w:rsidRPr="00361635">
        <w:rPr>
          <w:rFonts w:eastAsia="Times New Roman"/>
          <w:bCs/>
          <w:sz w:val="28"/>
          <w:szCs w:val="28"/>
        </w:rPr>
        <w:t xml:space="preserve">анимационные фильмы «Күлтегін», «Мұзбалақ», документальные картины «Алтын Эмель», «Казахский Ренесанс», цикл «Большая страна - большая семья» </w:t>
      </w:r>
      <w:r w:rsidR="003734FD" w:rsidRPr="00361635">
        <w:rPr>
          <w:rFonts w:eastAsia="Times New Roman"/>
          <w:bCs/>
          <w:sz w:val="28"/>
          <w:szCs w:val="28"/>
        </w:rPr>
        <w:t>(</w:t>
      </w:r>
      <w:r w:rsidR="00617DF7" w:rsidRPr="00361635">
        <w:rPr>
          <w:rFonts w:eastAsia="Times New Roman"/>
          <w:bCs/>
          <w:sz w:val="28"/>
          <w:szCs w:val="28"/>
        </w:rPr>
        <w:t>5 единиц</w:t>
      </w:r>
      <w:r w:rsidR="003734FD" w:rsidRPr="00361635">
        <w:rPr>
          <w:rFonts w:eastAsia="Times New Roman"/>
          <w:bCs/>
          <w:sz w:val="28"/>
          <w:szCs w:val="28"/>
        </w:rPr>
        <w:t>)</w:t>
      </w:r>
      <w:r w:rsidR="00617DF7" w:rsidRPr="00361635">
        <w:rPr>
          <w:rFonts w:eastAsia="Times New Roman"/>
          <w:bCs/>
          <w:sz w:val="28"/>
          <w:szCs w:val="28"/>
        </w:rPr>
        <w:t xml:space="preserve">  и другие. </w:t>
      </w:r>
    </w:p>
    <w:p w:rsidR="00617DF7" w:rsidRPr="00361635" w:rsidRDefault="00617DF7" w:rsidP="00617DF7">
      <w:pPr>
        <w:pStyle w:val="ac"/>
        <w:ind w:left="0" w:firstLine="709"/>
        <w:jc w:val="both"/>
        <w:rPr>
          <w:rFonts w:eastAsia="Times New Roman"/>
          <w:bCs/>
          <w:sz w:val="28"/>
          <w:szCs w:val="28"/>
        </w:rPr>
      </w:pPr>
      <w:r w:rsidRPr="00361635">
        <w:rPr>
          <w:rFonts w:eastAsia="Times New Roman"/>
          <w:bCs/>
          <w:sz w:val="28"/>
          <w:szCs w:val="28"/>
          <w:lang w:val="kk-KZ"/>
        </w:rPr>
        <w:t>В 2017 году б</w:t>
      </w:r>
      <w:r w:rsidRPr="00361635">
        <w:rPr>
          <w:rFonts w:eastAsia="Times New Roman"/>
          <w:bCs/>
          <w:sz w:val="28"/>
          <w:szCs w:val="28"/>
        </w:rPr>
        <w:t xml:space="preserve">олее 27 казахстанских картин представили Казахстан на </w:t>
      </w:r>
      <w:r w:rsidRPr="00361635">
        <w:rPr>
          <w:rFonts w:eastAsia="Times New Roman"/>
          <w:bCs/>
          <w:sz w:val="28"/>
          <w:szCs w:val="28"/>
        </w:rPr>
        <w:br/>
        <w:t>43 престижных международных фестивалях и кинопоказах международного уровня, в которых было завоевано 24 наград и премий.</w:t>
      </w:r>
    </w:p>
    <w:p w:rsidR="006E53BC" w:rsidRPr="00361635" w:rsidRDefault="006E53BC" w:rsidP="006E53BC">
      <w:pPr>
        <w:pStyle w:val="ac"/>
        <w:ind w:left="0" w:firstLine="709"/>
        <w:jc w:val="both"/>
        <w:rPr>
          <w:rFonts w:eastAsia="Times New Roman"/>
          <w:bCs/>
          <w:sz w:val="28"/>
          <w:szCs w:val="28"/>
        </w:rPr>
      </w:pPr>
      <w:r w:rsidRPr="00361635">
        <w:rPr>
          <w:rFonts w:eastAsia="Times New Roman"/>
          <w:bCs/>
          <w:sz w:val="28"/>
          <w:szCs w:val="28"/>
        </w:rPr>
        <w:t>Впервые в 2017 году проведена масштабная оцифровка киноколлекций прошлых лет – в электронный формат переведено 11 тыс. копий кинодокументов (фильмы, киножурналы различных жанров), оригиналы которых находятся в Республике Казахстан.</w:t>
      </w:r>
    </w:p>
    <w:p w:rsidR="003734FD" w:rsidRPr="00361635" w:rsidRDefault="003734FD" w:rsidP="003734FD">
      <w:pPr>
        <w:tabs>
          <w:tab w:val="left" w:pos="993"/>
        </w:tabs>
        <w:spacing w:after="0" w:line="240" w:lineRule="auto"/>
        <w:ind w:firstLine="709"/>
        <w:rPr>
          <w:rStyle w:val="s0"/>
          <w:bCs/>
          <w:i/>
        </w:rPr>
      </w:pPr>
      <w:r w:rsidRPr="00361635">
        <w:rPr>
          <w:rStyle w:val="s0"/>
          <w:bCs/>
          <w:i/>
        </w:rPr>
        <w:t xml:space="preserve">Библиотечное </w:t>
      </w:r>
      <w:r w:rsidR="00965920" w:rsidRPr="00361635">
        <w:rPr>
          <w:rStyle w:val="s0"/>
          <w:bCs/>
          <w:i/>
        </w:rPr>
        <w:t xml:space="preserve">и издательское </w:t>
      </w:r>
      <w:r w:rsidRPr="00361635">
        <w:rPr>
          <w:rStyle w:val="s0"/>
          <w:bCs/>
          <w:i/>
        </w:rPr>
        <w:t>дело</w:t>
      </w:r>
    </w:p>
    <w:p w:rsidR="003734FD" w:rsidRPr="00361635" w:rsidRDefault="003734FD" w:rsidP="003734FD">
      <w:pPr>
        <w:pStyle w:val="ac"/>
        <w:ind w:left="0" w:firstLine="709"/>
        <w:jc w:val="both"/>
        <w:rPr>
          <w:rFonts w:eastAsia="Times New Roman"/>
          <w:bCs/>
          <w:sz w:val="28"/>
          <w:szCs w:val="28"/>
        </w:rPr>
      </w:pPr>
      <w:r w:rsidRPr="00361635">
        <w:rPr>
          <w:rFonts w:eastAsia="Times New Roman"/>
          <w:bCs/>
          <w:sz w:val="28"/>
          <w:szCs w:val="28"/>
        </w:rPr>
        <w:t xml:space="preserve"> Ежегодно библиотечный фонд страны пополняется более чем </w:t>
      </w:r>
      <w:r w:rsidR="00836937" w:rsidRPr="00361635">
        <w:rPr>
          <w:rFonts w:eastAsia="Times New Roman"/>
          <w:bCs/>
          <w:sz w:val="28"/>
          <w:szCs w:val="28"/>
        </w:rPr>
        <w:t>на</w:t>
      </w:r>
      <w:r w:rsidR="00836937" w:rsidRPr="00361635">
        <w:rPr>
          <w:rFonts w:eastAsia="Times New Roman"/>
          <w:bCs/>
          <w:sz w:val="28"/>
          <w:szCs w:val="28"/>
        </w:rPr>
        <w:br/>
      </w:r>
      <w:r w:rsidRPr="00361635">
        <w:rPr>
          <w:rFonts w:eastAsia="Times New Roman"/>
          <w:bCs/>
          <w:sz w:val="28"/>
          <w:szCs w:val="28"/>
        </w:rPr>
        <w:t xml:space="preserve">2,5 млн. единиц и составляет более 118 млн. печатных изданий и кино-фото-фонодокументов. Сегмент Казахской национальной электронной библиотеки (КазНЭБ) содержит более 30 тыс. электронных копий документов,  число зарегистрированных посетителей в 2017 году составило 68 тыс. человек из 116 стран мира. </w:t>
      </w:r>
    </w:p>
    <w:p w:rsidR="003734FD" w:rsidRPr="00361635" w:rsidRDefault="003734FD" w:rsidP="003734FD">
      <w:pPr>
        <w:pStyle w:val="ac"/>
        <w:ind w:left="0" w:firstLine="709"/>
        <w:jc w:val="both"/>
        <w:rPr>
          <w:rFonts w:eastAsia="Times New Roman"/>
          <w:bCs/>
          <w:sz w:val="28"/>
          <w:szCs w:val="28"/>
        </w:rPr>
      </w:pPr>
      <w:r w:rsidRPr="00361635">
        <w:rPr>
          <w:rFonts w:eastAsia="Times New Roman"/>
          <w:bCs/>
          <w:sz w:val="28"/>
          <w:szCs w:val="28"/>
        </w:rPr>
        <w:t>В целях укрепления связи с международным сообществом открыты</w:t>
      </w:r>
      <w:r w:rsidRPr="00361635">
        <w:rPr>
          <w:rFonts w:eastAsia="Times New Roman"/>
          <w:bCs/>
          <w:sz w:val="28"/>
          <w:szCs w:val="28"/>
        </w:rPr>
        <w:br/>
        <w:t xml:space="preserve">13 Центров казахстанской литературы за рубежом – в Китае, Турции, России, Финляндии, Корее, Малайзии и др. В стране запущена уникальная акция по передаче в дар фонда библиотек мемориальных коллекций, рукописей, уникальных изданий казахстанских ученых, общественных деятелей, а также редких изданий мировой литературы на многих языках мира. </w:t>
      </w:r>
    </w:p>
    <w:p w:rsidR="003734FD" w:rsidRPr="00361635" w:rsidRDefault="003734FD" w:rsidP="00EC5347">
      <w:pPr>
        <w:spacing w:after="0" w:line="240" w:lineRule="auto"/>
        <w:ind w:firstLine="709"/>
        <w:rPr>
          <w:rFonts w:ascii="Times New Roman" w:hAnsi="Times New Roman"/>
          <w:sz w:val="28"/>
          <w:szCs w:val="28"/>
        </w:rPr>
      </w:pPr>
      <w:r w:rsidRPr="00361635">
        <w:rPr>
          <w:rFonts w:ascii="Times New Roman" w:hAnsi="Times New Roman"/>
          <w:sz w:val="28"/>
          <w:szCs w:val="28"/>
        </w:rPr>
        <w:t>Всего по стране действует около 1,5 тыс. издательств и издающих организаций. Общий фонд печатной продукции Национальной государственной книжной палаты Республики Казахстан составляет свыше 5 млн. экземпляров, в том числе свыше 200 тыс. книг.</w:t>
      </w:r>
    </w:p>
    <w:p w:rsidR="004D600F" w:rsidRPr="00361635" w:rsidRDefault="004D600F" w:rsidP="00EC5347">
      <w:pPr>
        <w:spacing w:after="0" w:line="240" w:lineRule="auto"/>
        <w:ind w:firstLine="709"/>
        <w:rPr>
          <w:rFonts w:ascii="Times New Roman" w:hAnsi="Times New Roman"/>
          <w:sz w:val="28"/>
          <w:szCs w:val="28"/>
        </w:rPr>
      </w:pPr>
      <w:r w:rsidRPr="00361635">
        <w:rPr>
          <w:rFonts w:ascii="Times New Roman" w:hAnsi="Times New Roman"/>
          <w:sz w:val="28"/>
          <w:szCs w:val="28"/>
        </w:rPr>
        <w:t>В рамках тематического плана по изданию общественно значимой литературы в</w:t>
      </w:r>
      <w:r w:rsidRPr="00361635">
        <w:rPr>
          <w:sz w:val="28"/>
          <w:szCs w:val="28"/>
        </w:rPr>
        <w:t xml:space="preserve"> </w:t>
      </w:r>
      <w:r w:rsidRPr="00361635">
        <w:rPr>
          <w:rFonts w:ascii="Times New Roman" w:hAnsi="Times New Roman"/>
          <w:sz w:val="28"/>
          <w:szCs w:val="28"/>
        </w:rPr>
        <w:t>201</w:t>
      </w:r>
      <w:r w:rsidR="00EC5347" w:rsidRPr="00361635">
        <w:rPr>
          <w:rFonts w:ascii="Times New Roman" w:hAnsi="Times New Roman"/>
          <w:sz w:val="28"/>
          <w:szCs w:val="28"/>
        </w:rPr>
        <w:t>7</w:t>
      </w:r>
      <w:r w:rsidRPr="00361635">
        <w:rPr>
          <w:rFonts w:ascii="Times New Roman" w:hAnsi="Times New Roman"/>
          <w:sz w:val="28"/>
          <w:szCs w:val="28"/>
        </w:rPr>
        <w:t xml:space="preserve"> году выпущено и распространено по библиотекам страны </w:t>
      </w:r>
      <w:r w:rsidR="00EC5347" w:rsidRPr="00361635">
        <w:rPr>
          <w:rFonts w:ascii="Times New Roman" w:hAnsi="Times New Roman"/>
          <w:sz w:val="28"/>
          <w:szCs w:val="28"/>
        </w:rPr>
        <w:t>191</w:t>
      </w:r>
      <w:r w:rsidRPr="00361635">
        <w:rPr>
          <w:rFonts w:ascii="Times New Roman" w:hAnsi="Times New Roman"/>
          <w:sz w:val="28"/>
          <w:szCs w:val="28"/>
        </w:rPr>
        <w:t xml:space="preserve"> наименовани</w:t>
      </w:r>
      <w:r w:rsidR="00EC5347" w:rsidRPr="00361635">
        <w:rPr>
          <w:rFonts w:ascii="Times New Roman" w:hAnsi="Times New Roman"/>
          <w:sz w:val="28"/>
          <w:szCs w:val="28"/>
        </w:rPr>
        <w:t>е</w:t>
      </w:r>
      <w:r w:rsidRPr="00361635">
        <w:rPr>
          <w:rFonts w:ascii="Times New Roman" w:hAnsi="Times New Roman"/>
          <w:sz w:val="28"/>
          <w:szCs w:val="28"/>
        </w:rPr>
        <w:t xml:space="preserve"> книг общим тиражом </w:t>
      </w:r>
      <w:r w:rsidR="00EC5347" w:rsidRPr="00361635">
        <w:rPr>
          <w:rFonts w:ascii="Times New Roman" w:hAnsi="Times New Roman"/>
          <w:sz w:val="28"/>
          <w:szCs w:val="28"/>
        </w:rPr>
        <w:t>956</w:t>
      </w:r>
      <w:r w:rsidRPr="00361635">
        <w:rPr>
          <w:rFonts w:ascii="Times New Roman" w:hAnsi="Times New Roman"/>
          <w:sz w:val="28"/>
          <w:szCs w:val="28"/>
        </w:rPr>
        <w:t xml:space="preserve"> тыс. экземпляров. </w:t>
      </w:r>
    </w:p>
    <w:p w:rsidR="00EC5347" w:rsidRPr="00361635" w:rsidRDefault="00EC5347" w:rsidP="00A0119C">
      <w:pPr>
        <w:pStyle w:val="ac"/>
        <w:ind w:left="0" w:firstLine="709"/>
        <w:jc w:val="both"/>
        <w:rPr>
          <w:sz w:val="28"/>
          <w:szCs w:val="28"/>
        </w:rPr>
      </w:pPr>
      <w:r w:rsidRPr="00361635">
        <w:rPr>
          <w:sz w:val="28"/>
          <w:szCs w:val="28"/>
        </w:rPr>
        <w:t>В рамках книгоиздательства по линии министерства значительно расширен ассортимент издаваемой общественно-значимой литературы, в числе популярных серий</w:t>
      </w:r>
      <w:r w:rsidRPr="00361635">
        <w:rPr>
          <w:sz w:val="28"/>
          <w:szCs w:val="28"/>
          <w:lang w:val="kk-KZ"/>
        </w:rPr>
        <w:t xml:space="preserve"> </w:t>
      </w:r>
      <w:r w:rsidRPr="00361635">
        <w:rPr>
          <w:sz w:val="28"/>
          <w:szCs w:val="28"/>
        </w:rPr>
        <w:t>«</w:t>
      </w:r>
      <w:r w:rsidRPr="00361635">
        <w:rPr>
          <w:sz w:val="28"/>
          <w:szCs w:val="28"/>
          <w:lang w:val="kk-KZ"/>
        </w:rPr>
        <w:t>Мәдениет және өнер</w:t>
      </w:r>
      <w:r w:rsidRPr="00361635">
        <w:rPr>
          <w:sz w:val="28"/>
          <w:szCs w:val="28"/>
        </w:rPr>
        <w:t>», «</w:t>
      </w:r>
      <w:r w:rsidRPr="00361635">
        <w:rPr>
          <w:sz w:val="28"/>
          <w:szCs w:val="28"/>
          <w:lang w:val="kk-KZ"/>
        </w:rPr>
        <w:t>Көптомдықтар</w:t>
      </w:r>
      <w:r w:rsidRPr="00361635">
        <w:rPr>
          <w:sz w:val="28"/>
          <w:szCs w:val="28"/>
        </w:rPr>
        <w:t>», «</w:t>
      </w:r>
      <w:r w:rsidRPr="00361635">
        <w:rPr>
          <w:sz w:val="28"/>
          <w:szCs w:val="28"/>
          <w:lang w:val="kk-KZ"/>
        </w:rPr>
        <w:t>Қоғамдық-саяси әдебиет</w:t>
      </w:r>
      <w:r w:rsidRPr="00361635">
        <w:rPr>
          <w:sz w:val="28"/>
          <w:szCs w:val="28"/>
        </w:rPr>
        <w:t>», «</w:t>
      </w:r>
      <w:r w:rsidRPr="00361635">
        <w:rPr>
          <w:sz w:val="28"/>
          <w:szCs w:val="28"/>
          <w:lang w:val="kk-KZ"/>
        </w:rPr>
        <w:t xml:space="preserve">Аударма», «Танымалық», «Энциклопедиялық әдебиет», «Ғылыми-көпшілік әдебиет», «Зерттеулер», «Туризм и спорт», «Балалар әдебиеті» и др. </w:t>
      </w:r>
      <w:r w:rsidRPr="00361635">
        <w:rPr>
          <w:sz w:val="28"/>
          <w:szCs w:val="28"/>
        </w:rPr>
        <w:t xml:space="preserve"> </w:t>
      </w:r>
    </w:p>
    <w:p w:rsidR="006C6CD6" w:rsidRPr="00361635" w:rsidRDefault="007424F1" w:rsidP="00A0119C">
      <w:pPr>
        <w:pStyle w:val="ac"/>
        <w:ind w:left="0" w:firstLine="709"/>
        <w:jc w:val="both"/>
        <w:rPr>
          <w:i/>
          <w:sz w:val="28"/>
          <w:szCs w:val="28"/>
        </w:rPr>
      </w:pPr>
      <w:r w:rsidRPr="00361635">
        <w:rPr>
          <w:i/>
          <w:sz w:val="28"/>
          <w:szCs w:val="28"/>
        </w:rPr>
        <w:t>Архивное дело.</w:t>
      </w:r>
    </w:p>
    <w:p w:rsidR="00790D26" w:rsidRPr="00361635" w:rsidRDefault="00790D26" w:rsidP="00790D26">
      <w:pPr>
        <w:pStyle w:val="ac"/>
        <w:ind w:left="0" w:firstLine="709"/>
        <w:jc w:val="both"/>
        <w:rPr>
          <w:sz w:val="28"/>
          <w:szCs w:val="28"/>
        </w:rPr>
      </w:pPr>
      <w:r w:rsidRPr="00361635">
        <w:rPr>
          <w:sz w:val="28"/>
          <w:szCs w:val="28"/>
        </w:rPr>
        <w:t>В стране действует 223 архивов. С каждым годом увеличивается общий объем документов Национального архивного фонда.</w:t>
      </w:r>
    </w:p>
    <w:p w:rsidR="00790D26" w:rsidRPr="00361635" w:rsidRDefault="003734FD" w:rsidP="00790D26">
      <w:pPr>
        <w:tabs>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О</w:t>
      </w:r>
      <w:r w:rsidR="00790D26" w:rsidRPr="00361635">
        <w:rPr>
          <w:rFonts w:ascii="Times New Roman" w:hAnsi="Times New Roman"/>
          <w:sz w:val="28"/>
          <w:szCs w:val="28"/>
        </w:rPr>
        <w:t xml:space="preserve">бъем Национального архивного фонда и документов по личному составу </w:t>
      </w:r>
      <w:r w:rsidRPr="00361635">
        <w:rPr>
          <w:rFonts w:ascii="Times New Roman" w:hAnsi="Times New Roman"/>
          <w:sz w:val="28"/>
          <w:szCs w:val="28"/>
        </w:rPr>
        <w:t xml:space="preserve">составил </w:t>
      </w:r>
      <w:r w:rsidR="00790D26" w:rsidRPr="00361635">
        <w:rPr>
          <w:rFonts w:ascii="Times New Roman" w:hAnsi="Times New Roman"/>
          <w:sz w:val="28"/>
          <w:szCs w:val="28"/>
          <w:lang w:val="kk-KZ"/>
        </w:rPr>
        <w:t xml:space="preserve">в 2017 году 23886,5 тыс. </w:t>
      </w:r>
      <w:r w:rsidR="00790D26" w:rsidRPr="00361635">
        <w:rPr>
          <w:rFonts w:ascii="Times New Roman" w:hAnsi="Times New Roman"/>
          <w:sz w:val="28"/>
          <w:szCs w:val="28"/>
        </w:rPr>
        <w:t xml:space="preserve"> единиц хранения.</w:t>
      </w:r>
    </w:p>
    <w:p w:rsidR="00790D26" w:rsidRPr="00361635" w:rsidRDefault="00790D26" w:rsidP="00790D26">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color w:val="000000"/>
          <w:sz w:val="28"/>
          <w:szCs w:val="28"/>
        </w:rPr>
        <w:lastRenderedPageBreak/>
        <w:t>За 201</w:t>
      </w:r>
      <w:r w:rsidRPr="00361635">
        <w:rPr>
          <w:rFonts w:ascii="Times New Roman" w:hAnsi="Times New Roman"/>
          <w:color w:val="000000"/>
          <w:sz w:val="28"/>
          <w:szCs w:val="28"/>
          <w:lang w:val="kk-KZ"/>
        </w:rPr>
        <w:t>7</w:t>
      </w:r>
      <w:r w:rsidRPr="00361635">
        <w:rPr>
          <w:rFonts w:ascii="Times New Roman" w:hAnsi="Times New Roman"/>
          <w:color w:val="000000"/>
          <w:sz w:val="28"/>
          <w:szCs w:val="28"/>
        </w:rPr>
        <w:t xml:space="preserve"> год </w:t>
      </w:r>
      <w:r w:rsidRPr="00361635">
        <w:rPr>
          <w:rFonts w:ascii="Times New Roman" w:hAnsi="Times New Roman"/>
          <w:sz w:val="28"/>
          <w:szCs w:val="28"/>
        </w:rPr>
        <w:t>для получения услуг социально–правового характера</w:t>
      </w:r>
      <w:r w:rsidRPr="00361635">
        <w:rPr>
          <w:rFonts w:ascii="Times New Roman" w:hAnsi="Times New Roman"/>
          <w:color w:val="000000"/>
          <w:sz w:val="28"/>
          <w:szCs w:val="28"/>
        </w:rPr>
        <w:t xml:space="preserve"> в</w:t>
      </w:r>
      <w:r w:rsidRPr="00361635">
        <w:rPr>
          <w:rFonts w:ascii="Times New Roman" w:hAnsi="Times New Roman"/>
          <w:sz w:val="28"/>
          <w:szCs w:val="28"/>
        </w:rPr>
        <w:t xml:space="preserve"> </w:t>
      </w:r>
      <w:r w:rsidRPr="00361635">
        <w:rPr>
          <w:rFonts w:ascii="Times New Roman" w:hAnsi="Times New Roman"/>
          <w:color w:val="000000"/>
          <w:sz w:val="28"/>
          <w:szCs w:val="28"/>
        </w:rPr>
        <w:t xml:space="preserve">республиканские государственные архивы </w:t>
      </w:r>
      <w:r w:rsidRPr="00361635">
        <w:rPr>
          <w:rFonts w:ascii="Times New Roman" w:hAnsi="Times New Roman"/>
          <w:sz w:val="28"/>
          <w:szCs w:val="28"/>
        </w:rPr>
        <w:t>обратились 2</w:t>
      </w:r>
      <w:r w:rsidRPr="00361635">
        <w:rPr>
          <w:rFonts w:ascii="Times New Roman" w:hAnsi="Times New Roman"/>
          <w:sz w:val="28"/>
          <w:szCs w:val="28"/>
          <w:lang w:val="kk-KZ"/>
        </w:rPr>
        <w:t>376</w:t>
      </w:r>
      <w:r w:rsidRPr="00361635">
        <w:rPr>
          <w:rFonts w:ascii="Times New Roman" w:hAnsi="Times New Roman"/>
          <w:sz w:val="28"/>
          <w:szCs w:val="28"/>
        </w:rPr>
        <w:t xml:space="preserve"> граждан Казахстана, стран дальнего и ближнего зарубежья, в целях защиты своих законных прав и интересов. Гражданами зарубежных государств проапостилировано </w:t>
      </w:r>
      <w:r w:rsidRPr="00361635">
        <w:rPr>
          <w:rFonts w:ascii="Times New Roman" w:hAnsi="Times New Roman"/>
          <w:sz w:val="28"/>
          <w:szCs w:val="28"/>
          <w:lang w:val="kk-KZ"/>
        </w:rPr>
        <w:t>300</w:t>
      </w:r>
      <w:r w:rsidRPr="00361635">
        <w:rPr>
          <w:rFonts w:ascii="Times New Roman" w:hAnsi="Times New Roman"/>
          <w:sz w:val="28"/>
          <w:szCs w:val="28"/>
        </w:rPr>
        <w:t xml:space="preserve"> архивных справок и копий архивных документов, исходящих из государственных архивов.</w:t>
      </w:r>
    </w:p>
    <w:p w:rsidR="00836937" w:rsidRPr="00361635" w:rsidRDefault="00836937" w:rsidP="006E53BC">
      <w:pPr>
        <w:widowControl w:val="0"/>
        <w:pBdr>
          <w:bottom w:val="single" w:sz="4" w:space="30" w:color="FFFFFF"/>
        </w:pBdr>
        <w:tabs>
          <w:tab w:val="right" w:pos="142"/>
          <w:tab w:val="left" w:pos="993"/>
        </w:tabs>
        <w:spacing w:after="0" w:line="240" w:lineRule="auto"/>
        <w:ind w:firstLine="709"/>
        <w:rPr>
          <w:rFonts w:ascii="Times New Roman" w:hAnsi="Times New Roman"/>
          <w:i/>
          <w:sz w:val="28"/>
          <w:szCs w:val="28"/>
        </w:rPr>
      </w:pPr>
      <w:r w:rsidRPr="00361635">
        <w:rPr>
          <w:rFonts w:ascii="Times New Roman" w:hAnsi="Times New Roman"/>
          <w:sz w:val="28"/>
          <w:szCs w:val="28"/>
        </w:rPr>
        <w:t>В соответствии с Планом законопроектных работ на 2017 год разработан проект Закона Республики Казахстан «О внесении изменений и дополнений в некоторые законодательные акты Республики Казахс</w:t>
      </w:r>
      <w:r w:rsidR="00965920" w:rsidRPr="00361635">
        <w:rPr>
          <w:rFonts w:ascii="Times New Roman" w:hAnsi="Times New Roman"/>
          <w:sz w:val="28"/>
          <w:szCs w:val="28"/>
        </w:rPr>
        <w:t>тан по вопросам архивного дела», на сегодняшний день находится на рассмотрении в Мажилисе РК.</w:t>
      </w:r>
      <w:r w:rsidRPr="00361635">
        <w:rPr>
          <w:rFonts w:ascii="Times New Roman" w:hAnsi="Times New Roman"/>
          <w:sz w:val="28"/>
          <w:szCs w:val="28"/>
        </w:rPr>
        <w:t xml:space="preserve"> Законопроект разработан в целях развития и совершенствования законодательной базы архивного дела. Его основными новеллами являются предоставление государственным архивам права распоряжения средствами, полученными от реализации платных  видов услуг, расширение перечня услуг, оказываемых государственными архивами, закрепление компетенции местных исполнительных органов в части электронного документооборота и электронных архивов и другие</w:t>
      </w:r>
      <w:r w:rsidRPr="00361635">
        <w:rPr>
          <w:rFonts w:ascii="Times New Roman" w:hAnsi="Times New Roman"/>
          <w:i/>
          <w:sz w:val="28"/>
          <w:szCs w:val="28"/>
        </w:rPr>
        <w:t>.</w:t>
      </w:r>
    </w:p>
    <w:p w:rsidR="006E53BC" w:rsidRPr="00361635" w:rsidRDefault="006E53BC" w:rsidP="006E53BC">
      <w:pPr>
        <w:widowControl w:val="0"/>
        <w:pBdr>
          <w:bottom w:val="single" w:sz="4" w:space="30" w:color="FFFFFF"/>
        </w:pBdr>
        <w:tabs>
          <w:tab w:val="right" w:pos="142"/>
          <w:tab w:val="left" w:pos="993"/>
        </w:tabs>
        <w:spacing w:after="0" w:line="240" w:lineRule="auto"/>
        <w:ind w:firstLine="709"/>
        <w:rPr>
          <w:rFonts w:ascii="Times New Roman" w:hAnsi="Times New Roman"/>
          <w:i/>
          <w:sz w:val="28"/>
          <w:szCs w:val="28"/>
        </w:rPr>
      </w:pPr>
      <w:r w:rsidRPr="00361635">
        <w:rPr>
          <w:rFonts w:ascii="Times New Roman" w:hAnsi="Times New Roman"/>
          <w:i/>
          <w:sz w:val="28"/>
          <w:szCs w:val="28"/>
        </w:rPr>
        <w:t xml:space="preserve">Формирование конкурентоспособной туристской индустрии </w:t>
      </w:r>
    </w:p>
    <w:p w:rsidR="006E53BC" w:rsidRPr="00361635" w:rsidRDefault="006E53BC" w:rsidP="00A0119C">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 xml:space="preserve">Основные задачи и приоритеты развития индустрии туризма в Казахстане отражены в Концепции развития туристской отрасли Республики Казахстан до 2023 года, принятой в июне 2017 года. Здесь заданы единые параметры институциональной, методологической, организационной основы формирования и продвижения высокоэффективной и конкурентоспособной туристской отрасли, как одной из ведущих сфер экономики страны. </w:t>
      </w:r>
    </w:p>
    <w:p w:rsidR="006E53BC" w:rsidRPr="00361635" w:rsidRDefault="006E53BC" w:rsidP="006E53BC">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 xml:space="preserve">В числе положительных тенденций нужно отметить рост обслуженных посетителей местами размещения, доля которых за три года увеличилась фактически на 10,7%: с 3 804,4 тыс. чел в 2014 году до 4 217,8 тыс. чел в 2016 году. При этом, основной проблемой остается низкая доля представленности отрасли в валовом внутреннем продукте – около 0,9% (подсчитываются только услуги по проживанию и питанию). </w:t>
      </w:r>
    </w:p>
    <w:p w:rsidR="006E53BC" w:rsidRPr="00361635" w:rsidRDefault="006E53BC" w:rsidP="006E53BC">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 xml:space="preserve">По данным Комитета по статистике Министерства национальной экономики Республики Казахстан по итогам января-сентября 2017 года наблюдается увеличение количества посетителей выездного, въездного и внутреннего туризма по сравнению с аналогичным периодом прошлого года на 4,9%, 18,1%, 25,0% и составило 8 млн. человек, 5,8 млн. человек и 4,4 млн. человек соответственно. </w:t>
      </w:r>
    </w:p>
    <w:p w:rsidR="006E53BC" w:rsidRPr="00361635" w:rsidRDefault="006E53BC" w:rsidP="006E53BC">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Количество мест размещения, занимающихся размещением посетителей, составило 3 тыс. единиц, в которых насчитывается 66,5 тыс. номера, при этом единовременная вместимость составляет 154,6 тыс. койко-места. Ими обслужено 4,1 млн. человек и оказано услуг на сумму 84844,7 млн. тенге. Объем оказанных услуг местами размещения (без учета услуг ресторанов) увеличился в отчетном периоде по сравнению с аналогичным периодом прошлого года в сопоставимых ценах (ИФО) на 33,8%.</w:t>
      </w:r>
    </w:p>
    <w:p w:rsidR="006E53BC" w:rsidRPr="00361635" w:rsidRDefault="006E53BC" w:rsidP="006E53BC">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 xml:space="preserve">Количество мест размещения в курортных зонах составило 868 единиц </w:t>
      </w:r>
      <w:r w:rsidRPr="00361635">
        <w:rPr>
          <w:rFonts w:ascii="Times New Roman" w:hAnsi="Times New Roman"/>
          <w:sz w:val="28"/>
          <w:szCs w:val="28"/>
        </w:rPr>
        <w:lastRenderedPageBreak/>
        <w:t>с количеством номеров 17 тыс. единиц и объемом оказанных услуг на 10665,8 млн. тенге.</w:t>
      </w:r>
      <w:r w:rsidR="003734FD" w:rsidRPr="00361635">
        <w:rPr>
          <w:rFonts w:ascii="Times New Roman" w:hAnsi="Times New Roman"/>
          <w:sz w:val="28"/>
          <w:szCs w:val="28"/>
        </w:rPr>
        <w:t xml:space="preserve"> </w:t>
      </w:r>
      <w:r w:rsidRPr="00361635">
        <w:rPr>
          <w:rFonts w:ascii="Times New Roman" w:hAnsi="Times New Roman"/>
          <w:sz w:val="28"/>
          <w:szCs w:val="28"/>
        </w:rPr>
        <w:t>За январь-сентябрь 2017 года курортные зоны посетили 858,3 тыс. внутренних и 15,8 тыс. въездных посетителей.</w:t>
      </w:r>
    </w:p>
    <w:p w:rsidR="00A622D8" w:rsidRPr="00361635" w:rsidRDefault="0045596E" w:rsidP="00A0119C">
      <w:pPr>
        <w:widowControl w:val="0"/>
        <w:pBdr>
          <w:bottom w:val="single" w:sz="4" w:space="30" w:color="FFFFFF"/>
        </w:pBdr>
        <w:tabs>
          <w:tab w:val="right" w:pos="142"/>
          <w:tab w:val="left" w:pos="993"/>
        </w:tabs>
        <w:spacing w:after="0" w:line="240" w:lineRule="auto"/>
        <w:ind w:firstLine="709"/>
        <w:rPr>
          <w:rFonts w:ascii="Times New Roman" w:hAnsi="Times New Roman"/>
          <w:i/>
          <w:sz w:val="28"/>
          <w:szCs w:val="28"/>
        </w:rPr>
      </w:pPr>
      <w:r w:rsidRPr="00361635">
        <w:rPr>
          <w:rFonts w:ascii="Times New Roman" w:hAnsi="Times New Roman"/>
          <w:b/>
          <w:sz w:val="28"/>
          <w:szCs w:val="28"/>
        </w:rPr>
        <w:t>Во втором стратегическом направлении</w:t>
      </w:r>
      <w:r w:rsidRPr="00361635">
        <w:rPr>
          <w:rFonts w:ascii="Times New Roman" w:hAnsi="Times New Roman"/>
          <w:sz w:val="28"/>
          <w:szCs w:val="28"/>
        </w:rPr>
        <w:t xml:space="preserve"> «Гармонизация языковой среды, дальнейшее укрепление общественного согласия и общенационального единс</w:t>
      </w:r>
      <w:r w:rsidR="00E21A85" w:rsidRPr="00361635">
        <w:rPr>
          <w:rFonts w:ascii="Times New Roman" w:hAnsi="Times New Roman"/>
          <w:sz w:val="28"/>
          <w:szCs w:val="28"/>
        </w:rPr>
        <w:t xml:space="preserve">тва» были поставлены следующие </w:t>
      </w:r>
      <w:r w:rsidRPr="00361635">
        <w:rPr>
          <w:rFonts w:ascii="Times New Roman" w:hAnsi="Times New Roman"/>
          <w:sz w:val="28"/>
          <w:szCs w:val="28"/>
        </w:rPr>
        <w:t>цели: «</w:t>
      </w:r>
      <w:r w:rsidRPr="00361635">
        <w:rPr>
          <w:rFonts w:ascii="Times New Roman" w:hAnsi="Times New Roman"/>
          <w:i/>
          <w:sz w:val="28"/>
          <w:szCs w:val="28"/>
        </w:rPr>
        <w:t xml:space="preserve">Развитие государственного языка и лингвистического капитала казахстанцев», </w:t>
      </w:r>
      <w:r w:rsidRPr="00361635">
        <w:rPr>
          <w:rFonts w:ascii="Times New Roman" w:hAnsi="Times New Roman"/>
          <w:sz w:val="28"/>
          <w:szCs w:val="28"/>
        </w:rPr>
        <w:t>а также</w:t>
      </w:r>
      <w:r w:rsidRPr="00361635">
        <w:rPr>
          <w:rFonts w:ascii="Times New Roman" w:hAnsi="Times New Roman"/>
          <w:i/>
          <w:sz w:val="28"/>
          <w:szCs w:val="28"/>
        </w:rPr>
        <w:t xml:space="preserve"> «Дальнейшее укрепление общественного согласия и общенационального единства».</w:t>
      </w:r>
    </w:p>
    <w:p w:rsidR="00643EE2" w:rsidRPr="00361635" w:rsidRDefault="005574BD" w:rsidP="00643EE2">
      <w:pPr>
        <w:widowControl w:val="0"/>
        <w:pBdr>
          <w:bottom w:val="single" w:sz="4" w:space="30" w:color="FFFFFF"/>
        </w:pBdr>
        <w:tabs>
          <w:tab w:val="right" w:pos="142"/>
          <w:tab w:val="left" w:pos="993"/>
        </w:tabs>
        <w:spacing w:after="0" w:line="240" w:lineRule="auto"/>
        <w:ind w:firstLine="709"/>
        <w:rPr>
          <w:rFonts w:ascii="Times New Roman" w:hAnsi="Times New Roman"/>
          <w:i/>
          <w:sz w:val="28"/>
          <w:szCs w:val="28"/>
        </w:rPr>
      </w:pPr>
      <w:r w:rsidRPr="00361635">
        <w:rPr>
          <w:rFonts w:ascii="Times New Roman" w:hAnsi="Times New Roman"/>
          <w:i/>
          <w:sz w:val="28"/>
          <w:szCs w:val="28"/>
        </w:rPr>
        <w:t>Развитие языков</w:t>
      </w:r>
    </w:p>
    <w:p w:rsidR="001D48F2" w:rsidRPr="00361635" w:rsidRDefault="001D48F2" w:rsidP="001D48F2">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В 201</w:t>
      </w:r>
      <w:r w:rsidRPr="00361635">
        <w:rPr>
          <w:rFonts w:ascii="Times New Roman" w:hAnsi="Times New Roman"/>
          <w:sz w:val="28"/>
          <w:szCs w:val="28"/>
          <w:lang w:val="kk-KZ"/>
        </w:rPr>
        <w:t>7</w:t>
      </w:r>
      <w:r w:rsidRPr="00361635">
        <w:rPr>
          <w:rFonts w:ascii="Times New Roman" w:hAnsi="Times New Roman"/>
          <w:sz w:val="28"/>
          <w:szCs w:val="28"/>
        </w:rPr>
        <w:t xml:space="preserve"> году сеть региональных государственных центров обучения языкам составила 87 единиц</w:t>
      </w:r>
      <w:r w:rsidR="003734FD" w:rsidRPr="00361635">
        <w:rPr>
          <w:rFonts w:ascii="Times New Roman" w:hAnsi="Times New Roman"/>
          <w:sz w:val="28"/>
          <w:szCs w:val="28"/>
        </w:rPr>
        <w:t>.</w:t>
      </w:r>
    </w:p>
    <w:p w:rsidR="001D48F2" w:rsidRPr="00361635" w:rsidRDefault="001D48F2" w:rsidP="001D48F2">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В целях обучения государственному языку и создания научно-методической базы обучения языкам в стране функционирует Республиканский координационно-методический центр развития языков имени Ш. Шаяхметова.</w:t>
      </w:r>
    </w:p>
    <w:p w:rsidR="001D48F2" w:rsidRPr="00361635" w:rsidRDefault="001D48F2" w:rsidP="001D48F2">
      <w:pPr>
        <w:pBdr>
          <w:bottom w:val="single" w:sz="4" w:space="30" w:color="FFFFFF"/>
        </w:pBdr>
        <w:tabs>
          <w:tab w:val="left" w:pos="0"/>
        </w:tabs>
        <w:spacing w:after="0" w:line="240" w:lineRule="auto"/>
        <w:ind w:firstLine="709"/>
        <w:rPr>
          <w:rFonts w:ascii="Times New Roman" w:hAnsi="Times New Roman"/>
          <w:sz w:val="28"/>
          <w:szCs w:val="28"/>
        </w:rPr>
      </w:pPr>
      <w:r w:rsidRPr="00361635">
        <w:rPr>
          <w:rFonts w:ascii="Times New Roman" w:hAnsi="Times New Roman"/>
          <w:sz w:val="28"/>
          <w:szCs w:val="28"/>
        </w:rPr>
        <w:t>С 2017 года начат третий этап реализации Государственной программы развития и функционирования языков в Республике Казахстан на 2011-2020 годы (далее – Государственная программа).</w:t>
      </w:r>
    </w:p>
    <w:p w:rsidR="001D48F2" w:rsidRPr="00361635" w:rsidRDefault="001D48F2" w:rsidP="001D48F2">
      <w:pPr>
        <w:pBdr>
          <w:bottom w:val="single" w:sz="4" w:space="30" w:color="FFFFFF"/>
        </w:pBdr>
        <w:tabs>
          <w:tab w:val="left" w:pos="0"/>
        </w:tabs>
        <w:spacing w:after="0" w:line="240" w:lineRule="auto"/>
        <w:ind w:firstLine="709"/>
        <w:rPr>
          <w:rFonts w:ascii="Times New Roman" w:hAnsi="Times New Roman"/>
          <w:sz w:val="28"/>
          <w:szCs w:val="28"/>
        </w:rPr>
      </w:pPr>
      <w:r w:rsidRPr="00361635">
        <w:rPr>
          <w:rFonts w:ascii="Times New Roman" w:hAnsi="Times New Roman"/>
          <w:sz w:val="28"/>
          <w:szCs w:val="28"/>
        </w:rPr>
        <w:t>В 2017 году доля населения владеющая государственным языком составила 83,1%</w:t>
      </w:r>
      <w:r w:rsidR="004D344D" w:rsidRPr="00361635">
        <w:rPr>
          <w:rFonts w:ascii="Times New Roman" w:hAnsi="Times New Roman"/>
          <w:sz w:val="28"/>
          <w:szCs w:val="28"/>
        </w:rPr>
        <w:t xml:space="preserve">, </w:t>
      </w:r>
      <w:r w:rsidRPr="00361635">
        <w:rPr>
          <w:rFonts w:ascii="Times New Roman" w:hAnsi="Times New Roman"/>
          <w:sz w:val="28"/>
          <w:szCs w:val="28"/>
        </w:rPr>
        <w:t>доля населения владеюща</w:t>
      </w:r>
      <w:r w:rsidR="004D344D" w:rsidRPr="00361635">
        <w:rPr>
          <w:rFonts w:ascii="Times New Roman" w:hAnsi="Times New Roman"/>
          <w:sz w:val="28"/>
          <w:szCs w:val="28"/>
        </w:rPr>
        <w:t>я трехъязычием составила 22,3%.</w:t>
      </w:r>
    </w:p>
    <w:p w:rsidR="001D48F2" w:rsidRPr="00361635" w:rsidRDefault="001D48F2" w:rsidP="001D48F2">
      <w:pPr>
        <w:pBdr>
          <w:bottom w:val="single" w:sz="4" w:space="30" w:color="FFFFFF"/>
        </w:pBdr>
        <w:tabs>
          <w:tab w:val="left" w:pos="0"/>
        </w:tabs>
        <w:spacing w:after="0" w:line="240" w:lineRule="auto"/>
        <w:ind w:firstLine="709"/>
        <w:rPr>
          <w:rFonts w:ascii="Times New Roman" w:hAnsi="Times New Roman"/>
          <w:sz w:val="28"/>
          <w:szCs w:val="28"/>
        </w:rPr>
      </w:pPr>
      <w:r w:rsidRPr="00361635">
        <w:rPr>
          <w:rFonts w:ascii="Times New Roman" w:hAnsi="Times New Roman"/>
          <w:sz w:val="28"/>
          <w:szCs w:val="28"/>
        </w:rPr>
        <w:t>В рамках Плана нации «100 конкретных шагов» в Государственную программу внесены изменения и дополнения, включающие продвижение ценностей и принципов трехъязычного образования.</w:t>
      </w:r>
    </w:p>
    <w:p w:rsidR="001D48F2" w:rsidRPr="00361635" w:rsidRDefault="001D48F2" w:rsidP="001D48F2">
      <w:pPr>
        <w:pBdr>
          <w:bottom w:val="single" w:sz="4" w:space="30" w:color="FFFFFF"/>
        </w:pBdr>
        <w:tabs>
          <w:tab w:val="left" w:pos="0"/>
        </w:tabs>
        <w:spacing w:after="0" w:line="240" w:lineRule="auto"/>
        <w:ind w:firstLine="709"/>
        <w:rPr>
          <w:rFonts w:ascii="Times New Roman" w:hAnsi="Times New Roman"/>
          <w:sz w:val="28"/>
          <w:szCs w:val="28"/>
          <w:lang w:val="kk-KZ"/>
        </w:rPr>
      </w:pPr>
      <w:r w:rsidRPr="00361635">
        <w:rPr>
          <w:rFonts w:ascii="Times New Roman" w:hAnsi="Times New Roman"/>
          <w:sz w:val="28"/>
          <w:szCs w:val="28"/>
        </w:rPr>
        <w:t xml:space="preserve">В настоящее время Государственная программа ориентирована на </w:t>
      </w:r>
      <w:r w:rsidR="004D344D" w:rsidRPr="00361635">
        <w:rPr>
          <w:rFonts w:ascii="Times New Roman" w:hAnsi="Times New Roman"/>
          <w:sz w:val="28"/>
          <w:szCs w:val="28"/>
        </w:rPr>
        <w:t xml:space="preserve">реализацию </w:t>
      </w:r>
      <w:r w:rsidR="00965920" w:rsidRPr="00361635">
        <w:rPr>
          <w:rFonts w:ascii="Times New Roman" w:hAnsi="Times New Roman"/>
          <w:sz w:val="28"/>
          <w:szCs w:val="28"/>
        </w:rPr>
        <w:t xml:space="preserve">задач </w:t>
      </w:r>
      <w:r w:rsidRPr="00361635">
        <w:rPr>
          <w:rFonts w:ascii="Times New Roman" w:hAnsi="Times New Roman"/>
          <w:sz w:val="28"/>
          <w:szCs w:val="28"/>
        </w:rPr>
        <w:t>программн</w:t>
      </w:r>
      <w:r w:rsidR="004D344D" w:rsidRPr="00361635">
        <w:rPr>
          <w:rFonts w:ascii="Times New Roman" w:hAnsi="Times New Roman"/>
          <w:sz w:val="28"/>
          <w:szCs w:val="28"/>
        </w:rPr>
        <w:t>ой</w:t>
      </w:r>
      <w:r w:rsidRPr="00361635">
        <w:rPr>
          <w:rFonts w:ascii="Times New Roman" w:hAnsi="Times New Roman"/>
          <w:sz w:val="28"/>
          <w:szCs w:val="28"/>
        </w:rPr>
        <w:t xml:space="preserve"> стать</w:t>
      </w:r>
      <w:r w:rsidR="004D344D" w:rsidRPr="00361635">
        <w:rPr>
          <w:rFonts w:ascii="Times New Roman" w:hAnsi="Times New Roman"/>
          <w:sz w:val="28"/>
          <w:szCs w:val="28"/>
        </w:rPr>
        <w:t>и</w:t>
      </w:r>
      <w:r w:rsidRPr="00361635">
        <w:rPr>
          <w:rFonts w:ascii="Times New Roman" w:hAnsi="Times New Roman"/>
          <w:sz w:val="28"/>
          <w:szCs w:val="28"/>
          <w:lang w:val="kk-KZ"/>
        </w:rPr>
        <w:t xml:space="preserve"> </w:t>
      </w:r>
      <w:r w:rsidRPr="00361635">
        <w:rPr>
          <w:rFonts w:ascii="Times New Roman" w:hAnsi="Times New Roman"/>
          <w:sz w:val="28"/>
          <w:szCs w:val="28"/>
        </w:rPr>
        <w:t>Президента Республики Казахстан от 12 апреля 2017 года «Взгляд в будущее: модернизация общественного сознания</w:t>
      </w:r>
      <w:r w:rsidRPr="00361635">
        <w:rPr>
          <w:rFonts w:ascii="Times New Roman" w:hAnsi="Times New Roman"/>
          <w:sz w:val="28"/>
          <w:szCs w:val="28"/>
          <w:lang w:val="kk-KZ"/>
        </w:rPr>
        <w:t>»</w:t>
      </w:r>
      <w:bookmarkStart w:id="0" w:name="z13"/>
      <w:bookmarkEnd w:id="0"/>
      <w:r w:rsidRPr="00361635">
        <w:rPr>
          <w:rFonts w:ascii="Times New Roman" w:hAnsi="Times New Roman"/>
          <w:sz w:val="28"/>
          <w:szCs w:val="28"/>
          <w:lang w:val="kk-KZ"/>
        </w:rPr>
        <w:t>.</w:t>
      </w:r>
    </w:p>
    <w:p w:rsidR="001D48F2" w:rsidRPr="00361635" w:rsidRDefault="001D48F2" w:rsidP="001D48F2">
      <w:pPr>
        <w:pBdr>
          <w:bottom w:val="single" w:sz="4" w:space="30" w:color="FFFFFF"/>
        </w:pBdr>
        <w:tabs>
          <w:tab w:val="left" w:pos="0"/>
        </w:tabs>
        <w:spacing w:after="0" w:line="240" w:lineRule="auto"/>
        <w:ind w:firstLine="709"/>
        <w:rPr>
          <w:rFonts w:ascii="Times New Roman" w:hAnsi="Times New Roman"/>
          <w:sz w:val="28"/>
          <w:szCs w:val="28"/>
          <w:lang w:val="kk-KZ"/>
        </w:rPr>
      </w:pPr>
      <w:r w:rsidRPr="00361635">
        <w:rPr>
          <w:rFonts w:ascii="Times New Roman" w:hAnsi="Times New Roman"/>
          <w:sz w:val="28"/>
          <w:szCs w:val="28"/>
          <w:lang w:val="kk-KZ"/>
        </w:rPr>
        <w:t xml:space="preserve">В рамках Государственной программы в 2017 году выпущены детская литература, словари, научно-познавательные, методические книги, (всего </w:t>
      </w:r>
      <w:r w:rsidRPr="00361635">
        <w:rPr>
          <w:rFonts w:ascii="Times New Roman" w:hAnsi="Times New Roman"/>
          <w:sz w:val="28"/>
          <w:szCs w:val="28"/>
        </w:rPr>
        <w:t>53</w:t>
      </w:r>
      <w:r w:rsidRPr="00361635">
        <w:rPr>
          <w:rFonts w:ascii="Times New Roman" w:hAnsi="Times New Roman"/>
          <w:sz w:val="28"/>
          <w:szCs w:val="28"/>
          <w:lang w:val="kk-KZ"/>
        </w:rPr>
        <w:t xml:space="preserve"> книг, 2 диска), анимационный фильм «Сөз қазынасы» из 15 серий и настольная лингвистическая игра «Шаңырақ».</w:t>
      </w:r>
    </w:p>
    <w:p w:rsidR="001D48F2" w:rsidRPr="00361635" w:rsidRDefault="001D48F2" w:rsidP="001D48F2">
      <w:pPr>
        <w:pBdr>
          <w:bottom w:val="single" w:sz="4" w:space="30" w:color="FFFFFF"/>
        </w:pBdr>
        <w:tabs>
          <w:tab w:val="left" w:pos="0"/>
        </w:tabs>
        <w:spacing w:after="0" w:line="240" w:lineRule="auto"/>
        <w:ind w:firstLine="709"/>
        <w:rPr>
          <w:rFonts w:ascii="Times New Roman" w:hAnsi="Times New Roman"/>
          <w:sz w:val="28"/>
          <w:szCs w:val="28"/>
          <w:lang w:val="kk-KZ"/>
        </w:rPr>
      </w:pPr>
      <w:r w:rsidRPr="00361635">
        <w:rPr>
          <w:rFonts w:ascii="Times New Roman" w:hAnsi="Times New Roman"/>
          <w:sz w:val="28"/>
          <w:szCs w:val="28"/>
        </w:rPr>
        <w:t xml:space="preserve">В целях расширения применения государственного языка, развития языков </w:t>
      </w:r>
      <w:r w:rsidRPr="00361635">
        <w:rPr>
          <w:rFonts w:ascii="Times New Roman" w:hAnsi="Times New Roman"/>
          <w:sz w:val="28"/>
          <w:szCs w:val="28"/>
          <w:lang w:val="kk-KZ"/>
        </w:rPr>
        <w:t>усовершенствованы работы портала «Tilalemi.kz», электронных баз «Emle.kz»,</w:t>
      </w:r>
      <w:r w:rsidRPr="00361635">
        <w:rPr>
          <w:rFonts w:ascii="Times New Roman" w:hAnsi="Times New Roman"/>
          <w:sz w:val="28"/>
          <w:szCs w:val="28"/>
        </w:rPr>
        <w:t xml:space="preserve"> «Atau.kz». В 2017 году созданы сайт «Тілмедиа», который  </w:t>
      </w:r>
      <w:r w:rsidRPr="00361635">
        <w:rPr>
          <w:rFonts w:ascii="Times New Roman" w:hAnsi="Times New Roman"/>
          <w:sz w:val="28"/>
          <w:szCs w:val="28"/>
          <w:lang w:val="kk-KZ"/>
        </w:rPr>
        <w:t>пропагандирует государственный, русский и английский языки и сайт для детей «Бала тілі».</w:t>
      </w:r>
    </w:p>
    <w:p w:rsidR="001D48F2" w:rsidRPr="00361635" w:rsidRDefault="001D48F2" w:rsidP="001D48F2">
      <w:pPr>
        <w:pBdr>
          <w:bottom w:val="single" w:sz="4" w:space="30" w:color="FFFFFF"/>
        </w:pBdr>
        <w:tabs>
          <w:tab w:val="left" w:pos="0"/>
        </w:tabs>
        <w:spacing w:after="0" w:line="240" w:lineRule="auto"/>
        <w:ind w:firstLine="709"/>
        <w:rPr>
          <w:rFonts w:ascii="Times New Roman" w:hAnsi="Times New Roman"/>
          <w:sz w:val="28"/>
          <w:szCs w:val="28"/>
          <w:lang w:val="kk-KZ"/>
        </w:rPr>
      </w:pPr>
      <w:r w:rsidRPr="00361635">
        <w:rPr>
          <w:rFonts w:ascii="Times New Roman" w:hAnsi="Times New Roman"/>
          <w:sz w:val="28"/>
          <w:szCs w:val="28"/>
        </w:rPr>
        <w:t>В целях совершенствования сферы терминологии на сайте единой электронной терминологической базы «Termincom.kz» в 2017 году размещены и представлены широкому населению отраслевые термины утвержденные Республиканской терминологической комиссией.</w:t>
      </w:r>
    </w:p>
    <w:p w:rsidR="001D48F2" w:rsidRPr="00361635" w:rsidRDefault="001D48F2" w:rsidP="001D48F2">
      <w:pPr>
        <w:pBdr>
          <w:bottom w:val="single" w:sz="4" w:space="30" w:color="FFFFFF"/>
        </w:pBdr>
        <w:tabs>
          <w:tab w:val="left" w:pos="0"/>
        </w:tabs>
        <w:spacing w:after="0" w:line="240" w:lineRule="auto"/>
        <w:ind w:firstLine="709"/>
        <w:rPr>
          <w:rFonts w:ascii="Times New Roman" w:hAnsi="Times New Roman"/>
          <w:sz w:val="28"/>
          <w:szCs w:val="28"/>
          <w:lang w:val="kk-KZ"/>
        </w:rPr>
      </w:pPr>
      <w:r w:rsidRPr="00361635">
        <w:rPr>
          <w:rFonts w:ascii="Times New Roman" w:hAnsi="Times New Roman"/>
          <w:sz w:val="28"/>
          <w:szCs w:val="28"/>
        </w:rPr>
        <w:t>Согласно задаче Государственной программы «Развитие трехъязычной модели обучения</w:t>
      </w:r>
      <w:r w:rsidRPr="00361635">
        <w:rPr>
          <w:rFonts w:ascii="Times New Roman" w:hAnsi="Times New Roman"/>
          <w:sz w:val="28"/>
          <w:szCs w:val="28"/>
          <w:lang w:val="kk-KZ"/>
        </w:rPr>
        <w:t>»</w:t>
      </w:r>
      <w:r w:rsidRPr="00361635">
        <w:rPr>
          <w:rFonts w:ascii="Times New Roman" w:hAnsi="Times New Roman"/>
          <w:sz w:val="28"/>
          <w:szCs w:val="28"/>
        </w:rPr>
        <w:t xml:space="preserve"> в 2017 </w:t>
      </w:r>
      <w:r w:rsidRPr="00361635">
        <w:rPr>
          <w:rFonts w:ascii="Times New Roman" w:hAnsi="Times New Roman"/>
          <w:sz w:val="28"/>
          <w:szCs w:val="28"/>
          <w:lang w:val="kk-KZ"/>
        </w:rPr>
        <w:t xml:space="preserve">году </w:t>
      </w:r>
      <w:r w:rsidRPr="00361635">
        <w:rPr>
          <w:rFonts w:ascii="Times New Roman" w:hAnsi="Times New Roman"/>
          <w:sz w:val="28"/>
          <w:szCs w:val="28"/>
        </w:rPr>
        <w:t xml:space="preserve">проведены курсы государственного и английского языка среди государственных служащих </w:t>
      </w:r>
      <w:r w:rsidRPr="00361635">
        <w:rPr>
          <w:rFonts w:ascii="Times New Roman" w:hAnsi="Times New Roman"/>
          <w:sz w:val="28"/>
          <w:szCs w:val="28"/>
          <w:lang w:val="kk-KZ"/>
        </w:rPr>
        <w:t>по</w:t>
      </w:r>
      <w:r w:rsidRPr="00361635">
        <w:rPr>
          <w:rFonts w:ascii="Times New Roman" w:hAnsi="Times New Roman"/>
          <w:sz w:val="28"/>
          <w:szCs w:val="28"/>
        </w:rPr>
        <w:t xml:space="preserve"> проекту «</w:t>
      </w:r>
      <w:r w:rsidRPr="00361635">
        <w:rPr>
          <w:rFonts w:ascii="Times New Roman" w:hAnsi="Times New Roman"/>
          <w:sz w:val="28"/>
          <w:szCs w:val="28"/>
          <w:lang w:val="kk-KZ"/>
        </w:rPr>
        <w:t xml:space="preserve">Организация обучения государственных служащих в рамках владения тремя </w:t>
      </w:r>
      <w:r w:rsidRPr="00361635">
        <w:rPr>
          <w:rFonts w:ascii="Times New Roman" w:hAnsi="Times New Roman"/>
          <w:sz w:val="28"/>
          <w:szCs w:val="28"/>
          <w:lang w:val="kk-KZ"/>
        </w:rPr>
        <w:lastRenderedPageBreak/>
        <w:t xml:space="preserve">языками». На данных курсах обучилось 610 государственных служащих, из них 510 государственных служащих обучилось на курсах государственного языка, 100 на курсах английского языка. </w:t>
      </w:r>
    </w:p>
    <w:p w:rsidR="001D48F2" w:rsidRPr="00361635" w:rsidRDefault="001D48F2" w:rsidP="001D48F2">
      <w:pPr>
        <w:pBdr>
          <w:bottom w:val="single" w:sz="4" w:space="30" w:color="FFFFFF"/>
        </w:pBdr>
        <w:tabs>
          <w:tab w:val="left" w:pos="0"/>
        </w:tabs>
        <w:spacing w:after="0" w:line="240" w:lineRule="auto"/>
        <w:ind w:firstLine="709"/>
        <w:rPr>
          <w:rFonts w:ascii="Times New Roman" w:hAnsi="Times New Roman"/>
          <w:sz w:val="28"/>
          <w:szCs w:val="28"/>
          <w:lang w:val="kk-KZ"/>
        </w:rPr>
      </w:pPr>
      <w:r w:rsidRPr="00361635">
        <w:rPr>
          <w:rFonts w:ascii="Times New Roman" w:hAnsi="Times New Roman"/>
          <w:sz w:val="28"/>
          <w:szCs w:val="28"/>
          <w:lang w:val="kk-KZ"/>
        </w:rPr>
        <w:t xml:space="preserve">В 2017 году доля </w:t>
      </w:r>
      <w:r w:rsidRPr="00361635">
        <w:rPr>
          <w:rFonts w:ascii="Times New Roman" w:hAnsi="Times New Roman"/>
          <w:sz w:val="28"/>
          <w:szCs w:val="28"/>
        </w:rPr>
        <w:t>ведения документооборота на государственном языке в государственных органах составила 92%</w:t>
      </w:r>
      <w:r w:rsidRPr="00361635">
        <w:rPr>
          <w:rFonts w:ascii="Times New Roman" w:hAnsi="Times New Roman"/>
          <w:sz w:val="28"/>
          <w:szCs w:val="28"/>
          <w:lang w:val="kk-KZ"/>
        </w:rPr>
        <w:t>.</w:t>
      </w:r>
    </w:p>
    <w:p w:rsidR="001D48F2" w:rsidRPr="00361635" w:rsidRDefault="001D48F2" w:rsidP="001D48F2">
      <w:pPr>
        <w:pBdr>
          <w:bottom w:val="single" w:sz="4" w:space="30" w:color="FFFFFF"/>
        </w:pBdr>
        <w:tabs>
          <w:tab w:val="left" w:pos="0"/>
        </w:tabs>
        <w:spacing w:after="0" w:line="240" w:lineRule="auto"/>
        <w:ind w:firstLine="709"/>
        <w:rPr>
          <w:rFonts w:ascii="Times New Roman" w:hAnsi="Times New Roman"/>
          <w:sz w:val="28"/>
          <w:szCs w:val="28"/>
          <w:lang w:val="kk-KZ"/>
        </w:rPr>
      </w:pPr>
      <w:r w:rsidRPr="00361635">
        <w:rPr>
          <w:rFonts w:ascii="Times New Roman" w:hAnsi="Times New Roman"/>
          <w:sz w:val="28"/>
          <w:szCs w:val="28"/>
        </w:rPr>
        <w:t>В целях поддержки соотечественников, проживающих за рубежом в городе Астана состоялся V Всемирный курултай казахов с участием около 350 человек из 39 стран мира. На курултае обсуждены актуальные вопросы казахов за рубежом.</w:t>
      </w:r>
    </w:p>
    <w:p w:rsidR="001D48F2" w:rsidRPr="00361635" w:rsidRDefault="001D48F2" w:rsidP="001D48F2">
      <w:pPr>
        <w:pBdr>
          <w:bottom w:val="single" w:sz="4" w:space="30" w:color="FFFFFF"/>
        </w:pBdr>
        <w:tabs>
          <w:tab w:val="left" w:pos="0"/>
        </w:tabs>
        <w:spacing w:after="0" w:line="240" w:lineRule="auto"/>
        <w:ind w:firstLine="709"/>
        <w:rPr>
          <w:rFonts w:ascii="Times New Roman" w:hAnsi="Times New Roman"/>
          <w:sz w:val="28"/>
          <w:szCs w:val="28"/>
          <w:lang w:val="kk-KZ"/>
        </w:rPr>
      </w:pPr>
      <w:r w:rsidRPr="00361635">
        <w:rPr>
          <w:rFonts w:ascii="Times New Roman" w:hAnsi="Times New Roman"/>
          <w:sz w:val="28"/>
          <w:szCs w:val="28"/>
        </w:rPr>
        <w:t xml:space="preserve">Также ведется работа по переходу казахского языка на латиницу. В целях обеспечения перевода алфавита казахского языка с кириллицы на латинскую графику Указом Президента Республики Казахстан от 26 октября 2017 года № 569 утвержден </w:t>
      </w:r>
      <w:hyperlink r:id="rId8" w:anchor="z14" w:history="1">
        <w:r w:rsidRPr="00361635">
          <w:rPr>
            <w:rFonts w:ascii="Times New Roman" w:hAnsi="Times New Roman"/>
            <w:sz w:val="28"/>
            <w:szCs w:val="28"/>
          </w:rPr>
          <w:t>алфавит</w:t>
        </w:r>
      </w:hyperlink>
      <w:r w:rsidRPr="00361635">
        <w:rPr>
          <w:rFonts w:ascii="Times New Roman" w:hAnsi="Times New Roman"/>
          <w:sz w:val="28"/>
          <w:szCs w:val="28"/>
        </w:rPr>
        <w:t xml:space="preserve"> казахского языка, основанный на латинской графике. </w:t>
      </w:r>
    </w:p>
    <w:p w:rsidR="001D48F2" w:rsidRPr="00361635" w:rsidRDefault="001D48F2" w:rsidP="001D48F2">
      <w:pPr>
        <w:pBdr>
          <w:bottom w:val="single" w:sz="4" w:space="30" w:color="FFFFFF"/>
        </w:pBdr>
        <w:tabs>
          <w:tab w:val="left" w:pos="0"/>
        </w:tabs>
        <w:spacing w:after="0" w:line="240" w:lineRule="auto"/>
        <w:ind w:firstLine="709"/>
        <w:rPr>
          <w:rFonts w:ascii="Times New Roman" w:hAnsi="Times New Roman"/>
          <w:sz w:val="28"/>
          <w:szCs w:val="28"/>
          <w:lang w:val="kk-KZ"/>
        </w:rPr>
      </w:pPr>
      <w:r w:rsidRPr="00361635">
        <w:rPr>
          <w:rFonts w:ascii="Times New Roman" w:hAnsi="Times New Roman"/>
          <w:sz w:val="28"/>
          <w:szCs w:val="28"/>
        </w:rPr>
        <w:t>На сегодняшний день сформированы орфографическая, методическая, терминологическая и рабочая группа по техническому и информационному сопровождению, орфографическая, методическая, терминологическая и экспертно-техническая рабочие группы, которые будут прорабатывать правила и методики для поэтапного внедрения латиницы в образовательную систему, систематизировать терминологический фонд языка, а также адаптировать латинскую графику к информационным технологиям и пространствам.</w:t>
      </w:r>
    </w:p>
    <w:p w:rsidR="001D48F2" w:rsidRPr="00361635" w:rsidRDefault="001D48F2" w:rsidP="001D48F2">
      <w:pPr>
        <w:pBdr>
          <w:bottom w:val="single" w:sz="4" w:space="30" w:color="FFFFFF"/>
        </w:pBdr>
        <w:tabs>
          <w:tab w:val="left" w:pos="0"/>
        </w:tabs>
        <w:spacing w:after="0" w:line="240" w:lineRule="auto"/>
        <w:ind w:firstLine="709"/>
        <w:rPr>
          <w:rFonts w:ascii="Times New Roman" w:hAnsi="Times New Roman"/>
          <w:sz w:val="28"/>
          <w:szCs w:val="28"/>
          <w:lang w:val="kk-KZ"/>
        </w:rPr>
      </w:pPr>
      <w:r w:rsidRPr="00361635">
        <w:rPr>
          <w:rFonts w:ascii="Times New Roman" w:hAnsi="Times New Roman"/>
          <w:sz w:val="28"/>
          <w:szCs w:val="28"/>
        </w:rPr>
        <w:t>Согласно Плану мероприятий предполагается поэтапный перевод алфавита казахского языка на латинскую графику до 2025 года. Первый этап охватывает 2018-2020 годы, второй – 2021-2023 годы, третий – 2024-2025 годы.</w:t>
      </w:r>
      <w:r w:rsidRPr="00361635">
        <w:rPr>
          <w:rFonts w:ascii="Times New Roman" w:hAnsi="Times New Roman"/>
          <w:i/>
          <w:noProof/>
          <w:sz w:val="28"/>
          <w:szCs w:val="28"/>
          <w:lang w:val="kk-KZ"/>
        </w:rPr>
        <w:t xml:space="preserve"> </w:t>
      </w:r>
    </w:p>
    <w:p w:rsidR="001D48F2" w:rsidRPr="00361635" w:rsidRDefault="005574BD" w:rsidP="001D48F2">
      <w:pPr>
        <w:widowControl w:val="0"/>
        <w:pBdr>
          <w:bottom w:val="single" w:sz="4" w:space="30" w:color="FFFFFF"/>
        </w:pBdr>
        <w:tabs>
          <w:tab w:val="right" w:pos="142"/>
          <w:tab w:val="left" w:pos="993"/>
        </w:tabs>
        <w:spacing w:after="0" w:line="240" w:lineRule="auto"/>
        <w:ind w:firstLine="709"/>
        <w:rPr>
          <w:rFonts w:ascii="Times New Roman" w:hAnsi="Times New Roman"/>
          <w:i/>
          <w:sz w:val="28"/>
          <w:szCs w:val="28"/>
        </w:rPr>
      </w:pPr>
      <w:r w:rsidRPr="00361635">
        <w:rPr>
          <w:rFonts w:ascii="Times New Roman" w:hAnsi="Times New Roman"/>
          <w:i/>
          <w:sz w:val="28"/>
          <w:szCs w:val="28"/>
        </w:rPr>
        <w:t>Укрепление общественного согласия и общенационального единства.</w:t>
      </w:r>
    </w:p>
    <w:p w:rsidR="001D48F2" w:rsidRPr="00361635" w:rsidRDefault="001D48F2" w:rsidP="001D48F2">
      <w:pPr>
        <w:widowControl w:val="0"/>
        <w:pBdr>
          <w:bottom w:val="single" w:sz="4" w:space="30" w:color="FFFFFF"/>
        </w:pBdr>
        <w:tabs>
          <w:tab w:val="right" w:pos="142"/>
          <w:tab w:val="left" w:pos="993"/>
        </w:tabs>
        <w:spacing w:after="0" w:line="240" w:lineRule="auto"/>
        <w:ind w:firstLine="709"/>
        <w:rPr>
          <w:rFonts w:ascii="Times New Roman" w:hAnsi="Times New Roman"/>
          <w:i/>
          <w:sz w:val="28"/>
          <w:szCs w:val="28"/>
        </w:rPr>
      </w:pPr>
      <w:r w:rsidRPr="00361635">
        <w:rPr>
          <w:rFonts w:ascii="Times New Roman" w:hAnsi="Times New Roman"/>
          <w:sz w:val="28"/>
          <w:szCs w:val="28"/>
        </w:rPr>
        <w:t xml:space="preserve">В республике действуют </w:t>
      </w:r>
      <w:r w:rsidR="00965920" w:rsidRPr="00361635">
        <w:rPr>
          <w:rFonts w:ascii="Times New Roman" w:hAnsi="Times New Roman"/>
          <w:sz w:val="28"/>
          <w:szCs w:val="28"/>
        </w:rPr>
        <w:t>порядка</w:t>
      </w:r>
      <w:r w:rsidRPr="00361635">
        <w:rPr>
          <w:rFonts w:ascii="Times New Roman" w:hAnsi="Times New Roman"/>
          <w:sz w:val="28"/>
          <w:szCs w:val="28"/>
        </w:rPr>
        <w:t xml:space="preserve"> 1000 этнокультурных объединений (в 2014-2015 гг. - 900).</w:t>
      </w:r>
    </w:p>
    <w:p w:rsidR="001D48F2" w:rsidRPr="00361635" w:rsidRDefault="001D48F2" w:rsidP="001D48F2">
      <w:pPr>
        <w:widowControl w:val="0"/>
        <w:pBdr>
          <w:bottom w:val="single" w:sz="4" w:space="30" w:color="FFFFFF"/>
        </w:pBdr>
        <w:tabs>
          <w:tab w:val="right" w:pos="142"/>
          <w:tab w:val="left" w:pos="993"/>
        </w:tabs>
        <w:spacing w:after="0" w:line="240" w:lineRule="auto"/>
        <w:ind w:firstLine="709"/>
        <w:rPr>
          <w:rFonts w:ascii="Times New Roman" w:hAnsi="Times New Roman"/>
          <w:i/>
          <w:sz w:val="28"/>
          <w:szCs w:val="28"/>
        </w:rPr>
      </w:pPr>
      <w:r w:rsidRPr="00361635">
        <w:rPr>
          <w:rFonts w:ascii="Times New Roman" w:hAnsi="Times New Roman"/>
          <w:sz w:val="28"/>
          <w:szCs w:val="28"/>
          <w:lang w:val="kk-KZ"/>
        </w:rPr>
        <w:t>26 апреля 2017 года состоялась XXV сессия АНК под председательством Президента Республики Казахстан Н. А. Назарбаева с повесткой дня: «Стабильность, единство, согласие – основа модернизации».</w:t>
      </w:r>
    </w:p>
    <w:p w:rsidR="001D48F2" w:rsidRPr="00361635" w:rsidRDefault="001D48F2" w:rsidP="001D48F2">
      <w:pPr>
        <w:widowControl w:val="0"/>
        <w:pBdr>
          <w:bottom w:val="single" w:sz="4" w:space="30" w:color="FFFFFF"/>
        </w:pBdr>
        <w:tabs>
          <w:tab w:val="right" w:pos="142"/>
          <w:tab w:val="left" w:pos="993"/>
        </w:tabs>
        <w:spacing w:after="0" w:line="240" w:lineRule="auto"/>
        <w:ind w:firstLine="709"/>
        <w:rPr>
          <w:rFonts w:ascii="Times New Roman" w:hAnsi="Times New Roman"/>
          <w:i/>
          <w:sz w:val="28"/>
          <w:szCs w:val="28"/>
        </w:rPr>
      </w:pPr>
      <w:r w:rsidRPr="00361635">
        <w:rPr>
          <w:rFonts w:ascii="Times New Roman" w:hAnsi="Times New Roman"/>
          <w:sz w:val="28"/>
          <w:szCs w:val="28"/>
          <w:lang w:val="kk-KZ"/>
        </w:rPr>
        <w:t>У</w:t>
      </w:r>
      <w:r w:rsidRPr="00361635">
        <w:rPr>
          <w:rFonts w:ascii="Times New Roman" w:hAnsi="Times New Roman"/>
          <w:sz w:val="28"/>
          <w:szCs w:val="28"/>
        </w:rPr>
        <w:t xml:space="preserve">твержден </w:t>
      </w:r>
      <w:r w:rsidRPr="00361635">
        <w:rPr>
          <w:rFonts w:ascii="Times New Roman" w:hAnsi="Times New Roman"/>
          <w:sz w:val="28"/>
          <w:szCs w:val="28"/>
          <w:lang w:val="kk-KZ"/>
        </w:rPr>
        <w:t xml:space="preserve">приказом Министра культуры и спорта </w:t>
      </w:r>
      <w:r w:rsidRPr="00361635">
        <w:rPr>
          <w:rFonts w:ascii="Times New Roman" w:hAnsi="Times New Roman"/>
          <w:sz w:val="28"/>
          <w:szCs w:val="28"/>
        </w:rPr>
        <w:t>«</w:t>
      </w:r>
      <w:r w:rsidRPr="00361635">
        <w:rPr>
          <w:rFonts w:ascii="Times New Roman" w:hAnsi="Times New Roman"/>
          <w:sz w:val="28"/>
          <w:szCs w:val="28"/>
          <w:lang w:val="kk-KZ"/>
        </w:rPr>
        <w:t>П</w:t>
      </w:r>
      <w:r w:rsidRPr="00361635">
        <w:rPr>
          <w:rFonts w:ascii="Times New Roman" w:hAnsi="Times New Roman"/>
          <w:sz w:val="28"/>
          <w:szCs w:val="28"/>
        </w:rPr>
        <w:t>лан мероприятий по реализации Концепции развития домов дружбы Ассамблеи народа Казахстана</w:t>
      </w:r>
      <w:r w:rsidRPr="00361635">
        <w:rPr>
          <w:rFonts w:ascii="Times New Roman" w:hAnsi="Times New Roman"/>
          <w:sz w:val="28"/>
          <w:szCs w:val="28"/>
          <w:lang w:val="kk-KZ"/>
        </w:rPr>
        <w:t xml:space="preserve"> </w:t>
      </w:r>
      <w:r w:rsidRPr="00361635">
        <w:rPr>
          <w:rFonts w:ascii="Times New Roman" w:hAnsi="Times New Roman"/>
          <w:sz w:val="28"/>
          <w:szCs w:val="28"/>
        </w:rPr>
        <w:t>(второй этап - 2017 - 2020 годы)».</w:t>
      </w:r>
    </w:p>
    <w:p w:rsidR="001D48F2" w:rsidRPr="00361635" w:rsidRDefault="001D48F2" w:rsidP="001D48F2">
      <w:pPr>
        <w:pBdr>
          <w:bottom w:val="single" w:sz="4" w:space="30" w:color="FFFFFF"/>
        </w:pBdr>
        <w:tabs>
          <w:tab w:val="left" w:pos="0"/>
        </w:tabs>
        <w:spacing w:after="0" w:line="240" w:lineRule="auto"/>
        <w:ind w:firstLine="709"/>
        <w:rPr>
          <w:rFonts w:ascii="Times New Roman" w:hAnsi="Times New Roman"/>
          <w:sz w:val="28"/>
          <w:szCs w:val="28"/>
        </w:rPr>
      </w:pPr>
      <w:r w:rsidRPr="00361635">
        <w:rPr>
          <w:rFonts w:ascii="Times New Roman" w:hAnsi="Times New Roman"/>
          <w:sz w:val="28"/>
          <w:szCs w:val="28"/>
        </w:rPr>
        <w:t>Также одним из масштабных консолидирующих мероприятий 2017 года стал республиканский Форум патриотов Казах</w:t>
      </w:r>
      <w:r w:rsidRPr="00361635">
        <w:rPr>
          <w:rFonts w:ascii="Times New Roman" w:hAnsi="Times New Roman"/>
          <w:sz w:val="28"/>
          <w:szCs w:val="28"/>
          <w:lang w:val="kk-KZ"/>
        </w:rPr>
        <w:t>с</w:t>
      </w:r>
      <w:r w:rsidRPr="00361635">
        <w:rPr>
          <w:rFonts w:ascii="Times New Roman" w:hAnsi="Times New Roman"/>
          <w:sz w:val="28"/>
          <w:szCs w:val="28"/>
        </w:rPr>
        <w:t>тана на тему:</w:t>
      </w:r>
      <w:r w:rsidRPr="00361635">
        <w:rPr>
          <w:rFonts w:ascii="Times New Roman" w:hAnsi="Times New Roman"/>
          <w:sz w:val="28"/>
          <w:szCs w:val="28"/>
          <w:lang w:val="kk-KZ"/>
        </w:rPr>
        <w:t xml:space="preserve"> «Туған жер! Туған тіл! Туған ел!» с участием </w:t>
      </w:r>
      <w:r w:rsidRPr="00361635">
        <w:rPr>
          <w:rFonts w:ascii="Times New Roman" w:hAnsi="Times New Roman"/>
          <w:sz w:val="28"/>
          <w:szCs w:val="28"/>
        </w:rPr>
        <w:t xml:space="preserve">делегатов со всех регионов страны, представителей творческой интеллигенции, спортивной общественности, молодежи.  </w:t>
      </w:r>
    </w:p>
    <w:p w:rsidR="001D48F2" w:rsidRPr="00361635" w:rsidRDefault="001D48F2" w:rsidP="001D48F2">
      <w:pPr>
        <w:pBdr>
          <w:bottom w:val="single" w:sz="4" w:space="30" w:color="FFFFFF"/>
        </w:pBdr>
        <w:tabs>
          <w:tab w:val="left" w:pos="0"/>
        </w:tabs>
        <w:spacing w:after="0" w:line="240" w:lineRule="auto"/>
        <w:ind w:firstLine="709"/>
        <w:rPr>
          <w:rFonts w:ascii="Times New Roman" w:hAnsi="Times New Roman"/>
          <w:sz w:val="28"/>
          <w:szCs w:val="28"/>
        </w:rPr>
      </w:pPr>
      <w:r w:rsidRPr="00361635">
        <w:rPr>
          <w:rFonts w:ascii="Times New Roman" w:hAnsi="Times New Roman"/>
          <w:sz w:val="28"/>
          <w:szCs w:val="28"/>
        </w:rPr>
        <w:t xml:space="preserve">В отдельное направление выведена работа по координации и контролю в сфере использования и популяризации государственных символов. </w:t>
      </w:r>
    </w:p>
    <w:p w:rsidR="001D48F2" w:rsidRPr="00361635" w:rsidRDefault="001D48F2" w:rsidP="001D48F2">
      <w:pPr>
        <w:pBdr>
          <w:bottom w:val="single" w:sz="4" w:space="30" w:color="FFFFFF"/>
        </w:pBdr>
        <w:tabs>
          <w:tab w:val="left" w:pos="0"/>
        </w:tabs>
        <w:spacing w:after="0" w:line="240" w:lineRule="auto"/>
        <w:ind w:firstLine="709"/>
        <w:rPr>
          <w:rFonts w:ascii="Times New Roman" w:hAnsi="Times New Roman"/>
          <w:sz w:val="28"/>
          <w:szCs w:val="28"/>
        </w:rPr>
      </w:pPr>
      <w:r w:rsidRPr="00361635">
        <w:rPr>
          <w:rFonts w:ascii="Times New Roman" w:hAnsi="Times New Roman"/>
          <w:sz w:val="28"/>
          <w:szCs w:val="28"/>
        </w:rPr>
        <w:t xml:space="preserve">Министерство является рабочим органом Республиканской комиссии по вопросам государственных символов и геральдики ведомственных и иных, </w:t>
      </w:r>
      <w:r w:rsidRPr="00361635">
        <w:rPr>
          <w:rFonts w:ascii="Times New Roman" w:hAnsi="Times New Roman"/>
          <w:sz w:val="28"/>
          <w:szCs w:val="28"/>
        </w:rPr>
        <w:lastRenderedPageBreak/>
        <w:t xml:space="preserve">приравненных к ним наград (далее – Комиссия), в деятельности которой принимают участие депутаты Парламента, руководители центральных и местных исполнительных органов, общественных организаций, авторы государственных символов. </w:t>
      </w:r>
    </w:p>
    <w:p w:rsidR="001D48F2" w:rsidRPr="00361635" w:rsidRDefault="001D48F2" w:rsidP="001D48F2">
      <w:pPr>
        <w:pBdr>
          <w:bottom w:val="single" w:sz="4" w:space="30" w:color="FFFFFF"/>
        </w:pBdr>
        <w:tabs>
          <w:tab w:val="left" w:pos="0"/>
        </w:tabs>
        <w:spacing w:after="0" w:line="240" w:lineRule="auto"/>
        <w:ind w:firstLine="709"/>
        <w:rPr>
          <w:rFonts w:ascii="Times New Roman" w:hAnsi="Times New Roman"/>
          <w:sz w:val="28"/>
          <w:szCs w:val="28"/>
        </w:rPr>
      </w:pPr>
      <w:r w:rsidRPr="00361635">
        <w:rPr>
          <w:rFonts w:ascii="Times New Roman" w:hAnsi="Times New Roman"/>
          <w:sz w:val="28"/>
          <w:szCs w:val="28"/>
        </w:rPr>
        <w:t xml:space="preserve">Комиссия обеспечивает постоянный контроль за практикой использования и продвижения государственных символов в стране. Ежегодно утверждается График выезда инспекционной группы по контролю работы в сфере продвижения и использования государственных символов. За 2017 год проведено </w:t>
      </w:r>
      <w:r w:rsidR="004D344D" w:rsidRPr="00361635">
        <w:rPr>
          <w:rFonts w:ascii="Times New Roman" w:hAnsi="Times New Roman"/>
          <w:sz w:val="28"/>
          <w:szCs w:val="28"/>
        </w:rPr>
        <w:t xml:space="preserve">470 проверок и выявлено </w:t>
      </w:r>
      <w:r w:rsidRPr="00361635">
        <w:rPr>
          <w:rFonts w:ascii="Times New Roman" w:hAnsi="Times New Roman"/>
          <w:sz w:val="28"/>
          <w:szCs w:val="28"/>
        </w:rPr>
        <w:t>225 нарушений.</w:t>
      </w:r>
    </w:p>
    <w:p w:rsidR="00936EDA" w:rsidRPr="00361635" w:rsidRDefault="00641F4D" w:rsidP="00A0119C">
      <w:pPr>
        <w:pBdr>
          <w:bottom w:val="single" w:sz="4" w:space="31" w:color="FFFFFF"/>
        </w:pBdr>
        <w:tabs>
          <w:tab w:val="right" w:pos="142"/>
          <w:tab w:val="left" w:pos="993"/>
        </w:tabs>
        <w:spacing w:after="0" w:line="240" w:lineRule="auto"/>
        <w:ind w:firstLine="709"/>
        <w:rPr>
          <w:rFonts w:ascii="Times New Roman" w:hAnsi="Times New Roman"/>
          <w:i/>
          <w:sz w:val="28"/>
          <w:szCs w:val="28"/>
        </w:rPr>
      </w:pPr>
      <w:r w:rsidRPr="00361635">
        <w:rPr>
          <w:rFonts w:ascii="Times New Roman" w:hAnsi="Times New Roman"/>
          <w:b/>
          <w:sz w:val="28"/>
          <w:szCs w:val="28"/>
        </w:rPr>
        <w:t>В</w:t>
      </w:r>
      <w:r w:rsidR="00936EDA" w:rsidRPr="00361635">
        <w:rPr>
          <w:rFonts w:ascii="Times New Roman" w:hAnsi="Times New Roman"/>
          <w:b/>
          <w:sz w:val="28"/>
          <w:szCs w:val="28"/>
        </w:rPr>
        <w:t xml:space="preserve"> третьем стратегическом направлении</w:t>
      </w:r>
      <w:r w:rsidR="00936EDA" w:rsidRPr="00361635">
        <w:rPr>
          <w:rFonts w:ascii="Times New Roman" w:hAnsi="Times New Roman"/>
          <w:sz w:val="28"/>
          <w:szCs w:val="28"/>
        </w:rPr>
        <w:t xml:space="preserve"> был</w:t>
      </w:r>
      <w:r w:rsidR="00A806B4" w:rsidRPr="00361635">
        <w:rPr>
          <w:rFonts w:ascii="Times New Roman" w:hAnsi="Times New Roman"/>
          <w:sz w:val="28"/>
          <w:szCs w:val="28"/>
        </w:rPr>
        <w:t>а</w:t>
      </w:r>
      <w:r w:rsidR="00936EDA" w:rsidRPr="00361635">
        <w:rPr>
          <w:rFonts w:ascii="Times New Roman" w:hAnsi="Times New Roman"/>
          <w:sz w:val="28"/>
          <w:szCs w:val="28"/>
        </w:rPr>
        <w:t xml:space="preserve"> поставлен</w:t>
      </w:r>
      <w:r w:rsidRPr="00361635">
        <w:rPr>
          <w:rFonts w:ascii="Times New Roman" w:hAnsi="Times New Roman"/>
          <w:sz w:val="28"/>
          <w:szCs w:val="28"/>
        </w:rPr>
        <w:t>а</w:t>
      </w:r>
      <w:r w:rsidR="00936EDA" w:rsidRPr="00361635">
        <w:rPr>
          <w:rFonts w:ascii="Times New Roman" w:hAnsi="Times New Roman"/>
          <w:sz w:val="28"/>
          <w:szCs w:val="28"/>
        </w:rPr>
        <w:t xml:space="preserve"> цел</w:t>
      </w:r>
      <w:r w:rsidRPr="00361635">
        <w:rPr>
          <w:rFonts w:ascii="Times New Roman" w:hAnsi="Times New Roman"/>
          <w:sz w:val="28"/>
          <w:szCs w:val="28"/>
        </w:rPr>
        <w:t>ь</w:t>
      </w:r>
      <w:r w:rsidR="00936EDA" w:rsidRPr="00361635">
        <w:rPr>
          <w:rFonts w:ascii="Times New Roman" w:hAnsi="Times New Roman"/>
          <w:sz w:val="28"/>
          <w:szCs w:val="28"/>
        </w:rPr>
        <w:t xml:space="preserve">: </w:t>
      </w:r>
      <w:r w:rsidR="00936EDA" w:rsidRPr="00361635">
        <w:rPr>
          <w:rFonts w:ascii="Times New Roman" w:hAnsi="Times New Roman"/>
          <w:i/>
          <w:sz w:val="28"/>
          <w:szCs w:val="28"/>
        </w:rPr>
        <w:t>«</w:t>
      </w:r>
      <w:r w:rsidRPr="00361635">
        <w:rPr>
          <w:rFonts w:ascii="Times New Roman" w:hAnsi="Times New Roman"/>
          <w:i/>
          <w:sz w:val="28"/>
          <w:szCs w:val="28"/>
        </w:rPr>
        <w:t>Развитие массового спорта и спорта высших достижений»</w:t>
      </w:r>
      <w:r w:rsidR="00936EDA" w:rsidRPr="00361635">
        <w:rPr>
          <w:rFonts w:ascii="Times New Roman" w:hAnsi="Times New Roman"/>
          <w:i/>
          <w:sz w:val="28"/>
          <w:szCs w:val="28"/>
        </w:rPr>
        <w:t>.</w:t>
      </w:r>
    </w:p>
    <w:p w:rsidR="00A806B4" w:rsidRPr="00361635" w:rsidRDefault="00A806B4" w:rsidP="00A0119C">
      <w:pPr>
        <w:pBdr>
          <w:bottom w:val="single" w:sz="4" w:space="31" w:color="FFFFFF"/>
        </w:pBdr>
        <w:tabs>
          <w:tab w:val="right" w:pos="142"/>
          <w:tab w:val="left" w:pos="993"/>
        </w:tabs>
        <w:spacing w:after="0" w:line="240" w:lineRule="auto"/>
        <w:ind w:firstLine="709"/>
        <w:rPr>
          <w:rFonts w:ascii="Times New Roman" w:hAnsi="Times New Roman"/>
          <w:i/>
          <w:sz w:val="28"/>
          <w:szCs w:val="28"/>
        </w:rPr>
      </w:pPr>
      <w:r w:rsidRPr="00361635">
        <w:rPr>
          <w:rFonts w:ascii="Times New Roman" w:hAnsi="Times New Roman"/>
          <w:i/>
          <w:sz w:val="28"/>
          <w:szCs w:val="28"/>
        </w:rPr>
        <w:t>Развитие массового спорта</w:t>
      </w:r>
    </w:p>
    <w:p w:rsidR="002A0364" w:rsidRPr="00361635" w:rsidRDefault="002A0364" w:rsidP="002A0364">
      <w:pPr>
        <w:pBdr>
          <w:bottom w:val="single" w:sz="4" w:space="31" w:color="FFFFFF"/>
        </w:pBdr>
        <w:tabs>
          <w:tab w:val="right" w:pos="142"/>
          <w:tab w:val="left" w:pos="993"/>
        </w:tabs>
        <w:spacing w:after="0" w:line="240" w:lineRule="auto"/>
        <w:ind w:firstLine="567"/>
        <w:rPr>
          <w:rFonts w:ascii="Times New Roman" w:hAnsi="Times New Roman"/>
          <w:sz w:val="28"/>
          <w:szCs w:val="28"/>
        </w:rPr>
      </w:pPr>
      <w:r w:rsidRPr="00361635">
        <w:rPr>
          <w:rFonts w:ascii="Times New Roman" w:hAnsi="Times New Roman"/>
          <w:sz w:val="28"/>
          <w:szCs w:val="28"/>
        </w:rPr>
        <w:t>Согласно ведомственной статистической отчетности в 201</w:t>
      </w:r>
      <w:r w:rsidRPr="00361635">
        <w:rPr>
          <w:rFonts w:ascii="Times New Roman" w:hAnsi="Times New Roman"/>
          <w:sz w:val="28"/>
          <w:szCs w:val="28"/>
          <w:lang w:val="kk-KZ"/>
        </w:rPr>
        <w:t>7</w:t>
      </w:r>
      <w:r w:rsidRPr="00361635">
        <w:rPr>
          <w:rFonts w:ascii="Times New Roman" w:hAnsi="Times New Roman"/>
          <w:sz w:val="28"/>
          <w:szCs w:val="28"/>
        </w:rPr>
        <w:t xml:space="preserve"> году функционировало 11,</w:t>
      </w:r>
      <w:r w:rsidRPr="00361635">
        <w:rPr>
          <w:rFonts w:ascii="Times New Roman" w:hAnsi="Times New Roman"/>
          <w:sz w:val="28"/>
          <w:szCs w:val="28"/>
          <w:lang w:val="kk-KZ"/>
        </w:rPr>
        <w:t>3</w:t>
      </w:r>
      <w:r w:rsidRPr="00361635">
        <w:rPr>
          <w:rFonts w:ascii="Times New Roman" w:hAnsi="Times New Roman"/>
          <w:sz w:val="28"/>
          <w:szCs w:val="28"/>
        </w:rPr>
        <w:t xml:space="preserve"> тыс. спортивных сооружений, что по сравнению с 201</w:t>
      </w:r>
      <w:r w:rsidRPr="00361635">
        <w:rPr>
          <w:rFonts w:ascii="Times New Roman" w:hAnsi="Times New Roman"/>
          <w:sz w:val="28"/>
          <w:szCs w:val="28"/>
          <w:lang w:val="kk-KZ"/>
        </w:rPr>
        <w:t>6</w:t>
      </w:r>
      <w:r w:rsidRPr="00361635">
        <w:rPr>
          <w:rFonts w:ascii="Times New Roman" w:hAnsi="Times New Roman"/>
          <w:sz w:val="28"/>
          <w:szCs w:val="28"/>
        </w:rPr>
        <w:t xml:space="preserve"> годом возросло на </w:t>
      </w:r>
      <w:r w:rsidRPr="00361635">
        <w:rPr>
          <w:rFonts w:ascii="Times New Roman" w:hAnsi="Times New Roman"/>
          <w:sz w:val="28"/>
          <w:szCs w:val="28"/>
          <w:lang w:val="kk-KZ"/>
        </w:rPr>
        <w:t>1</w:t>
      </w:r>
      <w:r w:rsidRPr="00361635">
        <w:rPr>
          <w:rFonts w:ascii="Times New Roman" w:hAnsi="Times New Roman"/>
          <w:sz w:val="28"/>
          <w:szCs w:val="28"/>
        </w:rPr>
        <w:t>,</w:t>
      </w:r>
      <w:r w:rsidRPr="00361635">
        <w:rPr>
          <w:rFonts w:ascii="Times New Roman" w:hAnsi="Times New Roman"/>
          <w:sz w:val="28"/>
          <w:szCs w:val="28"/>
          <w:lang w:val="kk-KZ"/>
        </w:rPr>
        <w:t>8</w:t>
      </w:r>
      <w:r w:rsidRPr="00361635">
        <w:rPr>
          <w:rFonts w:ascii="Times New Roman" w:hAnsi="Times New Roman"/>
          <w:sz w:val="28"/>
          <w:szCs w:val="28"/>
        </w:rPr>
        <w:t>% (1</w:t>
      </w:r>
      <w:r w:rsidRPr="00361635">
        <w:rPr>
          <w:rFonts w:ascii="Times New Roman" w:hAnsi="Times New Roman"/>
          <w:sz w:val="28"/>
          <w:szCs w:val="28"/>
          <w:lang w:val="kk-KZ"/>
        </w:rPr>
        <w:t>1</w:t>
      </w:r>
      <w:r w:rsidRPr="00361635">
        <w:rPr>
          <w:rFonts w:ascii="Times New Roman" w:hAnsi="Times New Roman"/>
          <w:sz w:val="28"/>
          <w:szCs w:val="28"/>
        </w:rPr>
        <w:t>,</w:t>
      </w:r>
      <w:r w:rsidRPr="00361635">
        <w:rPr>
          <w:rFonts w:ascii="Times New Roman" w:hAnsi="Times New Roman"/>
          <w:sz w:val="28"/>
          <w:szCs w:val="28"/>
          <w:lang w:val="kk-KZ"/>
        </w:rPr>
        <w:t>1</w:t>
      </w:r>
      <w:r w:rsidRPr="00361635">
        <w:rPr>
          <w:rFonts w:ascii="Times New Roman" w:hAnsi="Times New Roman"/>
          <w:sz w:val="28"/>
          <w:szCs w:val="28"/>
        </w:rPr>
        <w:t xml:space="preserve"> тыс. спортивных сооружений).</w:t>
      </w:r>
    </w:p>
    <w:p w:rsidR="004D344D" w:rsidRPr="00361635" w:rsidRDefault="004D344D" w:rsidP="002A0364">
      <w:pPr>
        <w:pBdr>
          <w:bottom w:val="single" w:sz="4" w:space="31" w:color="FFFFFF"/>
        </w:pBdr>
        <w:tabs>
          <w:tab w:val="right" w:pos="142"/>
          <w:tab w:val="left" w:pos="993"/>
        </w:tabs>
        <w:spacing w:after="0" w:line="240" w:lineRule="auto"/>
        <w:ind w:firstLine="567"/>
        <w:rPr>
          <w:rFonts w:ascii="Times New Roman" w:hAnsi="Times New Roman"/>
          <w:noProof/>
          <w:sz w:val="28"/>
          <w:szCs w:val="28"/>
        </w:rPr>
      </w:pPr>
      <w:r w:rsidRPr="00361635">
        <w:rPr>
          <w:rFonts w:ascii="Times New Roman" w:hAnsi="Times New Roman"/>
          <w:noProof/>
          <w:sz w:val="28"/>
          <w:szCs w:val="28"/>
        </w:rPr>
        <w:t xml:space="preserve">Согласно статистическим данным по итогам 2017 года в республике систематически занимаются физической культурой и спортом 5,2 млн. человек, что составляет 28,7 % от населения страны. </w:t>
      </w:r>
    </w:p>
    <w:p w:rsidR="002A0364" w:rsidRPr="00361635" w:rsidRDefault="002A0364" w:rsidP="002A0364">
      <w:pPr>
        <w:pBdr>
          <w:bottom w:val="single" w:sz="4" w:space="31" w:color="FFFFFF"/>
        </w:pBdr>
        <w:tabs>
          <w:tab w:val="right" w:pos="142"/>
          <w:tab w:val="left" w:pos="993"/>
        </w:tabs>
        <w:spacing w:after="0" w:line="240" w:lineRule="auto"/>
        <w:ind w:firstLine="567"/>
        <w:rPr>
          <w:rFonts w:ascii="Times New Roman" w:hAnsi="Times New Roman"/>
          <w:noProof/>
          <w:sz w:val="28"/>
          <w:szCs w:val="28"/>
        </w:rPr>
      </w:pPr>
      <w:r w:rsidRPr="00361635">
        <w:rPr>
          <w:rFonts w:ascii="Times New Roman" w:hAnsi="Times New Roman"/>
          <w:noProof/>
          <w:sz w:val="28"/>
          <w:szCs w:val="28"/>
        </w:rPr>
        <w:t>В рамках пропаганды здорового образа жизни в 201</w:t>
      </w:r>
      <w:r w:rsidRPr="00361635">
        <w:rPr>
          <w:rFonts w:ascii="Times New Roman" w:hAnsi="Times New Roman"/>
          <w:noProof/>
          <w:sz w:val="28"/>
          <w:szCs w:val="28"/>
          <w:lang w:val="kk-KZ"/>
        </w:rPr>
        <w:t>7</w:t>
      </w:r>
      <w:r w:rsidRPr="00361635">
        <w:rPr>
          <w:rFonts w:ascii="Times New Roman" w:hAnsi="Times New Roman"/>
          <w:noProof/>
          <w:sz w:val="28"/>
          <w:szCs w:val="28"/>
        </w:rPr>
        <w:t xml:space="preserve"> году было проведено более 4</w:t>
      </w:r>
      <w:r w:rsidRPr="00361635">
        <w:rPr>
          <w:rFonts w:ascii="Times New Roman" w:hAnsi="Times New Roman"/>
          <w:noProof/>
          <w:sz w:val="28"/>
          <w:szCs w:val="28"/>
          <w:lang w:val="kk-KZ"/>
        </w:rPr>
        <w:t>4</w:t>
      </w:r>
      <w:r w:rsidRPr="00361635">
        <w:rPr>
          <w:rFonts w:ascii="Times New Roman" w:hAnsi="Times New Roman"/>
          <w:noProof/>
          <w:sz w:val="28"/>
          <w:szCs w:val="28"/>
        </w:rPr>
        <w:t xml:space="preserve"> тыс.спортивно-массовых мероприятий с охватом 5,6 млн. человек. Кроме того в 201</w:t>
      </w:r>
      <w:r w:rsidRPr="00361635">
        <w:rPr>
          <w:rFonts w:ascii="Times New Roman" w:hAnsi="Times New Roman"/>
          <w:noProof/>
          <w:sz w:val="28"/>
          <w:szCs w:val="28"/>
          <w:lang w:val="kk-KZ"/>
        </w:rPr>
        <w:t>7</w:t>
      </w:r>
      <w:r w:rsidRPr="00361635">
        <w:rPr>
          <w:rFonts w:ascii="Times New Roman" w:hAnsi="Times New Roman"/>
          <w:noProof/>
          <w:sz w:val="28"/>
          <w:szCs w:val="28"/>
        </w:rPr>
        <w:t xml:space="preserve"> году в тестах Первого Президента РК –</w:t>
      </w:r>
      <w:r w:rsidRPr="00361635">
        <w:rPr>
          <w:rFonts w:ascii="Times New Roman" w:hAnsi="Times New Roman"/>
          <w:noProof/>
          <w:sz w:val="28"/>
          <w:szCs w:val="28"/>
          <w:lang w:val="kk-KZ"/>
        </w:rPr>
        <w:t xml:space="preserve"> </w:t>
      </w:r>
      <w:r w:rsidRPr="00361635">
        <w:rPr>
          <w:rFonts w:ascii="Times New Roman" w:hAnsi="Times New Roman"/>
          <w:noProof/>
          <w:sz w:val="28"/>
          <w:szCs w:val="28"/>
        </w:rPr>
        <w:t xml:space="preserve">Лидера Нации приняло участие более </w:t>
      </w:r>
      <w:r w:rsidRPr="00361635">
        <w:rPr>
          <w:rFonts w:ascii="Times New Roman" w:hAnsi="Times New Roman"/>
          <w:noProof/>
          <w:sz w:val="28"/>
          <w:szCs w:val="28"/>
          <w:lang w:val="kk-KZ"/>
        </w:rPr>
        <w:t>5</w:t>
      </w:r>
      <w:r w:rsidRPr="00361635">
        <w:rPr>
          <w:rFonts w:ascii="Times New Roman" w:hAnsi="Times New Roman"/>
          <w:noProof/>
          <w:sz w:val="28"/>
          <w:szCs w:val="28"/>
        </w:rPr>
        <w:t>,</w:t>
      </w:r>
      <w:r w:rsidRPr="00361635">
        <w:rPr>
          <w:rFonts w:ascii="Times New Roman" w:hAnsi="Times New Roman"/>
          <w:noProof/>
          <w:sz w:val="28"/>
          <w:szCs w:val="28"/>
          <w:lang w:val="kk-KZ"/>
        </w:rPr>
        <w:t>1</w:t>
      </w:r>
      <w:r w:rsidRPr="00361635">
        <w:rPr>
          <w:rFonts w:ascii="Times New Roman" w:hAnsi="Times New Roman"/>
          <w:noProof/>
          <w:sz w:val="28"/>
          <w:szCs w:val="28"/>
        </w:rPr>
        <w:t xml:space="preserve"> млн.человек.</w:t>
      </w:r>
    </w:p>
    <w:p w:rsidR="00A806B4" w:rsidRPr="00361635" w:rsidRDefault="00A806B4" w:rsidP="00A0119C">
      <w:pPr>
        <w:pBdr>
          <w:bottom w:val="single" w:sz="4" w:space="31" w:color="FFFFFF"/>
        </w:pBdr>
        <w:tabs>
          <w:tab w:val="right" w:pos="142"/>
          <w:tab w:val="left" w:pos="993"/>
        </w:tabs>
        <w:spacing w:after="0" w:line="240" w:lineRule="auto"/>
        <w:ind w:firstLine="709"/>
        <w:rPr>
          <w:rFonts w:ascii="Times New Roman" w:hAnsi="Times New Roman"/>
          <w:i/>
          <w:noProof/>
          <w:sz w:val="28"/>
          <w:szCs w:val="28"/>
        </w:rPr>
      </w:pPr>
      <w:r w:rsidRPr="00361635">
        <w:rPr>
          <w:rFonts w:ascii="Times New Roman" w:hAnsi="Times New Roman"/>
          <w:i/>
          <w:noProof/>
          <w:sz w:val="28"/>
          <w:szCs w:val="28"/>
        </w:rPr>
        <w:t>Детско-юношеский спорт</w:t>
      </w:r>
    </w:p>
    <w:p w:rsidR="00E21A85" w:rsidRPr="00361635" w:rsidRDefault="00E21A85" w:rsidP="00E21A85">
      <w:pPr>
        <w:pBdr>
          <w:bottom w:val="single" w:sz="4" w:space="31" w:color="FFFFFF"/>
        </w:pBdr>
        <w:tabs>
          <w:tab w:val="right" w:pos="142"/>
          <w:tab w:val="left" w:pos="993"/>
        </w:tabs>
        <w:spacing w:after="0" w:line="240" w:lineRule="auto"/>
        <w:ind w:firstLine="567"/>
        <w:rPr>
          <w:rFonts w:ascii="Times New Roman" w:hAnsi="Times New Roman"/>
          <w:noProof/>
          <w:sz w:val="28"/>
          <w:szCs w:val="28"/>
        </w:rPr>
      </w:pPr>
      <w:r w:rsidRPr="00361635">
        <w:rPr>
          <w:rFonts w:ascii="Times New Roman" w:hAnsi="Times New Roman"/>
          <w:noProof/>
          <w:sz w:val="28"/>
          <w:szCs w:val="28"/>
        </w:rPr>
        <w:t>В целях обеспечения физкультурно-оздоровительной работы по месту жительства среди детей школьного возраста функционируют учреждения дополнительного образования, среди которых в 201</w:t>
      </w:r>
      <w:r w:rsidRPr="00361635">
        <w:rPr>
          <w:rFonts w:ascii="Times New Roman" w:hAnsi="Times New Roman"/>
          <w:noProof/>
          <w:sz w:val="28"/>
          <w:szCs w:val="28"/>
          <w:lang w:val="kk-KZ"/>
        </w:rPr>
        <w:t>7</w:t>
      </w:r>
      <w:r w:rsidRPr="00361635">
        <w:rPr>
          <w:rFonts w:ascii="Times New Roman" w:hAnsi="Times New Roman"/>
          <w:noProof/>
          <w:sz w:val="28"/>
          <w:szCs w:val="28"/>
        </w:rPr>
        <w:t xml:space="preserve"> году функционировало 517 детско-подростковых клуба (ДПК), детско-юношеских клубов физической подготовленности (ДЮКПФ) составило 96 единиц, уменьшилось на 5 единиц (в 201</w:t>
      </w:r>
      <w:r w:rsidRPr="00361635">
        <w:rPr>
          <w:rFonts w:ascii="Times New Roman" w:hAnsi="Times New Roman"/>
          <w:noProof/>
          <w:sz w:val="28"/>
          <w:szCs w:val="28"/>
          <w:lang w:val="kk-KZ"/>
        </w:rPr>
        <w:t>6</w:t>
      </w:r>
      <w:r w:rsidRPr="00361635">
        <w:rPr>
          <w:rFonts w:ascii="Times New Roman" w:hAnsi="Times New Roman"/>
          <w:noProof/>
          <w:sz w:val="28"/>
          <w:szCs w:val="28"/>
        </w:rPr>
        <w:t xml:space="preserve"> году – </w:t>
      </w:r>
      <w:r w:rsidRPr="00361635">
        <w:rPr>
          <w:rFonts w:ascii="Times New Roman" w:hAnsi="Times New Roman"/>
          <w:noProof/>
          <w:sz w:val="28"/>
          <w:szCs w:val="28"/>
          <w:lang w:val="kk-KZ"/>
        </w:rPr>
        <w:t>101</w:t>
      </w:r>
      <w:r w:rsidRPr="00361635">
        <w:rPr>
          <w:rFonts w:ascii="Times New Roman" w:hAnsi="Times New Roman"/>
          <w:noProof/>
          <w:sz w:val="28"/>
          <w:szCs w:val="28"/>
        </w:rPr>
        <w:t xml:space="preserve"> ед.).</w:t>
      </w:r>
    </w:p>
    <w:p w:rsidR="00E21A85" w:rsidRPr="00361635" w:rsidRDefault="00E21A85" w:rsidP="00E21A85">
      <w:pPr>
        <w:pBdr>
          <w:bottom w:val="single" w:sz="4" w:space="31" w:color="FFFFFF"/>
        </w:pBdr>
        <w:tabs>
          <w:tab w:val="right" w:pos="142"/>
          <w:tab w:val="left" w:pos="993"/>
        </w:tabs>
        <w:spacing w:after="0" w:line="240" w:lineRule="auto"/>
        <w:ind w:firstLine="567"/>
        <w:rPr>
          <w:rFonts w:ascii="Times New Roman" w:hAnsi="Times New Roman"/>
          <w:i/>
          <w:sz w:val="28"/>
          <w:szCs w:val="28"/>
        </w:rPr>
      </w:pPr>
      <w:r w:rsidRPr="00361635">
        <w:rPr>
          <w:rFonts w:ascii="Times New Roman" w:hAnsi="Times New Roman"/>
          <w:sz w:val="28"/>
          <w:szCs w:val="28"/>
        </w:rPr>
        <w:t xml:space="preserve">Вместе с тем, благодаря принятым мерам по совершенствованию системы физического воспитания детей наблюдается повышенный интерес школьников к занятиям в спортивных секциях. По итогам 2017 года количество детей и подростков, занимающихся физической культурой и спортом возросло по сравнению с 2016 годом на 5,5% и составило 451,2 тыс. школьников из 2,9 млн. всего обучающихся в школах или 15,4% </w:t>
      </w:r>
      <w:r w:rsidRPr="00361635">
        <w:rPr>
          <w:rFonts w:ascii="Times New Roman" w:hAnsi="Times New Roman"/>
          <w:i/>
          <w:sz w:val="28"/>
          <w:szCs w:val="28"/>
        </w:rPr>
        <w:t>(в 2016 году– 15,3%).</w:t>
      </w:r>
    </w:p>
    <w:p w:rsidR="00965920" w:rsidRPr="00361635" w:rsidRDefault="00E21A85" w:rsidP="00965920">
      <w:pPr>
        <w:pBdr>
          <w:bottom w:val="single" w:sz="4" w:space="31" w:color="FFFFFF"/>
        </w:pBdr>
        <w:tabs>
          <w:tab w:val="right" w:pos="142"/>
          <w:tab w:val="left" w:pos="993"/>
        </w:tabs>
        <w:spacing w:after="0" w:line="240" w:lineRule="auto"/>
        <w:ind w:firstLine="567"/>
        <w:rPr>
          <w:rFonts w:ascii="Times New Roman" w:hAnsi="Times New Roman"/>
          <w:i/>
          <w:sz w:val="28"/>
          <w:szCs w:val="28"/>
          <w:lang w:val="kk-KZ"/>
        </w:rPr>
      </w:pPr>
      <w:r w:rsidRPr="00361635">
        <w:rPr>
          <w:rFonts w:ascii="Times New Roman" w:hAnsi="Times New Roman"/>
          <w:sz w:val="28"/>
          <w:szCs w:val="28"/>
        </w:rPr>
        <w:t>В детско-подростковых клубах и детско-юношеских клубах физической подготовленности в 201</w:t>
      </w:r>
      <w:r w:rsidRPr="00361635">
        <w:rPr>
          <w:rFonts w:ascii="Times New Roman" w:hAnsi="Times New Roman"/>
          <w:sz w:val="28"/>
          <w:szCs w:val="28"/>
          <w:lang w:val="kk-KZ"/>
        </w:rPr>
        <w:t>7</w:t>
      </w:r>
      <w:r w:rsidRPr="00361635">
        <w:rPr>
          <w:rFonts w:ascii="Times New Roman" w:hAnsi="Times New Roman"/>
          <w:sz w:val="28"/>
          <w:szCs w:val="28"/>
        </w:rPr>
        <w:t xml:space="preserve"> году были охвачены более </w:t>
      </w:r>
      <w:r w:rsidRPr="00361635">
        <w:rPr>
          <w:rFonts w:ascii="Times New Roman" w:hAnsi="Times New Roman"/>
          <w:sz w:val="28"/>
          <w:szCs w:val="28"/>
        </w:rPr>
        <w:br/>
        <w:t>124,4 тыс. детей и подростков, по сравнению с 201</w:t>
      </w:r>
      <w:r w:rsidRPr="00361635">
        <w:rPr>
          <w:rFonts w:ascii="Times New Roman" w:hAnsi="Times New Roman"/>
          <w:sz w:val="28"/>
          <w:szCs w:val="28"/>
          <w:lang w:val="kk-KZ"/>
        </w:rPr>
        <w:t>6</w:t>
      </w:r>
      <w:r w:rsidRPr="00361635">
        <w:rPr>
          <w:rFonts w:ascii="Times New Roman" w:hAnsi="Times New Roman"/>
          <w:sz w:val="28"/>
          <w:szCs w:val="28"/>
        </w:rPr>
        <w:t xml:space="preserve"> годом рост на </w:t>
      </w:r>
      <w:r w:rsidRPr="00361635">
        <w:rPr>
          <w:rFonts w:ascii="Times New Roman" w:hAnsi="Times New Roman"/>
          <w:sz w:val="28"/>
          <w:szCs w:val="28"/>
          <w:lang w:val="kk-KZ"/>
        </w:rPr>
        <w:t>8,5</w:t>
      </w:r>
      <w:r w:rsidRPr="00361635">
        <w:rPr>
          <w:rFonts w:ascii="Times New Roman" w:hAnsi="Times New Roman"/>
          <w:sz w:val="28"/>
          <w:szCs w:val="28"/>
        </w:rPr>
        <w:t xml:space="preserve">% или на </w:t>
      </w:r>
      <w:r w:rsidRPr="00361635">
        <w:rPr>
          <w:rFonts w:ascii="Times New Roman" w:hAnsi="Times New Roman"/>
          <w:sz w:val="28"/>
          <w:szCs w:val="28"/>
          <w:lang w:val="kk-KZ"/>
        </w:rPr>
        <w:t>9,8</w:t>
      </w:r>
      <w:r w:rsidRPr="00361635">
        <w:rPr>
          <w:rFonts w:ascii="Times New Roman" w:hAnsi="Times New Roman"/>
          <w:sz w:val="28"/>
          <w:szCs w:val="28"/>
        </w:rPr>
        <w:t xml:space="preserve"> тыс. детей </w:t>
      </w:r>
      <w:r w:rsidRPr="00361635">
        <w:rPr>
          <w:rFonts w:ascii="Times New Roman" w:hAnsi="Times New Roman"/>
          <w:i/>
          <w:sz w:val="28"/>
          <w:szCs w:val="28"/>
        </w:rPr>
        <w:t>(в 201</w:t>
      </w:r>
      <w:r w:rsidRPr="00361635">
        <w:rPr>
          <w:rFonts w:ascii="Times New Roman" w:hAnsi="Times New Roman"/>
          <w:i/>
          <w:sz w:val="28"/>
          <w:szCs w:val="28"/>
          <w:lang w:val="kk-KZ"/>
        </w:rPr>
        <w:t>6</w:t>
      </w:r>
      <w:r w:rsidRPr="00361635">
        <w:rPr>
          <w:rFonts w:ascii="Times New Roman" w:hAnsi="Times New Roman"/>
          <w:i/>
          <w:sz w:val="28"/>
          <w:szCs w:val="28"/>
        </w:rPr>
        <w:t xml:space="preserve"> году – 114,6 тыс</w:t>
      </w:r>
      <w:r w:rsidRPr="00361635">
        <w:rPr>
          <w:rFonts w:ascii="Times New Roman" w:hAnsi="Times New Roman"/>
          <w:i/>
          <w:sz w:val="28"/>
          <w:szCs w:val="28"/>
          <w:lang w:val="kk-KZ"/>
        </w:rPr>
        <w:t>. детей).</w:t>
      </w:r>
    </w:p>
    <w:p w:rsidR="00C00755" w:rsidRPr="00361635" w:rsidRDefault="00CC7027" w:rsidP="00965920">
      <w:pPr>
        <w:pBdr>
          <w:bottom w:val="single" w:sz="4" w:space="31" w:color="FFFFFF"/>
        </w:pBdr>
        <w:tabs>
          <w:tab w:val="right" w:pos="142"/>
          <w:tab w:val="left" w:pos="993"/>
        </w:tabs>
        <w:spacing w:after="0" w:line="240" w:lineRule="auto"/>
        <w:ind w:firstLine="567"/>
        <w:rPr>
          <w:rFonts w:ascii="Times New Roman" w:hAnsi="Times New Roman"/>
          <w:i/>
          <w:sz w:val="28"/>
          <w:szCs w:val="28"/>
        </w:rPr>
      </w:pPr>
      <w:r w:rsidRPr="00361635">
        <w:rPr>
          <w:rFonts w:ascii="Times New Roman" w:hAnsi="Times New Roman"/>
          <w:i/>
          <w:sz w:val="28"/>
          <w:szCs w:val="28"/>
        </w:rPr>
        <w:t>Спорт среди лиц с ограниченными возможностями</w:t>
      </w:r>
      <w:r w:rsidR="00C00755" w:rsidRPr="00361635">
        <w:rPr>
          <w:rFonts w:ascii="Times New Roman" w:hAnsi="Times New Roman"/>
          <w:i/>
          <w:sz w:val="28"/>
          <w:szCs w:val="28"/>
        </w:rPr>
        <w:t xml:space="preserve"> </w:t>
      </w:r>
    </w:p>
    <w:p w:rsidR="00E21A85" w:rsidRPr="00361635" w:rsidRDefault="00E21A85" w:rsidP="00E21A85">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 xml:space="preserve">Следует отметить сохраняющуюся динамику роста количества лиц с ограниченными возможностями здоровья, привлеченных к занятиям </w:t>
      </w:r>
      <w:r w:rsidRPr="00361635">
        <w:rPr>
          <w:rFonts w:ascii="Times New Roman" w:hAnsi="Times New Roman"/>
          <w:sz w:val="28"/>
          <w:szCs w:val="28"/>
        </w:rPr>
        <w:lastRenderedPageBreak/>
        <w:t xml:space="preserve">физической культурой и спортом. Из 644,2 тыс. инвалидов, составляющих 3,6% населения страны, из них 277,7 тыс. человек не имеют противопоказаний к занятиям спортом. </w:t>
      </w:r>
      <w:r w:rsidR="004D344D" w:rsidRPr="00361635">
        <w:rPr>
          <w:rFonts w:ascii="Times New Roman" w:hAnsi="Times New Roman"/>
          <w:sz w:val="28"/>
          <w:szCs w:val="28"/>
        </w:rPr>
        <w:t>По итогам 2017 года с</w:t>
      </w:r>
      <w:r w:rsidRPr="00361635">
        <w:rPr>
          <w:rFonts w:ascii="Times New Roman" w:hAnsi="Times New Roman"/>
          <w:sz w:val="28"/>
          <w:szCs w:val="28"/>
        </w:rPr>
        <w:t xml:space="preserve">реди данной категории лиц, систематически занимающихся физической культурой и спортом </w:t>
      </w:r>
      <w:r w:rsidR="004D344D" w:rsidRPr="00361635">
        <w:rPr>
          <w:rFonts w:ascii="Times New Roman" w:hAnsi="Times New Roman"/>
          <w:sz w:val="28"/>
          <w:szCs w:val="28"/>
        </w:rPr>
        <w:t>занимаются</w:t>
      </w:r>
      <w:r w:rsidRPr="00361635">
        <w:rPr>
          <w:rFonts w:ascii="Times New Roman" w:hAnsi="Times New Roman"/>
          <w:sz w:val="28"/>
          <w:szCs w:val="28"/>
        </w:rPr>
        <w:t xml:space="preserve"> </w:t>
      </w:r>
      <w:r w:rsidR="00836937" w:rsidRPr="00361635">
        <w:rPr>
          <w:rFonts w:ascii="Times New Roman" w:hAnsi="Times New Roman"/>
          <w:sz w:val="28"/>
          <w:szCs w:val="28"/>
        </w:rPr>
        <w:t>1</w:t>
      </w:r>
      <w:r w:rsidRPr="00361635">
        <w:rPr>
          <w:rFonts w:ascii="Times New Roman" w:hAnsi="Times New Roman"/>
          <w:sz w:val="28"/>
          <w:szCs w:val="28"/>
        </w:rPr>
        <w:t xml:space="preserve">0,7%. </w:t>
      </w:r>
    </w:p>
    <w:p w:rsidR="00E21A85" w:rsidRPr="00361635" w:rsidRDefault="00E21A85" w:rsidP="00E21A85">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По итогам 2017 года в стране количество занимающихся лиц с ограниченными возможностями здоровья, привлеченных к занятиям физической культурой и спортом выросло на 2,3 тыс. чел. или 8,7%.</w:t>
      </w:r>
    </w:p>
    <w:p w:rsidR="00E21A85" w:rsidRPr="00361635" w:rsidRDefault="00E21A85" w:rsidP="00E21A85">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В республике функционируют 12 спортивных клубов для лиц с ограниченными возможностями здоровья (в городах Астана и Алматы, Алматинской, Актюбинской, Атырауской, Жамбылской, Мангистауской, Северо-Казахстанской, Костанайской, Восточно-Казахстанской, Западно-Казахстанской и Акмолинской областях) и 2 специализированные школы по спорту среди инвалидов (в Карагандинской и Южно-Казахстанской областях), а также 1 отделение в ГКП «Мұз айдыны» в городе Кызылорде и 1 ДЮСШ по игоровым видам спорта и инвалидному спорту в Павлодарской области, где занимаются 5129 человек.</w:t>
      </w:r>
    </w:p>
    <w:p w:rsidR="00E21A85" w:rsidRPr="00361635" w:rsidRDefault="00E21A85" w:rsidP="00E21A85">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 xml:space="preserve">В стране также действует Национальный Паралимпийский комитет Казахстана, Общественное Объединение «Спешиал Олимпикс» и Сурдлимпийская Федерация и Центр спортивной подготовки для лиц с ограниченными физическими возможностями. </w:t>
      </w:r>
    </w:p>
    <w:p w:rsidR="00E21A85" w:rsidRPr="00361635" w:rsidRDefault="00E21A85" w:rsidP="00E21A85">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По итогам 2017 года проведено 47 республиканских соревнований и обеспечено участие в 37 международных стартах с участием порядка 3 тыс. спортсменов-инвалидов.</w:t>
      </w:r>
    </w:p>
    <w:p w:rsidR="00CC7027" w:rsidRPr="00361635" w:rsidRDefault="00CC7027" w:rsidP="00E21A85">
      <w:pPr>
        <w:pBdr>
          <w:bottom w:val="single" w:sz="4" w:space="31" w:color="FFFFFF"/>
        </w:pBdr>
        <w:tabs>
          <w:tab w:val="right" w:pos="142"/>
          <w:tab w:val="left" w:pos="993"/>
        </w:tabs>
        <w:spacing w:after="0" w:line="240" w:lineRule="auto"/>
        <w:ind w:firstLine="709"/>
        <w:rPr>
          <w:rFonts w:ascii="Times New Roman" w:hAnsi="Times New Roman"/>
          <w:i/>
          <w:sz w:val="28"/>
          <w:szCs w:val="28"/>
        </w:rPr>
      </w:pPr>
      <w:r w:rsidRPr="00361635">
        <w:rPr>
          <w:rFonts w:ascii="Times New Roman" w:hAnsi="Times New Roman"/>
          <w:i/>
          <w:sz w:val="28"/>
          <w:szCs w:val="28"/>
        </w:rPr>
        <w:t>Национальные виды спорта</w:t>
      </w:r>
    </w:p>
    <w:p w:rsidR="00E21A85" w:rsidRPr="00361635" w:rsidRDefault="00E21A85" w:rsidP="00A0119C">
      <w:pPr>
        <w:pBdr>
          <w:bottom w:val="single" w:sz="4" w:space="31" w:color="FFFFFF"/>
        </w:pBdr>
        <w:tabs>
          <w:tab w:val="right" w:pos="142"/>
          <w:tab w:val="left" w:pos="993"/>
        </w:tabs>
        <w:spacing w:after="0" w:line="240" w:lineRule="auto"/>
        <w:ind w:firstLine="709"/>
        <w:rPr>
          <w:rFonts w:ascii="Times New Roman" w:hAnsi="Times New Roman"/>
          <w:bCs/>
          <w:sz w:val="28"/>
          <w:szCs w:val="28"/>
        </w:rPr>
      </w:pPr>
      <w:r w:rsidRPr="00361635">
        <w:rPr>
          <w:rFonts w:ascii="Times New Roman" w:hAnsi="Times New Roman"/>
          <w:bCs/>
          <w:sz w:val="28"/>
          <w:szCs w:val="28"/>
        </w:rPr>
        <w:t xml:space="preserve">По итогам 2017 года в стране количество занимающихся национальными видами спорта составило 343,3 тыс. чел. или 6,1% от общего числа занимающихся физической культурой и спортом в стране, по сравнению с аналогичным периодом прошлого года рост на 12,7% или на 43,6 тыс. чел. (в 2015 году – 299,7 тыс. чел., в 2016 году – 278,2 тыс. чел.). </w:t>
      </w:r>
    </w:p>
    <w:p w:rsidR="004D344D" w:rsidRPr="00361635" w:rsidRDefault="00CC7027" w:rsidP="004D344D">
      <w:pPr>
        <w:pBdr>
          <w:bottom w:val="single" w:sz="4" w:space="31" w:color="FFFFFF"/>
        </w:pBdr>
        <w:tabs>
          <w:tab w:val="right" w:pos="142"/>
          <w:tab w:val="left" w:pos="993"/>
        </w:tabs>
        <w:spacing w:after="0" w:line="240" w:lineRule="auto"/>
        <w:ind w:firstLine="709"/>
        <w:rPr>
          <w:rFonts w:ascii="Times New Roman" w:hAnsi="Times New Roman"/>
          <w:bCs/>
          <w:sz w:val="28"/>
          <w:szCs w:val="28"/>
        </w:rPr>
      </w:pPr>
      <w:r w:rsidRPr="00361635">
        <w:rPr>
          <w:rFonts w:ascii="Times New Roman" w:hAnsi="Times New Roman"/>
          <w:bCs/>
          <w:sz w:val="28"/>
          <w:szCs w:val="28"/>
        </w:rPr>
        <w:t>Наблюдается рост занимающихся қазақ күресі, тоғызқұмалақ, видами байги, асық ату и другими национальны</w:t>
      </w:r>
      <w:r w:rsidR="00662424" w:rsidRPr="00361635">
        <w:rPr>
          <w:rFonts w:ascii="Times New Roman" w:hAnsi="Times New Roman"/>
          <w:bCs/>
          <w:sz w:val="28"/>
          <w:szCs w:val="28"/>
        </w:rPr>
        <w:t>ми</w:t>
      </w:r>
      <w:r w:rsidRPr="00361635">
        <w:rPr>
          <w:rFonts w:ascii="Times New Roman" w:hAnsi="Times New Roman"/>
          <w:bCs/>
          <w:sz w:val="28"/>
          <w:szCs w:val="28"/>
        </w:rPr>
        <w:t xml:space="preserve"> вид</w:t>
      </w:r>
      <w:r w:rsidR="00662424" w:rsidRPr="00361635">
        <w:rPr>
          <w:rFonts w:ascii="Times New Roman" w:hAnsi="Times New Roman"/>
          <w:bCs/>
          <w:sz w:val="28"/>
          <w:szCs w:val="28"/>
        </w:rPr>
        <w:t>ами</w:t>
      </w:r>
      <w:r w:rsidRPr="00361635">
        <w:rPr>
          <w:rFonts w:ascii="Times New Roman" w:hAnsi="Times New Roman"/>
          <w:bCs/>
          <w:sz w:val="28"/>
          <w:szCs w:val="28"/>
        </w:rPr>
        <w:t xml:space="preserve"> спорта, чему способствовало проведение отборочных этапов республиканских турниров по қазақ күресі «Қазақстан Барысы» и «Жас Барыс» в сельских округах, районах и областных центрах, а также проведение чемпионатов по различным</w:t>
      </w:r>
      <w:r w:rsidR="00965920" w:rsidRPr="00361635">
        <w:rPr>
          <w:rFonts w:ascii="Times New Roman" w:hAnsi="Times New Roman"/>
          <w:bCs/>
          <w:sz w:val="28"/>
          <w:szCs w:val="28"/>
        </w:rPr>
        <w:t xml:space="preserve"> </w:t>
      </w:r>
      <w:r w:rsidRPr="00361635">
        <w:rPr>
          <w:rFonts w:ascii="Times New Roman" w:hAnsi="Times New Roman"/>
          <w:bCs/>
          <w:sz w:val="28"/>
          <w:szCs w:val="28"/>
        </w:rPr>
        <w:t xml:space="preserve">возрастным категориям. </w:t>
      </w:r>
    </w:p>
    <w:p w:rsidR="004D344D" w:rsidRPr="00361635" w:rsidRDefault="004D344D" w:rsidP="004D344D">
      <w:pPr>
        <w:pBdr>
          <w:bottom w:val="single" w:sz="4" w:space="31" w:color="FFFFFF"/>
        </w:pBdr>
        <w:tabs>
          <w:tab w:val="right" w:pos="142"/>
          <w:tab w:val="left" w:pos="993"/>
        </w:tabs>
        <w:spacing w:after="0" w:line="240" w:lineRule="auto"/>
        <w:ind w:firstLine="709"/>
        <w:rPr>
          <w:rFonts w:ascii="Times New Roman" w:hAnsi="Times New Roman"/>
          <w:bCs/>
          <w:sz w:val="28"/>
          <w:szCs w:val="28"/>
        </w:rPr>
      </w:pPr>
      <w:r w:rsidRPr="00361635">
        <w:rPr>
          <w:rFonts w:ascii="Times New Roman" w:hAnsi="Times New Roman"/>
          <w:bCs/>
          <w:sz w:val="28"/>
          <w:szCs w:val="28"/>
        </w:rPr>
        <w:t>Комплексный план спортивных мероприятий разного уровня реализован в рамках Международной специализированной выставки «ЭКСПО-2017», среди них международный турнир по казак куреси «Әлем барысы», чемпионаты мира по кокпару, каратэ-киокушинкай, Кубок «ЭКСПО» по видам байги на призы Президента Республики Казахстан Н.Назарбаева, Международный марафон стран-участниц ШОС, международное ралли по автомотоспорту «Шелковый путь-2017» и др.</w:t>
      </w:r>
    </w:p>
    <w:p w:rsidR="000B26F3" w:rsidRPr="00361635" w:rsidRDefault="000B26F3" w:rsidP="000B26F3">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lastRenderedPageBreak/>
        <w:t>В целях обеспечения сбалансированного распределения бюджетных средств по видам спорта Министерством внесены соответствующие поправки в Закон «О физической культуре и спорте», где введены меры ранжирования</w:t>
      </w:r>
      <w:r w:rsidR="00836937" w:rsidRPr="00361635">
        <w:rPr>
          <w:rFonts w:ascii="Times New Roman" w:hAnsi="Times New Roman"/>
          <w:sz w:val="28"/>
          <w:szCs w:val="28"/>
        </w:rPr>
        <w:t xml:space="preserve"> </w:t>
      </w:r>
      <w:r w:rsidRPr="00361635">
        <w:rPr>
          <w:rFonts w:ascii="Times New Roman" w:hAnsi="Times New Roman"/>
          <w:sz w:val="28"/>
          <w:szCs w:val="28"/>
        </w:rPr>
        <w:t>финансовых средств по видам спорта.</w:t>
      </w:r>
    </w:p>
    <w:p w:rsidR="00A806B4" w:rsidRPr="00361635" w:rsidRDefault="00A806B4" w:rsidP="00A0119C">
      <w:pPr>
        <w:pBdr>
          <w:bottom w:val="single" w:sz="4" w:space="31" w:color="FFFFFF"/>
        </w:pBdr>
        <w:tabs>
          <w:tab w:val="right" w:pos="142"/>
          <w:tab w:val="left" w:pos="993"/>
        </w:tabs>
        <w:spacing w:after="0" w:line="240" w:lineRule="auto"/>
        <w:ind w:firstLine="709"/>
        <w:rPr>
          <w:rFonts w:ascii="Times New Roman" w:hAnsi="Times New Roman"/>
          <w:i/>
          <w:sz w:val="28"/>
          <w:szCs w:val="28"/>
        </w:rPr>
      </w:pPr>
      <w:r w:rsidRPr="00361635">
        <w:rPr>
          <w:rFonts w:ascii="Times New Roman" w:hAnsi="Times New Roman"/>
          <w:i/>
          <w:sz w:val="28"/>
          <w:szCs w:val="28"/>
        </w:rPr>
        <w:t>Спорт высших достижений</w:t>
      </w:r>
    </w:p>
    <w:p w:rsidR="00C00755" w:rsidRPr="00361635" w:rsidRDefault="00ED1E6E" w:rsidP="00A0119C">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В целях повышения имиджа и конкурентоспособности казахстанского спорта высших достижений</w:t>
      </w:r>
      <w:r w:rsidR="00634E9D" w:rsidRPr="00361635">
        <w:rPr>
          <w:rFonts w:ascii="Times New Roman" w:hAnsi="Times New Roman"/>
          <w:sz w:val="28"/>
          <w:szCs w:val="28"/>
        </w:rPr>
        <w:t xml:space="preserve"> </w:t>
      </w:r>
      <w:r w:rsidR="00C00755" w:rsidRPr="00361635">
        <w:rPr>
          <w:rFonts w:ascii="Times New Roman" w:hAnsi="Times New Roman"/>
          <w:sz w:val="28"/>
          <w:szCs w:val="28"/>
        </w:rPr>
        <w:t>в 201</w:t>
      </w:r>
      <w:r w:rsidR="000B26F3" w:rsidRPr="00361635">
        <w:rPr>
          <w:rFonts w:ascii="Times New Roman" w:hAnsi="Times New Roman"/>
          <w:sz w:val="28"/>
          <w:szCs w:val="28"/>
        </w:rPr>
        <w:t>7</w:t>
      </w:r>
      <w:r w:rsidR="00C00755" w:rsidRPr="00361635">
        <w:rPr>
          <w:rFonts w:ascii="Times New Roman" w:hAnsi="Times New Roman"/>
          <w:sz w:val="28"/>
          <w:szCs w:val="28"/>
        </w:rPr>
        <w:t xml:space="preserve"> году по республике проведен ряд международных и республиканских спортивных мероприятий и соревнований, а также обеспечено участие национальных сборных команд по видам спорта в международных соревнованиях за рубежом. </w:t>
      </w:r>
    </w:p>
    <w:p w:rsidR="00C00755" w:rsidRPr="00361635" w:rsidRDefault="000B26F3" w:rsidP="00A0119C">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Для участия в них в 2017</w:t>
      </w:r>
      <w:r w:rsidR="00C00755" w:rsidRPr="00361635">
        <w:rPr>
          <w:rFonts w:ascii="Times New Roman" w:hAnsi="Times New Roman"/>
          <w:sz w:val="28"/>
          <w:szCs w:val="28"/>
        </w:rPr>
        <w:t xml:space="preserve"> году проведено </w:t>
      </w:r>
      <w:r w:rsidRPr="00361635">
        <w:rPr>
          <w:rFonts w:ascii="Times New Roman" w:hAnsi="Times New Roman"/>
          <w:sz w:val="28"/>
          <w:szCs w:val="28"/>
        </w:rPr>
        <w:t>556</w:t>
      </w:r>
      <w:r w:rsidR="00C00755" w:rsidRPr="00361635">
        <w:rPr>
          <w:rFonts w:ascii="Times New Roman" w:hAnsi="Times New Roman"/>
          <w:sz w:val="28"/>
          <w:szCs w:val="28"/>
        </w:rPr>
        <w:t xml:space="preserve"> учебно-тренировочный сбор по видам спорта для повышения качества подготовки квалифицированных и высококвалифицированных спортсменов из них </w:t>
      </w:r>
      <w:r w:rsidRPr="00361635">
        <w:rPr>
          <w:rFonts w:ascii="Times New Roman" w:hAnsi="Times New Roman"/>
          <w:sz w:val="28"/>
          <w:szCs w:val="28"/>
        </w:rPr>
        <w:t>315</w:t>
      </w:r>
      <w:r w:rsidR="00C00755" w:rsidRPr="00361635">
        <w:rPr>
          <w:rFonts w:ascii="Times New Roman" w:hAnsi="Times New Roman"/>
          <w:sz w:val="28"/>
          <w:szCs w:val="28"/>
        </w:rPr>
        <w:t xml:space="preserve"> по летним олимпийским, </w:t>
      </w:r>
      <w:r w:rsidRPr="00361635">
        <w:rPr>
          <w:rFonts w:ascii="Times New Roman" w:hAnsi="Times New Roman"/>
          <w:sz w:val="28"/>
          <w:szCs w:val="28"/>
        </w:rPr>
        <w:t>169</w:t>
      </w:r>
      <w:r w:rsidR="00C00755" w:rsidRPr="00361635">
        <w:rPr>
          <w:rFonts w:ascii="Times New Roman" w:hAnsi="Times New Roman"/>
          <w:sz w:val="28"/>
          <w:szCs w:val="28"/>
        </w:rPr>
        <w:t xml:space="preserve"> по зимним олимпийским и </w:t>
      </w:r>
      <w:r w:rsidRPr="00361635">
        <w:rPr>
          <w:rFonts w:ascii="Times New Roman" w:hAnsi="Times New Roman"/>
          <w:sz w:val="28"/>
          <w:szCs w:val="28"/>
        </w:rPr>
        <w:t>72</w:t>
      </w:r>
      <w:r w:rsidR="00C00755" w:rsidRPr="00361635">
        <w:rPr>
          <w:rFonts w:ascii="Times New Roman" w:hAnsi="Times New Roman"/>
          <w:sz w:val="28"/>
          <w:szCs w:val="28"/>
        </w:rPr>
        <w:t xml:space="preserve"> по неолимпийским видам спорта. За отчетный период спортсмены сборных команд по видам спорта участвовали в </w:t>
      </w:r>
      <w:r w:rsidRPr="00361635">
        <w:rPr>
          <w:rFonts w:ascii="Times New Roman" w:hAnsi="Times New Roman"/>
          <w:sz w:val="28"/>
          <w:szCs w:val="28"/>
        </w:rPr>
        <w:t>429</w:t>
      </w:r>
      <w:r w:rsidR="00C00755" w:rsidRPr="00361635">
        <w:rPr>
          <w:rFonts w:ascii="Times New Roman" w:hAnsi="Times New Roman"/>
          <w:sz w:val="28"/>
          <w:szCs w:val="28"/>
        </w:rPr>
        <w:t xml:space="preserve"> международных соревнованиях различного ранга. Проведено </w:t>
      </w:r>
      <w:r w:rsidRPr="00361635">
        <w:rPr>
          <w:rFonts w:ascii="Times New Roman" w:hAnsi="Times New Roman"/>
          <w:sz w:val="28"/>
          <w:szCs w:val="28"/>
        </w:rPr>
        <w:t>472</w:t>
      </w:r>
      <w:r w:rsidR="00C00755" w:rsidRPr="00361635">
        <w:rPr>
          <w:rFonts w:ascii="Times New Roman" w:hAnsi="Times New Roman"/>
          <w:sz w:val="28"/>
          <w:szCs w:val="28"/>
        </w:rPr>
        <w:t xml:space="preserve"> республиканских соревнований. Также на территории РК было проведено 5</w:t>
      </w:r>
      <w:r w:rsidRPr="00361635">
        <w:rPr>
          <w:rFonts w:ascii="Times New Roman" w:hAnsi="Times New Roman"/>
          <w:sz w:val="28"/>
          <w:szCs w:val="28"/>
        </w:rPr>
        <w:t>8</w:t>
      </w:r>
      <w:r w:rsidR="00C00755" w:rsidRPr="00361635">
        <w:rPr>
          <w:rFonts w:ascii="Times New Roman" w:hAnsi="Times New Roman"/>
          <w:sz w:val="28"/>
          <w:szCs w:val="28"/>
        </w:rPr>
        <w:t xml:space="preserve"> международных соревнований.</w:t>
      </w:r>
    </w:p>
    <w:p w:rsidR="000B26F3" w:rsidRPr="00361635" w:rsidRDefault="000B26F3" w:rsidP="000B26F3">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В результате участия казахстанскими спортсменами на официальных спортивных мероприятиях, чемпионатах мира, кубках мира, чемпионатах Азии и на международных турнирах завоевано 760 медалей различного достоинства: 206 золотых, 242 серебряных и 312 бронзовых медалей.</w:t>
      </w:r>
    </w:p>
    <w:p w:rsidR="000B26F3" w:rsidRPr="00361635" w:rsidRDefault="000B26F3" w:rsidP="000B26F3">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Основным событием 2017 года стали V Азиатские игры в закрытых помещениях и по боевым искусствам, где спортивная делегация Республики Казахстан была представлена 252 участниками в 17 видах спорта из 21 видов спорта и в общем медальном зачете заняла 4 место из 45 стран азиатского континента и 17 стран Океании и завоевано 96 медалей различного достоинства (28 золотых, 28 серебряных и 40 бронзовых медалей), а также участие казахстанских спортсменов в 4-ых играх Исламской Солидарности в г.Баку (Азербайджан), ХХIХ Всемирной летней Универсиаде в г. Тайбэй.</w:t>
      </w:r>
    </w:p>
    <w:p w:rsidR="0060227F" w:rsidRPr="00361635" w:rsidRDefault="00C00755" w:rsidP="000B26F3">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b/>
          <w:sz w:val="28"/>
          <w:szCs w:val="28"/>
        </w:rPr>
        <w:t>Информация о влиянии невыполненных мероприятий на социально-экономическую, общественно-политическую ситуацию в регионе, стране.</w:t>
      </w:r>
      <w:r w:rsidRPr="00361635">
        <w:rPr>
          <w:rFonts w:ascii="Times New Roman" w:hAnsi="Times New Roman"/>
          <w:sz w:val="28"/>
          <w:szCs w:val="28"/>
        </w:rPr>
        <w:t xml:space="preserve"> </w:t>
      </w:r>
    </w:p>
    <w:p w:rsidR="00CF2B62" w:rsidRPr="00361635" w:rsidRDefault="00CF2B62" w:rsidP="00A0119C">
      <w:pPr>
        <w:pBdr>
          <w:bottom w:val="single" w:sz="4" w:space="31" w:color="FFFFFF"/>
        </w:pBdr>
        <w:tabs>
          <w:tab w:val="right" w:pos="142"/>
          <w:tab w:val="left" w:pos="993"/>
        </w:tabs>
        <w:spacing w:after="0" w:line="240" w:lineRule="auto"/>
        <w:ind w:firstLine="709"/>
        <w:rPr>
          <w:rFonts w:ascii="Times New Roman" w:hAnsi="Times New Roman"/>
          <w:b/>
          <w:sz w:val="28"/>
          <w:szCs w:val="28"/>
        </w:rPr>
      </w:pPr>
      <w:r w:rsidRPr="00361635">
        <w:rPr>
          <w:rFonts w:ascii="Times New Roman" w:hAnsi="Times New Roman"/>
          <w:sz w:val="28"/>
          <w:szCs w:val="28"/>
        </w:rPr>
        <w:t>Во втором направлении не</w:t>
      </w:r>
      <w:r w:rsidR="00BE7156" w:rsidRPr="00361635">
        <w:rPr>
          <w:rFonts w:ascii="Times New Roman" w:hAnsi="Times New Roman"/>
          <w:sz w:val="28"/>
          <w:szCs w:val="28"/>
        </w:rPr>
        <w:t xml:space="preserve"> </w:t>
      </w:r>
      <w:r w:rsidRPr="00361635">
        <w:rPr>
          <w:rFonts w:ascii="Times New Roman" w:hAnsi="Times New Roman"/>
          <w:sz w:val="28"/>
          <w:szCs w:val="28"/>
        </w:rPr>
        <w:t xml:space="preserve">достигнут индикатор </w:t>
      </w:r>
      <w:r w:rsidR="00C00755" w:rsidRPr="00361635">
        <w:rPr>
          <w:rFonts w:ascii="Times New Roman" w:hAnsi="Times New Roman"/>
          <w:b/>
          <w:sz w:val="28"/>
          <w:szCs w:val="28"/>
        </w:rPr>
        <w:t>«Количество проектов в ГЧП, получивших положительные заключения по разработанной документации и объявление конкурса по ним»</w:t>
      </w:r>
      <w:r w:rsidRPr="00361635">
        <w:rPr>
          <w:rFonts w:ascii="Times New Roman" w:hAnsi="Times New Roman"/>
          <w:b/>
          <w:sz w:val="28"/>
          <w:szCs w:val="28"/>
        </w:rPr>
        <w:t>.</w:t>
      </w:r>
    </w:p>
    <w:p w:rsidR="000B26F3" w:rsidRPr="00361635" w:rsidRDefault="000B26F3" w:rsidP="000B26F3">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 xml:space="preserve">Планом ГЧП, утвержденным Приказом Министра культуры и спорта предусмотрен проект «Передача в Национальную ассоциацию индустрии туризма на долгосрочную аренду комплекса декорации «Город Туркестан», расположенного на территории киностудии АО «Казахфильм». Земельный участок, где расположен комплекс, акиматом Алматинской области была передана в долгосрочную аренду другому инвестору сроком на 30 лет, в этой связи  реализация проекта ГЧП не была осуществлена. При этом требуется отметить, что заинтересованность частного сектора в реализации проектов </w:t>
      </w:r>
      <w:r w:rsidRPr="00361635">
        <w:rPr>
          <w:rFonts w:ascii="Times New Roman" w:hAnsi="Times New Roman"/>
          <w:sz w:val="28"/>
          <w:szCs w:val="28"/>
        </w:rPr>
        <w:lastRenderedPageBreak/>
        <w:t xml:space="preserve">ГЧП в сфере культуры остается достаточно не высокой по причине, прежде всего, наличия ряда ограничений. </w:t>
      </w:r>
    </w:p>
    <w:p w:rsidR="000B26F3" w:rsidRPr="00361635" w:rsidRDefault="000B26F3" w:rsidP="000B26F3">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 xml:space="preserve">К примеру, согласно Указу Президента РК «О перечне объектов, не подлежащих отчуждению» от 12 августа 2014 года № 894 государственные организации культуры, объекты национального культурного достояния, находящиеся в государственной собственности, памятники истории и культуры, находящиеся на территории Республики Казахстан и не принадлежащие другим субъектам не подлежат отчуждению. Такая перспектива сотрудничества в большинстве не привлекательна для частного сектора. </w:t>
      </w:r>
    </w:p>
    <w:p w:rsidR="00B10B1E" w:rsidRPr="00361635" w:rsidRDefault="00B10B1E" w:rsidP="00A0119C">
      <w:pPr>
        <w:pBdr>
          <w:bottom w:val="single" w:sz="4" w:space="31" w:color="FFFFFF"/>
        </w:pBdr>
        <w:tabs>
          <w:tab w:val="right" w:pos="142"/>
          <w:tab w:val="left" w:pos="993"/>
        </w:tabs>
        <w:spacing w:after="0" w:line="240" w:lineRule="auto"/>
        <w:ind w:firstLine="709"/>
        <w:rPr>
          <w:rFonts w:ascii="Times New Roman" w:hAnsi="Times New Roman"/>
          <w:sz w:val="28"/>
          <w:szCs w:val="28"/>
        </w:rPr>
      </w:pPr>
    </w:p>
    <w:p w:rsidR="001A798F" w:rsidRPr="00361635" w:rsidRDefault="001A798F" w:rsidP="00A0119C">
      <w:pPr>
        <w:pBdr>
          <w:bottom w:val="single" w:sz="4" w:space="31" w:color="FFFFFF"/>
        </w:pBdr>
        <w:tabs>
          <w:tab w:val="right" w:pos="142"/>
          <w:tab w:val="left" w:pos="993"/>
        </w:tabs>
        <w:spacing w:after="0" w:line="240" w:lineRule="auto"/>
        <w:ind w:firstLine="709"/>
        <w:rPr>
          <w:rFonts w:ascii="Times New Roman" w:hAnsi="Times New Roman"/>
          <w:b/>
          <w:i/>
          <w:sz w:val="28"/>
          <w:szCs w:val="28"/>
        </w:rPr>
      </w:pPr>
      <w:r w:rsidRPr="00361635">
        <w:rPr>
          <w:rFonts w:ascii="Times New Roman" w:hAnsi="Times New Roman"/>
          <w:b/>
          <w:i/>
          <w:sz w:val="28"/>
          <w:szCs w:val="28"/>
        </w:rPr>
        <w:t xml:space="preserve">Информация об уровне удовлетворенности благополучателей, в том числе уровне фактического объема представленных государственных услуг от запланированных.  </w:t>
      </w:r>
    </w:p>
    <w:p w:rsidR="0085502D" w:rsidRPr="00361635" w:rsidRDefault="0085502D" w:rsidP="0085502D">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Согласно Реестру государственных услуг утвержденного постановлением Правительства Республики Казахстан от 18 сентября 2013 года № 983 (в редакции от 12.10.2017 года, № 637) в компетенцию Министерства культуры и спорта РК (далее – Министерство) входит 23 государственных услуг. Из них на центральном уровне оказываются 14 государственных услуг (в сфере культуры – 2, в сфере архивного дела и документации – 3, в сфере спорта и физической культуры – 5, в сфере игорного бизнеса – 4), местными исполнительными органами оказываются 9 государственных услуг (в сфере культуры – 1, в сфере спорта и физической культуры – 5, в сфере туризма – 3).</w:t>
      </w:r>
    </w:p>
    <w:p w:rsidR="0085502D" w:rsidRPr="00361635" w:rsidRDefault="0085502D" w:rsidP="0085502D">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В 2017 году по линии Министерства оказано 8153 государственных услуг (электронно – 2511, через ЦОНы – 2615, в бумажной форме – 3027).</w:t>
      </w:r>
    </w:p>
    <w:p w:rsidR="0085502D" w:rsidRPr="00361635" w:rsidRDefault="0085502D" w:rsidP="0085502D">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Из 14 государственных услуг 12 оказываются в электронном формате, 12 через Государственную корпорацию «Правительство для граждан» (ЦОН), 2 госуслуги оказываются в бумажной форме.</w:t>
      </w:r>
    </w:p>
    <w:p w:rsidR="0085502D" w:rsidRPr="00361635" w:rsidRDefault="0085502D" w:rsidP="0085502D">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Из 9 государственных услуг оказываемых местными исполнительными органами 3 оказываются в электронном формате и 7 через Государственную корпорацию «Правительство для граждан» (ЦОН).</w:t>
      </w:r>
    </w:p>
    <w:p w:rsidR="00C05849" w:rsidRPr="00361635" w:rsidRDefault="00965920" w:rsidP="00C05849">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По итогам 2017 года благополучатели были  удовлетворены у</w:t>
      </w:r>
      <w:r w:rsidR="00C05849" w:rsidRPr="00361635">
        <w:rPr>
          <w:rFonts w:ascii="Times New Roman" w:hAnsi="Times New Roman"/>
          <w:sz w:val="28"/>
          <w:szCs w:val="28"/>
        </w:rPr>
        <w:t xml:space="preserve">ровнем и фактическим объемом представленных государственных услуг </w:t>
      </w:r>
      <w:r w:rsidR="00402DB6" w:rsidRPr="00361635">
        <w:rPr>
          <w:rFonts w:ascii="Times New Roman" w:hAnsi="Times New Roman"/>
          <w:sz w:val="28"/>
          <w:szCs w:val="28"/>
        </w:rPr>
        <w:t xml:space="preserve">и </w:t>
      </w:r>
      <w:r w:rsidRPr="00361635">
        <w:rPr>
          <w:rFonts w:ascii="Times New Roman" w:hAnsi="Times New Roman"/>
          <w:sz w:val="28"/>
          <w:szCs w:val="28"/>
        </w:rPr>
        <w:t>в отчетном году</w:t>
      </w:r>
      <w:r w:rsidR="00402DB6" w:rsidRPr="00361635">
        <w:rPr>
          <w:rFonts w:ascii="Times New Roman" w:hAnsi="Times New Roman"/>
          <w:sz w:val="28"/>
          <w:szCs w:val="28"/>
        </w:rPr>
        <w:t xml:space="preserve"> </w:t>
      </w:r>
      <w:r w:rsidR="00C05849" w:rsidRPr="00361635">
        <w:rPr>
          <w:rFonts w:ascii="Times New Roman" w:hAnsi="Times New Roman"/>
          <w:sz w:val="28"/>
          <w:szCs w:val="28"/>
        </w:rPr>
        <w:t>жалобы не поступали.</w:t>
      </w:r>
    </w:p>
    <w:p w:rsidR="00D8071D" w:rsidRPr="00361635" w:rsidRDefault="00D8071D" w:rsidP="0085502D">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b/>
          <w:i/>
          <w:sz w:val="28"/>
          <w:szCs w:val="28"/>
        </w:rPr>
        <w:t xml:space="preserve">Сведения о проведенных контрольных мероприятиях, включая мероприятия по результатам государственного финансового контроля. </w:t>
      </w:r>
    </w:p>
    <w:p w:rsidR="00D8071D" w:rsidRPr="00361635" w:rsidRDefault="00A73331" w:rsidP="00A0119C">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 xml:space="preserve">За отчетный период </w:t>
      </w:r>
      <w:r w:rsidR="00D8071D" w:rsidRPr="00361635">
        <w:rPr>
          <w:rFonts w:ascii="Times New Roman" w:hAnsi="Times New Roman"/>
          <w:sz w:val="28"/>
          <w:szCs w:val="28"/>
        </w:rPr>
        <w:t>Службой внутреннего аудита Министерства за 201</w:t>
      </w:r>
      <w:r w:rsidR="0085502D" w:rsidRPr="00361635">
        <w:rPr>
          <w:rFonts w:ascii="Times New Roman" w:hAnsi="Times New Roman"/>
          <w:sz w:val="28"/>
          <w:szCs w:val="28"/>
        </w:rPr>
        <w:t>7</w:t>
      </w:r>
      <w:r w:rsidR="00D8071D" w:rsidRPr="00361635">
        <w:rPr>
          <w:rFonts w:ascii="Times New Roman" w:hAnsi="Times New Roman"/>
          <w:sz w:val="28"/>
          <w:szCs w:val="28"/>
        </w:rPr>
        <w:t xml:space="preserve"> год проведено </w:t>
      </w:r>
      <w:r w:rsidR="0085502D" w:rsidRPr="00361635">
        <w:rPr>
          <w:rFonts w:ascii="Times New Roman" w:hAnsi="Times New Roman"/>
          <w:sz w:val="28"/>
          <w:szCs w:val="28"/>
        </w:rPr>
        <w:t>по итогам внутреннему аудиту подведомственных организаций проведено 26</w:t>
      </w:r>
      <w:r w:rsidR="00D8071D" w:rsidRPr="00361635">
        <w:rPr>
          <w:rFonts w:ascii="Times New Roman" w:hAnsi="Times New Roman"/>
          <w:sz w:val="28"/>
          <w:szCs w:val="28"/>
        </w:rPr>
        <w:t xml:space="preserve"> проверок </w:t>
      </w:r>
      <w:r w:rsidR="0085502D" w:rsidRPr="00361635">
        <w:rPr>
          <w:rFonts w:ascii="Times New Roman" w:hAnsi="Times New Roman"/>
          <w:sz w:val="28"/>
          <w:szCs w:val="28"/>
        </w:rPr>
        <w:t xml:space="preserve">аудиторских мероприятий </w:t>
      </w:r>
      <w:r w:rsidR="00D8071D" w:rsidRPr="00361635">
        <w:rPr>
          <w:rFonts w:ascii="Times New Roman" w:hAnsi="Times New Roman"/>
          <w:sz w:val="28"/>
          <w:szCs w:val="28"/>
        </w:rPr>
        <w:t xml:space="preserve">на </w:t>
      </w:r>
      <w:r w:rsidR="0085502D" w:rsidRPr="00361635">
        <w:rPr>
          <w:rFonts w:ascii="Times New Roman" w:hAnsi="Times New Roman"/>
          <w:sz w:val="28"/>
          <w:szCs w:val="28"/>
        </w:rPr>
        <w:t xml:space="preserve">соблюдение  бюджетного </w:t>
      </w:r>
      <w:r w:rsidR="00D8071D" w:rsidRPr="00361635">
        <w:rPr>
          <w:rFonts w:ascii="Times New Roman" w:hAnsi="Times New Roman"/>
          <w:sz w:val="28"/>
          <w:szCs w:val="28"/>
        </w:rPr>
        <w:t>и иного законодательства Республики Казахстан.</w:t>
      </w:r>
      <w:r w:rsidR="007F347C" w:rsidRPr="00361635">
        <w:rPr>
          <w:rFonts w:ascii="Times New Roman" w:hAnsi="Times New Roman"/>
          <w:sz w:val="28"/>
          <w:szCs w:val="28"/>
        </w:rPr>
        <w:t xml:space="preserve"> По итогам проверок к</w:t>
      </w:r>
      <w:r w:rsidR="00D8071D" w:rsidRPr="00361635">
        <w:rPr>
          <w:rFonts w:ascii="Times New Roman" w:hAnsi="Times New Roman"/>
          <w:sz w:val="28"/>
          <w:szCs w:val="28"/>
        </w:rPr>
        <w:t xml:space="preserve"> дисциплинарной ответственности </w:t>
      </w:r>
      <w:r w:rsidR="007F347C" w:rsidRPr="00361635">
        <w:rPr>
          <w:rFonts w:ascii="Times New Roman" w:hAnsi="Times New Roman"/>
          <w:sz w:val="28"/>
          <w:szCs w:val="28"/>
        </w:rPr>
        <w:t xml:space="preserve">были привлечены </w:t>
      </w:r>
      <w:r w:rsidR="0085502D" w:rsidRPr="00361635">
        <w:rPr>
          <w:rFonts w:ascii="Times New Roman" w:hAnsi="Times New Roman"/>
          <w:sz w:val="28"/>
          <w:szCs w:val="28"/>
        </w:rPr>
        <w:t>52 должностных лиц,</w:t>
      </w:r>
      <w:r w:rsidR="009C79A9" w:rsidRPr="009C79A9">
        <w:rPr>
          <w:rFonts w:ascii="Times New Roman" w:hAnsi="Times New Roman"/>
          <w:sz w:val="28"/>
          <w:szCs w:val="28"/>
        </w:rPr>
        <w:t xml:space="preserve"> </w:t>
      </w:r>
      <w:r w:rsidR="0085502D" w:rsidRPr="00361635">
        <w:rPr>
          <w:rFonts w:ascii="Times New Roman" w:hAnsi="Times New Roman"/>
          <w:sz w:val="28"/>
          <w:szCs w:val="28"/>
        </w:rPr>
        <w:t>административной ответственности 5 должностных лиц.</w:t>
      </w:r>
    </w:p>
    <w:p w:rsidR="00C00755" w:rsidRPr="009C5B26" w:rsidRDefault="00103C31" w:rsidP="00103C31">
      <w:pPr>
        <w:pBdr>
          <w:bottom w:val="single" w:sz="4" w:space="31" w:color="FFFFFF"/>
        </w:pBdr>
        <w:tabs>
          <w:tab w:val="right" w:pos="142"/>
          <w:tab w:val="left" w:pos="993"/>
        </w:tabs>
        <w:spacing w:after="0" w:line="240" w:lineRule="auto"/>
        <w:rPr>
          <w:rFonts w:ascii="Times New Roman" w:hAnsi="Times New Roman"/>
          <w:sz w:val="28"/>
          <w:szCs w:val="28"/>
        </w:rPr>
      </w:pPr>
      <w:bookmarkStart w:id="1" w:name="_GoBack"/>
      <w:r w:rsidRPr="00103C31">
        <w:rPr>
          <w:rFonts w:ascii="Times New Roman" w:hAnsi="Times New Roman"/>
          <w:noProof/>
          <w:sz w:val="28"/>
          <w:szCs w:val="28"/>
        </w:rPr>
        <w:lastRenderedPageBreak/>
        <w:drawing>
          <wp:inline distT="0" distB="0" distL="0" distR="0">
            <wp:extent cx="5987534" cy="84605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87534" cy="8460594"/>
                    </a:xfrm>
                    <a:prstGeom prst="rect">
                      <a:avLst/>
                    </a:prstGeom>
                    <a:noFill/>
                    <a:ln>
                      <a:noFill/>
                    </a:ln>
                  </pic:spPr>
                </pic:pic>
              </a:graphicData>
            </a:graphic>
          </wp:inline>
        </w:drawing>
      </w:r>
      <w:bookmarkEnd w:id="1"/>
      <w:r w:rsidRPr="00103C31">
        <w:rPr>
          <w:rFonts w:ascii="Times New Roman" w:hAnsi="Times New Roman"/>
          <w:sz w:val="28"/>
          <w:szCs w:val="28"/>
        </w:rPr>
        <w:t xml:space="preserve"> </w:t>
      </w:r>
    </w:p>
    <w:sectPr w:rsidR="00C00755" w:rsidRPr="009C5B26" w:rsidSect="003D261A">
      <w:headerReference w:type="default" r:id="rId10"/>
      <w:head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9A9" w:rsidRDefault="009C79A9" w:rsidP="00D23DAC">
      <w:pPr>
        <w:spacing w:after="0" w:line="240" w:lineRule="auto"/>
      </w:pPr>
      <w:r>
        <w:separator/>
      </w:r>
    </w:p>
  </w:endnote>
  <w:endnote w:type="continuationSeparator" w:id="0">
    <w:p w:rsidR="009C79A9" w:rsidRDefault="009C79A9" w:rsidP="00D2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9A9" w:rsidRDefault="009C79A9" w:rsidP="00D23DAC">
      <w:pPr>
        <w:spacing w:after="0" w:line="240" w:lineRule="auto"/>
      </w:pPr>
      <w:r>
        <w:separator/>
      </w:r>
    </w:p>
  </w:footnote>
  <w:footnote w:type="continuationSeparator" w:id="0">
    <w:p w:rsidR="009C79A9" w:rsidRDefault="009C79A9" w:rsidP="00D23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6876"/>
      <w:docPartObj>
        <w:docPartGallery w:val="Page Numbers (Top of Page)"/>
        <w:docPartUnique/>
      </w:docPartObj>
    </w:sdtPr>
    <w:sdtContent>
      <w:p w:rsidR="009C79A9" w:rsidRDefault="009C79A9">
        <w:pPr>
          <w:pStyle w:val="ae"/>
          <w:jc w:val="center"/>
        </w:pPr>
        <w:r>
          <w:fldChar w:fldCharType="begin"/>
        </w:r>
        <w:r>
          <w:instrText xml:space="preserve"> PAGE   \* MERGEFORMAT </w:instrText>
        </w:r>
        <w:r>
          <w:fldChar w:fldCharType="separate"/>
        </w:r>
        <w:r w:rsidR="006C3184">
          <w:rPr>
            <w:noProof/>
          </w:rPr>
          <w:t>35</w:t>
        </w:r>
        <w:r>
          <w:rPr>
            <w:noProof/>
          </w:rPr>
          <w:fldChar w:fldCharType="end"/>
        </w:r>
      </w:p>
    </w:sdtContent>
  </w:sdt>
  <w:p w:rsidR="009C79A9" w:rsidRDefault="009C79A9">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62356"/>
      <w:docPartObj>
        <w:docPartGallery w:val="Page Numbers (Top of Page)"/>
        <w:docPartUnique/>
      </w:docPartObj>
    </w:sdtPr>
    <w:sdtContent>
      <w:p w:rsidR="009C79A9" w:rsidRDefault="009C79A9">
        <w:pPr>
          <w:pStyle w:val="ae"/>
          <w:jc w:val="center"/>
        </w:pPr>
        <w:r>
          <w:fldChar w:fldCharType="begin"/>
        </w:r>
        <w:r>
          <w:instrText>PAGE   \* MERGEFORMAT</w:instrText>
        </w:r>
        <w:r>
          <w:fldChar w:fldCharType="separate"/>
        </w:r>
        <w:r>
          <w:rPr>
            <w:noProof/>
          </w:rPr>
          <w:t>1</w:t>
        </w:r>
        <w:r>
          <w:fldChar w:fldCharType="end"/>
        </w:r>
      </w:p>
    </w:sdtContent>
  </w:sdt>
  <w:p w:rsidR="009C79A9" w:rsidRDefault="009C79A9">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4768"/>
    <w:multiLevelType w:val="hybridMultilevel"/>
    <w:tmpl w:val="76807982"/>
    <w:lvl w:ilvl="0" w:tplc="EE805F96">
      <w:start w:val="1"/>
      <w:numFmt w:val="decimal"/>
      <w:lvlText w:val="%1."/>
      <w:lvlJc w:val="left"/>
      <w:pPr>
        <w:ind w:left="360"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135B2D8C"/>
    <w:multiLevelType w:val="hybridMultilevel"/>
    <w:tmpl w:val="D77AEFFC"/>
    <w:lvl w:ilvl="0" w:tplc="48823358">
      <w:start w:val="1"/>
      <w:numFmt w:val="decimal"/>
      <w:lvlText w:val="%1."/>
      <w:lvlJc w:val="left"/>
      <w:pPr>
        <w:ind w:left="1211"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96A7DB3"/>
    <w:multiLevelType w:val="hybridMultilevel"/>
    <w:tmpl w:val="7E5643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4180E27"/>
    <w:multiLevelType w:val="hybridMultilevel"/>
    <w:tmpl w:val="1B6E9540"/>
    <w:lvl w:ilvl="0" w:tplc="3244B64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AAC7A06"/>
    <w:multiLevelType w:val="hybridMultilevel"/>
    <w:tmpl w:val="C97C1EA4"/>
    <w:lvl w:ilvl="0" w:tplc="9FFE48A8">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5" w15:restartNumberingAfterBreak="0">
    <w:nsid w:val="52110A53"/>
    <w:multiLevelType w:val="hybridMultilevel"/>
    <w:tmpl w:val="A63E2B92"/>
    <w:lvl w:ilvl="0" w:tplc="8D90612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54A16659"/>
    <w:multiLevelType w:val="hybridMultilevel"/>
    <w:tmpl w:val="70329718"/>
    <w:lvl w:ilvl="0" w:tplc="451EF7D0">
      <w:start w:val="2016"/>
      <w:numFmt w:val="bullet"/>
      <w:lvlText w:val="-"/>
      <w:lvlJc w:val="left"/>
      <w:pPr>
        <w:ind w:left="1065" w:hanging="360"/>
      </w:pPr>
      <w:rPr>
        <w:rFonts w:ascii="Times New Roman" w:eastAsia="Calibri" w:hAnsi="Times New Roman" w:cs="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822559C"/>
    <w:multiLevelType w:val="hybridMultilevel"/>
    <w:tmpl w:val="807CBD16"/>
    <w:lvl w:ilvl="0" w:tplc="5C58FC2A">
      <w:numFmt w:val="bullet"/>
      <w:lvlText w:val="-"/>
      <w:lvlJc w:val="left"/>
      <w:pPr>
        <w:ind w:left="12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84A6226"/>
    <w:multiLevelType w:val="hybridMultilevel"/>
    <w:tmpl w:val="34A060E0"/>
    <w:lvl w:ilvl="0" w:tplc="3D6CA436">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5375EA"/>
    <w:multiLevelType w:val="hybridMultilevel"/>
    <w:tmpl w:val="A12E056A"/>
    <w:lvl w:ilvl="0" w:tplc="EE5E36A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A62272"/>
    <w:multiLevelType w:val="hybridMultilevel"/>
    <w:tmpl w:val="CE7AD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9"/>
  </w:num>
  <w:num w:numId="10">
    <w:abstractNumId w:val="8"/>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55"/>
    <w:rsid w:val="00006211"/>
    <w:rsid w:val="000122D1"/>
    <w:rsid w:val="00013A7B"/>
    <w:rsid w:val="000144D6"/>
    <w:rsid w:val="00037FDA"/>
    <w:rsid w:val="00050F1C"/>
    <w:rsid w:val="00054908"/>
    <w:rsid w:val="0006504B"/>
    <w:rsid w:val="00072A5D"/>
    <w:rsid w:val="000737EF"/>
    <w:rsid w:val="0007667F"/>
    <w:rsid w:val="000948ED"/>
    <w:rsid w:val="000A249E"/>
    <w:rsid w:val="000B17AE"/>
    <w:rsid w:val="000B26F3"/>
    <w:rsid w:val="000B27AC"/>
    <w:rsid w:val="000B593C"/>
    <w:rsid w:val="000C4D05"/>
    <w:rsid w:val="000C60C6"/>
    <w:rsid w:val="000D0F86"/>
    <w:rsid w:val="000D10D8"/>
    <w:rsid w:val="000F388C"/>
    <w:rsid w:val="001008DA"/>
    <w:rsid w:val="00103C31"/>
    <w:rsid w:val="00113E26"/>
    <w:rsid w:val="00124877"/>
    <w:rsid w:val="00125DB9"/>
    <w:rsid w:val="00130427"/>
    <w:rsid w:val="00130E68"/>
    <w:rsid w:val="00134FC6"/>
    <w:rsid w:val="0013519D"/>
    <w:rsid w:val="001451E8"/>
    <w:rsid w:val="001478E6"/>
    <w:rsid w:val="001634D3"/>
    <w:rsid w:val="00163C29"/>
    <w:rsid w:val="00167140"/>
    <w:rsid w:val="001766EC"/>
    <w:rsid w:val="00191D2B"/>
    <w:rsid w:val="00193C18"/>
    <w:rsid w:val="0019545B"/>
    <w:rsid w:val="001A1145"/>
    <w:rsid w:val="001A798F"/>
    <w:rsid w:val="001B4688"/>
    <w:rsid w:val="001B66EF"/>
    <w:rsid w:val="001C6E56"/>
    <w:rsid w:val="001C7810"/>
    <w:rsid w:val="001D28C4"/>
    <w:rsid w:val="001D48F2"/>
    <w:rsid w:val="001E4505"/>
    <w:rsid w:val="00204C0C"/>
    <w:rsid w:val="0020557C"/>
    <w:rsid w:val="00217175"/>
    <w:rsid w:val="0022220F"/>
    <w:rsid w:val="00230EFD"/>
    <w:rsid w:val="002312DF"/>
    <w:rsid w:val="00242228"/>
    <w:rsid w:val="002444FE"/>
    <w:rsid w:val="00291EC3"/>
    <w:rsid w:val="002A0364"/>
    <w:rsid w:val="002A0DD9"/>
    <w:rsid w:val="002C240D"/>
    <w:rsid w:val="002C2C3E"/>
    <w:rsid w:val="002C5193"/>
    <w:rsid w:val="002D6967"/>
    <w:rsid w:val="00301143"/>
    <w:rsid w:val="003045C4"/>
    <w:rsid w:val="00310290"/>
    <w:rsid w:val="00310507"/>
    <w:rsid w:val="00336649"/>
    <w:rsid w:val="003404FB"/>
    <w:rsid w:val="00356AF2"/>
    <w:rsid w:val="00356BAA"/>
    <w:rsid w:val="00360ECD"/>
    <w:rsid w:val="00361635"/>
    <w:rsid w:val="003619C4"/>
    <w:rsid w:val="003734FD"/>
    <w:rsid w:val="00385A7D"/>
    <w:rsid w:val="003D25DE"/>
    <w:rsid w:val="003D261A"/>
    <w:rsid w:val="003E050C"/>
    <w:rsid w:val="003E6A19"/>
    <w:rsid w:val="003E7087"/>
    <w:rsid w:val="003F4FEF"/>
    <w:rsid w:val="00402015"/>
    <w:rsid w:val="00402DB6"/>
    <w:rsid w:val="00405AEB"/>
    <w:rsid w:val="004260E8"/>
    <w:rsid w:val="00444597"/>
    <w:rsid w:val="0045596E"/>
    <w:rsid w:val="00456E00"/>
    <w:rsid w:val="00470123"/>
    <w:rsid w:val="00482CB4"/>
    <w:rsid w:val="00486AC8"/>
    <w:rsid w:val="00494F4D"/>
    <w:rsid w:val="004A42CD"/>
    <w:rsid w:val="004A4A3A"/>
    <w:rsid w:val="004A661C"/>
    <w:rsid w:val="004A7405"/>
    <w:rsid w:val="004B05CD"/>
    <w:rsid w:val="004C6B2E"/>
    <w:rsid w:val="004D344D"/>
    <w:rsid w:val="004D4F50"/>
    <w:rsid w:val="004D58CE"/>
    <w:rsid w:val="004D600F"/>
    <w:rsid w:val="004E2F17"/>
    <w:rsid w:val="004E4618"/>
    <w:rsid w:val="004E5982"/>
    <w:rsid w:val="004F0D6A"/>
    <w:rsid w:val="004F40A9"/>
    <w:rsid w:val="00513154"/>
    <w:rsid w:val="0052070E"/>
    <w:rsid w:val="005225A2"/>
    <w:rsid w:val="00540BE6"/>
    <w:rsid w:val="005574BD"/>
    <w:rsid w:val="0056129A"/>
    <w:rsid w:val="00562C20"/>
    <w:rsid w:val="005737CD"/>
    <w:rsid w:val="005819BF"/>
    <w:rsid w:val="00583394"/>
    <w:rsid w:val="00584F1B"/>
    <w:rsid w:val="005957B6"/>
    <w:rsid w:val="005B20B0"/>
    <w:rsid w:val="005B26D8"/>
    <w:rsid w:val="005B500C"/>
    <w:rsid w:val="005B69EA"/>
    <w:rsid w:val="005D1C61"/>
    <w:rsid w:val="005D6098"/>
    <w:rsid w:val="005E6B77"/>
    <w:rsid w:val="005F0168"/>
    <w:rsid w:val="005F1329"/>
    <w:rsid w:val="005F5F97"/>
    <w:rsid w:val="0060227F"/>
    <w:rsid w:val="006078CC"/>
    <w:rsid w:val="00617DF7"/>
    <w:rsid w:val="00624359"/>
    <w:rsid w:val="00634E9D"/>
    <w:rsid w:val="00636EEB"/>
    <w:rsid w:val="00641E1F"/>
    <w:rsid w:val="00641F4D"/>
    <w:rsid w:val="00643ACE"/>
    <w:rsid w:val="00643EE2"/>
    <w:rsid w:val="00655DBB"/>
    <w:rsid w:val="00662424"/>
    <w:rsid w:val="00663957"/>
    <w:rsid w:val="0066740F"/>
    <w:rsid w:val="00673D0C"/>
    <w:rsid w:val="00696224"/>
    <w:rsid w:val="006A14B1"/>
    <w:rsid w:val="006A23BF"/>
    <w:rsid w:val="006C3184"/>
    <w:rsid w:val="006C6CD6"/>
    <w:rsid w:val="006C7D2E"/>
    <w:rsid w:val="006E53BC"/>
    <w:rsid w:val="007125B7"/>
    <w:rsid w:val="00717DA7"/>
    <w:rsid w:val="00717DD2"/>
    <w:rsid w:val="0072547E"/>
    <w:rsid w:val="00730276"/>
    <w:rsid w:val="007424F1"/>
    <w:rsid w:val="00743329"/>
    <w:rsid w:val="00755C8D"/>
    <w:rsid w:val="00761382"/>
    <w:rsid w:val="00761485"/>
    <w:rsid w:val="00764893"/>
    <w:rsid w:val="0076671D"/>
    <w:rsid w:val="007740F1"/>
    <w:rsid w:val="00777B69"/>
    <w:rsid w:val="00780A9A"/>
    <w:rsid w:val="007840CE"/>
    <w:rsid w:val="00790D26"/>
    <w:rsid w:val="00795340"/>
    <w:rsid w:val="00797C6D"/>
    <w:rsid w:val="007A7F64"/>
    <w:rsid w:val="007B5796"/>
    <w:rsid w:val="007B64A7"/>
    <w:rsid w:val="007C4056"/>
    <w:rsid w:val="007E3BD0"/>
    <w:rsid w:val="007E5103"/>
    <w:rsid w:val="007E6D6F"/>
    <w:rsid w:val="007F0E26"/>
    <w:rsid w:val="007F249F"/>
    <w:rsid w:val="007F347C"/>
    <w:rsid w:val="007F6CE0"/>
    <w:rsid w:val="00800CD5"/>
    <w:rsid w:val="00807BDA"/>
    <w:rsid w:val="00836937"/>
    <w:rsid w:val="008511CA"/>
    <w:rsid w:val="008532B5"/>
    <w:rsid w:val="00854E2B"/>
    <w:rsid w:val="0085502D"/>
    <w:rsid w:val="008610FF"/>
    <w:rsid w:val="00875580"/>
    <w:rsid w:val="00875B15"/>
    <w:rsid w:val="0087750B"/>
    <w:rsid w:val="00896578"/>
    <w:rsid w:val="008D4220"/>
    <w:rsid w:val="008D7F2E"/>
    <w:rsid w:val="008F577D"/>
    <w:rsid w:val="009023F2"/>
    <w:rsid w:val="00930F1F"/>
    <w:rsid w:val="00936EDA"/>
    <w:rsid w:val="00942BDE"/>
    <w:rsid w:val="009543E1"/>
    <w:rsid w:val="00956D64"/>
    <w:rsid w:val="009603FC"/>
    <w:rsid w:val="00965920"/>
    <w:rsid w:val="00970AF0"/>
    <w:rsid w:val="009838CC"/>
    <w:rsid w:val="009923AD"/>
    <w:rsid w:val="00997A26"/>
    <w:rsid w:val="009B3B2F"/>
    <w:rsid w:val="009C4223"/>
    <w:rsid w:val="009C5B26"/>
    <w:rsid w:val="009C79A9"/>
    <w:rsid w:val="009E5291"/>
    <w:rsid w:val="009F4C80"/>
    <w:rsid w:val="00A0119C"/>
    <w:rsid w:val="00A077D0"/>
    <w:rsid w:val="00A21502"/>
    <w:rsid w:val="00A3196C"/>
    <w:rsid w:val="00A37E69"/>
    <w:rsid w:val="00A45BDF"/>
    <w:rsid w:val="00A527F8"/>
    <w:rsid w:val="00A622D8"/>
    <w:rsid w:val="00A67136"/>
    <w:rsid w:val="00A73331"/>
    <w:rsid w:val="00A806B4"/>
    <w:rsid w:val="00A80C44"/>
    <w:rsid w:val="00A90266"/>
    <w:rsid w:val="00A93DCE"/>
    <w:rsid w:val="00A95CFF"/>
    <w:rsid w:val="00A969E2"/>
    <w:rsid w:val="00AA2F52"/>
    <w:rsid w:val="00AA60AF"/>
    <w:rsid w:val="00AB11C6"/>
    <w:rsid w:val="00AB7CF3"/>
    <w:rsid w:val="00AF6936"/>
    <w:rsid w:val="00B015E4"/>
    <w:rsid w:val="00B10B1E"/>
    <w:rsid w:val="00B16D44"/>
    <w:rsid w:val="00B36043"/>
    <w:rsid w:val="00B539E8"/>
    <w:rsid w:val="00B565FE"/>
    <w:rsid w:val="00B57146"/>
    <w:rsid w:val="00B7112A"/>
    <w:rsid w:val="00B75148"/>
    <w:rsid w:val="00B80406"/>
    <w:rsid w:val="00B83A3D"/>
    <w:rsid w:val="00BA2AA7"/>
    <w:rsid w:val="00BB03CC"/>
    <w:rsid w:val="00BB21EB"/>
    <w:rsid w:val="00BD3340"/>
    <w:rsid w:val="00BE7156"/>
    <w:rsid w:val="00BF4747"/>
    <w:rsid w:val="00BF55AA"/>
    <w:rsid w:val="00C00755"/>
    <w:rsid w:val="00C0494C"/>
    <w:rsid w:val="00C05849"/>
    <w:rsid w:val="00C13BF4"/>
    <w:rsid w:val="00C342A8"/>
    <w:rsid w:val="00C3729C"/>
    <w:rsid w:val="00C50712"/>
    <w:rsid w:val="00C600D4"/>
    <w:rsid w:val="00C60190"/>
    <w:rsid w:val="00C753BC"/>
    <w:rsid w:val="00C76C4D"/>
    <w:rsid w:val="00C85958"/>
    <w:rsid w:val="00CA1094"/>
    <w:rsid w:val="00CB5F9C"/>
    <w:rsid w:val="00CC7027"/>
    <w:rsid w:val="00CE0FFC"/>
    <w:rsid w:val="00CF094C"/>
    <w:rsid w:val="00CF0E91"/>
    <w:rsid w:val="00CF2B62"/>
    <w:rsid w:val="00CF7B15"/>
    <w:rsid w:val="00D029EF"/>
    <w:rsid w:val="00D12365"/>
    <w:rsid w:val="00D152B9"/>
    <w:rsid w:val="00D23DAC"/>
    <w:rsid w:val="00D25E93"/>
    <w:rsid w:val="00D31AC6"/>
    <w:rsid w:val="00D47C2F"/>
    <w:rsid w:val="00D504E8"/>
    <w:rsid w:val="00D53C76"/>
    <w:rsid w:val="00D53E47"/>
    <w:rsid w:val="00D71846"/>
    <w:rsid w:val="00D72B47"/>
    <w:rsid w:val="00D7494C"/>
    <w:rsid w:val="00D75723"/>
    <w:rsid w:val="00D77CE0"/>
    <w:rsid w:val="00D8071D"/>
    <w:rsid w:val="00DC3364"/>
    <w:rsid w:val="00DF1BAA"/>
    <w:rsid w:val="00DF730F"/>
    <w:rsid w:val="00E03E7D"/>
    <w:rsid w:val="00E042B5"/>
    <w:rsid w:val="00E14BDE"/>
    <w:rsid w:val="00E21A85"/>
    <w:rsid w:val="00E27D46"/>
    <w:rsid w:val="00E309A3"/>
    <w:rsid w:val="00E60D39"/>
    <w:rsid w:val="00E72344"/>
    <w:rsid w:val="00E74F84"/>
    <w:rsid w:val="00E75066"/>
    <w:rsid w:val="00E96413"/>
    <w:rsid w:val="00EA6A9B"/>
    <w:rsid w:val="00EB20DE"/>
    <w:rsid w:val="00EC5347"/>
    <w:rsid w:val="00ED1E6E"/>
    <w:rsid w:val="00EE124E"/>
    <w:rsid w:val="00EF59E5"/>
    <w:rsid w:val="00F206BC"/>
    <w:rsid w:val="00F40505"/>
    <w:rsid w:val="00F4278F"/>
    <w:rsid w:val="00F52199"/>
    <w:rsid w:val="00F5265A"/>
    <w:rsid w:val="00F53EBD"/>
    <w:rsid w:val="00F67990"/>
    <w:rsid w:val="00F83B71"/>
    <w:rsid w:val="00F96A9E"/>
    <w:rsid w:val="00FB7480"/>
    <w:rsid w:val="00FC4868"/>
    <w:rsid w:val="00FE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ABC90"/>
  <w15:docId w15:val="{15114ADD-8BAD-43E2-8BD2-282DFBE5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755"/>
    <w:pPr>
      <w:jc w:val="both"/>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00755"/>
    <w:rPr>
      <w:rFonts w:ascii="Times New Roman" w:hAnsi="Times New Roman" w:cs="Times New Roman" w:hint="default"/>
      <w:color w:val="0000FF"/>
      <w:u w:val="single"/>
    </w:rPr>
  </w:style>
  <w:style w:type="character" w:styleId="a4">
    <w:name w:val="Strong"/>
    <w:qFormat/>
    <w:rsid w:val="00C00755"/>
    <w:rPr>
      <w:rFonts w:ascii="Times New Roman" w:hAnsi="Times New Roman" w:cs="Times New Roman" w:hint="default"/>
      <w:b/>
      <w:bC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uiPriority w:val="99"/>
    <w:locked/>
    <w:rsid w:val="00C00755"/>
    <w:rPr>
      <w:rFonts w:ascii="Calibri" w:eastAsia="Calibri" w:hAnsi="Calibri" w:cs="Calibri"/>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unhideWhenUsed/>
    <w:qFormat/>
    <w:rsid w:val="00C00755"/>
    <w:pPr>
      <w:ind w:left="720"/>
    </w:pPr>
    <w:rPr>
      <w:rFonts w:eastAsia="Calibri" w:cs="Calibri"/>
      <w:lang w:eastAsia="en-US"/>
    </w:rPr>
  </w:style>
  <w:style w:type="character" w:customStyle="1" w:styleId="2">
    <w:name w:val="Текст выноски Знак2"/>
    <w:basedOn w:val="a0"/>
    <w:link w:val="a7"/>
    <w:uiPriority w:val="99"/>
    <w:semiHidden/>
    <w:locked/>
    <w:rsid w:val="00C00755"/>
    <w:rPr>
      <w:rFonts w:ascii="Arial" w:hAnsi="Arial" w:cs="Arial"/>
      <w:sz w:val="16"/>
      <w:szCs w:val="16"/>
    </w:rPr>
  </w:style>
  <w:style w:type="paragraph" w:styleId="a7">
    <w:name w:val="Balloon Text"/>
    <w:basedOn w:val="a"/>
    <w:link w:val="2"/>
    <w:uiPriority w:val="99"/>
    <w:semiHidden/>
    <w:unhideWhenUsed/>
    <w:rsid w:val="00C00755"/>
    <w:pPr>
      <w:spacing w:after="0" w:line="240" w:lineRule="auto"/>
    </w:pPr>
    <w:rPr>
      <w:rFonts w:ascii="Arial" w:eastAsiaTheme="minorHAnsi" w:hAnsi="Arial" w:cs="Arial"/>
      <w:sz w:val="16"/>
      <w:szCs w:val="16"/>
    </w:rPr>
  </w:style>
  <w:style w:type="character" w:customStyle="1" w:styleId="a8">
    <w:name w:val="Без интервала Знак"/>
    <w:aliases w:val="мелкий Знак,Обя Знак,Алия Знак,мой рабочий Знак,No Spacing Знак,No Spacing1 Знак,Без интервала3 Знак,СНОСКИ Знак,Айгерим Знак,норма Знак,ТекстОтчета Знак,свой Знак,Без интервала11 Знак,14 TNR Знак,без интервала Знак,Елжан Знак"/>
    <w:link w:val="a9"/>
    <w:uiPriority w:val="1"/>
    <w:locked/>
    <w:rsid w:val="00C00755"/>
    <w:rPr>
      <w:rFonts w:ascii="Calibri" w:eastAsia="Calibri" w:hAnsi="Calibri"/>
    </w:rPr>
  </w:style>
  <w:style w:type="paragraph" w:styleId="a9">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Ерк!н,для приказов"/>
    <w:link w:val="a8"/>
    <w:uiPriority w:val="1"/>
    <w:qFormat/>
    <w:rsid w:val="00C00755"/>
    <w:pPr>
      <w:spacing w:after="0" w:line="240" w:lineRule="auto"/>
      <w:jc w:val="both"/>
    </w:pPr>
    <w:rPr>
      <w:rFonts w:ascii="Calibri" w:eastAsia="Calibri" w:hAnsi="Calibri"/>
    </w:rPr>
  </w:style>
  <w:style w:type="paragraph" w:customStyle="1" w:styleId="1">
    <w:name w:val="Без интервала1"/>
    <w:uiPriority w:val="99"/>
    <w:qFormat/>
    <w:rsid w:val="00C00755"/>
    <w:pPr>
      <w:spacing w:after="0" w:line="240" w:lineRule="auto"/>
      <w:jc w:val="both"/>
    </w:pPr>
    <w:rPr>
      <w:rFonts w:ascii="Calibri" w:eastAsia="Calibri" w:hAnsi="Calibri" w:cs="Calibri"/>
      <w:lang w:eastAsia="ru-RU"/>
    </w:rPr>
  </w:style>
  <w:style w:type="character" w:customStyle="1" w:styleId="s0">
    <w:name w:val="s0"/>
    <w:uiPriority w:val="99"/>
    <w:rsid w:val="00C0075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textexposedshow">
    <w:name w:val="text_exposed_show"/>
    <w:basedOn w:val="a0"/>
    <w:rsid w:val="00C00755"/>
  </w:style>
  <w:style w:type="character" w:customStyle="1" w:styleId="aa">
    <w:name w:val="Текст выноски Знак"/>
    <w:basedOn w:val="a0"/>
    <w:uiPriority w:val="99"/>
    <w:semiHidden/>
    <w:rsid w:val="00C00755"/>
    <w:rPr>
      <w:rFonts w:ascii="Tahoma" w:eastAsia="Times New Roman" w:hAnsi="Tahoma" w:cs="Tahoma"/>
      <w:sz w:val="16"/>
      <w:szCs w:val="16"/>
      <w:lang w:eastAsia="ru-RU"/>
    </w:rPr>
  </w:style>
  <w:style w:type="character" w:customStyle="1" w:styleId="10">
    <w:name w:val="Текст выноски Знак1"/>
    <w:basedOn w:val="a0"/>
    <w:uiPriority w:val="99"/>
    <w:semiHidden/>
    <w:rsid w:val="00C00755"/>
    <w:rPr>
      <w:rFonts w:ascii="Tahoma" w:hAnsi="Tahoma" w:cs="Tahoma"/>
      <w:sz w:val="16"/>
      <w:szCs w:val="16"/>
    </w:rPr>
  </w:style>
  <w:style w:type="character" w:styleId="ab">
    <w:name w:val="Emphasis"/>
    <w:basedOn w:val="a0"/>
    <w:uiPriority w:val="99"/>
    <w:qFormat/>
    <w:rsid w:val="00C00755"/>
    <w:rPr>
      <w:i/>
      <w:iCs/>
    </w:rPr>
  </w:style>
  <w:style w:type="paragraph" w:styleId="ac">
    <w:name w:val="List Paragraph"/>
    <w:aliases w:val="маркированный,List Paragraph,Абзац списка4,Абзац списка41"/>
    <w:basedOn w:val="a"/>
    <w:link w:val="ad"/>
    <w:uiPriority w:val="34"/>
    <w:qFormat/>
    <w:rsid w:val="00444597"/>
    <w:pPr>
      <w:spacing w:after="0" w:line="240" w:lineRule="auto"/>
      <w:ind w:left="720"/>
      <w:contextualSpacing/>
      <w:jc w:val="left"/>
    </w:pPr>
    <w:rPr>
      <w:rFonts w:ascii="Times New Roman" w:eastAsia="Calibri" w:hAnsi="Times New Roman"/>
      <w:sz w:val="24"/>
      <w:szCs w:val="24"/>
    </w:rPr>
  </w:style>
  <w:style w:type="paragraph" w:styleId="ae">
    <w:name w:val="header"/>
    <w:basedOn w:val="a"/>
    <w:link w:val="af"/>
    <w:uiPriority w:val="99"/>
    <w:unhideWhenUsed/>
    <w:rsid w:val="00D23DA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23DAC"/>
    <w:rPr>
      <w:rFonts w:ascii="Calibri" w:eastAsia="Times New Roman" w:hAnsi="Calibri" w:cs="Times New Roman"/>
      <w:lang w:eastAsia="ru-RU"/>
    </w:rPr>
  </w:style>
  <w:style w:type="paragraph" w:styleId="af0">
    <w:name w:val="footer"/>
    <w:basedOn w:val="a"/>
    <w:link w:val="af1"/>
    <w:uiPriority w:val="99"/>
    <w:unhideWhenUsed/>
    <w:rsid w:val="00D23DA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23DAC"/>
    <w:rPr>
      <w:rFonts w:ascii="Calibri" w:eastAsia="Times New Roman" w:hAnsi="Calibri" w:cs="Times New Roman"/>
      <w:lang w:eastAsia="ru-RU"/>
    </w:rPr>
  </w:style>
  <w:style w:type="character" w:customStyle="1" w:styleId="ad">
    <w:name w:val="Абзац списка Знак"/>
    <w:aliases w:val="маркированный Знак,List Paragraph Знак,Абзац списка4 Знак,Абзац списка41 Знак"/>
    <w:link w:val="ac"/>
    <w:uiPriority w:val="34"/>
    <w:rsid w:val="007840CE"/>
    <w:rPr>
      <w:rFonts w:ascii="Times New Roman" w:eastAsia="Calibri" w:hAnsi="Times New Roman" w:cs="Times New Roman"/>
      <w:sz w:val="24"/>
      <w:szCs w:val="24"/>
      <w:lang w:eastAsia="ru-RU"/>
    </w:rPr>
  </w:style>
  <w:style w:type="paragraph" w:styleId="af2">
    <w:name w:val="Body Text Indent"/>
    <w:basedOn w:val="a"/>
    <w:link w:val="af3"/>
    <w:uiPriority w:val="99"/>
    <w:semiHidden/>
    <w:unhideWhenUsed/>
    <w:rsid w:val="008610FF"/>
    <w:pPr>
      <w:spacing w:after="120"/>
      <w:ind w:left="283"/>
    </w:pPr>
  </w:style>
  <w:style w:type="character" w:customStyle="1" w:styleId="af3">
    <w:name w:val="Основной текст с отступом Знак"/>
    <w:basedOn w:val="a0"/>
    <w:link w:val="af2"/>
    <w:uiPriority w:val="99"/>
    <w:semiHidden/>
    <w:rsid w:val="008610FF"/>
    <w:rPr>
      <w:rFonts w:ascii="Calibri" w:eastAsia="Times New Roman" w:hAnsi="Calibri" w:cs="Times New Roman"/>
      <w:lang w:eastAsia="ru-RU"/>
    </w:rPr>
  </w:style>
  <w:style w:type="paragraph" w:styleId="af4">
    <w:name w:val="Body Text"/>
    <w:basedOn w:val="a"/>
    <w:link w:val="af5"/>
    <w:unhideWhenUsed/>
    <w:rsid w:val="000122D1"/>
    <w:pPr>
      <w:spacing w:after="120"/>
    </w:pPr>
  </w:style>
  <w:style w:type="character" w:customStyle="1" w:styleId="af5">
    <w:name w:val="Основной текст Знак"/>
    <w:basedOn w:val="a0"/>
    <w:link w:val="af4"/>
    <w:rsid w:val="000122D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9650">
      <w:bodyDiv w:val="1"/>
      <w:marLeft w:val="0"/>
      <w:marRight w:val="0"/>
      <w:marTop w:val="0"/>
      <w:marBottom w:val="0"/>
      <w:divBdr>
        <w:top w:val="none" w:sz="0" w:space="0" w:color="auto"/>
        <w:left w:val="none" w:sz="0" w:space="0" w:color="auto"/>
        <w:bottom w:val="none" w:sz="0" w:space="0" w:color="auto"/>
        <w:right w:val="none" w:sz="0" w:space="0" w:color="auto"/>
      </w:divBdr>
    </w:div>
    <w:div w:id="1797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U17000005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A3C3D-2AFA-4756-816E-008E87D0B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8929</Words>
  <Characters>50896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Бекбаева Анар</cp:lastModifiedBy>
  <cp:revision>2</cp:revision>
  <cp:lastPrinted>2018-02-20T12:02:00Z</cp:lastPrinted>
  <dcterms:created xsi:type="dcterms:W3CDTF">2018-02-20T12:22:00Z</dcterms:created>
  <dcterms:modified xsi:type="dcterms:W3CDTF">2018-02-20T12:22:00Z</dcterms:modified>
</cp:coreProperties>
</file>